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09A" w:rsidRDefault="0002709A" w:rsidP="0002709A">
      <w:pPr>
        <w:pStyle w:val="Title"/>
      </w:pPr>
      <w:r>
        <w:t>Simulating High Frequency Trading Using A GPU</w:t>
      </w:r>
    </w:p>
    <w:p w:rsidR="0002709A" w:rsidRDefault="0002709A" w:rsidP="0002709A">
      <w:pPr>
        <w:pStyle w:val="Subtitle"/>
      </w:pPr>
      <w:r>
        <w:t>Christopher Latawski</w:t>
      </w:r>
    </w:p>
    <w:p w:rsidR="0002709A" w:rsidRPr="0002709A" w:rsidRDefault="0002709A" w:rsidP="0002709A">
      <w:pPr>
        <w:rPr>
          <w:rStyle w:val="Strong"/>
        </w:rPr>
      </w:pPr>
      <w:r w:rsidRPr="0002709A">
        <w:rPr>
          <w:rStyle w:val="Strong"/>
        </w:rPr>
        <w:t>Abstract:</w:t>
      </w:r>
    </w:p>
    <w:p w:rsidR="0002709A" w:rsidRDefault="0002709A" w:rsidP="0002709A">
      <w:pPr>
        <w:rPr>
          <w:b/>
        </w:rPr>
      </w:pPr>
      <w:r>
        <w:rPr>
          <w:b/>
        </w:rPr>
        <w:t>Acknowledgements:</w:t>
      </w:r>
    </w:p>
    <w:p w:rsidR="0002709A" w:rsidRDefault="0002709A" w:rsidP="0002709A">
      <w:pPr>
        <w:rPr>
          <w:b/>
        </w:rPr>
      </w:pPr>
      <w:r>
        <w:rPr>
          <w:b/>
        </w:rPr>
        <w:t>Table of Contents:</w:t>
      </w:r>
    </w:p>
    <w:sdt>
      <w:sdtPr>
        <w:rPr>
          <w:rFonts w:asciiTheme="minorHAnsi" w:eastAsiaTheme="minorHAnsi" w:hAnsiTheme="minorHAnsi" w:cstheme="minorBidi"/>
          <w:b w:val="0"/>
          <w:bCs w:val="0"/>
          <w:color w:val="auto"/>
          <w:sz w:val="20"/>
          <w:szCs w:val="22"/>
          <w:lang w:val="en-GB" w:eastAsia="en-US"/>
        </w:rPr>
        <w:id w:val="-2065553453"/>
        <w:docPartObj>
          <w:docPartGallery w:val="Table of Contents"/>
          <w:docPartUnique/>
        </w:docPartObj>
      </w:sdtPr>
      <w:sdtEndPr>
        <w:rPr>
          <w:noProof/>
        </w:rPr>
      </w:sdtEndPr>
      <w:sdtContent>
        <w:p w:rsidR="0002709A" w:rsidRPr="0002709A" w:rsidRDefault="0002709A">
          <w:pPr>
            <w:pStyle w:val="TOCHeading"/>
            <w:rPr>
              <w:smallCaps/>
              <w:color w:val="000000" w:themeColor="text1"/>
              <w:u w:val="single"/>
            </w:rPr>
          </w:pPr>
          <w:r w:rsidRPr="0002709A">
            <w:rPr>
              <w:smallCaps/>
              <w:color w:val="000000" w:themeColor="text1"/>
              <w:u w:val="single"/>
            </w:rPr>
            <w:t>Contents</w:t>
          </w:r>
        </w:p>
        <w:p w:rsidR="00354B27" w:rsidRDefault="0002709A">
          <w:pPr>
            <w:pStyle w:val="TOC1"/>
            <w:tabs>
              <w:tab w:val="left" w:pos="440"/>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57702593" w:history="1">
            <w:r w:rsidR="00354B27" w:rsidRPr="004967FF">
              <w:rPr>
                <w:rStyle w:val="Hyperlink"/>
                <w:noProof/>
              </w:rPr>
              <w:t>1</w:t>
            </w:r>
            <w:r w:rsidR="00354B27">
              <w:rPr>
                <w:rFonts w:eastAsiaTheme="minorEastAsia"/>
                <w:noProof/>
                <w:sz w:val="22"/>
                <w:lang w:eastAsia="en-GB"/>
              </w:rPr>
              <w:tab/>
            </w:r>
            <w:r w:rsidR="00354B27" w:rsidRPr="004967FF">
              <w:rPr>
                <w:rStyle w:val="Hyperlink"/>
                <w:noProof/>
              </w:rPr>
              <w:t>Introduction</w:t>
            </w:r>
            <w:r w:rsidR="00354B27">
              <w:rPr>
                <w:noProof/>
                <w:webHidden/>
              </w:rPr>
              <w:tab/>
            </w:r>
            <w:r w:rsidR="00354B27">
              <w:rPr>
                <w:noProof/>
                <w:webHidden/>
              </w:rPr>
              <w:fldChar w:fldCharType="begin"/>
            </w:r>
            <w:r w:rsidR="00354B27">
              <w:rPr>
                <w:noProof/>
                <w:webHidden/>
              </w:rPr>
              <w:instrText xml:space="preserve"> PAGEREF _Toc357702593 \h </w:instrText>
            </w:r>
            <w:r w:rsidR="00354B27">
              <w:rPr>
                <w:noProof/>
                <w:webHidden/>
              </w:rPr>
            </w:r>
            <w:r w:rsidR="00354B27">
              <w:rPr>
                <w:noProof/>
                <w:webHidden/>
              </w:rPr>
              <w:fldChar w:fldCharType="separate"/>
            </w:r>
            <w:r w:rsidR="00354B27">
              <w:rPr>
                <w:noProof/>
                <w:webHidden/>
              </w:rPr>
              <w:t>3</w:t>
            </w:r>
            <w:r w:rsidR="00354B27">
              <w:rPr>
                <w:noProof/>
                <w:webHidden/>
              </w:rPr>
              <w:fldChar w:fldCharType="end"/>
            </w:r>
          </w:hyperlink>
        </w:p>
        <w:p w:rsidR="00354B27" w:rsidRDefault="00354B27">
          <w:pPr>
            <w:pStyle w:val="TOC1"/>
            <w:tabs>
              <w:tab w:val="left" w:pos="440"/>
              <w:tab w:val="right" w:leader="dot" w:pos="9016"/>
            </w:tabs>
            <w:rPr>
              <w:rFonts w:eastAsiaTheme="minorEastAsia"/>
              <w:noProof/>
              <w:sz w:val="22"/>
              <w:lang w:eastAsia="en-GB"/>
            </w:rPr>
          </w:pPr>
          <w:hyperlink w:anchor="_Toc357702594" w:history="1">
            <w:r w:rsidRPr="004967FF">
              <w:rPr>
                <w:rStyle w:val="Hyperlink"/>
                <w:noProof/>
              </w:rPr>
              <w:t>2</w:t>
            </w:r>
            <w:r>
              <w:rPr>
                <w:rFonts w:eastAsiaTheme="minorEastAsia"/>
                <w:noProof/>
                <w:sz w:val="22"/>
                <w:lang w:eastAsia="en-GB"/>
              </w:rPr>
              <w:tab/>
            </w:r>
            <w:r w:rsidRPr="004967FF">
              <w:rPr>
                <w:rStyle w:val="Hyperlink"/>
                <w:noProof/>
              </w:rPr>
              <w:t>Background</w:t>
            </w:r>
            <w:r>
              <w:rPr>
                <w:noProof/>
                <w:webHidden/>
              </w:rPr>
              <w:tab/>
            </w:r>
            <w:r>
              <w:rPr>
                <w:noProof/>
                <w:webHidden/>
              </w:rPr>
              <w:fldChar w:fldCharType="begin"/>
            </w:r>
            <w:r>
              <w:rPr>
                <w:noProof/>
                <w:webHidden/>
              </w:rPr>
              <w:instrText xml:space="preserve"> PAGEREF _Toc357702594 \h </w:instrText>
            </w:r>
            <w:r>
              <w:rPr>
                <w:noProof/>
                <w:webHidden/>
              </w:rPr>
            </w:r>
            <w:r>
              <w:rPr>
                <w:noProof/>
                <w:webHidden/>
              </w:rPr>
              <w:fldChar w:fldCharType="separate"/>
            </w:r>
            <w:r>
              <w:rPr>
                <w:noProof/>
                <w:webHidden/>
              </w:rPr>
              <w:t>3</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595" w:history="1">
            <w:r w:rsidRPr="004967FF">
              <w:rPr>
                <w:rStyle w:val="Hyperlink"/>
                <w:noProof/>
              </w:rPr>
              <w:t>2.1</w:t>
            </w:r>
            <w:r>
              <w:rPr>
                <w:rFonts w:eastAsiaTheme="minorEastAsia"/>
                <w:noProof/>
                <w:sz w:val="22"/>
                <w:lang w:eastAsia="en-GB"/>
              </w:rPr>
              <w:tab/>
            </w:r>
            <w:r w:rsidRPr="004967FF">
              <w:rPr>
                <w:rStyle w:val="Hyperlink"/>
                <w:noProof/>
              </w:rPr>
              <w:t>Graphics Processing Units (GPUs)</w:t>
            </w:r>
            <w:r>
              <w:rPr>
                <w:noProof/>
                <w:webHidden/>
              </w:rPr>
              <w:tab/>
            </w:r>
            <w:r>
              <w:rPr>
                <w:noProof/>
                <w:webHidden/>
              </w:rPr>
              <w:fldChar w:fldCharType="begin"/>
            </w:r>
            <w:r>
              <w:rPr>
                <w:noProof/>
                <w:webHidden/>
              </w:rPr>
              <w:instrText xml:space="preserve"> PAGEREF _Toc357702595 \h </w:instrText>
            </w:r>
            <w:r>
              <w:rPr>
                <w:noProof/>
                <w:webHidden/>
              </w:rPr>
            </w:r>
            <w:r>
              <w:rPr>
                <w:noProof/>
                <w:webHidden/>
              </w:rPr>
              <w:fldChar w:fldCharType="separate"/>
            </w:r>
            <w:r>
              <w:rPr>
                <w:noProof/>
                <w:webHidden/>
              </w:rPr>
              <w:t>3</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596" w:history="1">
            <w:r w:rsidRPr="004967FF">
              <w:rPr>
                <w:rStyle w:val="Hyperlink"/>
                <w:noProof/>
              </w:rPr>
              <w:t>2.2</w:t>
            </w:r>
            <w:r>
              <w:rPr>
                <w:rFonts w:eastAsiaTheme="minorEastAsia"/>
                <w:noProof/>
                <w:sz w:val="22"/>
                <w:lang w:eastAsia="en-GB"/>
              </w:rPr>
              <w:tab/>
            </w:r>
            <w:r w:rsidRPr="004967FF">
              <w:rPr>
                <w:rStyle w:val="Hyperlink"/>
                <w:noProof/>
              </w:rPr>
              <w:t>OpenCL</w:t>
            </w:r>
            <w:r>
              <w:rPr>
                <w:noProof/>
                <w:webHidden/>
              </w:rPr>
              <w:tab/>
            </w:r>
            <w:r>
              <w:rPr>
                <w:noProof/>
                <w:webHidden/>
              </w:rPr>
              <w:fldChar w:fldCharType="begin"/>
            </w:r>
            <w:r>
              <w:rPr>
                <w:noProof/>
                <w:webHidden/>
              </w:rPr>
              <w:instrText xml:space="preserve"> PAGEREF _Toc357702596 \h </w:instrText>
            </w:r>
            <w:r>
              <w:rPr>
                <w:noProof/>
                <w:webHidden/>
              </w:rPr>
            </w:r>
            <w:r>
              <w:rPr>
                <w:noProof/>
                <w:webHidden/>
              </w:rPr>
              <w:fldChar w:fldCharType="separate"/>
            </w:r>
            <w:r>
              <w:rPr>
                <w:noProof/>
                <w:webHidden/>
              </w:rPr>
              <w:t>6</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597" w:history="1">
            <w:r w:rsidRPr="004967FF">
              <w:rPr>
                <w:rStyle w:val="Hyperlink"/>
                <w:noProof/>
              </w:rPr>
              <w:t>2.3</w:t>
            </w:r>
            <w:r>
              <w:rPr>
                <w:rFonts w:eastAsiaTheme="minorEastAsia"/>
                <w:noProof/>
                <w:sz w:val="22"/>
                <w:lang w:eastAsia="en-GB"/>
              </w:rPr>
              <w:tab/>
            </w:r>
            <w:r w:rsidRPr="004967FF">
              <w:rPr>
                <w:rStyle w:val="Hyperlink"/>
                <w:noProof/>
              </w:rPr>
              <w:t>High Frequency Trading Background</w:t>
            </w:r>
            <w:r>
              <w:rPr>
                <w:noProof/>
                <w:webHidden/>
              </w:rPr>
              <w:tab/>
            </w:r>
            <w:r>
              <w:rPr>
                <w:noProof/>
                <w:webHidden/>
              </w:rPr>
              <w:fldChar w:fldCharType="begin"/>
            </w:r>
            <w:r>
              <w:rPr>
                <w:noProof/>
                <w:webHidden/>
              </w:rPr>
              <w:instrText xml:space="preserve"> PAGEREF _Toc357702597 \h </w:instrText>
            </w:r>
            <w:r>
              <w:rPr>
                <w:noProof/>
                <w:webHidden/>
              </w:rPr>
            </w:r>
            <w:r>
              <w:rPr>
                <w:noProof/>
                <w:webHidden/>
              </w:rPr>
              <w:fldChar w:fldCharType="separate"/>
            </w:r>
            <w:r>
              <w:rPr>
                <w:noProof/>
                <w:webHidden/>
              </w:rPr>
              <w:t>8</w:t>
            </w:r>
            <w:r>
              <w:rPr>
                <w:noProof/>
                <w:webHidden/>
              </w:rPr>
              <w:fldChar w:fldCharType="end"/>
            </w:r>
          </w:hyperlink>
        </w:p>
        <w:p w:rsidR="00354B27" w:rsidRDefault="00354B27">
          <w:pPr>
            <w:pStyle w:val="TOC1"/>
            <w:tabs>
              <w:tab w:val="left" w:pos="440"/>
              <w:tab w:val="right" w:leader="dot" w:pos="9016"/>
            </w:tabs>
            <w:rPr>
              <w:rFonts w:eastAsiaTheme="minorEastAsia"/>
              <w:noProof/>
              <w:sz w:val="22"/>
              <w:lang w:eastAsia="en-GB"/>
            </w:rPr>
          </w:pPr>
          <w:hyperlink w:anchor="_Toc357702598" w:history="1">
            <w:r w:rsidRPr="004967FF">
              <w:rPr>
                <w:rStyle w:val="Hyperlink"/>
                <w:noProof/>
              </w:rPr>
              <w:t>3</w:t>
            </w:r>
            <w:r>
              <w:rPr>
                <w:rFonts w:eastAsiaTheme="minorEastAsia"/>
                <w:noProof/>
                <w:sz w:val="22"/>
                <w:lang w:eastAsia="en-GB"/>
              </w:rPr>
              <w:tab/>
            </w:r>
            <w:r w:rsidRPr="004967FF">
              <w:rPr>
                <w:rStyle w:val="Hyperlink"/>
                <w:noProof/>
              </w:rPr>
              <w:t>Design</w:t>
            </w:r>
            <w:r>
              <w:rPr>
                <w:noProof/>
                <w:webHidden/>
              </w:rPr>
              <w:tab/>
            </w:r>
            <w:r>
              <w:rPr>
                <w:noProof/>
                <w:webHidden/>
              </w:rPr>
              <w:fldChar w:fldCharType="begin"/>
            </w:r>
            <w:r>
              <w:rPr>
                <w:noProof/>
                <w:webHidden/>
              </w:rPr>
              <w:instrText xml:space="preserve"> PAGEREF _Toc357702598 \h </w:instrText>
            </w:r>
            <w:r>
              <w:rPr>
                <w:noProof/>
                <w:webHidden/>
              </w:rPr>
            </w:r>
            <w:r>
              <w:rPr>
                <w:noProof/>
                <w:webHidden/>
              </w:rPr>
              <w:fldChar w:fldCharType="separate"/>
            </w:r>
            <w:r>
              <w:rPr>
                <w:noProof/>
                <w:webHidden/>
              </w:rPr>
              <w:t>10</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599" w:history="1">
            <w:r w:rsidRPr="004967FF">
              <w:rPr>
                <w:rStyle w:val="Hyperlink"/>
                <w:noProof/>
              </w:rPr>
              <w:t>3.1</w:t>
            </w:r>
            <w:r>
              <w:rPr>
                <w:rFonts w:eastAsiaTheme="minorEastAsia"/>
                <w:noProof/>
                <w:sz w:val="22"/>
                <w:lang w:eastAsia="en-GB"/>
              </w:rPr>
              <w:tab/>
            </w:r>
            <w:r w:rsidRPr="004967FF">
              <w:rPr>
                <w:rStyle w:val="Hyperlink"/>
                <w:noProof/>
              </w:rPr>
              <w:t>Order Book</w:t>
            </w:r>
            <w:r>
              <w:rPr>
                <w:noProof/>
                <w:webHidden/>
              </w:rPr>
              <w:tab/>
            </w:r>
            <w:r>
              <w:rPr>
                <w:noProof/>
                <w:webHidden/>
              </w:rPr>
              <w:fldChar w:fldCharType="begin"/>
            </w:r>
            <w:r>
              <w:rPr>
                <w:noProof/>
                <w:webHidden/>
              </w:rPr>
              <w:instrText xml:space="preserve"> PAGEREF _Toc357702599 \h </w:instrText>
            </w:r>
            <w:r>
              <w:rPr>
                <w:noProof/>
                <w:webHidden/>
              </w:rPr>
            </w:r>
            <w:r>
              <w:rPr>
                <w:noProof/>
                <w:webHidden/>
              </w:rPr>
              <w:fldChar w:fldCharType="separate"/>
            </w:r>
            <w:r>
              <w:rPr>
                <w:noProof/>
                <w:webHidden/>
              </w:rPr>
              <w:t>11</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00" w:history="1">
            <w:r w:rsidRPr="004967FF">
              <w:rPr>
                <w:rStyle w:val="Hyperlink"/>
                <w:noProof/>
              </w:rPr>
              <w:t>3.2</w:t>
            </w:r>
            <w:r>
              <w:rPr>
                <w:rFonts w:eastAsiaTheme="minorEastAsia"/>
                <w:noProof/>
                <w:sz w:val="22"/>
                <w:lang w:eastAsia="en-GB"/>
              </w:rPr>
              <w:tab/>
            </w:r>
            <w:r w:rsidRPr="004967FF">
              <w:rPr>
                <w:rStyle w:val="Hyperlink"/>
                <w:noProof/>
              </w:rPr>
              <w:t>Trader Manager</w:t>
            </w:r>
            <w:r>
              <w:rPr>
                <w:noProof/>
                <w:webHidden/>
              </w:rPr>
              <w:tab/>
            </w:r>
            <w:r>
              <w:rPr>
                <w:noProof/>
                <w:webHidden/>
              </w:rPr>
              <w:fldChar w:fldCharType="begin"/>
            </w:r>
            <w:r>
              <w:rPr>
                <w:noProof/>
                <w:webHidden/>
              </w:rPr>
              <w:instrText xml:space="preserve"> PAGEREF _Toc357702600 \h </w:instrText>
            </w:r>
            <w:r>
              <w:rPr>
                <w:noProof/>
                <w:webHidden/>
              </w:rPr>
            </w:r>
            <w:r>
              <w:rPr>
                <w:noProof/>
                <w:webHidden/>
              </w:rPr>
              <w:fldChar w:fldCharType="separate"/>
            </w:r>
            <w:r>
              <w:rPr>
                <w:noProof/>
                <w:webHidden/>
              </w:rPr>
              <w:t>12</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01" w:history="1">
            <w:r w:rsidRPr="004967FF">
              <w:rPr>
                <w:rStyle w:val="Hyperlink"/>
                <w:noProof/>
              </w:rPr>
              <w:t>3.3</w:t>
            </w:r>
            <w:r>
              <w:rPr>
                <w:rFonts w:eastAsiaTheme="minorEastAsia"/>
                <w:noProof/>
                <w:sz w:val="22"/>
                <w:lang w:eastAsia="en-GB"/>
              </w:rPr>
              <w:tab/>
            </w:r>
            <w:r w:rsidRPr="004967FF">
              <w:rPr>
                <w:rStyle w:val="Hyperlink"/>
                <w:noProof/>
              </w:rPr>
              <w:t>Traders</w:t>
            </w:r>
            <w:r>
              <w:rPr>
                <w:noProof/>
                <w:webHidden/>
              </w:rPr>
              <w:tab/>
            </w:r>
            <w:r>
              <w:rPr>
                <w:noProof/>
                <w:webHidden/>
              </w:rPr>
              <w:fldChar w:fldCharType="begin"/>
            </w:r>
            <w:r>
              <w:rPr>
                <w:noProof/>
                <w:webHidden/>
              </w:rPr>
              <w:instrText xml:space="preserve"> PAGEREF _Toc357702601 \h </w:instrText>
            </w:r>
            <w:r>
              <w:rPr>
                <w:noProof/>
                <w:webHidden/>
              </w:rPr>
            </w:r>
            <w:r>
              <w:rPr>
                <w:noProof/>
                <w:webHidden/>
              </w:rPr>
              <w:fldChar w:fldCharType="separate"/>
            </w:r>
            <w:r>
              <w:rPr>
                <w:noProof/>
                <w:webHidden/>
              </w:rPr>
              <w:t>13</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02" w:history="1">
            <w:r w:rsidRPr="004967FF">
              <w:rPr>
                <w:rStyle w:val="Hyperlink"/>
                <w:noProof/>
              </w:rPr>
              <w:t>3.3.1</w:t>
            </w:r>
            <w:r>
              <w:rPr>
                <w:rFonts w:eastAsiaTheme="minorEastAsia"/>
                <w:noProof/>
                <w:sz w:val="22"/>
                <w:lang w:eastAsia="en-GB"/>
              </w:rPr>
              <w:tab/>
            </w:r>
            <w:r w:rsidRPr="004967FF">
              <w:rPr>
                <w:rStyle w:val="Hyperlink"/>
                <w:noProof/>
              </w:rPr>
              <w:t>Random Trader (RT)</w:t>
            </w:r>
            <w:r>
              <w:rPr>
                <w:noProof/>
                <w:webHidden/>
              </w:rPr>
              <w:tab/>
            </w:r>
            <w:r>
              <w:rPr>
                <w:noProof/>
                <w:webHidden/>
              </w:rPr>
              <w:fldChar w:fldCharType="begin"/>
            </w:r>
            <w:r>
              <w:rPr>
                <w:noProof/>
                <w:webHidden/>
              </w:rPr>
              <w:instrText xml:space="preserve"> PAGEREF _Toc357702602 \h </w:instrText>
            </w:r>
            <w:r>
              <w:rPr>
                <w:noProof/>
                <w:webHidden/>
              </w:rPr>
            </w:r>
            <w:r>
              <w:rPr>
                <w:noProof/>
                <w:webHidden/>
              </w:rPr>
              <w:fldChar w:fldCharType="separate"/>
            </w:r>
            <w:r>
              <w:rPr>
                <w:noProof/>
                <w:webHidden/>
              </w:rPr>
              <w:t>13</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03" w:history="1">
            <w:r w:rsidRPr="004967FF">
              <w:rPr>
                <w:rStyle w:val="Hyperlink"/>
                <w:noProof/>
              </w:rPr>
              <w:t>3.3.2</w:t>
            </w:r>
            <w:r>
              <w:rPr>
                <w:rFonts w:eastAsiaTheme="minorEastAsia"/>
                <w:noProof/>
                <w:sz w:val="22"/>
                <w:lang w:eastAsia="en-GB"/>
              </w:rPr>
              <w:tab/>
            </w:r>
            <w:r w:rsidRPr="004967FF">
              <w:rPr>
                <w:rStyle w:val="Hyperlink"/>
                <w:noProof/>
              </w:rPr>
              <w:t>Large Random Trader (LRT)</w:t>
            </w:r>
            <w:r>
              <w:rPr>
                <w:noProof/>
                <w:webHidden/>
              </w:rPr>
              <w:tab/>
            </w:r>
            <w:r>
              <w:rPr>
                <w:noProof/>
                <w:webHidden/>
              </w:rPr>
              <w:fldChar w:fldCharType="begin"/>
            </w:r>
            <w:r>
              <w:rPr>
                <w:noProof/>
                <w:webHidden/>
              </w:rPr>
              <w:instrText xml:space="preserve"> PAGEREF _Toc357702603 \h </w:instrText>
            </w:r>
            <w:r>
              <w:rPr>
                <w:noProof/>
                <w:webHidden/>
              </w:rPr>
            </w:r>
            <w:r>
              <w:rPr>
                <w:noProof/>
                <w:webHidden/>
              </w:rPr>
              <w:fldChar w:fldCharType="separate"/>
            </w:r>
            <w:r>
              <w:rPr>
                <w:noProof/>
                <w:webHidden/>
              </w:rPr>
              <w:t>14</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04" w:history="1">
            <w:r w:rsidRPr="004967FF">
              <w:rPr>
                <w:rStyle w:val="Hyperlink"/>
                <w:noProof/>
              </w:rPr>
              <w:t>3.3.3</w:t>
            </w:r>
            <w:r>
              <w:rPr>
                <w:rFonts w:eastAsiaTheme="minorEastAsia"/>
                <w:noProof/>
                <w:sz w:val="22"/>
                <w:lang w:eastAsia="en-GB"/>
              </w:rPr>
              <w:tab/>
            </w:r>
            <w:r w:rsidRPr="004967FF">
              <w:rPr>
                <w:rStyle w:val="Hyperlink"/>
                <w:noProof/>
              </w:rPr>
              <w:t>Position Trader (PT)</w:t>
            </w:r>
            <w:r>
              <w:rPr>
                <w:noProof/>
                <w:webHidden/>
              </w:rPr>
              <w:tab/>
            </w:r>
            <w:r>
              <w:rPr>
                <w:noProof/>
                <w:webHidden/>
              </w:rPr>
              <w:fldChar w:fldCharType="begin"/>
            </w:r>
            <w:r>
              <w:rPr>
                <w:noProof/>
                <w:webHidden/>
              </w:rPr>
              <w:instrText xml:space="preserve"> PAGEREF _Toc357702604 \h </w:instrText>
            </w:r>
            <w:r>
              <w:rPr>
                <w:noProof/>
                <w:webHidden/>
              </w:rPr>
            </w:r>
            <w:r>
              <w:rPr>
                <w:noProof/>
                <w:webHidden/>
              </w:rPr>
              <w:fldChar w:fldCharType="separate"/>
            </w:r>
            <w:r>
              <w:rPr>
                <w:noProof/>
                <w:webHidden/>
              </w:rPr>
              <w:t>14</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05" w:history="1">
            <w:r w:rsidRPr="004967FF">
              <w:rPr>
                <w:rStyle w:val="Hyperlink"/>
                <w:noProof/>
              </w:rPr>
              <w:t>3.3.4</w:t>
            </w:r>
            <w:r>
              <w:rPr>
                <w:rFonts w:eastAsiaTheme="minorEastAsia"/>
                <w:noProof/>
                <w:sz w:val="22"/>
                <w:lang w:eastAsia="en-GB"/>
              </w:rPr>
              <w:tab/>
            </w:r>
            <w:r w:rsidRPr="004967FF">
              <w:rPr>
                <w:rStyle w:val="Hyperlink"/>
                <w:noProof/>
              </w:rPr>
              <w:t>Momentum Trader (MT)</w:t>
            </w:r>
            <w:r>
              <w:rPr>
                <w:noProof/>
                <w:webHidden/>
              </w:rPr>
              <w:tab/>
            </w:r>
            <w:r>
              <w:rPr>
                <w:noProof/>
                <w:webHidden/>
              </w:rPr>
              <w:fldChar w:fldCharType="begin"/>
            </w:r>
            <w:r>
              <w:rPr>
                <w:noProof/>
                <w:webHidden/>
              </w:rPr>
              <w:instrText xml:space="preserve"> PAGEREF _Toc357702605 \h </w:instrText>
            </w:r>
            <w:r>
              <w:rPr>
                <w:noProof/>
                <w:webHidden/>
              </w:rPr>
            </w:r>
            <w:r>
              <w:rPr>
                <w:noProof/>
                <w:webHidden/>
              </w:rPr>
              <w:fldChar w:fldCharType="separate"/>
            </w:r>
            <w:r>
              <w:rPr>
                <w:noProof/>
                <w:webHidden/>
              </w:rPr>
              <w:t>14</w:t>
            </w:r>
            <w:r>
              <w:rPr>
                <w:noProof/>
                <w:webHidden/>
              </w:rPr>
              <w:fldChar w:fldCharType="end"/>
            </w:r>
          </w:hyperlink>
        </w:p>
        <w:p w:rsidR="00354B27" w:rsidRDefault="00354B27">
          <w:pPr>
            <w:pStyle w:val="TOC1"/>
            <w:tabs>
              <w:tab w:val="left" w:pos="440"/>
              <w:tab w:val="right" w:leader="dot" w:pos="9016"/>
            </w:tabs>
            <w:rPr>
              <w:rFonts w:eastAsiaTheme="minorEastAsia"/>
              <w:noProof/>
              <w:sz w:val="22"/>
              <w:lang w:eastAsia="en-GB"/>
            </w:rPr>
          </w:pPr>
          <w:hyperlink w:anchor="_Toc357702606" w:history="1">
            <w:r w:rsidRPr="004967FF">
              <w:rPr>
                <w:rStyle w:val="Hyperlink"/>
                <w:noProof/>
              </w:rPr>
              <w:t>4</w:t>
            </w:r>
            <w:r>
              <w:rPr>
                <w:rFonts w:eastAsiaTheme="minorEastAsia"/>
                <w:noProof/>
                <w:sz w:val="22"/>
                <w:lang w:eastAsia="en-GB"/>
              </w:rPr>
              <w:tab/>
            </w:r>
            <w:r w:rsidRPr="004967FF">
              <w:rPr>
                <w:rStyle w:val="Hyperlink"/>
                <w:noProof/>
              </w:rPr>
              <w:t>Implementation of the Model</w:t>
            </w:r>
            <w:r>
              <w:rPr>
                <w:noProof/>
                <w:webHidden/>
              </w:rPr>
              <w:tab/>
            </w:r>
            <w:r>
              <w:rPr>
                <w:noProof/>
                <w:webHidden/>
              </w:rPr>
              <w:fldChar w:fldCharType="begin"/>
            </w:r>
            <w:r>
              <w:rPr>
                <w:noProof/>
                <w:webHidden/>
              </w:rPr>
              <w:instrText xml:space="preserve"> PAGEREF _Toc357702606 \h </w:instrText>
            </w:r>
            <w:r>
              <w:rPr>
                <w:noProof/>
                <w:webHidden/>
              </w:rPr>
            </w:r>
            <w:r>
              <w:rPr>
                <w:noProof/>
                <w:webHidden/>
              </w:rPr>
              <w:fldChar w:fldCharType="separate"/>
            </w:r>
            <w:r>
              <w:rPr>
                <w:noProof/>
                <w:webHidden/>
              </w:rPr>
              <w:t>14</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07" w:history="1">
            <w:r w:rsidRPr="004967FF">
              <w:rPr>
                <w:rStyle w:val="Hyperlink"/>
                <w:noProof/>
              </w:rPr>
              <w:t>4.1</w:t>
            </w:r>
            <w:r>
              <w:rPr>
                <w:rFonts w:eastAsiaTheme="minorEastAsia"/>
                <w:noProof/>
                <w:sz w:val="22"/>
                <w:lang w:eastAsia="en-GB"/>
              </w:rPr>
              <w:tab/>
            </w:r>
            <w:r w:rsidRPr="004967FF">
              <w:rPr>
                <w:rStyle w:val="Hyperlink"/>
                <w:noProof/>
              </w:rPr>
              <w:t>Command Line and Main Loop</w:t>
            </w:r>
            <w:r>
              <w:rPr>
                <w:noProof/>
                <w:webHidden/>
              </w:rPr>
              <w:tab/>
            </w:r>
            <w:r>
              <w:rPr>
                <w:noProof/>
                <w:webHidden/>
              </w:rPr>
              <w:fldChar w:fldCharType="begin"/>
            </w:r>
            <w:r>
              <w:rPr>
                <w:noProof/>
                <w:webHidden/>
              </w:rPr>
              <w:instrText xml:space="preserve"> PAGEREF _Toc357702607 \h </w:instrText>
            </w:r>
            <w:r>
              <w:rPr>
                <w:noProof/>
                <w:webHidden/>
              </w:rPr>
            </w:r>
            <w:r>
              <w:rPr>
                <w:noProof/>
                <w:webHidden/>
              </w:rPr>
              <w:fldChar w:fldCharType="separate"/>
            </w:r>
            <w:r>
              <w:rPr>
                <w:noProof/>
                <w:webHidden/>
              </w:rPr>
              <w:t>15</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08" w:history="1">
            <w:r w:rsidRPr="004967FF">
              <w:rPr>
                <w:rStyle w:val="Hyperlink"/>
                <w:noProof/>
              </w:rPr>
              <w:t>4.2</w:t>
            </w:r>
            <w:r>
              <w:rPr>
                <w:rFonts w:eastAsiaTheme="minorEastAsia"/>
                <w:noProof/>
                <w:sz w:val="22"/>
                <w:lang w:eastAsia="en-GB"/>
              </w:rPr>
              <w:tab/>
            </w:r>
            <w:r w:rsidRPr="004967FF">
              <w:rPr>
                <w:rStyle w:val="Hyperlink"/>
                <w:noProof/>
              </w:rPr>
              <w:t>OrderBook and Classes</w:t>
            </w:r>
            <w:r>
              <w:rPr>
                <w:noProof/>
                <w:webHidden/>
              </w:rPr>
              <w:tab/>
            </w:r>
            <w:r>
              <w:rPr>
                <w:noProof/>
                <w:webHidden/>
              </w:rPr>
              <w:fldChar w:fldCharType="begin"/>
            </w:r>
            <w:r>
              <w:rPr>
                <w:noProof/>
                <w:webHidden/>
              </w:rPr>
              <w:instrText xml:space="preserve"> PAGEREF _Toc357702608 \h </w:instrText>
            </w:r>
            <w:r>
              <w:rPr>
                <w:noProof/>
                <w:webHidden/>
              </w:rPr>
            </w:r>
            <w:r>
              <w:rPr>
                <w:noProof/>
                <w:webHidden/>
              </w:rPr>
              <w:fldChar w:fldCharType="separate"/>
            </w:r>
            <w:r>
              <w:rPr>
                <w:noProof/>
                <w:webHidden/>
              </w:rPr>
              <w:t>17</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09" w:history="1">
            <w:r w:rsidRPr="004967FF">
              <w:rPr>
                <w:rStyle w:val="Hyperlink"/>
                <w:noProof/>
              </w:rPr>
              <w:t>4.2.1</w:t>
            </w:r>
            <w:r>
              <w:rPr>
                <w:rFonts w:eastAsiaTheme="minorEastAsia"/>
                <w:noProof/>
                <w:sz w:val="22"/>
                <w:lang w:eastAsia="en-GB"/>
              </w:rPr>
              <w:tab/>
            </w:r>
            <w:r w:rsidRPr="004967FF">
              <w:rPr>
                <w:rStyle w:val="Hyperlink"/>
                <w:noProof/>
              </w:rPr>
              <w:t>Stock Class, PastPrice Structur</w:t>
            </w:r>
            <w:r>
              <w:rPr>
                <w:noProof/>
                <w:webHidden/>
              </w:rPr>
              <w:tab/>
            </w:r>
            <w:r>
              <w:rPr>
                <w:noProof/>
                <w:webHidden/>
              </w:rPr>
              <w:fldChar w:fldCharType="begin"/>
            </w:r>
            <w:r>
              <w:rPr>
                <w:noProof/>
                <w:webHidden/>
              </w:rPr>
              <w:instrText xml:space="preserve"> PAGEREF _Toc357702609 \h </w:instrText>
            </w:r>
            <w:r>
              <w:rPr>
                <w:noProof/>
                <w:webHidden/>
              </w:rPr>
            </w:r>
            <w:r>
              <w:rPr>
                <w:noProof/>
                <w:webHidden/>
              </w:rPr>
              <w:fldChar w:fldCharType="separate"/>
            </w:r>
            <w:r>
              <w:rPr>
                <w:noProof/>
                <w:webHidden/>
              </w:rPr>
              <w:t>17</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0" w:history="1">
            <w:r w:rsidRPr="004967FF">
              <w:rPr>
                <w:rStyle w:val="Hyperlink"/>
                <w:noProof/>
              </w:rPr>
              <w:t>4.2.2</w:t>
            </w:r>
            <w:r>
              <w:rPr>
                <w:rFonts w:eastAsiaTheme="minorEastAsia"/>
                <w:noProof/>
                <w:sz w:val="22"/>
                <w:lang w:eastAsia="en-GB"/>
              </w:rPr>
              <w:tab/>
            </w:r>
            <w:r w:rsidRPr="004967FF">
              <w:rPr>
                <w:rStyle w:val="Hyperlink"/>
                <w:noProof/>
              </w:rPr>
              <w:t>Order and OrderType</w:t>
            </w:r>
            <w:r>
              <w:rPr>
                <w:noProof/>
                <w:webHidden/>
              </w:rPr>
              <w:tab/>
            </w:r>
            <w:r>
              <w:rPr>
                <w:noProof/>
                <w:webHidden/>
              </w:rPr>
              <w:fldChar w:fldCharType="begin"/>
            </w:r>
            <w:r>
              <w:rPr>
                <w:noProof/>
                <w:webHidden/>
              </w:rPr>
              <w:instrText xml:space="preserve"> PAGEREF _Toc357702610 \h </w:instrText>
            </w:r>
            <w:r>
              <w:rPr>
                <w:noProof/>
                <w:webHidden/>
              </w:rPr>
            </w:r>
            <w:r>
              <w:rPr>
                <w:noProof/>
                <w:webHidden/>
              </w:rPr>
              <w:fldChar w:fldCharType="separate"/>
            </w:r>
            <w:r>
              <w:rPr>
                <w:noProof/>
                <w:webHidden/>
              </w:rPr>
              <w:t>18</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1" w:history="1">
            <w:r w:rsidRPr="004967FF">
              <w:rPr>
                <w:rStyle w:val="Hyperlink"/>
                <w:noProof/>
              </w:rPr>
              <w:t>4.2.3</w:t>
            </w:r>
            <w:r>
              <w:rPr>
                <w:rFonts w:eastAsiaTheme="minorEastAsia"/>
                <w:noProof/>
                <w:sz w:val="22"/>
                <w:lang w:eastAsia="en-GB"/>
              </w:rPr>
              <w:tab/>
            </w:r>
            <w:r w:rsidRPr="004967FF">
              <w:rPr>
                <w:rStyle w:val="Hyperlink"/>
                <w:noProof/>
              </w:rPr>
              <w:t>OrderRequest and OrderQueue</w:t>
            </w:r>
            <w:r>
              <w:rPr>
                <w:noProof/>
                <w:webHidden/>
              </w:rPr>
              <w:tab/>
            </w:r>
            <w:r>
              <w:rPr>
                <w:noProof/>
                <w:webHidden/>
              </w:rPr>
              <w:fldChar w:fldCharType="begin"/>
            </w:r>
            <w:r>
              <w:rPr>
                <w:noProof/>
                <w:webHidden/>
              </w:rPr>
              <w:instrText xml:space="preserve"> PAGEREF _Toc357702611 \h </w:instrText>
            </w:r>
            <w:r>
              <w:rPr>
                <w:noProof/>
                <w:webHidden/>
              </w:rPr>
            </w:r>
            <w:r>
              <w:rPr>
                <w:noProof/>
                <w:webHidden/>
              </w:rPr>
              <w:fldChar w:fldCharType="separate"/>
            </w:r>
            <w:r>
              <w:rPr>
                <w:noProof/>
                <w:webHidden/>
              </w:rPr>
              <w:t>19</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2" w:history="1">
            <w:r w:rsidRPr="004967FF">
              <w:rPr>
                <w:rStyle w:val="Hyperlink"/>
                <w:noProof/>
              </w:rPr>
              <w:t>4.2.4</w:t>
            </w:r>
            <w:r>
              <w:rPr>
                <w:rFonts w:eastAsiaTheme="minorEastAsia"/>
                <w:noProof/>
                <w:sz w:val="22"/>
                <w:lang w:eastAsia="en-GB"/>
              </w:rPr>
              <w:tab/>
            </w:r>
            <w:r w:rsidRPr="004967FF">
              <w:rPr>
                <w:rStyle w:val="Hyperlink"/>
                <w:noProof/>
              </w:rPr>
              <w:t>Rules, IRule and RuleManager</w:t>
            </w:r>
            <w:r>
              <w:rPr>
                <w:noProof/>
                <w:webHidden/>
              </w:rPr>
              <w:tab/>
            </w:r>
            <w:r>
              <w:rPr>
                <w:noProof/>
                <w:webHidden/>
              </w:rPr>
              <w:fldChar w:fldCharType="begin"/>
            </w:r>
            <w:r>
              <w:rPr>
                <w:noProof/>
                <w:webHidden/>
              </w:rPr>
              <w:instrText xml:space="preserve"> PAGEREF _Toc357702612 \h </w:instrText>
            </w:r>
            <w:r>
              <w:rPr>
                <w:noProof/>
                <w:webHidden/>
              </w:rPr>
            </w:r>
            <w:r>
              <w:rPr>
                <w:noProof/>
                <w:webHidden/>
              </w:rPr>
              <w:fldChar w:fldCharType="separate"/>
            </w:r>
            <w:r>
              <w:rPr>
                <w:noProof/>
                <w:webHidden/>
              </w:rPr>
              <w:t>20</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3" w:history="1">
            <w:r w:rsidRPr="004967FF">
              <w:rPr>
                <w:rStyle w:val="Hyperlink"/>
                <w:noProof/>
              </w:rPr>
              <w:t>4.2.5</w:t>
            </w:r>
            <w:r>
              <w:rPr>
                <w:rFonts w:eastAsiaTheme="minorEastAsia"/>
                <w:noProof/>
                <w:sz w:val="22"/>
                <w:lang w:eastAsia="en-GB"/>
              </w:rPr>
              <w:tab/>
            </w:r>
            <w:r w:rsidRPr="004967FF">
              <w:rPr>
                <w:rStyle w:val="Hyperlink"/>
                <w:noProof/>
              </w:rPr>
              <w:t>Trade</w:t>
            </w:r>
            <w:r>
              <w:rPr>
                <w:noProof/>
                <w:webHidden/>
              </w:rPr>
              <w:tab/>
            </w:r>
            <w:r>
              <w:rPr>
                <w:noProof/>
                <w:webHidden/>
              </w:rPr>
              <w:fldChar w:fldCharType="begin"/>
            </w:r>
            <w:r>
              <w:rPr>
                <w:noProof/>
                <w:webHidden/>
              </w:rPr>
              <w:instrText xml:space="preserve"> PAGEREF _Toc357702613 \h </w:instrText>
            </w:r>
            <w:r>
              <w:rPr>
                <w:noProof/>
                <w:webHidden/>
              </w:rPr>
            </w:r>
            <w:r>
              <w:rPr>
                <w:noProof/>
                <w:webHidden/>
              </w:rPr>
              <w:fldChar w:fldCharType="separate"/>
            </w:r>
            <w:r>
              <w:rPr>
                <w:noProof/>
                <w:webHidden/>
              </w:rPr>
              <w:t>22</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4" w:history="1">
            <w:r w:rsidRPr="004967FF">
              <w:rPr>
                <w:rStyle w:val="Hyperlink"/>
                <w:noProof/>
              </w:rPr>
              <w:t>4.2.6</w:t>
            </w:r>
            <w:r>
              <w:rPr>
                <w:rFonts w:eastAsiaTheme="minorEastAsia"/>
                <w:noProof/>
                <w:sz w:val="22"/>
                <w:lang w:eastAsia="en-GB"/>
              </w:rPr>
              <w:tab/>
            </w:r>
            <w:r w:rsidRPr="004967FF">
              <w:rPr>
                <w:rStyle w:val="Hyperlink"/>
                <w:noProof/>
              </w:rPr>
              <w:t>OrderBook</w:t>
            </w:r>
            <w:r>
              <w:rPr>
                <w:noProof/>
                <w:webHidden/>
              </w:rPr>
              <w:tab/>
            </w:r>
            <w:r>
              <w:rPr>
                <w:noProof/>
                <w:webHidden/>
              </w:rPr>
              <w:fldChar w:fldCharType="begin"/>
            </w:r>
            <w:r>
              <w:rPr>
                <w:noProof/>
                <w:webHidden/>
              </w:rPr>
              <w:instrText xml:space="preserve"> PAGEREF _Toc357702614 \h </w:instrText>
            </w:r>
            <w:r>
              <w:rPr>
                <w:noProof/>
                <w:webHidden/>
              </w:rPr>
            </w:r>
            <w:r>
              <w:rPr>
                <w:noProof/>
                <w:webHidden/>
              </w:rPr>
              <w:fldChar w:fldCharType="separate"/>
            </w:r>
            <w:r>
              <w:rPr>
                <w:noProof/>
                <w:webHidden/>
              </w:rPr>
              <w:t>22</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15" w:history="1">
            <w:r w:rsidRPr="004967FF">
              <w:rPr>
                <w:rStyle w:val="Hyperlink"/>
                <w:noProof/>
              </w:rPr>
              <w:t>4.3</w:t>
            </w:r>
            <w:r>
              <w:rPr>
                <w:rFonts w:eastAsiaTheme="minorEastAsia"/>
                <w:noProof/>
                <w:sz w:val="22"/>
                <w:lang w:eastAsia="en-GB"/>
              </w:rPr>
              <w:tab/>
            </w:r>
            <w:r w:rsidRPr="004967FF">
              <w:rPr>
                <w:rStyle w:val="Hyperlink"/>
                <w:noProof/>
              </w:rPr>
              <w:t>TraderManager and Classes</w:t>
            </w:r>
            <w:r>
              <w:rPr>
                <w:noProof/>
                <w:webHidden/>
              </w:rPr>
              <w:tab/>
            </w:r>
            <w:r>
              <w:rPr>
                <w:noProof/>
                <w:webHidden/>
              </w:rPr>
              <w:fldChar w:fldCharType="begin"/>
            </w:r>
            <w:r>
              <w:rPr>
                <w:noProof/>
                <w:webHidden/>
              </w:rPr>
              <w:instrText xml:space="preserve"> PAGEREF _Toc357702615 \h </w:instrText>
            </w:r>
            <w:r>
              <w:rPr>
                <w:noProof/>
                <w:webHidden/>
              </w:rPr>
            </w:r>
            <w:r>
              <w:rPr>
                <w:noProof/>
                <w:webHidden/>
              </w:rPr>
              <w:fldChar w:fldCharType="separate"/>
            </w:r>
            <w:r>
              <w:rPr>
                <w:noProof/>
                <w:webHidden/>
              </w:rPr>
              <w:t>25</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6" w:history="1">
            <w:r w:rsidRPr="004967FF">
              <w:rPr>
                <w:rStyle w:val="Hyperlink"/>
                <w:noProof/>
              </w:rPr>
              <w:t>4.3.1</w:t>
            </w:r>
            <w:r>
              <w:rPr>
                <w:rFonts w:eastAsiaTheme="minorEastAsia"/>
                <w:noProof/>
                <w:sz w:val="22"/>
                <w:lang w:eastAsia="en-GB"/>
              </w:rPr>
              <w:tab/>
            </w:r>
            <w:r w:rsidRPr="004967FF">
              <w:rPr>
                <w:rStyle w:val="Hyperlink"/>
                <w:noProof/>
              </w:rPr>
              <w:t>Trader and TraderType</w:t>
            </w:r>
            <w:r>
              <w:rPr>
                <w:noProof/>
                <w:webHidden/>
              </w:rPr>
              <w:tab/>
            </w:r>
            <w:r>
              <w:rPr>
                <w:noProof/>
                <w:webHidden/>
              </w:rPr>
              <w:fldChar w:fldCharType="begin"/>
            </w:r>
            <w:r>
              <w:rPr>
                <w:noProof/>
                <w:webHidden/>
              </w:rPr>
              <w:instrText xml:space="preserve"> PAGEREF _Toc357702616 \h </w:instrText>
            </w:r>
            <w:r>
              <w:rPr>
                <w:noProof/>
                <w:webHidden/>
              </w:rPr>
            </w:r>
            <w:r>
              <w:rPr>
                <w:noProof/>
                <w:webHidden/>
              </w:rPr>
              <w:fldChar w:fldCharType="separate"/>
            </w:r>
            <w:r>
              <w:rPr>
                <w:noProof/>
                <w:webHidden/>
              </w:rPr>
              <w:t>25</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7" w:history="1">
            <w:r w:rsidRPr="004967FF">
              <w:rPr>
                <w:rStyle w:val="Hyperlink"/>
                <w:noProof/>
              </w:rPr>
              <w:t>4.3.2</w:t>
            </w:r>
            <w:r>
              <w:rPr>
                <w:rFonts w:eastAsiaTheme="minorEastAsia"/>
                <w:noProof/>
                <w:sz w:val="22"/>
                <w:lang w:eastAsia="en-GB"/>
              </w:rPr>
              <w:tab/>
            </w:r>
            <w:r w:rsidRPr="004967FF">
              <w:rPr>
                <w:rStyle w:val="Hyperlink"/>
                <w:noProof/>
              </w:rPr>
              <w:t>Structures for OpenCL</w:t>
            </w:r>
            <w:r>
              <w:rPr>
                <w:noProof/>
                <w:webHidden/>
              </w:rPr>
              <w:tab/>
            </w:r>
            <w:r>
              <w:rPr>
                <w:noProof/>
                <w:webHidden/>
              </w:rPr>
              <w:fldChar w:fldCharType="begin"/>
            </w:r>
            <w:r>
              <w:rPr>
                <w:noProof/>
                <w:webHidden/>
              </w:rPr>
              <w:instrText xml:space="preserve"> PAGEREF _Toc357702617 \h </w:instrText>
            </w:r>
            <w:r>
              <w:rPr>
                <w:noProof/>
                <w:webHidden/>
              </w:rPr>
            </w:r>
            <w:r>
              <w:rPr>
                <w:noProof/>
                <w:webHidden/>
              </w:rPr>
              <w:fldChar w:fldCharType="separate"/>
            </w:r>
            <w:r>
              <w:rPr>
                <w:noProof/>
                <w:webHidden/>
              </w:rPr>
              <w:t>28</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8" w:history="1">
            <w:r w:rsidRPr="004967FF">
              <w:rPr>
                <w:rStyle w:val="Hyperlink"/>
                <w:noProof/>
              </w:rPr>
              <w:t>4.3.3</w:t>
            </w:r>
            <w:r>
              <w:rPr>
                <w:rFonts w:eastAsiaTheme="minorEastAsia"/>
                <w:noProof/>
                <w:sz w:val="22"/>
                <w:lang w:eastAsia="en-GB"/>
              </w:rPr>
              <w:tab/>
            </w:r>
            <w:r w:rsidRPr="004967FF">
              <w:rPr>
                <w:rStyle w:val="Hyperlink"/>
                <w:noProof/>
              </w:rPr>
              <w:t>OpenCLController and OpenCLDevice</w:t>
            </w:r>
            <w:r>
              <w:rPr>
                <w:noProof/>
                <w:webHidden/>
              </w:rPr>
              <w:tab/>
            </w:r>
            <w:r>
              <w:rPr>
                <w:noProof/>
                <w:webHidden/>
              </w:rPr>
              <w:fldChar w:fldCharType="begin"/>
            </w:r>
            <w:r>
              <w:rPr>
                <w:noProof/>
                <w:webHidden/>
              </w:rPr>
              <w:instrText xml:space="preserve"> PAGEREF _Toc357702618 \h </w:instrText>
            </w:r>
            <w:r>
              <w:rPr>
                <w:noProof/>
                <w:webHidden/>
              </w:rPr>
            </w:r>
            <w:r>
              <w:rPr>
                <w:noProof/>
                <w:webHidden/>
              </w:rPr>
              <w:fldChar w:fldCharType="separate"/>
            </w:r>
            <w:r>
              <w:rPr>
                <w:noProof/>
                <w:webHidden/>
              </w:rPr>
              <w:t>29</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19" w:history="1">
            <w:r w:rsidRPr="004967FF">
              <w:rPr>
                <w:rStyle w:val="Hyperlink"/>
                <w:noProof/>
              </w:rPr>
              <w:t>4.3.4</w:t>
            </w:r>
            <w:r>
              <w:rPr>
                <w:rFonts w:eastAsiaTheme="minorEastAsia"/>
                <w:noProof/>
                <w:sz w:val="22"/>
                <w:lang w:eastAsia="en-GB"/>
              </w:rPr>
              <w:tab/>
            </w:r>
            <w:r w:rsidRPr="004967FF">
              <w:rPr>
                <w:rStyle w:val="Hyperlink"/>
                <w:noProof/>
              </w:rPr>
              <w:t>Traders OpenCL</w:t>
            </w:r>
            <w:r>
              <w:rPr>
                <w:noProof/>
                <w:webHidden/>
              </w:rPr>
              <w:tab/>
            </w:r>
            <w:r>
              <w:rPr>
                <w:noProof/>
                <w:webHidden/>
              </w:rPr>
              <w:fldChar w:fldCharType="begin"/>
            </w:r>
            <w:r>
              <w:rPr>
                <w:noProof/>
                <w:webHidden/>
              </w:rPr>
              <w:instrText xml:space="preserve"> PAGEREF _Toc357702619 \h </w:instrText>
            </w:r>
            <w:r>
              <w:rPr>
                <w:noProof/>
                <w:webHidden/>
              </w:rPr>
            </w:r>
            <w:r>
              <w:rPr>
                <w:noProof/>
                <w:webHidden/>
              </w:rPr>
              <w:fldChar w:fldCharType="separate"/>
            </w:r>
            <w:r>
              <w:rPr>
                <w:noProof/>
                <w:webHidden/>
              </w:rPr>
              <w:t>33</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20" w:history="1">
            <w:r w:rsidRPr="004967FF">
              <w:rPr>
                <w:rStyle w:val="Hyperlink"/>
                <w:noProof/>
              </w:rPr>
              <w:t>4.3.5</w:t>
            </w:r>
            <w:r>
              <w:rPr>
                <w:rFonts w:eastAsiaTheme="minorEastAsia"/>
                <w:noProof/>
                <w:sz w:val="22"/>
                <w:lang w:eastAsia="en-GB"/>
              </w:rPr>
              <w:tab/>
            </w:r>
            <w:r w:rsidRPr="004967FF">
              <w:rPr>
                <w:rStyle w:val="Hyperlink"/>
                <w:noProof/>
              </w:rPr>
              <w:t>TraderManager</w:t>
            </w:r>
            <w:r>
              <w:rPr>
                <w:noProof/>
                <w:webHidden/>
              </w:rPr>
              <w:tab/>
            </w:r>
            <w:r>
              <w:rPr>
                <w:noProof/>
                <w:webHidden/>
              </w:rPr>
              <w:fldChar w:fldCharType="begin"/>
            </w:r>
            <w:r>
              <w:rPr>
                <w:noProof/>
                <w:webHidden/>
              </w:rPr>
              <w:instrText xml:space="preserve"> PAGEREF _Toc357702620 \h </w:instrText>
            </w:r>
            <w:r>
              <w:rPr>
                <w:noProof/>
                <w:webHidden/>
              </w:rPr>
            </w:r>
            <w:r>
              <w:rPr>
                <w:noProof/>
                <w:webHidden/>
              </w:rPr>
              <w:fldChar w:fldCharType="separate"/>
            </w:r>
            <w:r>
              <w:rPr>
                <w:noProof/>
                <w:webHidden/>
              </w:rPr>
              <w:t>38</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21" w:history="1">
            <w:r w:rsidRPr="004967FF">
              <w:rPr>
                <w:rStyle w:val="Hyperlink"/>
                <w:noProof/>
              </w:rPr>
              <w:t>4.4</w:t>
            </w:r>
            <w:r>
              <w:rPr>
                <w:rFonts w:eastAsiaTheme="minorEastAsia"/>
                <w:noProof/>
                <w:sz w:val="22"/>
                <w:lang w:eastAsia="en-GB"/>
              </w:rPr>
              <w:tab/>
            </w:r>
            <w:r w:rsidRPr="004967FF">
              <w:rPr>
                <w:rStyle w:val="Hyperlink"/>
                <w:noProof/>
              </w:rPr>
              <w:t>Helper Classes</w:t>
            </w:r>
            <w:r>
              <w:rPr>
                <w:noProof/>
                <w:webHidden/>
              </w:rPr>
              <w:tab/>
            </w:r>
            <w:r>
              <w:rPr>
                <w:noProof/>
                <w:webHidden/>
              </w:rPr>
              <w:fldChar w:fldCharType="begin"/>
            </w:r>
            <w:r>
              <w:rPr>
                <w:noProof/>
                <w:webHidden/>
              </w:rPr>
              <w:instrText xml:space="preserve"> PAGEREF _Toc357702621 \h </w:instrText>
            </w:r>
            <w:r>
              <w:rPr>
                <w:noProof/>
                <w:webHidden/>
              </w:rPr>
            </w:r>
            <w:r>
              <w:rPr>
                <w:noProof/>
                <w:webHidden/>
              </w:rPr>
              <w:fldChar w:fldCharType="separate"/>
            </w:r>
            <w:r>
              <w:rPr>
                <w:noProof/>
                <w:webHidden/>
              </w:rPr>
              <w:t>40</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22" w:history="1">
            <w:r w:rsidRPr="004967FF">
              <w:rPr>
                <w:rStyle w:val="Hyperlink"/>
                <w:noProof/>
              </w:rPr>
              <w:t>4.4.1</w:t>
            </w:r>
            <w:r>
              <w:rPr>
                <w:rFonts w:eastAsiaTheme="minorEastAsia"/>
                <w:noProof/>
                <w:sz w:val="22"/>
                <w:lang w:eastAsia="en-GB"/>
              </w:rPr>
              <w:tab/>
            </w:r>
            <w:r w:rsidRPr="004967FF">
              <w:rPr>
                <w:rStyle w:val="Hyperlink"/>
                <w:noProof/>
              </w:rPr>
              <w:t>Seed</w:t>
            </w:r>
            <w:r>
              <w:rPr>
                <w:noProof/>
                <w:webHidden/>
              </w:rPr>
              <w:tab/>
            </w:r>
            <w:r>
              <w:rPr>
                <w:noProof/>
                <w:webHidden/>
              </w:rPr>
              <w:fldChar w:fldCharType="begin"/>
            </w:r>
            <w:r>
              <w:rPr>
                <w:noProof/>
                <w:webHidden/>
              </w:rPr>
              <w:instrText xml:space="preserve"> PAGEREF _Toc357702622 \h </w:instrText>
            </w:r>
            <w:r>
              <w:rPr>
                <w:noProof/>
                <w:webHidden/>
              </w:rPr>
            </w:r>
            <w:r>
              <w:rPr>
                <w:noProof/>
                <w:webHidden/>
              </w:rPr>
              <w:fldChar w:fldCharType="separate"/>
            </w:r>
            <w:r>
              <w:rPr>
                <w:noProof/>
                <w:webHidden/>
              </w:rPr>
              <w:t>41</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23" w:history="1">
            <w:r w:rsidRPr="004967FF">
              <w:rPr>
                <w:rStyle w:val="Hyperlink"/>
                <w:noProof/>
              </w:rPr>
              <w:t>4.4.2</w:t>
            </w:r>
            <w:r>
              <w:rPr>
                <w:rFonts w:eastAsiaTheme="minorEastAsia"/>
                <w:noProof/>
                <w:sz w:val="22"/>
                <w:lang w:eastAsia="en-GB"/>
              </w:rPr>
              <w:tab/>
            </w:r>
            <w:r w:rsidRPr="004967FF">
              <w:rPr>
                <w:rStyle w:val="Hyperlink"/>
                <w:noProof/>
              </w:rPr>
              <w:t>Utils</w:t>
            </w:r>
            <w:r>
              <w:rPr>
                <w:noProof/>
                <w:webHidden/>
              </w:rPr>
              <w:tab/>
            </w:r>
            <w:r>
              <w:rPr>
                <w:noProof/>
                <w:webHidden/>
              </w:rPr>
              <w:fldChar w:fldCharType="begin"/>
            </w:r>
            <w:r>
              <w:rPr>
                <w:noProof/>
                <w:webHidden/>
              </w:rPr>
              <w:instrText xml:space="preserve"> PAGEREF _Toc357702623 \h </w:instrText>
            </w:r>
            <w:r>
              <w:rPr>
                <w:noProof/>
                <w:webHidden/>
              </w:rPr>
            </w:r>
            <w:r>
              <w:rPr>
                <w:noProof/>
                <w:webHidden/>
              </w:rPr>
              <w:fldChar w:fldCharType="separate"/>
            </w:r>
            <w:r>
              <w:rPr>
                <w:noProof/>
                <w:webHidden/>
              </w:rPr>
              <w:t>41</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24" w:history="1">
            <w:r w:rsidRPr="004967FF">
              <w:rPr>
                <w:rStyle w:val="Hyperlink"/>
                <w:noProof/>
              </w:rPr>
              <w:t>4.4.3</w:t>
            </w:r>
            <w:r>
              <w:rPr>
                <w:rFonts w:eastAsiaTheme="minorEastAsia"/>
                <w:noProof/>
                <w:sz w:val="22"/>
                <w:lang w:eastAsia="en-GB"/>
              </w:rPr>
              <w:tab/>
            </w:r>
            <w:r w:rsidRPr="004967FF">
              <w:rPr>
                <w:rStyle w:val="Hyperlink"/>
                <w:noProof/>
              </w:rPr>
              <w:t>Logger</w:t>
            </w:r>
            <w:r>
              <w:rPr>
                <w:noProof/>
                <w:webHidden/>
              </w:rPr>
              <w:tab/>
            </w:r>
            <w:r>
              <w:rPr>
                <w:noProof/>
                <w:webHidden/>
              </w:rPr>
              <w:fldChar w:fldCharType="begin"/>
            </w:r>
            <w:r>
              <w:rPr>
                <w:noProof/>
                <w:webHidden/>
              </w:rPr>
              <w:instrText xml:space="preserve"> PAGEREF _Toc357702624 \h </w:instrText>
            </w:r>
            <w:r>
              <w:rPr>
                <w:noProof/>
                <w:webHidden/>
              </w:rPr>
            </w:r>
            <w:r>
              <w:rPr>
                <w:noProof/>
                <w:webHidden/>
              </w:rPr>
              <w:fldChar w:fldCharType="separate"/>
            </w:r>
            <w:r>
              <w:rPr>
                <w:noProof/>
                <w:webHidden/>
              </w:rPr>
              <w:t>41</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25" w:history="1">
            <w:r w:rsidRPr="004967FF">
              <w:rPr>
                <w:rStyle w:val="Hyperlink"/>
                <w:noProof/>
              </w:rPr>
              <w:t>4.4.4</w:t>
            </w:r>
            <w:r>
              <w:rPr>
                <w:rFonts w:eastAsiaTheme="minorEastAsia"/>
                <w:noProof/>
                <w:sz w:val="22"/>
                <w:lang w:eastAsia="en-GB"/>
              </w:rPr>
              <w:tab/>
            </w:r>
            <w:r w:rsidRPr="004967FF">
              <w:rPr>
                <w:rStyle w:val="Hyperlink"/>
                <w:noProof/>
              </w:rPr>
              <w:t>TBBlog</w:t>
            </w:r>
            <w:r>
              <w:rPr>
                <w:noProof/>
                <w:webHidden/>
              </w:rPr>
              <w:tab/>
            </w:r>
            <w:r>
              <w:rPr>
                <w:noProof/>
                <w:webHidden/>
              </w:rPr>
              <w:fldChar w:fldCharType="begin"/>
            </w:r>
            <w:r>
              <w:rPr>
                <w:noProof/>
                <w:webHidden/>
              </w:rPr>
              <w:instrText xml:space="preserve"> PAGEREF _Toc357702625 \h </w:instrText>
            </w:r>
            <w:r>
              <w:rPr>
                <w:noProof/>
                <w:webHidden/>
              </w:rPr>
            </w:r>
            <w:r>
              <w:rPr>
                <w:noProof/>
                <w:webHidden/>
              </w:rPr>
              <w:fldChar w:fldCharType="separate"/>
            </w:r>
            <w:r>
              <w:rPr>
                <w:noProof/>
                <w:webHidden/>
              </w:rPr>
              <w:t>42</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26" w:history="1">
            <w:r w:rsidRPr="004967FF">
              <w:rPr>
                <w:rStyle w:val="Hyperlink"/>
                <w:noProof/>
              </w:rPr>
              <w:t>4.4.5</w:t>
            </w:r>
            <w:r>
              <w:rPr>
                <w:rFonts w:eastAsiaTheme="minorEastAsia"/>
                <w:noProof/>
                <w:sz w:val="22"/>
                <w:lang w:eastAsia="en-GB"/>
              </w:rPr>
              <w:tab/>
            </w:r>
            <w:r w:rsidRPr="004967FF">
              <w:rPr>
                <w:rStyle w:val="Hyperlink"/>
                <w:noProof/>
              </w:rPr>
              <w:t>WallTimer</w:t>
            </w:r>
            <w:r>
              <w:rPr>
                <w:noProof/>
                <w:webHidden/>
              </w:rPr>
              <w:tab/>
            </w:r>
            <w:r>
              <w:rPr>
                <w:noProof/>
                <w:webHidden/>
              </w:rPr>
              <w:fldChar w:fldCharType="begin"/>
            </w:r>
            <w:r>
              <w:rPr>
                <w:noProof/>
                <w:webHidden/>
              </w:rPr>
              <w:instrText xml:space="preserve"> PAGEREF _Toc357702626 \h </w:instrText>
            </w:r>
            <w:r>
              <w:rPr>
                <w:noProof/>
                <w:webHidden/>
              </w:rPr>
            </w:r>
            <w:r>
              <w:rPr>
                <w:noProof/>
                <w:webHidden/>
              </w:rPr>
              <w:fldChar w:fldCharType="separate"/>
            </w:r>
            <w:r>
              <w:rPr>
                <w:noProof/>
                <w:webHidden/>
              </w:rPr>
              <w:t>42</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27" w:history="1">
            <w:r w:rsidRPr="004967FF">
              <w:rPr>
                <w:rStyle w:val="Hyperlink"/>
                <w:noProof/>
              </w:rPr>
              <w:t>4.4.6</w:t>
            </w:r>
            <w:r>
              <w:rPr>
                <w:rFonts w:eastAsiaTheme="minorEastAsia"/>
                <w:noProof/>
                <w:sz w:val="22"/>
                <w:lang w:eastAsia="en-GB"/>
              </w:rPr>
              <w:tab/>
            </w:r>
            <w:r w:rsidRPr="004967FF">
              <w:rPr>
                <w:rStyle w:val="Hyperlink"/>
                <w:noProof/>
              </w:rPr>
              <w:t>Tests</w:t>
            </w:r>
            <w:r>
              <w:rPr>
                <w:noProof/>
                <w:webHidden/>
              </w:rPr>
              <w:tab/>
            </w:r>
            <w:r>
              <w:rPr>
                <w:noProof/>
                <w:webHidden/>
              </w:rPr>
              <w:fldChar w:fldCharType="begin"/>
            </w:r>
            <w:r>
              <w:rPr>
                <w:noProof/>
                <w:webHidden/>
              </w:rPr>
              <w:instrText xml:space="preserve"> PAGEREF _Toc357702627 \h </w:instrText>
            </w:r>
            <w:r>
              <w:rPr>
                <w:noProof/>
                <w:webHidden/>
              </w:rPr>
            </w:r>
            <w:r>
              <w:rPr>
                <w:noProof/>
                <w:webHidden/>
              </w:rPr>
              <w:fldChar w:fldCharType="separate"/>
            </w:r>
            <w:r>
              <w:rPr>
                <w:noProof/>
                <w:webHidden/>
              </w:rPr>
              <w:t>42</w:t>
            </w:r>
            <w:r>
              <w:rPr>
                <w:noProof/>
                <w:webHidden/>
              </w:rPr>
              <w:fldChar w:fldCharType="end"/>
            </w:r>
          </w:hyperlink>
        </w:p>
        <w:p w:rsidR="00354B27" w:rsidRDefault="00354B27">
          <w:pPr>
            <w:pStyle w:val="TOC1"/>
            <w:tabs>
              <w:tab w:val="left" w:pos="440"/>
              <w:tab w:val="right" w:leader="dot" w:pos="9016"/>
            </w:tabs>
            <w:rPr>
              <w:rFonts w:eastAsiaTheme="minorEastAsia"/>
              <w:noProof/>
              <w:sz w:val="22"/>
              <w:lang w:eastAsia="en-GB"/>
            </w:rPr>
          </w:pPr>
          <w:hyperlink w:anchor="_Toc357702628" w:history="1">
            <w:r w:rsidRPr="004967FF">
              <w:rPr>
                <w:rStyle w:val="Hyperlink"/>
                <w:noProof/>
              </w:rPr>
              <w:t>5</w:t>
            </w:r>
            <w:r>
              <w:rPr>
                <w:rFonts w:eastAsiaTheme="minorEastAsia"/>
                <w:noProof/>
                <w:sz w:val="22"/>
                <w:lang w:eastAsia="en-GB"/>
              </w:rPr>
              <w:tab/>
            </w:r>
            <w:r w:rsidRPr="004967FF">
              <w:rPr>
                <w:rStyle w:val="Hyperlink"/>
                <w:noProof/>
              </w:rPr>
              <w:t>Analysis</w:t>
            </w:r>
            <w:r>
              <w:rPr>
                <w:noProof/>
                <w:webHidden/>
              </w:rPr>
              <w:tab/>
            </w:r>
            <w:r>
              <w:rPr>
                <w:noProof/>
                <w:webHidden/>
              </w:rPr>
              <w:fldChar w:fldCharType="begin"/>
            </w:r>
            <w:r>
              <w:rPr>
                <w:noProof/>
                <w:webHidden/>
              </w:rPr>
              <w:instrText xml:space="preserve"> PAGEREF _Toc357702628 \h </w:instrText>
            </w:r>
            <w:r>
              <w:rPr>
                <w:noProof/>
                <w:webHidden/>
              </w:rPr>
            </w:r>
            <w:r>
              <w:rPr>
                <w:noProof/>
                <w:webHidden/>
              </w:rPr>
              <w:fldChar w:fldCharType="separate"/>
            </w:r>
            <w:r>
              <w:rPr>
                <w:noProof/>
                <w:webHidden/>
              </w:rPr>
              <w:t>42</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29" w:history="1">
            <w:r w:rsidRPr="004967FF">
              <w:rPr>
                <w:rStyle w:val="Hyperlink"/>
                <w:noProof/>
              </w:rPr>
              <w:t>5.1</w:t>
            </w:r>
            <w:r>
              <w:rPr>
                <w:rFonts w:eastAsiaTheme="minorEastAsia"/>
                <w:noProof/>
                <w:sz w:val="22"/>
                <w:lang w:eastAsia="en-GB"/>
              </w:rPr>
              <w:tab/>
            </w:r>
            <w:r w:rsidRPr="004967FF">
              <w:rPr>
                <w:rStyle w:val="Hyperlink"/>
                <w:noProof/>
              </w:rPr>
              <w:t>Verification of Motivation</w:t>
            </w:r>
            <w:r>
              <w:rPr>
                <w:noProof/>
                <w:webHidden/>
              </w:rPr>
              <w:tab/>
            </w:r>
            <w:r>
              <w:rPr>
                <w:noProof/>
                <w:webHidden/>
              </w:rPr>
              <w:fldChar w:fldCharType="begin"/>
            </w:r>
            <w:r>
              <w:rPr>
                <w:noProof/>
                <w:webHidden/>
              </w:rPr>
              <w:instrText xml:space="preserve"> PAGEREF _Toc357702629 \h </w:instrText>
            </w:r>
            <w:r>
              <w:rPr>
                <w:noProof/>
                <w:webHidden/>
              </w:rPr>
            </w:r>
            <w:r>
              <w:rPr>
                <w:noProof/>
                <w:webHidden/>
              </w:rPr>
              <w:fldChar w:fldCharType="separate"/>
            </w:r>
            <w:r>
              <w:rPr>
                <w:noProof/>
                <w:webHidden/>
              </w:rPr>
              <w:t>42</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30" w:history="1">
            <w:r w:rsidRPr="004967FF">
              <w:rPr>
                <w:rStyle w:val="Hyperlink"/>
                <w:noProof/>
              </w:rPr>
              <w:t>5.1.1</w:t>
            </w:r>
            <w:r>
              <w:rPr>
                <w:rFonts w:eastAsiaTheme="minorEastAsia"/>
                <w:noProof/>
                <w:sz w:val="22"/>
                <w:lang w:eastAsia="en-GB"/>
              </w:rPr>
              <w:tab/>
            </w:r>
            <w:r w:rsidRPr="004967FF">
              <w:rPr>
                <w:rStyle w:val="Hyperlink"/>
                <w:noProof/>
              </w:rPr>
              <w:t>Varying Total Number of Traders</w:t>
            </w:r>
            <w:r>
              <w:rPr>
                <w:noProof/>
                <w:webHidden/>
              </w:rPr>
              <w:tab/>
            </w:r>
            <w:r>
              <w:rPr>
                <w:noProof/>
                <w:webHidden/>
              </w:rPr>
              <w:fldChar w:fldCharType="begin"/>
            </w:r>
            <w:r>
              <w:rPr>
                <w:noProof/>
                <w:webHidden/>
              </w:rPr>
              <w:instrText xml:space="preserve"> PAGEREF _Toc357702630 \h </w:instrText>
            </w:r>
            <w:r>
              <w:rPr>
                <w:noProof/>
                <w:webHidden/>
              </w:rPr>
            </w:r>
            <w:r>
              <w:rPr>
                <w:noProof/>
                <w:webHidden/>
              </w:rPr>
              <w:fldChar w:fldCharType="separate"/>
            </w:r>
            <w:r>
              <w:rPr>
                <w:noProof/>
                <w:webHidden/>
              </w:rPr>
              <w:t>42</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31" w:history="1">
            <w:r w:rsidRPr="004967FF">
              <w:rPr>
                <w:rStyle w:val="Hyperlink"/>
                <w:noProof/>
              </w:rPr>
              <w:t>5.1.2</w:t>
            </w:r>
            <w:r>
              <w:rPr>
                <w:rFonts w:eastAsiaTheme="minorEastAsia"/>
                <w:noProof/>
                <w:sz w:val="22"/>
                <w:lang w:eastAsia="en-GB"/>
              </w:rPr>
              <w:tab/>
            </w:r>
            <w:r w:rsidRPr="004967FF">
              <w:rPr>
                <w:rStyle w:val="Hyperlink"/>
                <w:noProof/>
              </w:rPr>
              <w:t>Varying the Average Trader T</w:t>
            </w:r>
            <w:r>
              <w:rPr>
                <w:noProof/>
                <w:webHidden/>
              </w:rPr>
              <w:tab/>
            </w:r>
            <w:r>
              <w:rPr>
                <w:noProof/>
                <w:webHidden/>
              </w:rPr>
              <w:fldChar w:fldCharType="begin"/>
            </w:r>
            <w:r>
              <w:rPr>
                <w:noProof/>
                <w:webHidden/>
              </w:rPr>
              <w:instrText xml:space="preserve"> PAGEREF _Toc357702631 \h </w:instrText>
            </w:r>
            <w:r>
              <w:rPr>
                <w:noProof/>
                <w:webHidden/>
              </w:rPr>
            </w:r>
            <w:r>
              <w:rPr>
                <w:noProof/>
                <w:webHidden/>
              </w:rPr>
              <w:fldChar w:fldCharType="separate"/>
            </w:r>
            <w:r>
              <w:rPr>
                <w:noProof/>
                <w:webHidden/>
              </w:rPr>
              <w:t>46</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32" w:history="1">
            <w:r w:rsidRPr="004967FF">
              <w:rPr>
                <w:rStyle w:val="Hyperlink"/>
                <w:noProof/>
              </w:rPr>
              <w:t>5.1.3</w:t>
            </w:r>
            <w:r>
              <w:rPr>
                <w:rFonts w:eastAsiaTheme="minorEastAsia"/>
                <w:noProof/>
                <w:sz w:val="22"/>
                <w:lang w:eastAsia="en-GB"/>
              </w:rPr>
              <w:tab/>
            </w:r>
            <w:r w:rsidRPr="004967FF">
              <w:rPr>
                <w:rStyle w:val="Hyperlink"/>
                <w:noProof/>
              </w:rPr>
              <w:t>Varying the Duration of the Simulation</w:t>
            </w:r>
            <w:r>
              <w:rPr>
                <w:noProof/>
                <w:webHidden/>
              </w:rPr>
              <w:tab/>
            </w:r>
            <w:r>
              <w:rPr>
                <w:noProof/>
                <w:webHidden/>
              </w:rPr>
              <w:fldChar w:fldCharType="begin"/>
            </w:r>
            <w:r>
              <w:rPr>
                <w:noProof/>
                <w:webHidden/>
              </w:rPr>
              <w:instrText xml:space="preserve"> PAGEREF _Toc357702632 \h </w:instrText>
            </w:r>
            <w:r>
              <w:rPr>
                <w:noProof/>
                <w:webHidden/>
              </w:rPr>
            </w:r>
            <w:r>
              <w:rPr>
                <w:noProof/>
                <w:webHidden/>
              </w:rPr>
              <w:fldChar w:fldCharType="separate"/>
            </w:r>
            <w:r>
              <w:rPr>
                <w:noProof/>
                <w:webHidden/>
              </w:rPr>
              <w:t>50</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33" w:history="1">
            <w:r w:rsidRPr="004967FF">
              <w:rPr>
                <w:rStyle w:val="Hyperlink"/>
                <w:noProof/>
              </w:rPr>
              <w:t>5.1.4</w:t>
            </w:r>
            <w:r>
              <w:rPr>
                <w:rFonts w:eastAsiaTheme="minorEastAsia"/>
                <w:noProof/>
                <w:sz w:val="22"/>
                <w:lang w:eastAsia="en-GB"/>
              </w:rPr>
              <w:tab/>
            </w:r>
            <w:r w:rsidRPr="004967FF">
              <w:rPr>
                <w:rStyle w:val="Hyperlink"/>
                <w:noProof/>
              </w:rPr>
              <w:t>Varying the Number of Traders With the Same Trader T</w:t>
            </w:r>
            <w:r>
              <w:rPr>
                <w:noProof/>
                <w:webHidden/>
              </w:rPr>
              <w:tab/>
            </w:r>
            <w:r>
              <w:rPr>
                <w:noProof/>
                <w:webHidden/>
              </w:rPr>
              <w:fldChar w:fldCharType="begin"/>
            </w:r>
            <w:r>
              <w:rPr>
                <w:noProof/>
                <w:webHidden/>
              </w:rPr>
              <w:instrText xml:space="preserve"> PAGEREF _Toc357702633 \h </w:instrText>
            </w:r>
            <w:r>
              <w:rPr>
                <w:noProof/>
                <w:webHidden/>
              </w:rPr>
            </w:r>
            <w:r>
              <w:rPr>
                <w:noProof/>
                <w:webHidden/>
              </w:rPr>
              <w:fldChar w:fldCharType="separate"/>
            </w:r>
            <w:r>
              <w:rPr>
                <w:noProof/>
                <w:webHidden/>
              </w:rPr>
              <w:t>50</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34" w:history="1">
            <w:r w:rsidRPr="004967FF">
              <w:rPr>
                <w:rStyle w:val="Hyperlink"/>
                <w:noProof/>
              </w:rPr>
              <w:t>5.2</w:t>
            </w:r>
            <w:r>
              <w:rPr>
                <w:rFonts w:eastAsiaTheme="minorEastAsia"/>
                <w:noProof/>
                <w:sz w:val="22"/>
                <w:lang w:eastAsia="en-GB"/>
              </w:rPr>
              <w:tab/>
            </w:r>
            <w:r w:rsidRPr="004967FF">
              <w:rPr>
                <w:rStyle w:val="Hyperlink"/>
                <w:noProof/>
              </w:rPr>
              <w:t>Verification of Determinism</w:t>
            </w:r>
            <w:r>
              <w:rPr>
                <w:noProof/>
                <w:webHidden/>
              </w:rPr>
              <w:tab/>
            </w:r>
            <w:r>
              <w:rPr>
                <w:noProof/>
                <w:webHidden/>
              </w:rPr>
              <w:fldChar w:fldCharType="begin"/>
            </w:r>
            <w:r>
              <w:rPr>
                <w:noProof/>
                <w:webHidden/>
              </w:rPr>
              <w:instrText xml:space="preserve"> PAGEREF _Toc357702634 \h </w:instrText>
            </w:r>
            <w:r>
              <w:rPr>
                <w:noProof/>
                <w:webHidden/>
              </w:rPr>
            </w:r>
            <w:r>
              <w:rPr>
                <w:noProof/>
                <w:webHidden/>
              </w:rPr>
              <w:fldChar w:fldCharType="separate"/>
            </w:r>
            <w:r>
              <w:rPr>
                <w:noProof/>
                <w:webHidden/>
              </w:rPr>
              <w:t>50</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35" w:history="1">
            <w:r w:rsidRPr="004967FF">
              <w:rPr>
                <w:rStyle w:val="Hyperlink"/>
                <w:noProof/>
              </w:rPr>
              <w:t>5.3</w:t>
            </w:r>
            <w:r>
              <w:rPr>
                <w:rFonts w:eastAsiaTheme="minorEastAsia"/>
                <w:noProof/>
                <w:sz w:val="22"/>
                <w:lang w:eastAsia="en-GB"/>
              </w:rPr>
              <w:tab/>
            </w:r>
            <w:r w:rsidRPr="004967FF">
              <w:rPr>
                <w:rStyle w:val="Hyperlink"/>
                <w:noProof/>
              </w:rPr>
              <w:t>Model 1</w:t>
            </w:r>
            <w:r>
              <w:rPr>
                <w:noProof/>
                <w:webHidden/>
              </w:rPr>
              <w:tab/>
            </w:r>
            <w:r>
              <w:rPr>
                <w:noProof/>
                <w:webHidden/>
              </w:rPr>
              <w:fldChar w:fldCharType="begin"/>
            </w:r>
            <w:r>
              <w:rPr>
                <w:noProof/>
                <w:webHidden/>
              </w:rPr>
              <w:instrText xml:space="preserve"> PAGEREF _Toc357702635 \h </w:instrText>
            </w:r>
            <w:r>
              <w:rPr>
                <w:noProof/>
                <w:webHidden/>
              </w:rPr>
            </w:r>
            <w:r>
              <w:rPr>
                <w:noProof/>
                <w:webHidden/>
              </w:rPr>
              <w:fldChar w:fldCharType="separate"/>
            </w:r>
            <w:r>
              <w:rPr>
                <w:noProof/>
                <w:webHidden/>
              </w:rPr>
              <w:t>53</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36" w:history="1">
            <w:r w:rsidRPr="004967FF">
              <w:rPr>
                <w:rStyle w:val="Hyperlink"/>
                <w:noProof/>
              </w:rPr>
              <w:t>5.3.1</w:t>
            </w:r>
            <w:r>
              <w:rPr>
                <w:rFonts w:eastAsiaTheme="minorEastAsia"/>
                <w:noProof/>
                <w:sz w:val="22"/>
                <w:lang w:eastAsia="en-GB"/>
              </w:rPr>
              <w:tab/>
            </w:r>
            <w:r w:rsidRPr="004967FF">
              <w:rPr>
                <w:rStyle w:val="Hyperlink"/>
                <w:noProof/>
              </w:rPr>
              <w:t>Performance Analysis</w:t>
            </w:r>
            <w:r>
              <w:rPr>
                <w:noProof/>
                <w:webHidden/>
              </w:rPr>
              <w:tab/>
            </w:r>
            <w:r>
              <w:rPr>
                <w:noProof/>
                <w:webHidden/>
              </w:rPr>
              <w:fldChar w:fldCharType="begin"/>
            </w:r>
            <w:r>
              <w:rPr>
                <w:noProof/>
                <w:webHidden/>
              </w:rPr>
              <w:instrText xml:space="preserve"> PAGEREF _Toc357702636 \h </w:instrText>
            </w:r>
            <w:r>
              <w:rPr>
                <w:noProof/>
                <w:webHidden/>
              </w:rPr>
            </w:r>
            <w:r>
              <w:rPr>
                <w:noProof/>
                <w:webHidden/>
              </w:rPr>
              <w:fldChar w:fldCharType="separate"/>
            </w:r>
            <w:r>
              <w:rPr>
                <w:noProof/>
                <w:webHidden/>
              </w:rPr>
              <w:t>53</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37" w:history="1">
            <w:r w:rsidRPr="004967FF">
              <w:rPr>
                <w:rStyle w:val="Hyperlink"/>
                <w:noProof/>
              </w:rPr>
              <w:t>5.3.2</w:t>
            </w:r>
            <w:r>
              <w:rPr>
                <w:rFonts w:eastAsiaTheme="minorEastAsia"/>
                <w:noProof/>
                <w:sz w:val="22"/>
                <w:lang w:eastAsia="en-GB"/>
              </w:rPr>
              <w:tab/>
            </w:r>
            <w:r w:rsidRPr="004967FF">
              <w:rPr>
                <w:rStyle w:val="Hyperlink"/>
                <w:noProof/>
              </w:rPr>
              <w:t>Financial Analysis</w:t>
            </w:r>
            <w:r>
              <w:rPr>
                <w:noProof/>
                <w:webHidden/>
              </w:rPr>
              <w:tab/>
            </w:r>
            <w:r>
              <w:rPr>
                <w:noProof/>
                <w:webHidden/>
              </w:rPr>
              <w:fldChar w:fldCharType="begin"/>
            </w:r>
            <w:r>
              <w:rPr>
                <w:noProof/>
                <w:webHidden/>
              </w:rPr>
              <w:instrText xml:space="preserve"> PAGEREF _Toc357702637 \h </w:instrText>
            </w:r>
            <w:r>
              <w:rPr>
                <w:noProof/>
                <w:webHidden/>
              </w:rPr>
            </w:r>
            <w:r>
              <w:rPr>
                <w:noProof/>
                <w:webHidden/>
              </w:rPr>
              <w:fldChar w:fldCharType="separate"/>
            </w:r>
            <w:r>
              <w:rPr>
                <w:noProof/>
                <w:webHidden/>
              </w:rPr>
              <w:t>70</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38" w:history="1">
            <w:r w:rsidRPr="004967FF">
              <w:rPr>
                <w:rStyle w:val="Hyperlink"/>
                <w:noProof/>
              </w:rPr>
              <w:t>5.4</w:t>
            </w:r>
            <w:r>
              <w:rPr>
                <w:rFonts w:eastAsiaTheme="minorEastAsia"/>
                <w:noProof/>
                <w:sz w:val="22"/>
                <w:lang w:eastAsia="en-GB"/>
              </w:rPr>
              <w:tab/>
            </w:r>
            <w:r w:rsidRPr="004967FF">
              <w:rPr>
                <w:rStyle w:val="Hyperlink"/>
                <w:noProof/>
              </w:rPr>
              <w:t>Model 2</w:t>
            </w:r>
            <w:r>
              <w:rPr>
                <w:noProof/>
                <w:webHidden/>
              </w:rPr>
              <w:tab/>
            </w:r>
            <w:r>
              <w:rPr>
                <w:noProof/>
                <w:webHidden/>
              </w:rPr>
              <w:fldChar w:fldCharType="begin"/>
            </w:r>
            <w:r>
              <w:rPr>
                <w:noProof/>
                <w:webHidden/>
              </w:rPr>
              <w:instrText xml:space="preserve"> PAGEREF _Toc357702638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39" w:history="1">
            <w:r w:rsidRPr="004967FF">
              <w:rPr>
                <w:rStyle w:val="Hyperlink"/>
                <w:noProof/>
              </w:rPr>
              <w:t>5.4.1</w:t>
            </w:r>
            <w:r>
              <w:rPr>
                <w:rFonts w:eastAsiaTheme="minorEastAsia"/>
                <w:noProof/>
                <w:sz w:val="22"/>
                <w:lang w:eastAsia="en-GB"/>
              </w:rPr>
              <w:tab/>
            </w:r>
            <w:r w:rsidRPr="004967FF">
              <w:rPr>
                <w:rStyle w:val="Hyperlink"/>
                <w:noProof/>
              </w:rPr>
              <w:t>Performance Analysis</w:t>
            </w:r>
            <w:r>
              <w:rPr>
                <w:noProof/>
                <w:webHidden/>
              </w:rPr>
              <w:tab/>
            </w:r>
            <w:r>
              <w:rPr>
                <w:noProof/>
                <w:webHidden/>
              </w:rPr>
              <w:fldChar w:fldCharType="begin"/>
            </w:r>
            <w:r>
              <w:rPr>
                <w:noProof/>
                <w:webHidden/>
              </w:rPr>
              <w:instrText xml:space="preserve"> PAGEREF _Toc357702639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40" w:history="1">
            <w:r w:rsidRPr="004967FF">
              <w:rPr>
                <w:rStyle w:val="Hyperlink"/>
                <w:noProof/>
              </w:rPr>
              <w:t>5.4.2</w:t>
            </w:r>
            <w:r>
              <w:rPr>
                <w:rFonts w:eastAsiaTheme="minorEastAsia"/>
                <w:noProof/>
                <w:sz w:val="22"/>
                <w:lang w:eastAsia="en-GB"/>
              </w:rPr>
              <w:tab/>
            </w:r>
            <w:r w:rsidRPr="004967FF">
              <w:rPr>
                <w:rStyle w:val="Hyperlink"/>
                <w:noProof/>
              </w:rPr>
              <w:t>Financial Analysis</w:t>
            </w:r>
            <w:r>
              <w:rPr>
                <w:noProof/>
                <w:webHidden/>
              </w:rPr>
              <w:tab/>
            </w:r>
            <w:r>
              <w:rPr>
                <w:noProof/>
                <w:webHidden/>
              </w:rPr>
              <w:fldChar w:fldCharType="begin"/>
            </w:r>
            <w:r>
              <w:rPr>
                <w:noProof/>
                <w:webHidden/>
              </w:rPr>
              <w:instrText xml:space="preserve"> PAGEREF _Toc357702640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2"/>
            <w:tabs>
              <w:tab w:val="left" w:pos="880"/>
              <w:tab w:val="right" w:leader="dot" w:pos="9016"/>
            </w:tabs>
            <w:rPr>
              <w:rFonts w:eastAsiaTheme="minorEastAsia"/>
              <w:noProof/>
              <w:sz w:val="22"/>
              <w:lang w:eastAsia="en-GB"/>
            </w:rPr>
          </w:pPr>
          <w:hyperlink w:anchor="_Toc357702641" w:history="1">
            <w:r w:rsidRPr="004967FF">
              <w:rPr>
                <w:rStyle w:val="Hyperlink"/>
                <w:noProof/>
              </w:rPr>
              <w:t>5.5</w:t>
            </w:r>
            <w:r>
              <w:rPr>
                <w:rFonts w:eastAsiaTheme="minorEastAsia"/>
                <w:noProof/>
                <w:sz w:val="22"/>
                <w:lang w:eastAsia="en-GB"/>
              </w:rPr>
              <w:tab/>
            </w:r>
            <w:r w:rsidRPr="004967FF">
              <w:rPr>
                <w:rStyle w:val="Hyperlink"/>
                <w:noProof/>
              </w:rPr>
              <w:t>Conclusions of Analysis</w:t>
            </w:r>
            <w:r>
              <w:rPr>
                <w:noProof/>
                <w:webHidden/>
              </w:rPr>
              <w:tab/>
            </w:r>
            <w:r>
              <w:rPr>
                <w:noProof/>
                <w:webHidden/>
              </w:rPr>
              <w:fldChar w:fldCharType="begin"/>
            </w:r>
            <w:r>
              <w:rPr>
                <w:noProof/>
                <w:webHidden/>
              </w:rPr>
              <w:instrText xml:space="preserve"> PAGEREF _Toc357702641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42" w:history="1">
            <w:r w:rsidRPr="004967FF">
              <w:rPr>
                <w:rStyle w:val="Hyperlink"/>
                <w:noProof/>
              </w:rPr>
              <w:t>5.5.1</w:t>
            </w:r>
            <w:r>
              <w:rPr>
                <w:rFonts w:eastAsiaTheme="minorEastAsia"/>
                <w:noProof/>
                <w:sz w:val="22"/>
                <w:lang w:eastAsia="en-GB"/>
              </w:rPr>
              <w:tab/>
            </w:r>
            <w:r w:rsidRPr="004967FF">
              <w:rPr>
                <w:rStyle w:val="Hyperlink"/>
                <w:noProof/>
              </w:rPr>
              <w:t>Performance</w:t>
            </w:r>
            <w:r>
              <w:rPr>
                <w:noProof/>
                <w:webHidden/>
              </w:rPr>
              <w:tab/>
            </w:r>
            <w:r>
              <w:rPr>
                <w:noProof/>
                <w:webHidden/>
              </w:rPr>
              <w:fldChar w:fldCharType="begin"/>
            </w:r>
            <w:r>
              <w:rPr>
                <w:noProof/>
                <w:webHidden/>
              </w:rPr>
              <w:instrText xml:space="preserve"> PAGEREF _Toc357702642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3"/>
            <w:tabs>
              <w:tab w:val="left" w:pos="1100"/>
              <w:tab w:val="right" w:leader="dot" w:pos="9016"/>
            </w:tabs>
            <w:rPr>
              <w:rFonts w:eastAsiaTheme="minorEastAsia"/>
              <w:noProof/>
              <w:sz w:val="22"/>
              <w:lang w:eastAsia="en-GB"/>
            </w:rPr>
          </w:pPr>
          <w:hyperlink w:anchor="_Toc357702643" w:history="1">
            <w:r w:rsidRPr="004967FF">
              <w:rPr>
                <w:rStyle w:val="Hyperlink"/>
                <w:noProof/>
              </w:rPr>
              <w:t>5.5.2</w:t>
            </w:r>
            <w:r>
              <w:rPr>
                <w:rFonts w:eastAsiaTheme="minorEastAsia"/>
                <w:noProof/>
                <w:sz w:val="22"/>
                <w:lang w:eastAsia="en-GB"/>
              </w:rPr>
              <w:tab/>
            </w:r>
            <w:r w:rsidRPr="004967FF">
              <w:rPr>
                <w:rStyle w:val="Hyperlink"/>
                <w:noProof/>
              </w:rPr>
              <w:t>Financial</w:t>
            </w:r>
            <w:r>
              <w:rPr>
                <w:noProof/>
                <w:webHidden/>
              </w:rPr>
              <w:tab/>
            </w:r>
            <w:r>
              <w:rPr>
                <w:noProof/>
                <w:webHidden/>
              </w:rPr>
              <w:fldChar w:fldCharType="begin"/>
            </w:r>
            <w:r>
              <w:rPr>
                <w:noProof/>
                <w:webHidden/>
              </w:rPr>
              <w:instrText xml:space="preserve"> PAGEREF _Toc357702643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1"/>
            <w:tabs>
              <w:tab w:val="left" w:pos="440"/>
              <w:tab w:val="right" w:leader="dot" w:pos="9016"/>
            </w:tabs>
            <w:rPr>
              <w:rFonts w:eastAsiaTheme="minorEastAsia"/>
              <w:noProof/>
              <w:sz w:val="22"/>
              <w:lang w:eastAsia="en-GB"/>
            </w:rPr>
          </w:pPr>
          <w:hyperlink w:anchor="_Toc357702644" w:history="1">
            <w:r w:rsidRPr="004967FF">
              <w:rPr>
                <w:rStyle w:val="Hyperlink"/>
                <w:noProof/>
              </w:rPr>
              <w:t>6</w:t>
            </w:r>
            <w:r>
              <w:rPr>
                <w:rFonts w:eastAsiaTheme="minorEastAsia"/>
                <w:noProof/>
                <w:sz w:val="22"/>
                <w:lang w:eastAsia="en-GB"/>
              </w:rPr>
              <w:tab/>
            </w:r>
            <w:r w:rsidRPr="004967FF">
              <w:rPr>
                <w:rStyle w:val="Hyperlink"/>
                <w:noProof/>
              </w:rPr>
              <w:t>Future Work</w:t>
            </w:r>
            <w:r>
              <w:rPr>
                <w:noProof/>
                <w:webHidden/>
              </w:rPr>
              <w:tab/>
            </w:r>
            <w:r>
              <w:rPr>
                <w:noProof/>
                <w:webHidden/>
              </w:rPr>
              <w:fldChar w:fldCharType="begin"/>
            </w:r>
            <w:r>
              <w:rPr>
                <w:noProof/>
                <w:webHidden/>
              </w:rPr>
              <w:instrText xml:space="preserve"> PAGEREF _Toc357702644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1"/>
            <w:tabs>
              <w:tab w:val="left" w:pos="440"/>
              <w:tab w:val="right" w:leader="dot" w:pos="9016"/>
            </w:tabs>
            <w:rPr>
              <w:rFonts w:eastAsiaTheme="minorEastAsia"/>
              <w:noProof/>
              <w:sz w:val="22"/>
              <w:lang w:eastAsia="en-GB"/>
            </w:rPr>
          </w:pPr>
          <w:hyperlink w:anchor="_Toc357702645" w:history="1">
            <w:r w:rsidRPr="004967FF">
              <w:rPr>
                <w:rStyle w:val="Hyperlink"/>
                <w:noProof/>
              </w:rPr>
              <w:t>7</w:t>
            </w:r>
            <w:r>
              <w:rPr>
                <w:rFonts w:eastAsiaTheme="minorEastAsia"/>
                <w:noProof/>
                <w:sz w:val="22"/>
                <w:lang w:eastAsia="en-GB"/>
              </w:rPr>
              <w:tab/>
            </w:r>
            <w:r w:rsidRPr="004967FF">
              <w:rPr>
                <w:rStyle w:val="Hyperlink"/>
                <w:noProof/>
              </w:rPr>
              <w:t>Conclusion</w:t>
            </w:r>
            <w:r>
              <w:rPr>
                <w:noProof/>
                <w:webHidden/>
              </w:rPr>
              <w:tab/>
            </w:r>
            <w:r>
              <w:rPr>
                <w:noProof/>
                <w:webHidden/>
              </w:rPr>
              <w:fldChar w:fldCharType="begin"/>
            </w:r>
            <w:r>
              <w:rPr>
                <w:noProof/>
                <w:webHidden/>
              </w:rPr>
              <w:instrText xml:space="preserve"> PAGEREF _Toc357702645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1"/>
            <w:tabs>
              <w:tab w:val="left" w:pos="440"/>
              <w:tab w:val="right" w:leader="dot" w:pos="9016"/>
            </w:tabs>
            <w:rPr>
              <w:rFonts w:eastAsiaTheme="minorEastAsia"/>
              <w:noProof/>
              <w:sz w:val="22"/>
              <w:lang w:eastAsia="en-GB"/>
            </w:rPr>
          </w:pPr>
          <w:hyperlink w:anchor="_Toc357702646" w:history="1">
            <w:r w:rsidRPr="004967FF">
              <w:rPr>
                <w:rStyle w:val="Hyperlink"/>
                <w:noProof/>
              </w:rPr>
              <w:t>8</w:t>
            </w:r>
            <w:r>
              <w:rPr>
                <w:rFonts w:eastAsiaTheme="minorEastAsia"/>
                <w:noProof/>
                <w:sz w:val="22"/>
                <w:lang w:eastAsia="en-GB"/>
              </w:rPr>
              <w:tab/>
            </w:r>
            <w:r w:rsidRPr="004967FF">
              <w:rPr>
                <w:rStyle w:val="Hyperlink"/>
                <w:noProof/>
              </w:rPr>
              <w:t>Bibliography</w:t>
            </w:r>
            <w:r>
              <w:rPr>
                <w:noProof/>
                <w:webHidden/>
              </w:rPr>
              <w:tab/>
            </w:r>
            <w:r>
              <w:rPr>
                <w:noProof/>
                <w:webHidden/>
              </w:rPr>
              <w:fldChar w:fldCharType="begin"/>
            </w:r>
            <w:r>
              <w:rPr>
                <w:noProof/>
                <w:webHidden/>
              </w:rPr>
              <w:instrText xml:space="preserve"> PAGEREF _Toc357702646 \h </w:instrText>
            </w:r>
            <w:r>
              <w:rPr>
                <w:noProof/>
                <w:webHidden/>
              </w:rPr>
            </w:r>
            <w:r>
              <w:rPr>
                <w:noProof/>
                <w:webHidden/>
              </w:rPr>
              <w:fldChar w:fldCharType="separate"/>
            </w:r>
            <w:r>
              <w:rPr>
                <w:noProof/>
                <w:webHidden/>
              </w:rPr>
              <w:t>94</w:t>
            </w:r>
            <w:r>
              <w:rPr>
                <w:noProof/>
                <w:webHidden/>
              </w:rPr>
              <w:fldChar w:fldCharType="end"/>
            </w:r>
          </w:hyperlink>
        </w:p>
        <w:p w:rsidR="00354B27" w:rsidRDefault="00354B27">
          <w:pPr>
            <w:pStyle w:val="TOC1"/>
            <w:tabs>
              <w:tab w:val="left" w:pos="440"/>
              <w:tab w:val="right" w:leader="dot" w:pos="9016"/>
            </w:tabs>
            <w:rPr>
              <w:rFonts w:eastAsiaTheme="minorEastAsia"/>
              <w:noProof/>
              <w:sz w:val="22"/>
              <w:lang w:eastAsia="en-GB"/>
            </w:rPr>
          </w:pPr>
          <w:hyperlink w:anchor="_Toc357702647" w:history="1">
            <w:r w:rsidRPr="004967FF">
              <w:rPr>
                <w:rStyle w:val="Hyperlink"/>
                <w:noProof/>
              </w:rPr>
              <w:t>9</w:t>
            </w:r>
            <w:r>
              <w:rPr>
                <w:rFonts w:eastAsiaTheme="minorEastAsia"/>
                <w:noProof/>
                <w:sz w:val="22"/>
                <w:lang w:eastAsia="en-GB"/>
              </w:rPr>
              <w:tab/>
            </w:r>
            <w:r w:rsidRPr="004967FF">
              <w:rPr>
                <w:rStyle w:val="Hyperlink"/>
                <w:noProof/>
              </w:rPr>
              <w:t>Appendix (Stored in a separate file currently)</w:t>
            </w:r>
            <w:r>
              <w:rPr>
                <w:noProof/>
                <w:webHidden/>
              </w:rPr>
              <w:tab/>
            </w:r>
            <w:r>
              <w:rPr>
                <w:noProof/>
                <w:webHidden/>
              </w:rPr>
              <w:fldChar w:fldCharType="begin"/>
            </w:r>
            <w:r>
              <w:rPr>
                <w:noProof/>
                <w:webHidden/>
              </w:rPr>
              <w:instrText xml:space="preserve"> PAGEREF _Toc357702647 \h </w:instrText>
            </w:r>
            <w:r>
              <w:rPr>
                <w:noProof/>
                <w:webHidden/>
              </w:rPr>
            </w:r>
            <w:r>
              <w:rPr>
                <w:noProof/>
                <w:webHidden/>
              </w:rPr>
              <w:fldChar w:fldCharType="separate"/>
            </w:r>
            <w:r>
              <w:rPr>
                <w:noProof/>
                <w:webHidden/>
              </w:rPr>
              <w:t>94</w:t>
            </w:r>
            <w:r>
              <w:rPr>
                <w:noProof/>
                <w:webHidden/>
              </w:rPr>
              <w:fldChar w:fldCharType="end"/>
            </w:r>
          </w:hyperlink>
        </w:p>
        <w:p w:rsidR="0002709A" w:rsidRDefault="0002709A">
          <w:r>
            <w:rPr>
              <w:b/>
              <w:bCs/>
              <w:noProof/>
            </w:rPr>
            <w:fldChar w:fldCharType="end"/>
          </w:r>
        </w:p>
      </w:sdtContent>
    </w:sdt>
    <w:p w:rsidR="0002709A" w:rsidRDefault="0002709A" w:rsidP="0002709A">
      <w:pPr>
        <w:pStyle w:val="Heading1"/>
      </w:pPr>
      <w:bookmarkStart w:id="0" w:name="_Toc357702593"/>
      <w:r>
        <w:lastRenderedPageBreak/>
        <w:t>Introduction</w:t>
      </w:r>
      <w:bookmarkEnd w:id="0"/>
    </w:p>
    <w:p w:rsidR="0002709A" w:rsidRDefault="0002709A" w:rsidP="0002709A">
      <w:pPr>
        <w:pStyle w:val="Heading1"/>
      </w:pPr>
      <w:bookmarkStart w:id="1" w:name="_Toc357702594"/>
      <w:r>
        <w:t>Background</w:t>
      </w:r>
      <w:bookmarkEnd w:id="1"/>
    </w:p>
    <w:p w:rsidR="0002709A" w:rsidRDefault="00453096" w:rsidP="0002709A">
      <w:pPr>
        <w:pStyle w:val="Heading2"/>
      </w:pPr>
      <w:bookmarkStart w:id="2" w:name="_Toc357702595"/>
      <w:r>
        <w:t>Graphics Processing Units (GPUs)</w:t>
      </w:r>
      <w:bookmarkEnd w:id="2"/>
    </w:p>
    <w:p w:rsidR="00453096" w:rsidRDefault="00453096" w:rsidP="00453096">
      <w:r>
        <w:t>GPUs first came about in the 1990s in response to the need to render 3 dimensional objects on 2 dimensional screens.</w:t>
      </w:r>
      <w:r>
        <w:rPr>
          <w:rStyle w:val="FootnoteReference"/>
        </w:rPr>
        <w:footnoteReference w:id="1"/>
      </w:r>
      <w:r>
        <w:t xml:space="preserve"> Before GPUs in order to render images to screens the vertices (corners) of any object to be rendered had to be transformed to fit onto a 2D grid of pixels. This meant that the values for each pixel had to be calculated one at time. This is an incredibly slow method for calculating pixels, especially when performing the calculations for complex 3D objects with large numbers of vertices. The answer to this problem was the GPU. GPUs perform multiple operations at the same time thus allowing multiple pixels to be calculated simultaneously. They operate on the SIMD (Single Instruction Multiple Data) computing model. In this model only a single instruction is executed at a time, but there are a large number of processing units which share a single memory interface (where the data is stored). An instruction is executed in all of the processing units at the same time.</w:t>
      </w:r>
      <w:r>
        <w:rPr>
          <w:rStyle w:val="FootnoteReference"/>
        </w:rPr>
        <w:footnoteReference w:id="2"/>
      </w:r>
      <w:r>
        <w:t xml:space="preserve"> This can be seen in </w:t>
      </w:r>
      <w:r w:rsidRPr="00453096">
        <w:rPr>
          <w:color w:val="FF0000"/>
        </w:rPr>
        <w:t>Figure 1</w:t>
      </w:r>
      <w:r w:rsidRPr="00BD1A7E">
        <w:t xml:space="preserve">. </w:t>
      </w:r>
      <w:r>
        <w:t xml:space="preserve">  </w:t>
      </w:r>
    </w:p>
    <w:p w:rsidR="00453096" w:rsidRDefault="00453096" w:rsidP="00453096">
      <w:pPr>
        <w:pStyle w:val="Caption"/>
        <w:keepNext/>
        <w:jc w:val="center"/>
      </w:pPr>
      <w:r>
        <w:rPr>
          <w:noProof/>
          <w:lang w:eastAsia="en-GB"/>
        </w:rPr>
        <w:drawing>
          <wp:inline distT="0" distB="0" distL="0" distR="0" wp14:anchorId="082D5C9A" wp14:editId="4F46391D">
            <wp:extent cx="3383876" cy="2787377"/>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Documents\GitHub\SimulatingHFTwithOpenCL\Docs\SIMD CPL.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83876" cy="2787377"/>
                    </a:xfrm>
                    <a:prstGeom prst="rect">
                      <a:avLst/>
                    </a:prstGeom>
                    <a:noFill/>
                    <a:ln>
                      <a:noFill/>
                    </a:ln>
                  </pic:spPr>
                </pic:pic>
              </a:graphicData>
            </a:graphic>
          </wp:inline>
        </w:drawing>
      </w:r>
    </w:p>
    <w:p w:rsidR="00453096" w:rsidRPr="002F288C" w:rsidRDefault="00453096" w:rsidP="00453096">
      <w:pPr>
        <w:pStyle w:val="Caption"/>
        <w:jc w:val="center"/>
        <w:rPr>
          <w:color w:val="auto"/>
          <w:sz w:val="20"/>
        </w:rPr>
      </w:pPr>
      <w:r w:rsidRPr="00453096">
        <w:rPr>
          <w:color w:val="FF0000"/>
          <w:sz w:val="20"/>
        </w:rPr>
        <w:t xml:space="preserve">Figure </w:t>
      </w:r>
      <w:r w:rsidRPr="00453096">
        <w:rPr>
          <w:color w:val="FF0000"/>
          <w:sz w:val="20"/>
        </w:rPr>
        <w:fldChar w:fldCharType="begin"/>
      </w:r>
      <w:r w:rsidRPr="00453096">
        <w:rPr>
          <w:color w:val="FF0000"/>
          <w:sz w:val="20"/>
        </w:rPr>
        <w:instrText xml:space="preserve"> SEQ Figure \* ARABIC </w:instrText>
      </w:r>
      <w:r w:rsidRPr="00453096">
        <w:rPr>
          <w:color w:val="FF0000"/>
          <w:sz w:val="20"/>
        </w:rPr>
        <w:fldChar w:fldCharType="separate"/>
      </w:r>
      <w:r w:rsidRPr="00453096">
        <w:rPr>
          <w:noProof/>
          <w:color w:val="FF0000"/>
          <w:sz w:val="20"/>
        </w:rPr>
        <w:t>1</w:t>
      </w:r>
      <w:r w:rsidRPr="00453096">
        <w:rPr>
          <w:color w:val="FF0000"/>
          <w:sz w:val="20"/>
        </w:rPr>
        <w:fldChar w:fldCharType="end"/>
      </w:r>
    </w:p>
    <w:p w:rsidR="00453096" w:rsidRDefault="00453096" w:rsidP="00453096">
      <w:r>
        <w:t xml:space="preserve">The pipeline for drawing pixels was built into hardware based around the SIMD model. This meant that the new GPUs were capable of many parallel operations. The graphics pipeline consists of several stages, which can be grouped into three main categories: geometry, rasterization and composition. Before the geometry stage begins, instructions and data are received into the GPU pipeline for processing. </w:t>
      </w:r>
    </w:p>
    <w:p w:rsidR="00453096" w:rsidRDefault="00453096" w:rsidP="00453096">
      <w:r>
        <w:t xml:space="preserve">The geometry stage begins with the GPU conducting vertex processing. This is where 3D vertices are converted into 2D space. Additionally other graphics effects such as lighting may take place here. Once vertices have been converted to 2D space, clipping takes place. This is where elements of the now 2D image that will not be </w:t>
      </w:r>
      <w:r>
        <w:lastRenderedPageBreak/>
        <w:t>visible (for example the back of an object) are deleted. Finally the vertices are collected and converted to triangles.</w:t>
      </w:r>
      <w:r>
        <w:rPr>
          <w:rStyle w:val="FootnoteReference"/>
        </w:rPr>
        <w:footnoteReference w:id="3"/>
      </w:r>
      <w:r>
        <w:t xml:space="preserve"> </w:t>
      </w:r>
    </w:p>
    <w:p w:rsidR="00453096" w:rsidRDefault="00453096" w:rsidP="00453096">
      <w:r>
        <w:t xml:space="preserve">Next in the rasterization stage a number of different tasks are performed. First of all the triangles (or primitives as they are often known) produced by the previous stage are converted into pixels. Next occlusion culling takes place. This removes pixels that are obscured by other objects that are being rendered. Finally pixel shading takes place, which is where pixels’ colours, textures, depths and transparencies are established. </w:t>
      </w:r>
    </w:p>
    <w:p w:rsidR="00453096" w:rsidRDefault="00453096" w:rsidP="00453096">
      <w:r>
        <w:t>Finally after the rasterization stage all of the data assembled is combined into a composite image, which is then output to the screen.</w:t>
      </w:r>
      <w:r>
        <w:rPr>
          <w:rStyle w:val="FootnoteReference"/>
        </w:rPr>
        <w:footnoteReference w:id="4"/>
      </w:r>
      <w:r>
        <w:t xml:space="preserve"> This can be seen in </w:t>
      </w:r>
      <w:r w:rsidRPr="00453096">
        <w:rPr>
          <w:color w:val="FF0000"/>
        </w:rPr>
        <w:t>Figure 2</w:t>
      </w:r>
      <w:r w:rsidRPr="00BD1A7E">
        <w:t>.</w:t>
      </w:r>
      <w:r w:rsidRPr="00BD1A7E">
        <w:rPr>
          <w:rStyle w:val="FootnoteReference"/>
        </w:rPr>
        <w:footnoteReference w:id="5"/>
      </w:r>
      <w:r w:rsidRPr="00BD1A7E">
        <w:t xml:space="preserve"> </w:t>
      </w:r>
    </w:p>
    <w:p w:rsidR="00453096" w:rsidRDefault="00453096" w:rsidP="00453096">
      <w:pPr>
        <w:keepNext/>
        <w:jc w:val="center"/>
      </w:pPr>
      <w:r>
        <w:rPr>
          <w:noProof/>
          <w:lang w:eastAsia="en-GB"/>
        </w:rPr>
        <w:lastRenderedPageBreak/>
        <w:drawing>
          <wp:inline distT="0" distB="0" distL="0" distR="0" wp14:anchorId="5409FE14" wp14:editId="1E65185D">
            <wp:extent cx="2227243" cy="589597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r\Documents\GitHub\SimulatingHFTwithOpenCL\Docs\GPU Pipeline CPL.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27243" cy="5895975"/>
                    </a:xfrm>
                    <a:prstGeom prst="rect">
                      <a:avLst/>
                    </a:prstGeom>
                    <a:noFill/>
                    <a:ln>
                      <a:noFill/>
                    </a:ln>
                  </pic:spPr>
                </pic:pic>
              </a:graphicData>
            </a:graphic>
          </wp:inline>
        </w:drawing>
      </w:r>
    </w:p>
    <w:p w:rsidR="00453096" w:rsidRPr="00453096" w:rsidRDefault="00453096" w:rsidP="00453096">
      <w:pPr>
        <w:pStyle w:val="Caption"/>
        <w:jc w:val="center"/>
        <w:rPr>
          <w:color w:val="FF0000"/>
          <w:sz w:val="20"/>
        </w:rPr>
      </w:pPr>
      <w:r w:rsidRPr="00453096">
        <w:rPr>
          <w:color w:val="FF0000"/>
          <w:sz w:val="20"/>
        </w:rPr>
        <w:t>Figure X</w:t>
      </w:r>
    </w:p>
    <w:p w:rsidR="00453096" w:rsidRDefault="00453096" w:rsidP="00453096">
      <w:r w:rsidRPr="0078252E">
        <w:t>Initially the entire pipeline was implemented in hardware.</w:t>
      </w:r>
      <w:r>
        <w:t xml:space="preserve"> However this was not to remain the case. One of the key drivers of the development of GPUs was the video game industry, which required ever more processing power. As the industry developed, the designers of video games wanted to have more control over the rendering of their games. As the graphics pipeline was all implemented in hardware, all of the vertex processing (vertex shading) and pixel shading was done in the same way across different games, resulting in them looking similar. In order to combat this, GPUs started to have programmable vertex and pixel </w:t>
      </w:r>
      <w:proofErr w:type="spellStart"/>
      <w:r>
        <w:t>shaders</w:t>
      </w:r>
      <w:proofErr w:type="spellEnd"/>
      <w:r>
        <w:t xml:space="preserve"> which enable programmers to have greater control over the graphics pipeline. This has also allowed GPUs to be used for purposes other than graphics rendering. </w:t>
      </w:r>
    </w:p>
    <w:p w:rsidR="00453096" w:rsidRDefault="00453096" w:rsidP="00453096">
      <w:pPr>
        <w:rPr>
          <w:rFonts w:eastAsiaTheme="minorEastAsia"/>
        </w:rPr>
      </w:pPr>
      <w:r>
        <w:t xml:space="preserve">Their inherent parallelism is useful for many other scientific and commercial applications. A simple example of the power that a GPU brings to the table is for an N-body problem. This is a problem where there are </w:t>
      </w:r>
      <m:oMath>
        <m:r>
          <w:rPr>
            <w:rFonts w:ascii="Cambria Math" w:hAnsi="Cambria Math"/>
          </w:rPr>
          <m:t>n</m:t>
        </m:r>
      </m:oMath>
      <w:r>
        <w:rPr>
          <w:rFonts w:eastAsiaTheme="minorEastAsia"/>
        </w:rPr>
        <w:t xml:space="preserve"> individual particles which interact with each other within a certain set of laws. An example would be a gas, which is comprised of a large number of randomly moving particles which interact with one another. When done in a CPU the calculations for each particle must be done serially which will take a very long time for large </w:t>
      </w:r>
      <w:r>
        <w:rPr>
          <w:rFonts w:eastAsiaTheme="minorEastAsia"/>
        </w:rPr>
        <w:lastRenderedPageBreak/>
        <w:t>numbers of particles. With a GPU the speed of the process can be increased by at least 50 times</w:t>
      </w:r>
      <w:r>
        <w:rPr>
          <w:rStyle w:val="FootnoteReference"/>
          <w:rFonts w:eastAsiaTheme="minorEastAsia"/>
        </w:rPr>
        <w:footnoteReference w:id="6"/>
      </w:r>
      <w:r>
        <w:rPr>
          <w:rFonts w:eastAsiaTheme="minorEastAsia"/>
        </w:rPr>
        <w:t>. This increase was achieved with a GPU that was released in 2006.</w:t>
      </w:r>
      <w:r>
        <w:rPr>
          <w:rStyle w:val="FootnoteReference"/>
          <w:rFonts w:eastAsiaTheme="minorEastAsia"/>
        </w:rPr>
        <w:footnoteReference w:id="7"/>
      </w:r>
      <w:r>
        <w:rPr>
          <w:rFonts w:eastAsiaTheme="minorEastAsia"/>
        </w:rPr>
        <w:t xml:space="preserve"> </w:t>
      </w:r>
    </w:p>
    <w:p w:rsidR="00453096" w:rsidRPr="00453096" w:rsidRDefault="00453096" w:rsidP="00453096">
      <w:r>
        <w:rPr>
          <w:rFonts w:eastAsiaTheme="minorEastAsia"/>
        </w:rPr>
        <w:t xml:space="preserve">Vertex and Pixel </w:t>
      </w:r>
      <w:proofErr w:type="spellStart"/>
      <w:r>
        <w:rPr>
          <w:rFonts w:eastAsiaTheme="minorEastAsia"/>
        </w:rPr>
        <w:t>shader</w:t>
      </w:r>
      <w:proofErr w:type="spellEnd"/>
      <w:r>
        <w:rPr>
          <w:rFonts w:eastAsiaTheme="minorEastAsia"/>
        </w:rPr>
        <w:t xml:space="preserve"> programming can be accomplished in a number of different languages including HLSL (High Level </w:t>
      </w:r>
      <w:proofErr w:type="spellStart"/>
      <w:r>
        <w:rPr>
          <w:rFonts w:eastAsiaTheme="minorEastAsia"/>
        </w:rPr>
        <w:t>Shader</w:t>
      </w:r>
      <w:proofErr w:type="spellEnd"/>
      <w:r>
        <w:rPr>
          <w:rFonts w:eastAsiaTheme="minorEastAsia"/>
        </w:rPr>
        <w:t xml:space="preserve"> Language) or OpenGL Shading Language.</w:t>
      </w:r>
      <w:r>
        <w:rPr>
          <w:rStyle w:val="FootnoteReference"/>
          <w:rFonts w:eastAsiaTheme="minorEastAsia"/>
        </w:rPr>
        <w:footnoteReference w:id="8"/>
      </w:r>
      <w:r>
        <w:rPr>
          <w:rFonts w:eastAsiaTheme="minorEastAsia"/>
        </w:rPr>
        <w:t xml:space="preserve"> Additionally other languages for taking advantage of the parallelism of GPUs have been developed. For their GPUs NVIDIA, a major GPU maker, have developed CUDA</w:t>
      </w:r>
      <w:r>
        <w:rPr>
          <w:rStyle w:val="FootnoteReference"/>
          <w:rFonts w:eastAsiaTheme="minorEastAsia"/>
        </w:rPr>
        <w:footnoteReference w:id="9"/>
      </w:r>
      <w:r>
        <w:rPr>
          <w:rFonts w:eastAsiaTheme="minorEastAsia"/>
        </w:rPr>
        <w:t xml:space="preserve">. Working on a larger number of platforms than CUDA is the OpenCL language. It is compatible with GPUs from the three main manufacturers: Intel, NVIDIA and AMD. </w:t>
      </w:r>
    </w:p>
    <w:p w:rsidR="0002709A" w:rsidRDefault="0002709A" w:rsidP="0002709A">
      <w:pPr>
        <w:pStyle w:val="Heading2"/>
      </w:pPr>
      <w:bookmarkStart w:id="3" w:name="_Toc357702596"/>
      <w:r>
        <w:t>OpenCL</w:t>
      </w:r>
      <w:bookmarkEnd w:id="3"/>
    </w:p>
    <w:p w:rsidR="00453096" w:rsidRDefault="00453096" w:rsidP="00453096">
      <w:r>
        <w:t>OpenCL allows the use of various pieces of hardware including both CPUs and GPUs for specific tasks. In this project OpenCL code will be implemented for an AMD Radeon 6970</w:t>
      </w:r>
      <w:r>
        <w:rPr>
          <w:rStyle w:val="FootnoteReference"/>
          <w:rFonts w:eastAsiaTheme="minorEastAsia"/>
        </w:rPr>
        <w:footnoteReference w:id="10"/>
      </w:r>
      <w:r>
        <w:t xml:space="preserve"> GPU. However the way that this parallelism can be implemented in OpenCL is different to parallel programming in another language, for example, C#. In C#, in order to introduce concurrency into a program one must use threads (or similar objects such as tasks). The implementation of the multi-threading can be as simple as declaring a new thread variable, giving it an algorithm to run, setting it off and instructing it to re-join the main thread once complete.  This is only a very simple example. Multi-threaded programs can become very complex with issues such as memory access (where more than one thread tries to read/write to the same piece of memory at the same time) or deadlock (where multiple threads are waiting for each other to fulfil a condition before continuing with no possibility of the condition being fulfilled). Problems like these will not be detected by the compiler. </w:t>
      </w:r>
    </w:p>
    <w:p w:rsidR="00453096" w:rsidRDefault="00453096" w:rsidP="00453096">
      <w:r>
        <w:t>In OpenCL the parallelism is implemented when a kernel is compiled, rather than being accomplished through declared variables. A kernel is piece of code to be run, similar to the main function in C++. It makes use of the grid-like nature of the GPU which, as described above, has a large number of parallel compute units. In OpenCL the GPU can be thought of as a grid with up to 3 dimensions. Instances of the kernel run in work-items which exist in local and global work group(s). An instance of a kernel knows where it is (and consequently what to do) using functions:</w:t>
      </w:r>
    </w:p>
    <w:p w:rsidR="00453096" w:rsidRDefault="00453096" w:rsidP="00237799">
      <w:pPr>
        <w:pStyle w:val="ListParagraph"/>
        <w:numPr>
          <w:ilvl w:val="0"/>
          <w:numId w:val="17"/>
        </w:numPr>
      </w:pPr>
      <w:proofErr w:type="spellStart"/>
      <w:r w:rsidRPr="00F00254">
        <w:rPr>
          <w:rFonts w:ascii="Consolas" w:hAnsi="Consolas" w:cs="Consolas"/>
        </w:rPr>
        <w:t>get_global_</w:t>
      </w:r>
      <w:proofErr w:type="gramStart"/>
      <w:r w:rsidRPr="00F00254">
        <w:rPr>
          <w:rFonts w:ascii="Consolas" w:hAnsi="Consolas" w:cs="Consolas"/>
        </w:rPr>
        <w:t>size</w:t>
      </w:r>
      <w:proofErr w:type="spellEnd"/>
      <w:r w:rsidRPr="00F00254">
        <w:rPr>
          <w:rFonts w:ascii="Consolas" w:hAnsi="Consolas" w:cs="Consolas"/>
        </w:rPr>
        <w:t>(</w:t>
      </w:r>
      <w:proofErr w:type="gramEnd"/>
      <w:r w:rsidRPr="00F00254">
        <w:rPr>
          <w:rFonts w:ascii="Consolas" w:hAnsi="Consolas" w:cs="Consolas"/>
        </w:rPr>
        <w:t>index)</w:t>
      </w:r>
      <w:r>
        <w:t xml:space="preserve"> – this gets the size of the work group in the dimension specified by </w:t>
      </w:r>
      <w:r w:rsidRPr="00F00254">
        <w:rPr>
          <w:rFonts w:ascii="Consolas" w:hAnsi="Consolas" w:cs="Consolas"/>
        </w:rPr>
        <w:t>index</w:t>
      </w:r>
      <w:r>
        <w:t>, which equals either 0,1 or 2.</w:t>
      </w:r>
    </w:p>
    <w:p w:rsidR="00453096" w:rsidRDefault="00453096" w:rsidP="00237799">
      <w:pPr>
        <w:pStyle w:val="ListParagraph"/>
        <w:numPr>
          <w:ilvl w:val="0"/>
          <w:numId w:val="17"/>
        </w:numPr>
      </w:pPr>
      <w:proofErr w:type="spellStart"/>
      <w:r w:rsidRPr="00F00254">
        <w:rPr>
          <w:rFonts w:ascii="Consolas" w:hAnsi="Consolas" w:cs="Consolas"/>
        </w:rPr>
        <w:t>get_global_</w:t>
      </w:r>
      <w:proofErr w:type="gramStart"/>
      <w:r>
        <w:rPr>
          <w:rFonts w:ascii="Consolas" w:hAnsi="Consolas" w:cs="Consolas"/>
        </w:rPr>
        <w:t>id</w:t>
      </w:r>
      <w:proofErr w:type="spellEnd"/>
      <w:r w:rsidRPr="00F00254">
        <w:rPr>
          <w:rFonts w:ascii="Consolas" w:hAnsi="Consolas" w:cs="Consolas"/>
        </w:rPr>
        <w:t>(</w:t>
      </w:r>
      <w:proofErr w:type="gramEnd"/>
      <w:r w:rsidRPr="00F00254">
        <w:rPr>
          <w:rFonts w:ascii="Consolas" w:hAnsi="Consolas" w:cs="Consolas"/>
        </w:rPr>
        <w:t>index)</w:t>
      </w:r>
      <w:r>
        <w:t xml:space="preserve"> – this gets the global id of the work-item. This is used to get the coordinates of the work-item on the grid. This is essential for a work-item to know what to do</w:t>
      </w:r>
    </w:p>
    <w:p w:rsidR="00453096" w:rsidRDefault="00453096" w:rsidP="00237799">
      <w:pPr>
        <w:pStyle w:val="ListParagraph"/>
        <w:numPr>
          <w:ilvl w:val="0"/>
          <w:numId w:val="17"/>
        </w:numPr>
      </w:pPr>
      <w:proofErr w:type="spellStart"/>
      <w:r w:rsidRPr="00F00254">
        <w:rPr>
          <w:rFonts w:ascii="Consolas" w:hAnsi="Consolas" w:cs="Consolas"/>
        </w:rPr>
        <w:t>get_</w:t>
      </w:r>
      <w:r>
        <w:rPr>
          <w:rFonts w:ascii="Consolas" w:hAnsi="Consolas" w:cs="Consolas"/>
        </w:rPr>
        <w:t>local</w:t>
      </w:r>
      <w:r w:rsidRPr="00F00254">
        <w:rPr>
          <w:rFonts w:ascii="Consolas" w:hAnsi="Consolas" w:cs="Consolas"/>
        </w:rPr>
        <w:t>_</w:t>
      </w:r>
      <w:proofErr w:type="gramStart"/>
      <w:r w:rsidRPr="00F00254">
        <w:rPr>
          <w:rFonts w:ascii="Consolas" w:hAnsi="Consolas" w:cs="Consolas"/>
        </w:rPr>
        <w:t>size</w:t>
      </w:r>
      <w:proofErr w:type="spellEnd"/>
      <w:r w:rsidRPr="00F00254">
        <w:rPr>
          <w:rFonts w:ascii="Consolas" w:hAnsi="Consolas" w:cs="Consolas"/>
        </w:rPr>
        <w:t>(</w:t>
      </w:r>
      <w:proofErr w:type="gramEnd"/>
      <w:r w:rsidRPr="00F00254">
        <w:rPr>
          <w:rFonts w:ascii="Consolas" w:hAnsi="Consolas" w:cs="Consolas"/>
        </w:rPr>
        <w:t>index)</w:t>
      </w:r>
      <w:r>
        <w:t xml:space="preserve"> – this gets the size of the local work group in the dimension specified by </w:t>
      </w:r>
      <w:r w:rsidRPr="00F00254">
        <w:rPr>
          <w:rFonts w:ascii="Consolas" w:hAnsi="Consolas" w:cs="Consolas"/>
        </w:rPr>
        <w:t>index</w:t>
      </w:r>
      <w:r>
        <w:t>, which equals either 0,1 or 2.</w:t>
      </w:r>
    </w:p>
    <w:p w:rsidR="00453096" w:rsidRDefault="00453096" w:rsidP="00237799">
      <w:pPr>
        <w:pStyle w:val="ListParagraph"/>
        <w:numPr>
          <w:ilvl w:val="0"/>
          <w:numId w:val="17"/>
        </w:numPr>
      </w:pPr>
      <w:proofErr w:type="spellStart"/>
      <w:r w:rsidRPr="00F00254">
        <w:rPr>
          <w:rFonts w:ascii="Consolas" w:hAnsi="Consolas" w:cs="Consolas"/>
        </w:rPr>
        <w:t>get_</w:t>
      </w:r>
      <w:r>
        <w:rPr>
          <w:rFonts w:ascii="Consolas" w:hAnsi="Consolas" w:cs="Consolas"/>
        </w:rPr>
        <w:t>local</w:t>
      </w:r>
      <w:r w:rsidRPr="00F00254">
        <w:rPr>
          <w:rFonts w:ascii="Consolas" w:hAnsi="Consolas" w:cs="Consolas"/>
        </w:rPr>
        <w:t>_</w:t>
      </w:r>
      <w:proofErr w:type="gramStart"/>
      <w:r>
        <w:rPr>
          <w:rFonts w:ascii="Consolas" w:hAnsi="Consolas" w:cs="Consolas"/>
        </w:rPr>
        <w:t>id</w:t>
      </w:r>
      <w:proofErr w:type="spellEnd"/>
      <w:r w:rsidRPr="00F00254">
        <w:rPr>
          <w:rFonts w:ascii="Consolas" w:hAnsi="Consolas" w:cs="Consolas"/>
        </w:rPr>
        <w:t>(</w:t>
      </w:r>
      <w:proofErr w:type="gramEnd"/>
      <w:r w:rsidRPr="00F00254">
        <w:rPr>
          <w:rFonts w:ascii="Consolas" w:hAnsi="Consolas" w:cs="Consolas"/>
        </w:rPr>
        <w:t>index)</w:t>
      </w:r>
      <w:r>
        <w:t xml:space="preserve"> – this gets the id of the item within a local work group.</w:t>
      </w:r>
    </w:p>
    <w:p w:rsidR="00453096" w:rsidRDefault="00453096" w:rsidP="00453096">
      <w:r>
        <w:t xml:space="preserve">This is illustrated in </w:t>
      </w:r>
      <w:r w:rsidRPr="00453096">
        <w:rPr>
          <w:color w:val="FF0000"/>
        </w:rPr>
        <w:t>Figure 3</w:t>
      </w:r>
      <w:r w:rsidRPr="00BD1A7E">
        <w:t>.</w:t>
      </w:r>
      <w:r w:rsidRPr="00BD1A7E">
        <w:rPr>
          <w:rStyle w:val="FootnoteReference"/>
        </w:rPr>
        <w:t xml:space="preserve"> </w:t>
      </w:r>
      <w:r w:rsidRPr="00BD1A7E">
        <w:rPr>
          <w:rStyle w:val="FootnoteReference"/>
        </w:rPr>
        <w:footnoteReference w:id="11"/>
      </w:r>
    </w:p>
    <w:p w:rsidR="00453096" w:rsidRDefault="00453096" w:rsidP="00453096">
      <w:pPr>
        <w:keepNext/>
        <w:jc w:val="center"/>
      </w:pPr>
      <w:r>
        <w:rPr>
          <w:noProof/>
          <w:lang w:eastAsia="en-GB"/>
        </w:rPr>
        <w:lastRenderedPageBreak/>
        <w:drawing>
          <wp:inline distT="0" distB="0" distL="0" distR="0" wp14:anchorId="627A1908" wp14:editId="011F3BD3">
            <wp:extent cx="5486400" cy="2041451"/>
            <wp:effectExtent l="0" t="0" r="0" b="0"/>
            <wp:docPr id="79" name="Picture 79" descr="C:\Users\Christopher\Documents\GitHub\SimulatingHFTwithOpenCL\Docs\Gri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r\Documents\GitHub\SimulatingHFTwithOpenCL\Docs\Grid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41451"/>
                    </a:xfrm>
                    <a:prstGeom prst="rect">
                      <a:avLst/>
                    </a:prstGeom>
                    <a:noFill/>
                    <a:ln>
                      <a:noFill/>
                    </a:ln>
                  </pic:spPr>
                </pic:pic>
              </a:graphicData>
            </a:graphic>
          </wp:inline>
        </w:drawing>
      </w:r>
    </w:p>
    <w:p w:rsidR="00453096" w:rsidRPr="00453096" w:rsidRDefault="00453096" w:rsidP="00453096">
      <w:pPr>
        <w:pStyle w:val="Caption"/>
        <w:jc w:val="center"/>
        <w:rPr>
          <w:color w:val="FF0000"/>
          <w:sz w:val="20"/>
        </w:rPr>
      </w:pPr>
      <w:r w:rsidRPr="00453096">
        <w:rPr>
          <w:color w:val="FF0000"/>
          <w:sz w:val="20"/>
        </w:rPr>
        <w:t xml:space="preserve">Figure </w:t>
      </w:r>
      <w:r w:rsidRPr="00453096">
        <w:rPr>
          <w:color w:val="FF0000"/>
          <w:sz w:val="20"/>
        </w:rPr>
        <w:fldChar w:fldCharType="begin"/>
      </w:r>
      <w:r w:rsidRPr="00453096">
        <w:rPr>
          <w:color w:val="FF0000"/>
          <w:sz w:val="20"/>
        </w:rPr>
        <w:instrText xml:space="preserve"> SEQ Figure \* ARABIC </w:instrText>
      </w:r>
      <w:r w:rsidRPr="00453096">
        <w:rPr>
          <w:color w:val="FF0000"/>
          <w:sz w:val="20"/>
        </w:rPr>
        <w:fldChar w:fldCharType="separate"/>
      </w:r>
      <w:r w:rsidRPr="00453096">
        <w:rPr>
          <w:noProof/>
          <w:color w:val="FF0000"/>
          <w:sz w:val="20"/>
        </w:rPr>
        <w:t>3</w:t>
      </w:r>
      <w:r w:rsidRPr="00453096">
        <w:rPr>
          <w:noProof/>
          <w:color w:val="FF0000"/>
          <w:sz w:val="20"/>
        </w:rPr>
        <w:fldChar w:fldCharType="end"/>
      </w:r>
      <w:r>
        <w:rPr>
          <w:noProof/>
          <w:color w:val="FF0000"/>
          <w:sz w:val="20"/>
        </w:rPr>
        <w:t xml:space="preserve"> Remove or better explain this figure</w:t>
      </w:r>
    </w:p>
    <w:p w:rsidR="00453096" w:rsidRDefault="00453096" w:rsidP="00453096">
      <w:pPr>
        <w:rPr>
          <w:rFonts w:eastAsiaTheme="minorEastAsia"/>
        </w:rPr>
      </w:pPr>
      <w:r>
        <w:t xml:space="preserve">The best way to describe the parallelism within OpenCL on a GPU is with an example. If one were to add together two </w:t>
      </w:r>
      <m:oMath>
        <m:r>
          <w:rPr>
            <w:rFonts w:ascii="Cambria Math" w:hAnsi="Cambria Math"/>
          </w:rPr>
          <m:t>n×1</m:t>
        </m:r>
      </m:oMath>
      <w:r>
        <w:rPr>
          <w:rFonts w:eastAsiaTheme="minorEastAsia"/>
        </w:rPr>
        <w:t xml:space="preserve"> column vectors, denoted here by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one would have to iterate through the elements of each of the vectors adding them together one at a time to produce the result </w:t>
      </w:r>
      <m:oMath>
        <m:r>
          <w:rPr>
            <w:rFonts w:ascii="Cambria Math" w:eastAsiaTheme="minorEastAsia" w:hAnsi="Cambria Math"/>
          </w:rPr>
          <m:t>C.</m:t>
        </m:r>
      </m:oMath>
      <w:r>
        <w:rPr>
          <w:rFonts w:eastAsiaTheme="minorEastAsia"/>
        </w:rPr>
        <w:t xml:space="preserve"> The code for this in serial would be as follows:</w:t>
      </w:r>
    </w:p>
    <w:p w:rsidR="00453096" w:rsidRPr="0002760B" w:rsidRDefault="00453096" w:rsidP="00453096">
      <w:pPr>
        <w:autoSpaceDE w:val="0"/>
        <w:autoSpaceDN w:val="0"/>
        <w:adjustRightInd w:val="0"/>
        <w:spacing w:after="0" w:line="240" w:lineRule="auto"/>
        <w:rPr>
          <w:rFonts w:ascii="Consolas" w:hAnsi="Consolas" w:cs="Consolas"/>
          <w:sz w:val="19"/>
          <w:szCs w:val="19"/>
        </w:rPr>
      </w:pPr>
      <w:proofErr w:type="gramStart"/>
      <w:r w:rsidRPr="0002760B">
        <w:rPr>
          <w:rFonts w:ascii="Consolas" w:hAnsi="Consolas" w:cs="Consolas"/>
          <w:color w:val="0000FF"/>
          <w:sz w:val="19"/>
          <w:szCs w:val="19"/>
        </w:rPr>
        <w:t>for</w:t>
      </w:r>
      <w:r w:rsidRPr="0002760B">
        <w:rPr>
          <w:rFonts w:ascii="Consolas" w:hAnsi="Consolas" w:cs="Consolas"/>
          <w:sz w:val="19"/>
          <w:szCs w:val="19"/>
        </w:rPr>
        <w:t>(</w:t>
      </w:r>
      <w:proofErr w:type="spellStart"/>
      <w:proofErr w:type="gramEnd"/>
      <w:r w:rsidRPr="0002760B">
        <w:rPr>
          <w:rFonts w:ascii="Consolas" w:hAnsi="Consolas" w:cs="Consolas"/>
          <w:color w:val="0000FF"/>
          <w:sz w:val="19"/>
          <w:szCs w:val="19"/>
        </w:rPr>
        <w:t>int</w:t>
      </w:r>
      <w:proofErr w:type="spellEnd"/>
      <w:r w:rsidRPr="0002760B">
        <w:rPr>
          <w:rFonts w:ascii="Consolas" w:hAnsi="Consolas" w:cs="Consolas"/>
          <w:sz w:val="19"/>
          <w:szCs w:val="19"/>
        </w:rPr>
        <w:t xml:space="preserve"> </w:t>
      </w:r>
      <w:proofErr w:type="spellStart"/>
      <w:r w:rsidRPr="0002760B">
        <w:rPr>
          <w:rFonts w:ascii="Consolas" w:hAnsi="Consolas" w:cs="Consolas"/>
          <w:sz w:val="19"/>
          <w:szCs w:val="19"/>
        </w:rPr>
        <w:t>i</w:t>
      </w:r>
      <w:proofErr w:type="spellEnd"/>
      <w:r w:rsidRPr="0002760B">
        <w:rPr>
          <w:rFonts w:ascii="Consolas" w:hAnsi="Consolas" w:cs="Consolas"/>
          <w:sz w:val="19"/>
          <w:szCs w:val="19"/>
        </w:rPr>
        <w:t xml:space="preserve">=0; </w:t>
      </w:r>
      <w:proofErr w:type="spellStart"/>
      <w:r w:rsidRPr="0002760B">
        <w:rPr>
          <w:rFonts w:ascii="Consolas" w:hAnsi="Consolas" w:cs="Consolas"/>
          <w:sz w:val="19"/>
          <w:szCs w:val="19"/>
        </w:rPr>
        <w:t>i</w:t>
      </w:r>
      <w:proofErr w:type="spellEnd"/>
      <w:r w:rsidRPr="0002760B">
        <w:rPr>
          <w:rFonts w:ascii="Consolas" w:hAnsi="Consolas" w:cs="Consolas"/>
          <w:sz w:val="19"/>
          <w:szCs w:val="19"/>
        </w:rPr>
        <w:t xml:space="preserve">&lt;10; </w:t>
      </w:r>
      <w:proofErr w:type="spellStart"/>
      <w:r w:rsidRPr="0002760B">
        <w:rPr>
          <w:rFonts w:ascii="Consolas" w:hAnsi="Consolas" w:cs="Consolas"/>
          <w:sz w:val="19"/>
          <w:szCs w:val="19"/>
        </w:rPr>
        <w:t>i</w:t>
      </w:r>
      <w:proofErr w:type="spellEnd"/>
      <w:r w:rsidRPr="0002760B">
        <w:rPr>
          <w:rFonts w:ascii="Consolas" w:hAnsi="Consolas" w:cs="Consolas"/>
          <w:sz w:val="19"/>
          <w:szCs w:val="19"/>
        </w:rPr>
        <w:t>++)</w:t>
      </w:r>
    </w:p>
    <w:p w:rsidR="00453096" w:rsidRPr="0002760B" w:rsidRDefault="00453096" w:rsidP="00453096">
      <w:pPr>
        <w:autoSpaceDE w:val="0"/>
        <w:autoSpaceDN w:val="0"/>
        <w:adjustRightInd w:val="0"/>
        <w:spacing w:after="0" w:line="240" w:lineRule="auto"/>
        <w:rPr>
          <w:rFonts w:ascii="Consolas" w:hAnsi="Consolas" w:cs="Consolas"/>
          <w:sz w:val="19"/>
          <w:szCs w:val="19"/>
        </w:rPr>
      </w:pPr>
      <w:r w:rsidRPr="0002760B">
        <w:rPr>
          <w:rFonts w:ascii="Consolas" w:hAnsi="Consolas" w:cs="Consolas"/>
          <w:sz w:val="19"/>
          <w:szCs w:val="19"/>
        </w:rPr>
        <w:t>{</w:t>
      </w:r>
    </w:p>
    <w:p w:rsidR="00453096" w:rsidRPr="0002760B" w:rsidRDefault="00453096" w:rsidP="00453096">
      <w:pPr>
        <w:autoSpaceDE w:val="0"/>
        <w:autoSpaceDN w:val="0"/>
        <w:adjustRightInd w:val="0"/>
        <w:spacing w:after="0" w:line="240" w:lineRule="auto"/>
        <w:rPr>
          <w:rFonts w:ascii="Consolas" w:hAnsi="Consolas" w:cs="Consolas"/>
          <w:sz w:val="19"/>
          <w:szCs w:val="19"/>
        </w:rPr>
      </w:pPr>
      <w:r w:rsidRPr="0002760B">
        <w:rPr>
          <w:rFonts w:ascii="Consolas" w:hAnsi="Consolas" w:cs="Consolas"/>
          <w:sz w:val="19"/>
          <w:szCs w:val="19"/>
        </w:rPr>
        <w:tab/>
        <w:t>C[</w:t>
      </w:r>
      <w:proofErr w:type="spellStart"/>
      <w:r w:rsidRPr="0002760B">
        <w:rPr>
          <w:rFonts w:ascii="Consolas" w:hAnsi="Consolas" w:cs="Consolas"/>
          <w:sz w:val="19"/>
          <w:szCs w:val="19"/>
        </w:rPr>
        <w:t>i</w:t>
      </w:r>
      <w:proofErr w:type="spellEnd"/>
      <w:r w:rsidRPr="0002760B">
        <w:rPr>
          <w:rFonts w:ascii="Consolas" w:hAnsi="Consolas" w:cs="Consolas"/>
          <w:sz w:val="19"/>
          <w:szCs w:val="19"/>
        </w:rPr>
        <w:t>] = A[</w:t>
      </w:r>
      <w:proofErr w:type="spellStart"/>
      <w:r w:rsidRPr="0002760B">
        <w:rPr>
          <w:rFonts w:ascii="Consolas" w:hAnsi="Consolas" w:cs="Consolas"/>
          <w:sz w:val="19"/>
          <w:szCs w:val="19"/>
        </w:rPr>
        <w:t>i</w:t>
      </w:r>
      <w:proofErr w:type="spellEnd"/>
      <w:r w:rsidRPr="0002760B">
        <w:rPr>
          <w:rFonts w:ascii="Consolas" w:hAnsi="Consolas" w:cs="Consolas"/>
          <w:sz w:val="19"/>
          <w:szCs w:val="19"/>
        </w:rPr>
        <w:t>] + B[</w:t>
      </w:r>
      <w:proofErr w:type="spellStart"/>
      <w:r w:rsidRPr="0002760B">
        <w:rPr>
          <w:rFonts w:ascii="Consolas" w:hAnsi="Consolas" w:cs="Consolas"/>
          <w:sz w:val="19"/>
          <w:szCs w:val="19"/>
        </w:rPr>
        <w:t>i</w:t>
      </w:r>
      <w:proofErr w:type="spellEnd"/>
      <w:r w:rsidRPr="0002760B">
        <w:rPr>
          <w:rFonts w:ascii="Consolas" w:hAnsi="Consolas" w:cs="Consolas"/>
          <w:sz w:val="19"/>
          <w:szCs w:val="19"/>
        </w:rPr>
        <w:t>];</w:t>
      </w:r>
    </w:p>
    <w:p w:rsidR="00453096" w:rsidRPr="0002760B" w:rsidRDefault="00453096" w:rsidP="00453096">
      <w:pPr>
        <w:autoSpaceDE w:val="0"/>
        <w:autoSpaceDN w:val="0"/>
        <w:adjustRightInd w:val="0"/>
        <w:spacing w:after="0" w:line="240" w:lineRule="auto"/>
        <w:rPr>
          <w:rFonts w:ascii="Consolas" w:hAnsi="Consolas" w:cs="Consolas"/>
          <w:sz w:val="19"/>
          <w:szCs w:val="19"/>
        </w:rPr>
      </w:pPr>
      <w:r w:rsidRPr="0002760B">
        <w:rPr>
          <w:rFonts w:ascii="Consolas" w:hAnsi="Consolas" w:cs="Consolas"/>
          <w:sz w:val="19"/>
          <w:szCs w:val="19"/>
        </w:rPr>
        <w:t>}</w:t>
      </w:r>
    </w:p>
    <w:p w:rsidR="00453096" w:rsidRDefault="00453096" w:rsidP="00453096">
      <w:pPr>
        <w:autoSpaceDE w:val="0"/>
        <w:autoSpaceDN w:val="0"/>
        <w:adjustRightInd w:val="0"/>
        <w:spacing w:after="0" w:line="240" w:lineRule="auto"/>
        <w:rPr>
          <w:rFonts w:ascii="Consolas" w:hAnsi="Consolas" w:cs="Consolas"/>
        </w:rPr>
      </w:pPr>
    </w:p>
    <w:p w:rsidR="00453096" w:rsidRDefault="00453096" w:rsidP="00453096">
      <w:r>
        <w:t>In OpenCL each of the addition operations would be assigned to a single work-item (assuming the hardware device was initialised with a sufficiently large grid), thus allowing all of the addition operations to occur simultaneously. The OpenCL code for this would be as follows:</w:t>
      </w: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__kernel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vector_</w:t>
      </w:r>
      <w:proofErr w:type="gramStart"/>
      <w:r>
        <w:rPr>
          <w:rFonts w:ascii="Consolas" w:hAnsi="Consolas" w:cs="Consolas"/>
          <w:sz w:val="19"/>
          <w:szCs w:val="19"/>
        </w:rPr>
        <w:t>add</w:t>
      </w:r>
      <w:proofErr w:type="spellEnd"/>
      <w:r>
        <w:rPr>
          <w:rFonts w:ascii="Consolas" w:hAnsi="Consolas" w:cs="Consolas"/>
          <w:sz w:val="19"/>
          <w:szCs w:val="19"/>
        </w:rPr>
        <w:t>(</w:t>
      </w:r>
      <w:proofErr w:type="gramEnd"/>
      <w:r>
        <w:rPr>
          <w:rFonts w:ascii="Consolas" w:hAnsi="Consolas" w:cs="Consolas"/>
          <w:sz w:val="19"/>
          <w:szCs w:val="19"/>
        </w:rPr>
        <w:t xml:space="preserve">__global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A, __global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B, __global </w:t>
      </w:r>
      <w:r>
        <w:rPr>
          <w:rFonts w:ascii="Consolas" w:hAnsi="Consolas" w:cs="Consolas"/>
          <w:color w:val="0000FF"/>
          <w:sz w:val="19"/>
          <w:szCs w:val="19"/>
        </w:rPr>
        <w:t>float</w:t>
      </w:r>
      <w:r>
        <w:rPr>
          <w:rFonts w:ascii="Consolas" w:hAnsi="Consolas" w:cs="Consolas"/>
          <w:sz w:val="19"/>
          <w:szCs w:val="19"/>
        </w:rPr>
        <w:t xml:space="preserve">* C,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num</w:t>
      </w:r>
      <w:proofErr w:type="spellEnd"/>
      <w:r>
        <w:rPr>
          <w:rFonts w:ascii="Consolas" w:hAnsi="Consolas" w:cs="Consolas"/>
          <w:sz w:val="19"/>
          <w:szCs w:val="19"/>
        </w:rPr>
        <w:t>)</w:t>
      </w: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roofErr w:type="spellStart"/>
      <w:r>
        <w:rPr>
          <w:rFonts w:ascii="Consolas" w:hAnsi="Consolas" w:cs="Consolas"/>
          <w:color w:val="008000"/>
          <w:sz w:val="19"/>
          <w:szCs w:val="19"/>
        </w:rPr>
        <w:t>num</w:t>
      </w:r>
      <w:proofErr w:type="spellEnd"/>
      <w:r>
        <w:rPr>
          <w:rFonts w:ascii="Consolas" w:hAnsi="Consolas" w:cs="Consolas"/>
          <w:color w:val="008000"/>
          <w:sz w:val="19"/>
          <w:szCs w:val="19"/>
        </w:rPr>
        <w:t xml:space="preserve"> is used to indicate the length of the vector</w:t>
      </w:r>
    </w:p>
    <w:p w:rsidR="00453096" w:rsidRDefault="00453096" w:rsidP="00453096">
      <w:pPr>
        <w:autoSpaceDE w:val="0"/>
        <w:autoSpaceDN w:val="0"/>
        <w:adjustRightInd w:val="0"/>
        <w:spacing w:after="0" w:line="240" w:lineRule="auto"/>
        <w:rPr>
          <w:rFonts w:ascii="Consolas" w:hAnsi="Consolas" w:cs="Consolas"/>
          <w:sz w:val="19"/>
          <w:szCs w:val="19"/>
        </w:rPr>
      </w:pP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//Gets the id of the current work item</w:t>
      </w: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const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id = </w:t>
      </w:r>
      <w:proofErr w:type="spellStart"/>
      <w:r>
        <w:rPr>
          <w:rFonts w:ascii="Consolas" w:hAnsi="Consolas" w:cs="Consolas"/>
          <w:sz w:val="19"/>
          <w:szCs w:val="19"/>
        </w:rPr>
        <w:t>get_global_id</w:t>
      </w:r>
      <w:proofErr w:type="spellEnd"/>
      <w:r>
        <w:rPr>
          <w:rFonts w:ascii="Consolas" w:hAnsi="Consolas" w:cs="Consolas"/>
          <w:sz w:val="19"/>
          <w:szCs w:val="19"/>
        </w:rPr>
        <w:t>(0);</w:t>
      </w:r>
    </w:p>
    <w:p w:rsidR="00453096" w:rsidRDefault="00453096" w:rsidP="00453096">
      <w:pPr>
        <w:autoSpaceDE w:val="0"/>
        <w:autoSpaceDN w:val="0"/>
        <w:adjustRightInd w:val="0"/>
        <w:spacing w:after="0" w:line="240" w:lineRule="auto"/>
        <w:rPr>
          <w:rFonts w:ascii="Consolas" w:hAnsi="Consolas" w:cs="Consolas"/>
          <w:sz w:val="19"/>
          <w:szCs w:val="19"/>
        </w:rPr>
      </w:pP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//Each work-item checks whether its id is in the range of the vector</w:t>
      </w: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//If it is, it performs the addition</w:t>
      </w: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if</w:t>
      </w:r>
      <w:proofErr w:type="gramEnd"/>
      <w:r>
        <w:rPr>
          <w:rFonts w:ascii="Consolas" w:hAnsi="Consolas" w:cs="Consolas"/>
          <w:sz w:val="19"/>
          <w:szCs w:val="19"/>
        </w:rPr>
        <w:t xml:space="preserve"> (id &lt; </w:t>
      </w:r>
      <w:proofErr w:type="spellStart"/>
      <w:r>
        <w:rPr>
          <w:rFonts w:ascii="Consolas" w:hAnsi="Consolas" w:cs="Consolas"/>
          <w:sz w:val="19"/>
          <w:szCs w:val="19"/>
        </w:rPr>
        <w:t>num</w:t>
      </w:r>
      <w:proofErr w:type="spellEnd"/>
      <w:r>
        <w:rPr>
          <w:rFonts w:ascii="Consolas" w:hAnsi="Consolas" w:cs="Consolas"/>
          <w:sz w:val="19"/>
          <w:szCs w:val="19"/>
        </w:rPr>
        <w:t>)</w:t>
      </w: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C[id] = A[id] + B[id];</w:t>
      </w:r>
    </w:p>
    <w:p w:rsidR="00453096" w:rsidRDefault="00453096" w:rsidP="0045309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Style w:val="FootnoteReference"/>
        </w:rPr>
        <w:footnoteReference w:id="12"/>
      </w:r>
    </w:p>
    <w:p w:rsidR="00453096" w:rsidRPr="0002760B" w:rsidRDefault="00453096" w:rsidP="00453096">
      <w:pPr>
        <w:autoSpaceDE w:val="0"/>
        <w:autoSpaceDN w:val="0"/>
        <w:adjustRightInd w:val="0"/>
        <w:spacing w:after="0" w:line="240" w:lineRule="auto"/>
        <w:rPr>
          <w:rFonts w:ascii="Consolas" w:hAnsi="Consolas" w:cs="Consolas"/>
          <w:sz w:val="19"/>
          <w:szCs w:val="19"/>
        </w:rPr>
      </w:pPr>
    </w:p>
    <w:p w:rsidR="00453096" w:rsidRPr="008C7C1A" w:rsidRDefault="00453096" w:rsidP="00453096">
      <w:r>
        <w:t xml:space="preserve">The use of the </w:t>
      </w:r>
      <w:r>
        <w:rPr>
          <w:rFonts w:ascii="Consolas" w:hAnsi="Consolas"/>
          <w:sz w:val="19"/>
          <w:szCs w:val="19"/>
        </w:rPr>
        <w:t xml:space="preserve">__global </w:t>
      </w:r>
      <w:r>
        <w:t>keyword brings us to the topic of memory in the context of OpenCL. There are four types of memory available for use within the GPU: global (</w:t>
      </w:r>
      <w:r w:rsidRPr="0085663E">
        <w:rPr>
          <w:rFonts w:ascii="Consolas" w:hAnsi="Consolas" w:cs="Consolas"/>
          <w:sz w:val="19"/>
          <w:szCs w:val="19"/>
        </w:rPr>
        <w:t>__global</w:t>
      </w:r>
      <w:r>
        <w:t>), local (</w:t>
      </w:r>
      <w:r w:rsidRPr="0085663E">
        <w:rPr>
          <w:rFonts w:ascii="Consolas" w:hAnsi="Consolas" w:cs="Consolas"/>
          <w:sz w:val="19"/>
          <w:szCs w:val="19"/>
        </w:rPr>
        <w:t>__local</w:t>
      </w:r>
      <w:r>
        <w:t>), private (</w:t>
      </w:r>
      <w:r w:rsidRPr="0085663E">
        <w:rPr>
          <w:rFonts w:ascii="Consolas" w:hAnsi="Consolas" w:cs="Consolas"/>
          <w:sz w:val="19"/>
          <w:szCs w:val="19"/>
        </w:rPr>
        <w:t>__private</w:t>
      </w:r>
      <w:r>
        <w:t>), and constant (</w:t>
      </w:r>
      <w:r w:rsidRPr="0085663E">
        <w:rPr>
          <w:rFonts w:ascii="Consolas" w:hAnsi="Consolas" w:cs="Consolas"/>
          <w:sz w:val="19"/>
          <w:szCs w:val="19"/>
        </w:rPr>
        <w:t>__constant</w:t>
      </w:r>
      <w:r>
        <w:t xml:space="preserve">). Global memory is available to all work groups and tends to be the slowest type of memory available. Local memory is only available within a local workgroup. Private memory is only available within a single work-item. Finally, constant memory is used to store constant values which cannot be changed. In the GPU used for the project constant memory is a section of global memory that broadcasts its values, </w:t>
      </w:r>
      <w:r>
        <w:lastRenderedPageBreak/>
        <w:t xml:space="preserve">which cannot be changed. The first two types of memory (global and local) bring up the issue of memory synchronisation. This is a similar memory access issue to the multi-threading issue described for C#.  Global and local memory must be in sync within its global or local work group. Work items within a group must not read/write to the same section of memory at the same time. In order to achieve synchronisation of memory OpenCL has the </w:t>
      </w:r>
      <w:r>
        <w:rPr>
          <w:rFonts w:ascii="Consolas" w:hAnsi="Consolas"/>
          <w:sz w:val="19"/>
          <w:szCs w:val="19"/>
        </w:rPr>
        <w:t xml:space="preserve">barrier </w:t>
      </w:r>
      <w:r>
        <w:t>keyword. This can be used to sync global or local memory as follows:</w:t>
      </w:r>
    </w:p>
    <w:p w:rsidR="00453096" w:rsidRDefault="00453096" w:rsidP="0045309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barrier(</w:t>
      </w:r>
      <w:proofErr w:type="gramEnd"/>
      <w:r>
        <w:rPr>
          <w:rFonts w:ascii="Consolas" w:hAnsi="Consolas" w:cs="Consolas"/>
          <w:sz w:val="19"/>
          <w:szCs w:val="19"/>
        </w:rPr>
        <w:t>CLK_GLOBAL_MEM_FENCE);</w:t>
      </w:r>
    </w:p>
    <w:p w:rsidR="00453096" w:rsidRDefault="00453096" w:rsidP="0045309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barrier(</w:t>
      </w:r>
      <w:proofErr w:type="gramEnd"/>
      <w:r>
        <w:rPr>
          <w:rFonts w:ascii="Consolas" w:hAnsi="Consolas" w:cs="Consolas"/>
          <w:sz w:val="19"/>
          <w:szCs w:val="19"/>
        </w:rPr>
        <w:t>CLK_LOCAL_MEM_FENCE);</w:t>
      </w:r>
    </w:p>
    <w:p w:rsidR="00453096" w:rsidRPr="008C7C1A" w:rsidRDefault="00453096" w:rsidP="00453096">
      <w:pPr>
        <w:autoSpaceDE w:val="0"/>
        <w:autoSpaceDN w:val="0"/>
        <w:adjustRightInd w:val="0"/>
        <w:spacing w:after="0" w:line="240" w:lineRule="auto"/>
        <w:rPr>
          <w:rFonts w:ascii="Consolas" w:hAnsi="Consolas" w:cs="Consolas"/>
          <w:sz w:val="19"/>
          <w:szCs w:val="19"/>
        </w:rPr>
      </w:pPr>
    </w:p>
    <w:p w:rsidR="00453096" w:rsidRPr="00453096" w:rsidRDefault="00453096" w:rsidP="00453096">
      <w:r>
        <w:t xml:space="preserve">When a kernel instance reaches the barrier keyword it will wait for all other kernels in the local (in the case of </w:t>
      </w:r>
      <w:r>
        <w:rPr>
          <w:rFonts w:ascii="Consolas" w:hAnsi="Consolas" w:cs="Consolas"/>
          <w:sz w:val="19"/>
          <w:szCs w:val="19"/>
        </w:rPr>
        <w:t>CLK_LOCAL_MEM_FENCE</w:t>
      </w:r>
      <w:r>
        <w:t xml:space="preserve">) work group or all other kernels in the global work group (in the case of </w:t>
      </w:r>
      <w:r>
        <w:rPr>
          <w:rFonts w:ascii="Consolas" w:hAnsi="Consolas" w:cs="Consolas"/>
          <w:sz w:val="19"/>
          <w:szCs w:val="19"/>
        </w:rPr>
        <w:t>CLK_GLOBAL_MEM_FENCE</w:t>
      </w:r>
      <w:r>
        <w:t xml:space="preserve">) to reach the keyword. This can introduce the problem of deadlock, for example if for one kernel instance the barrier was within a condition that was never fulfilled, but for another it was not, the second kernel would wait forever for the first. </w:t>
      </w:r>
    </w:p>
    <w:p w:rsidR="0002709A" w:rsidRDefault="00D76C47" w:rsidP="0002709A">
      <w:pPr>
        <w:pStyle w:val="Heading2"/>
      </w:pPr>
      <w:bookmarkStart w:id="4" w:name="_Toc357702597"/>
      <w:r>
        <w:t>High Frequency Trading Background</w:t>
      </w:r>
      <w:bookmarkEnd w:id="4"/>
    </w:p>
    <w:p w:rsidR="00453096" w:rsidRDefault="00453096" w:rsidP="00453096">
      <w:r>
        <w:t>HFT is a relatively recent development in the world of finance. Although computers have been increasingly used in markets it is only within the last 10-15 years that they have been used for HFT, which is a form of trading that falls within the category of algorithmic trading. This is the automation of trading using algorithms running on computers. It must be noted that whilst HFT is a form of algorithmic trading it is not the only form. In fact, it is a specific subset of algorithmic trading which occurs at high speed. The advances in technology have made it possible for market participants to trade without the need to be on the trading floor of a stock exchange. The system of open outcry or telephone trading has been steadily replaced by electronic ordering. Despite this switch, the principal operation of markets is unchanged in that they operate on a first-come first-served basis. Thus, instead of racing to be the first on the phone or to shout across the floor, today’s market participants need to have the fastest and lowest latency connections in order to be first. Indeed stock exchanges, such as the London Stock Exchange (LSE), now have systems in place which enable trades to be completed in less than a millisecond.</w:t>
      </w:r>
      <w:r>
        <w:rPr>
          <w:rStyle w:val="FootnoteReference"/>
        </w:rPr>
        <w:footnoteReference w:id="13"/>
      </w:r>
      <w:r>
        <w:t xml:space="preserve"> This shift to electronic trading has been necessary to enable algorithmic trading. However it is not the only reason that high frequency trading is possible. </w:t>
      </w:r>
    </w:p>
    <w:p w:rsidR="00453096" w:rsidRDefault="00453096" w:rsidP="00453096">
      <w:r>
        <w:t>In Europe the monopoly of stock exchanges was broken by the elimination of the ‘concentration rule’, which required firms to route their orders only to stock exchanges.</w:t>
      </w:r>
      <w:r>
        <w:rPr>
          <w:rStyle w:val="FootnoteReference"/>
        </w:rPr>
        <w:footnoteReference w:id="14"/>
      </w:r>
      <w:r>
        <w:t xml:space="preserve"> In the US </w:t>
      </w:r>
      <w:proofErr w:type="spellStart"/>
      <w:r>
        <w:t>intermarket</w:t>
      </w:r>
      <w:proofErr w:type="spellEnd"/>
      <w:r>
        <w:t xml:space="preserve"> price priority for quotations was introduced. These two reforms greatly increased the competitive environment stock exchanges operated in which resulted in a change in how they charge their customers. The consequence of this was not only lower prices for traders, but also new pricing structures such as the maker-taker structure.</w:t>
      </w:r>
      <w:r>
        <w:rPr>
          <w:rStyle w:val="FootnoteReference"/>
        </w:rPr>
        <w:footnoteReference w:id="15"/>
      </w:r>
      <w:r>
        <w:t xml:space="preserve">  This pricing model operates on the principle that passive orders on the order book help to create liquidity and thus these orders, when fulfilled, receive a fee rebate. At the same time active traders are takers of liquidity (as they take orders of the book) and are thus charged a positive fee. Exchanges reward the addition of more liquidity as it makes the exchange a more attractive proposition for prospective clients.</w:t>
      </w:r>
      <w:r>
        <w:rPr>
          <w:rStyle w:val="FootnoteReference"/>
        </w:rPr>
        <w:footnoteReference w:id="16"/>
      </w:r>
      <w:r>
        <w:t xml:space="preserve"> These changes in </w:t>
      </w:r>
      <w:r>
        <w:lastRenderedPageBreak/>
        <w:t xml:space="preserve">price for market participants have made it more financially feasible to trade smaller volumes at a time and this has enabled high frequency trading to take place. According to a Deutsche Bank paper </w:t>
      </w:r>
      <w:r>
        <w:rPr>
          <w:i/>
        </w:rPr>
        <w:t>“the average trade size is now only 200 shares, down from 1600 shares fifteen years ago; the average value of an order has fallen to USD 6400 from USD 19400 five years ago.”</w:t>
      </w:r>
      <w:r>
        <w:t xml:space="preserve"> </w:t>
      </w:r>
      <w:r>
        <w:rPr>
          <w:rStyle w:val="FootnoteReference"/>
        </w:rPr>
        <w:footnoteReference w:id="17"/>
      </w:r>
      <w:r>
        <w:t xml:space="preserve"> </w:t>
      </w:r>
    </w:p>
    <w:p w:rsidR="00453096" w:rsidRDefault="00453096" w:rsidP="00453096">
      <w:r>
        <w:t>As HFT is relatively new it does not yet have a single agreed upon definition. However according to the Technical Committee of the International Organization of Securities Commissions (IOSCO), an association of entities around the world which are responsible for the regulation of securities and futures, there are a number of features and characteristics which can help to define exactly what HFT is:</w:t>
      </w:r>
    </w:p>
    <w:p w:rsidR="00453096" w:rsidRPr="002E2892" w:rsidRDefault="00453096" w:rsidP="00237799">
      <w:pPr>
        <w:pStyle w:val="ListParagraph"/>
        <w:numPr>
          <w:ilvl w:val="0"/>
          <w:numId w:val="18"/>
        </w:numPr>
      </w:pPr>
      <w:r>
        <w:rPr>
          <w:i/>
        </w:rPr>
        <w:t>“It involves the use of sophisticated technological tools for pursuing a number of different strategies, ranging from market making to arbitrage.</w:t>
      </w:r>
    </w:p>
    <w:p w:rsidR="00453096" w:rsidRPr="002E2892" w:rsidRDefault="00453096" w:rsidP="00237799">
      <w:pPr>
        <w:pStyle w:val="ListParagraph"/>
        <w:numPr>
          <w:ilvl w:val="0"/>
          <w:numId w:val="18"/>
        </w:numPr>
      </w:pPr>
      <w:r>
        <w:rPr>
          <w:i/>
        </w:rPr>
        <w:t>It is a highly quantitative tool that employs algorithms along the whole investment chain: analysis of market data, deployment of appropriate trading strategies, minimisation of trading costs and execution of trades.</w:t>
      </w:r>
    </w:p>
    <w:p w:rsidR="00453096" w:rsidRPr="002E2892" w:rsidRDefault="00453096" w:rsidP="00237799">
      <w:pPr>
        <w:pStyle w:val="ListParagraph"/>
        <w:numPr>
          <w:ilvl w:val="0"/>
          <w:numId w:val="18"/>
        </w:numPr>
      </w:pPr>
      <w:r>
        <w:rPr>
          <w:i/>
        </w:rPr>
        <w:t>It is characterized by a high daily portfolio turnover and order to trade ratio (i.e. a large number of orders are cancelled in comparison to trades executed).</w:t>
      </w:r>
    </w:p>
    <w:p w:rsidR="00453096" w:rsidRPr="002E2892" w:rsidRDefault="00453096" w:rsidP="00237799">
      <w:pPr>
        <w:pStyle w:val="ListParagraph"/>
        <w:numPr>
          <w:ilvl w:val="0"/>
          <w:numId w:val="18"/>
        </w:numPr>
      </w:pPr>
      <w:r>
        <w:rPr>
          <w:i/>
        </w:rPr>
        <w:t>It usually involves flat or near flat positions at the end of the trading day, meaning that little or no risk is carried overnight, with obvious savings on the cost of capital associated with margined positions. Positions are often held for as little as seconds or even fractions of a second.</w:t>
      </w:r>
    </w:p>
    <w:p w:rsidR="00453096" w:rsidRPr="002E2892" w:rsidRDefault="00453096" w:rsidP="00237799">
      <w:pPr>
        <w:pStyle w:val="ListParagraph"/>
        <w:numPr>
          <w:ilvl w:val="0"/>
          <w:numId w:val="18"/>
        </w:numPr>
      </w:pPr>
      <w:r>
        <w:rPr>
          <w:i/>
        </w:rPr>
        <w:t>It is mostly employed by proprietary trading firms or desks.</w:t>
      </w:r>
    </w:p>
    <w:p w:rsidR="00453096" w:rsidRPr="00D46333" w:rsidRDefault="00453096" w:rsidP="00237799">
      <w:pPr>
        <w:pStyle w:val="ListParagraph"/>
        <w:numPr>
          <w:ilvl w:val="0"/>
          <w:numId w:val="18"/>
        </w:numPr>
      </w:pPr>
      <w:r>
        <w:rPr>
          <w:i/>
        </w:rPr>
        <w:t>It is latency sensitive. The implementation and execution of successful HFT strategies depend crucially on the ability to be faster than competitors and to take advantage of services such as direct electronic access and co-location.”</w:t>
      </w:r>
      <w:r>
        <w:rPr>
          <w:rStyle w:val="FootnoteReference"/>
          <w:i/>
        </w:rPr>
        <w:footnoteReference w:id="18"/>
      </w:r>
    </w:p>
    <w:p w:rsidR="00453096" w:rsidRPr="00423A4D" w:rsidRDefault="00453096" w:rsidP="00453096">
      <w:r>
        <w:t>There are three main strategies which high frequency trading is used for: liquidity provision, statistical trading and liquidity detection.</w:t>
      </w:r>
      <w:r>
        <w:rPr>
          <w:rStyle w:val="FootnoteReference"/>
        </w:rPr>
        <w:footnoteReference w:id="19"/>
      </w:r>
      <w:r>
        <w:t xml:space="preserve"> Strategies that provide liquidity are often based around achieving profitability due to the maker-taker pricing model now present in markets. By increasing the liquidity of the market the algorithm receives rebates, which allows the algorithm to be able to tolerate small trading losses. This strategy is most common in high volume and low volatility stocks.</w:t>
      </w:r>
      <w:r>
        <w:rPr>
          <w:rStyle w:val="FootnoteReference"/>
        </w:rPr>
        <w:footnoteReference w:id="20"/>
      </w:r>
      <w:r>
        <w:t xml:space="preserve"> Alternatively the algorithm can make a profit due to the spread between the bid and the offer prices. In addition, a notable difference between a market making </w:t>
      </w:r>
      <w:r w:rsidRPr="00346096">
        <w:t xml:space="preserve">algorithm and a traditional market maker is that the algorithm is not formally required to make markets. Statistical strategies are usually focused on achieving arbitrage; this is where there is a small price differential in the market which has not yet corrected itself. Algorithms will detect when this is the case and exploit it to make a profit. Arbitrage is usually conducted across multiple exchanges. Finally liquidity detection strategies focus on price momentum – for example a piece of news may cause a rapid decrease in price causing the </w:t>
      </w:r>
      <w:r w:rsidRPr="00346096">
        <w:lastRenderedPageBreak/>
        <w:t>algorithm to attempt to sell before the price goes down. Although it is difficult to determine the precise definition of HFT it is possible to know that it is on the rise. For</w:t>
      </w:r>
      <w:r>
        <w:t xml:space="preserve"> example in 2005 HFT accounted for approximately 21% of US equity trading, but by 2010 this had risen to 56% by 2010.</w:t>
      </w:r>
      <w:r>
        <w:rPr>
          <w:rStyle w:val="FootnoteReference"/>
        </w:rPr>
        <w:footnoteReference w:id="21"/>
      </w:r>
    </w:p>
    <w:p w:rsidR="00453096" w:rsidRPr="00453096" w:rsidRDefault="00453096" w:rsidP="00453096">
      <w:r>
        <w:t>The impacts of HFT on markets are not yet fully understood due to its relatively new nature. In general HFT is believed to have no consistent negative effect on liquidity, with the exception of the Flash Crash on 6</w:t>
      </w:r>
      <w:r w:rsidRPr="00770E5C">
        <w:rPr>
          <w:vertAlign w:val="superscript"/>
        </w:rPr>
        <w:t>th</w:t>
      </w:r>
      <w:r>
        <w:t xml:space="preserve"> May 2010. A study on the Flash Crash concluded that HFT had exacerbated the downwards move of prices.</w:t>
      </w:r>
      <w:r>
        <w:rPr>
          <w:rStyle w:val="FootnoteReference"/>
        </w:rPr>
        <w:footnoteReference w:id="22"/>
      </w:r>
      <w:r>
        <w:t xml:space="preserve"> Apart from this it is believed that there are benefits to HFT, namely that it helps to reduce volatility as it adds liquidity to both sides of the market. However there is insufficient evidence to state this for certain. Other potential benefits of HFT include narrower bid-offer spreads which results in cheaper trading costs whilst having no impact on long-term investors. Some argue that there are significant downsides to high frequency trading. For instance the investment required to establish the infrastructure necessary to conduct high frequency trading is large, and this may crowd out smaller institutions from the market place.</w:t>
      </w:r>
      <w:r>
        <w:rPr>
          <w:rStyle w:val="FootnoteReference"/>
        </w:rPr>
        <w:footnoteReference w:id="23"/>
      </w:r>
    </w:p>
    <w:p w:rsidR="0078744D" w:rsidRPr="0078744D" w:rsidRDefault="0039190A" w:rsidP="0078744D">
      <w:pPr>
        <w:pStyle w:val="Heading1"/>
      </w:pPr>
      <w:bookmarkStart w:id="5" w:name="_Toc357702598"/>
      <w:r>
        <w:t>Design</w:t>
      </w:r>
      <w:bookmarkEnd w:id="5"/>
    </w:p>
    <w:p w:rsidR="0078744D" w:rsidRPr="0078744D" w:rsidRDefault="0078744D" w:rsidP="0039190A">
      <w:pPr>
        <w:rPr>
          <w:color w:val="FFC000"/>
        </w:rPr>
      </w:pPr>
      <w:r w:rsidRPr="0078744D">
        <w:rPr>
          <w:color w:val="FFC000"/>
        </w:rPr>
        <w:t>The model was designed with C++ and OpenCL in mind.</w:t>
      </w:r>
    </w:p>
    <w:p w:rsidR="0039190A" w:rsidRDefault="0039190A" w:rsidP="0039190A">
      <w:r>
        <w:t xml:space="preserve">The overall model consisted of a main loop which runs over a set number of discrete time steps representing one millisecond of real time. </w:t>
      </w:r>
      <w:proofErr w:type="gramStart"/>
      <w:r w:rsidR="006B3506">
        <w:t>Within</w:t>
      </w:r>
      <w:r>
        <w:t xml:space="preserve"> each iteration</w:t>
      </w:r>
      <w:proofErr w:type="gramEnd"/>
      <w:r>
        <w:t xml:space="preserve"> of the loop the following was to occur:</w:t>
      </w:r>
    </w:p>
    <w:p w:rsidR="0039190A" w:rsidRDefault="0039190A" w:rsidP="0039190A">
      <w:pPr>
        <w:pStyle w:val="ListParagraph"/>
        <w:numPr>
          <w:ilvl w:val="0"/>
          <w:numId w:val="3"/>
        </w:numPr>
      </w:pPr>
      <w:r>
        <w:t>Match pending orders in the order book to form trades (where possible).</w:t>
      </w:r>
    </w:p>
    <w:p w:rsidR="0039190A" w:rsidRDefault="0039190A" w:rsidP="0039190A">
      <w:pPr>
        <w:pStyle w:val="ListParagraph"/>
        <w:numPr>
          <w:ilvl w:val="0"/>
          <w:numId w:val="3"/>
        </w:numPr>
      </w:pPr>
      <w:r>
        <w:t xml:space="preserve">Process the trading algorithms using the </w:t>
      </w:r>
      <w:r w:rsidRPr="0078744D">
        <w:rPr>
          <w:color w:val="000000" w:themeColor="text1"/>
        </w:rPr>
        <w:t xml:space="preserve">data </w:t>
      </w:r>
      <w:r>
        <w:t>available for the current time unit.</w:t>
      </w:r>
    </w:p>
    <w:p w:rsidR="0039190A" w:rsidRDefault="0039190A" w:rsidP="0039190A">
      <w:pPr>
        <w:pStyle w:val="ListParagraph"/>
        <w:numPr>
          <w:ilvl w:val="0"/>
          <w:numId w:val="3"/>
        </w:numPr>
      </w:pPr>
      <w:r>
        <w:t>Increment the time.</w:t>
      </w:r>
    </w:p>
    <w:p w:rsidR="0039190A" w:rsidRDefault="0039190A" w:rsidP="0039190A">
      <w:pPr>
        <w:pStyle w:val="ListParagraph"/>
        <w:numPr>
          <w:ilvl w:val="0"/>
          <w:numId w:val="3"/>
        </w:numPr>
      </w:pPr>
      <w:r>
        <w:t>If the time is equal to the end time then quit, otherwise return to 1.</w:t>
      </w:r>
    </w:p>
    <w:p w:rsidR="0039190A" w:rsidRDefault="0039190A" w:rsidP="0039190A">
      <w:r>
        <w:t xml:space="preserve">This can be seen in </w:t>
      </w:r>
      <w:r w:rsidRPr="0039190A">
        <w:rPr>
          <w:color w:val="FF0000"/>
        </w:rPr>
        <w:t>Figure X</w:t>
      </w:r>
      <w:r>
        <w:t>, which is a flowchart showing the highest level process flow of the model.</w:t>
      </w:r>
    </w:p>
    <w:p w:rsidR="00182CC4" w:rsidRDefault="00182CC4" w:rsidP="00182CC4">
      <w:pPr>
        <w:jc w:val="center"/>
      </w:pPr>
      <w:r>
        <w:rPr>
          <w:noProof/>
          <w:lang w:eastAsia="en-GB"/>
        </w:rPr>
        <w:lastRenderedPageBreak/>
        <w:drawing>
          <wp:inline distT="0" distB="0" distL="0" distR="0" wp14:anchorId="4DF5BACF">
            <wp:extent cx="2227826" cy="2726422"/>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8298" cy="2727000"/>
                    </a:xfrm>
                    <a:prstGeom prst="rect">
                      <a:avLst/>
                    </a:prstGeom>
                    <a:noFill/>
                  </pic:spPr>
                </pic:pic>
              </a:graphicData>
            </a:graphic>
          </wp:inline>
        </w:drawing>
      </w:r>
    </w:p>
    <w:p w:rsidR="0039190A" w:rsidRDefault="0039190A" w:rsidP="0039190A">
      <w:r>
        <w:t xml:space="preserve">The model was designed to consist of two main components: the order book, and the traders. These two main components would be contained and managed from two classes: </w:t>
      </w:r>
      <w:r w:rsidR="00423609">
        <w:t>one representing the order book</w:t>
      </w:r>
      <w:r>
        <w:t xml:space="preserve"> and </w:t>
      </w:r>
      <w:r w:rsidR="00423609">
        <w:t>the other representing the traders – called a trader manager</w:t>
      </w:r>
      <w:r>
        <w:t xml:space="preserve">. The separation between these </w:t>
      </w:r>
      <w:r w:rsidRPr="00E72F6C">
        <w:rPr>
          <w:color w:val="000000" w:themeColor="text1"/>
        </w:rPr>
        <w:t xml:space="preserve">was </w:t>
      </w:r>
      <w:r>
        <w:t>to be maintained so that the functionality of the order book could remain unchanged whilst a number of different variations of trades could occur. These could include using different trading algorithms, executing the traders differently (e.g. OpenCL on a GPU, on a CPU, or a multi-threaded setup), as well as allowing the number of traders to be varied indepen</w:t>
      </w:r>
      <w:r w:rsidR="0078744D">
        <w:t xml:space="preserve">dently of the order book. The </w:t>
      </w:r>
      <w:r w:rsidR="00E72F6C">
        <w:t>trader manager</w:t>
      </w:r>
      <w:r w:rsidR="0078744D">
        <w:t xml:space="preserve"> and the </w:t>
      </w:r>
      <w:r w:rsidR="00E72F6C">
        <w:t>order book</w:t>
      </w:r>
      <w:r w:rsidR="0078744D">
        <w:t xml:space="preserve"> were to be the only classes that communicate with one another, relaying information such as past prices, the number of buy or sell orders, trades and orders. This can be seen in </w:t>
      </w:r>
      <w:r w:rsidR="0078744D" w:rsidRPr="0078744D">
        <w:rPr>
          <w:color w:val="FF0000"/>
        </w:rPr>
        <w:t>Figure X</w:t>
      </w:r>
      <w:r w:rsidR="0078744D">
        <w:t>.</w:t>
      </w:r>
    </w:p>
    <w:p w:rsidR="00D3442E" w:rsidRDefault="00D3442E" w:rsidP="00D3442E">
      <w:pPr>
        <w:jc w:val="center"/>
      </w:pPr>
      <w:r>
        <w:rPr>
          <w:noProof/>
          <w:lang w:eastAsia="en-GB"/>
        </w:rPr>
        <w:drawing>
          <wp:inline distT="0" distB="0" distL="0" distR="0" wp14:anchorId="6ED68BD2">
            <wp:extent cx="5471407" cy="1954635"/>
            <wp:effectExtent l="0" t="0" r="0" b="762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853" cy="1955866"/>
                    </a:xfrm>
                    <a:prstGeom prst="rect">
                      <a:avLst/>
                    </a:prstGeom>
                    <a:noFill/>
                  </pic:spPr>
                </pic:pic>
              </a:graphicData>
            </a:graphic>
          </wp:inline>
        </w:drawing>
      </w:r>
    </w:p>
    <w:p w:rsidR="0078744D" w:rsidRDefault="00E72F6C" w:rsidP="0039190A">
      <w:r>
        <w:t xml:space="preserve">The order book would take care of Step 1. Of the main loop discussed above, and the trader manager would take care of Step 2. </w:t>
      </w:r>
      <w:r w:rsidR="00716D50">
        <w:t>These will now be discussed further.</w:t>
      </w:r>
    </w:p>
    <w:p w:rsidR="00E72F6C" w:rsidRDefault="00E72F6C" w:rsidP="00E72F6C">
      <w:pPr>
        <w:pStyle w:val="Heading2"/>
      </w:pPr>
      <w:bookmarkStart w:id="6" w:name="_Toc357702599"/>
      <w:r>
        <w:t>Order Book</w:t>
      </w:r>
      <w:bookmarkEnd w:id="6"/>
    </w:p>
    <w:p w:rsidR="00E72F6C" w:rsidRDefault="00E72F6C" w:rsidP="00E72F6C">
      <w:r>
        <w:t>The order book was designed to include the following:</w:t>
      </w:r>
    </w:p>
    <w:p w:rsidR="00E72F6C" w:rsidRDefault="00E72F6C" w:rsidP="00E72F6C">
      <w:pPr>
        <w:pStyle w:val="ListParagraph"/>
        <w:numPr>
          <w:ilvl w:val="0"/>
          <w:numId w:val="4"/>
        </w:numPr>
      </w:pPr>
      <w:r>
        <w:t>A collection of buy orders. This was to keep track of all buy orders which have been placed, but not yet matched with a sell order.</w:t>
      </w:r>
    </w:p>
    <w:p w:rsidR="00E72F6C" w:rsidRDefault="00E72F6C" w:rsidP="00E72F6C">
      <w:pPr>
        <w:pStyle w:val="ListParagraph"/>
        <w:numPr>
          <w:ilvl w:val="0"/>
          <w:numId w:val="4"/>
        </w:numPr>
      </w:pPr>
      <w:r>
        <w:t>A collection of sell orders. This was to keep track of all sell orders which have been placed, but not yet matched with a buy order.</w:t>
      </w:r>
    </w:p>
    <w:p w:rsidR="00E72F6C" w:rsidRDefault="00E72F6C" w:rsidP="00E72F6C">
      <w:pPr>
        <w:pStyle w:val="ListParagraph"/>
        <w:numPr>
          <w:ilvl w:val="0"/>
          <w:numId w:val="4"/>
        </w:numPr>
      </w:pPr>
      <w:r>
        <w:lastRenderedPageBreak/>
        <w:t>A queue of pending orders, which can have orders added to the end of the queue and removed from the front. This was to keep track of any orders which have been placed, but have not been attempted to be matched yet. It is also necessary to maintain time-priority of orders, i.e. first-come-first-served.</w:t>
      </w:r>
    </w:p>
    <w:p w:rsidR="00E72F6C" w:rsidRDefault="00E72F6C" w:rsidP="00E72F6C">
      <w:pPr>
        <w:pStyle w:val="ListParagraph"/>
        <w:numPr>
          <w:ilvl w:val="0"/>
          <w:numId w:val="4"/>
        </w:numPr>
      </w:pPr>
      <w:r>
        <w:t xml:space="preserve">The ability to match an order with another order of opposite direction to produce a trade. This was to be called the Matching Engine. This was necessary so that trades could be created. It also had to ensure time-priority and price-priority </w:t>
      </w:r>
      <w:r w:rsidRPr="00E72F6C">
        <w:rPr>
          <w:color w:val="FFC000"/>
        </w:rPr>
        <w:t>(lowest sell price and highest buy price have highest priority)</w:t>
      </w:r>
      <w:r>
        <w:t>.</w:t>
      </w:r>
    </w:p>
    <w:p w:rsidR="00E72F6C" w:rsidRDefault="00E72F6C" w:rsidP="00E72F6C">
      <w:pPr>
        <w:pStyle w:val="ListParagraph"/>
        <w:numPr>
          <w:ilvl w:val="0"/>
          <w:numId w:val="4"/>
        </w:numPr>
      </w:pPr>
      <w:r>
        <w:t>A collection of trades. This was to keep track of all trades that were created.</w:t>
      </w:r>
    </w:p>
    <w:p w:rsidR="00E72F6C" w:rsidRDefault="00E72F6C" w:rsidP="00E72F6C">
      <w:pPr>
        <w:pStyle w:val="ListParagraph"/>
        <w:numPr>
          <w:ilvl w:val="0"/>
          <w:numId w:val="4"/>
        </w:numPr>
      </w:pPr>
      <w:r>
        <w:t xml:space="preserve">The ability to publish a trade (sending it to the trader manager), as well as the ability to send price data and the number of buy or sell orders to the trader manager. This was vital to ensure that traders could know when they had executed a trade, as well as giving them access to data such as past prices, the use of which will be discussed </w:t>
      </w:r>
      <w:r w:rsidRPr="00E72F6C">
        <w:rPr>
          <w:color w:val="FFC000"/>
        </w:rPr>
        <w:t>subsequently</w:t>
      </w:r>
      <w:r w:rsidR="007B3C3D">
        <w:rPr>
          <w:color w:val="FFC000"/>
        </w:rPr>
        <w:t xml:space="preserve"> in section 3.3</w:t>
      </w:r>
      <w:r>
        <w:t>.</w:t>
      </w:r>
    </w:p>
    <w:p w:rsidR="00E72F6C" w:rsidRDefault="00E72F6C" w:rsidP="00E72F6C">
      <w:r>
        <w:t>All of these were necessary to produce the operation flow of the order book</w:t>
      </w:r>
      <w:r w:rsidR="007B3C3D">
        <w:t xml:space="preserve">, which needed the ability to add/remove orders and match them together into a trade. The operation flow of the order book can be seen in </w:t>
      </w:r>
      <w:r w:rsidR="007B3C3D" w:rsidRPr="007B3C3D">
        <w:rPr>
          <w:color w:val="FF0000"/>
        </w:rPr>
        <w:t>Figure X</w:t>
      </w:r>
      <w:r w:rsidR="007B3C3D">
        <w:t>, which is a flowchart shown in the context of the main loop of the model.</w:t>
      </w:r>
    </w:p>
    <w:p w:rsidR="007471B2" w:rsidRDefault="00D3442E" w:rsidP="007471B2">
      <w:pPr>
        <w:jc w:val="center"/>
      </w:pPr>
      <w:r>
        <w:rPr>
          <w:noProof/>
          <w:lang w:eastAsia="en-GB"/>
        </w:rPr>
        <w:drawing>
          <wp:inline distT="0" distB="0" distL="0" distR="0" wp14:anchorId="60604D0C">
            <wp:extent cx="5368954" cy="4042212"/>
            <wp:effectExtent l="0" t="0" r="317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2785" cy="4045097"/>
                    </a:xfrm>
                    <a:prstGeom prst="rect">
                      <a:avLst/>
                    </a:prstGeom>
                    <a:noFill/>
                  </pic:spPr>
                </pic:pic>
              </a:graphicData>
            </a:graphic>
          </wp:inline>
        </w:drawing>
      </w:r>
    </w:p>
    <w:p w:rsidR="007B3C3D" w:rsidRDefault="007B3C3D" w:rsidP="007B3C3D">
      <w:pPr>
        <w:pStyle w:val="Heading2"/>
      </w:pPr>
      <w:bookmarkStart w:id="7" w:name="_Toc357702600"/>
      <w:r>
        <w:t>Trader Manager</w:t>
      </w:r>
      <w:bookmarkEnd w:id="7"/>
    </w:p>
    <w:p w:rsidR="007B3C3D" w:rsidRDefault="007B3C3D" w:rsidP="007B3C3D">
      <w:r>
        <w:t>The trader manager was designed to include the following:</w:t>
      </w:r>
    </w:p>
    <w:p w:rsidR="007B3C3D" w:rsidRPr="008D6C81" w:rsidRDefault="007B3C3D" w:rsidP="007B3C3D">
      <w:pPr>
        <w:pStyle w:val="ListParagraph"/>
        <w:numPr>
          <w:ilvl w:val="0"/>
          <w:numId w:val="5"/>
        </w:numPr>
      </w:pPr>
      <w:r>
        <w:t xml:space="preserve">A collection of each type of traders. The types of traders will be discussed in the next section </w:t>
      </w:r>
      <w:r w:rsidRPr="007B3C3D">
        <w:rPr>
          <w:color w:val="FFC000"/>
        </w:rPr>
        <w:t>(3.3)</w:t>
      </w:r>
      <w:r w:rsidRPr="007B3C3D">
        <w:rPr>
          <w:color w:val="000000" w:themeColor="text1"/>
        </w:rPr>
        <w:t>.</w:t>
      </w:r>
      <w:r>
        <w:rPr>
          <w:color w:val="000000" w:themeColor="text1"/>
        </w:rPr>
        <w:t xml:space="preserve"> This was necessary so that the trader manager could maintain the ability to act as a central point from which all traders can be accessed or controlled.</w:t>
      </w:r>
    </w:p>
    <w:p w:rsidR="008D6C81" w:rsidRPr="007B3C3D" w:rsidRDefault="008D6C81" w:rsidP="007B3C3D">
      <w:pPr>
        <w:pStyle w:val="ListParagraph"/>
        <w:numPr>
          <w:ilvl w:val="0"/>
          <w:numId w:val="5"/>
        </w:numPr>
      </w:pPr>
      <w:r>
        <w:t>The ability to execute traders when they are due to run. This was necessary so that traders could have a time in simulation milliseconds which would determine how frequently they would place orders.</w:t>
      </w:r>
    </w:p>
    <w:p w:rsidR="007B3C3D" w:rsidRDefault="007B3C3D" w:rsidP="007B3C3D">
      <w:pPr>
        <w:pStyle w:val="ListParagraph"/>
        <w:numPr>
          <w:ilvl w:val="0"/>
          <w:numId w:val="5"/>
        </w:numPr>
      </w:pPr>
      <w:r>
        <w:lastRenderedPageBreak/>
        <w:t>An OpenCL object which could be used to execute trader algorithms written in OpenCL on a GPU (or a CPU). This was necessary to contain all of the OpenCL API calls necessary for executing OpenCL kernels.</w:t>
      </w:r>
    </w:p>
    <w:p w:rsidR="007B3C3D" w:rsidRPr="007B3C3D" w:rsidRDefault="007B3C3D" w:rsidP="007B3C3D">
      <w:pPr>
        <w:pStyle w:val="ListParagraph"/>
        <w:numPr>
          <w:ilvl w:val="0"/>
          <w:numId w:val="5"/>
        </w:numPr>
      </w:pPr>
      <w:r>
        <w:t xml:space="preserve">The ability to send orders to the order book. </w:t>
      </w:r>
      <w:r w:rsidRPr="007B3C3D">
        <w:rPr>
          <w:color w:val="FFC000"/>
        </w:rPr>
        <w:t>Self-explanatory.</w:t>
      </w:r>
    </w:p>
    <w:p w:rsidR="007B3C3D" w:rsidRDefault="007B3C3D" w:rsidP="007B3C3D">
      <w:pPr>
        <w:pStyle w:val="ListParagraph"/>
        <w:numPr>
          <w:ilvl w:val="0"/>
          <w:numId w:val="5"/>
        </w:numPr>
      </w:pPr>
      <w:r>
        <w:t xml:space="preserve">The ability to receive published trades from the order book and </w:t>
      </w:r>
      <w:proofErr w:type="gramStart"/>
      <w:r>
        <w:t>notify</w:t>
      </w:r>
      <w:proofErr w:type="gramEnd"/>
      <w:r>
        <w:t xml:space="preserve"> the corresponding traders that they have executed a trade. </w:t>
      </w:r>
    </w:p>
    <w:p w:rsidR="007B3C3D" w:rsidRDefault="007B3C3D" w:rsidP="007B3C3D">
      <w:pPr>
        <w:pStyle w:val="ListParagraph"/>
        <w:numPr>
          <w:ilvl w:val="0"/>
          <w:numId w:val="5"/>
        </w:numPr>
      </w:pPr>
      <w:r>
        <w:t>The ability to receive price data and other data from the order book and pass it to the traders that make use of it.</w:t>
      </w:r>
    </w:p>
    <w:p w:rsidR="007B3C3D" w:rsidRDefault="007B3C3D" w:rsidP="007B3C3D">
      <w:r>
        <w:t xml:space="preserve">In each tick of the simulation the trader manager was designed to receive past price data and the number of buy or sell orders in the order book, and then execute each trader’s trading algorithm. Once these had been completed then any orders generated by the algorithms would be added to the order book. This can be seen in </w:t>
      </w:r>
      <w:r w:rsidRPr="007B3C3D">
        <w:rPr>
          <w:color w:val="FF0000"/>
        </w:rPr>
        <w:t>Figure X</w:t>
      </w:r>
      <w:r>
        <w:t>, which shows the operation of the trader manager in the context of the main loop.</w:t>
      </w:r>
    </w:p>
    <w:p w:rsidR="008D6C81" w:rsidRDefault="008D6C81" w:rsidP="008D6C81">
      <w:pPr>
        <w:jc w:val="center"/>
      </w:pPr>
      <w:r>
        <w:rPr>
          <w:noProof/>
          <w:lang w:eastAsia="en-GB"/>
        </w:rPr>
        <w:drawing>
          <wp:inline distT="0" distB="0" distL="0" distR="0" wp14:anchorId="2FDFC2AB">
            <wp:extent cx="5444455" cy="4035105"/>
            <wp:effectExtent l="0" t="0" r="4445" b="38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9038" cy="4045913"/>
                    </a:xfrm>
                    <a:prstGeom prst="rect">
                      <a:avLst/>
                    </a:prstGeom>
                    <a:noFill/>
                  </pic:spPr>
                </pic:pic>
              </a:graphicData>
            </a:graphic>
          </wp:inline>
        </w:drawing>
      </w:r>
    </w:p>
    <w:p w:rsidR="007B3C3D" w:rsidRDefault="007B3C3D" w:rsidP="007B3C3D">
      <w:pPr>
        <w:pStyle w:val="Heading2"/>
      </w:pPr>
      <w:bookmarkStart w:id="8" w:name="_Toc357702601"/>
      <w:r>
        <w:t>Traders</w:t>
      </w:r>
      <w:bookmarkEnd w:id="8"/>
    </w:p>
    <w:p w:rsidR="007B3C3D" w:rsidRDefault="007B3C3D" w:rsidP="007B3C3D">
      <w:r>
        <w:t>A total of four different types of traders were designed for the model. Two of which were designed to behave randomly</w:t>
      </w:r>
      <w:r w:rsidR="00DB53CA">
        <w:t xml:space="preserve"> to simulate some of the price movement of the market. The other two were designed to pursue a specific financial goal. The two random based traders were the Random Trader (RT) and Large Random Trader (LRT), and the two strategy-oriented traders were the Position Trader (PT) and the Momentum Trader (MT). </w:t>
      </w:r>
      <w:r w:rsidR="002221F9">
        <w:t>Each type of trader would keep account of its current amount of cash and its current holdings, as well as the effects of its placed orders on its amount of cash and current holdings.</w:t>
      </w:r>
    </w:p>
    <w:p w:rsidR="00DB53CA" w:rsidRDefault="00DB53CA" w:rsidP="00DB53CA">
      <w:pPr>
        <w:pStyle w:val="Heading3"/>
      </w:pPr>
      <w:bookmarkStart w:id="9" w:name="_Toc357702602"/>
      <w:r>
        <w:t>Random Trader (RT)</w:t>
      </w:r>
      <w:bookmarkEnd w:id="9"/>
    </w:p>
    <w:p w:rsidR="00DB53CA" w:rsidRDefault="00DB53CA" w:rsidP="00DB53CA">
      <w:r>
        <w:t>The RT was designed to behave completely randomly. It will generate orders in which the following features were all random to some degree:</w:t>
      </w:r>
    </w:p>
    <w:p w:rsidR="00DB53CA" w:rsidRDefault="00DB53CA" w:rsidP="00DB53CA">
      <w:pPr>
        <w:pStyle w:val="ListParagraph"/>
        <w:numPr>
          <w:ilvl w:val="0"/>
          <w:numId w:val="6"/>
        </w:numPr>
      </w:pPr>
      <w:r>
        <w:t>Type. Orders would have a random chance of being a market or limit order.</w:t>
      </w:r>
    </w:p>
    <w:p w:rsidR="00DB53CA" w:rsidRDefault="00DB53CA" w:rsidP="00DB53CA">
      <w:pPr>
        <w:pStyle w:val="ListParagraph"/>
        <w:numPr>
          <w:ilvl w:val="0"/>
          <w:numId w:val="6"/>
        </w:numPr>
      </w:pPr>
      <w:r>
        <w:lastRenderedPageBreak/>
        <w:t xml:space="preserve">Direction. Orders would have a random chance of being </w:t>
      </w:r>
      <w:proofErr w:type="gramStart"/>
      <w:r>
        <w:t>buy</w:t>
      </w:r>
      <w:proofErr w:type="gramEnd"/>
      <w:r>
        <w:t xml:space="preserve"> or sell.</w:t>
      </w:r>
    </w:p>
    <w:p w:rsidR="00DB53CA" w:rsidRDefault="00DB53CA" w:rsidP="00DB53CA">
      <w:pPr>
        <w:pStyle w:val="ListParagraph"/>
        <w:numPr>
          <w:ilvl w:val="0"/>
          <w:numId w:val="6"/>
        </w:numPr>
      </w:pPr>
      <w:r>
        <w:t>Price. If the order was a limit order then the price would be randomly generated close to the last reported price from the order book.</w:t>
      </w:r>
    </w:p>
    <w:p w:rsidR="00DB53CA" w:rsidRDefault="00DB53CA" w:rsidP="00DB53CA">
      <w:pPr>
        <w:pStyle w:val="ListParagraph"/>
        <w:numPr>
          <w:ilvl w:val="0"/>
          <w:numId w:val="6"/>
        </w:numPr>
      </w:pPr>
      <w:r>
        <w:t>Volume. The quantity of the order would be randomly generated.</w:t>
      </w:r>
    </w:p>
    <w:p w:rsidR="00DB53CA" w:rsidRDefault="00DB53CA" w:rsidP="00DB53CA">
      <w:pPr>
        <w:pStyle w:val="Heading3"/>
      </w:pPr>
      <w:bookmarkStart w:id="10" w:name="_Toc357702603"/>
      <w:r>
        <w:t>Large Random Trader (LRT)</w:t>
      </w:r>
      <w:bookmarkEnd w:id="10"/>
    </w:p>
    <w:p w:rsidR="00DB53CA" w:rsidRDefault="00DB53CA" w:rsidP="00DB53CA">
      <w:r>
        <w:t xml:space="preserve">The LRT was designed to behave similarly to the RT </w:t>
      </w:r>
      <w:r w:rsidRPr="00DB53CA">
        <w:rPr>
          <w:color w:val="FFC000"/>
        </w:rPr>
        <w:t>(see section 3.3.1)</w:t>
      </w:r>
      <w:r>
        <w:t xml:space="preserve">, however with some notable differences. First of all the volume of the orders would be at least an order of magnitude larger than that of those generated by RTs. Secondly the direction of the order would be dependent on the number of buy or sell orders outstanding in the order book. For example if there were considerably more buy orders than sell orders on the book, then the LRT would place a sell order. </w:t>
      </w:r>
    </w:p>
    <w:p w:rsidR="00DB53CA" w:rsidRDefault="00DB53CA" w:rsidP="00DB53CA">
      <w:r>
        <w:t xml:space="preserve">This behaviour was designed to simulate the fact that sometimes in real markets large orders are placed which clear or nearly clear the opposite side of the order book. It was also designed with performance in mind; helping to keep the collections of buy or sell orders small would help the time taken to match orders as the matching engine would have to traverse the list of orders in the opposite direction to </w:t>
      </w:r>
      <w:r w:rsidR="00CB5E43">
        <w:t xml:space="preserve">the current order, which depending on the data structure used could take up to </w:t>
      </w:r>
      <w:proofErr w:type="gramStart"/>
      <w:r w:rsidR="00CB5E43" w:rsidRPr="002221F9">
        <w:rPr>
          <w:color w:val="FF0000"/>
        </w:rPr>
        <w:t>O(</w:t>
      </w:r>
      <w:proofErr w:type="gramEnd"/>
      <w:r w:rsidR="00CB5E43" w:rsidRPr="002221F9">
        <w:rPr>
          <w:color w:val="FF0000"/>
        </w:rPr>
        <w:t>n)</w:t>
      </w:r>
      <w:r w:rsidR="00CB5E43">
        <w:t xml:space="preserve"> operations.</w:t>
      </w:r>
    </w:p>
    <w:p w:rsidR="002221F9" w:rsidRDefault="002221F9" w:rsidP="002221F9">
      <w:pPr>
        <w:pStyle w:val="Heading3"/>
      </w:pPr>
      <w:bookmarkStart w:id="11" w:name="_Toc357702604"/>
      <w:r>
        <w:t>Position Trader (PT)</w:t>
      </w:r>
      <w:bookmarkEnd w:id="11"/>
    </w:p>
    <w:p w:rsidR="002221F9" w:rsidRDefault="002221F9" w:rsidP="002221F9">
      <w:r>
        <w:t xml:space="preserve">The PT was designed to approximate market making activity </w:t>
      </w:r>
      <w:r w:rsidRPr="002221F9">
        <w:rPr>
          <w:color w:val="FFC000"/>
        </w:rPr>
        <w:t>(see Background section x for explanation of market making)</w:t>
      </w:r>
      <w:r>
        <w:t xml:space="preserve">. It would thus try and maintain an amount of cash and volume of holdings within bounds of its starting cash and holdings. In order to sustain this balance it would place orders to try and keep its positions neutral. For example if the trader had less cash that it had started with it would place an order to sell the amount of its current holdings at the last price necessary to get an amount of cash that would bring it back in line with its starting cash. In this way PTs would generate liquidity without having much effect on price (and therefore volatility). </w:t>
      </w:r>
    </w:p>
    <w:p w:rsidR="002221F9" w:rsidRDefault="002221F9" w:rsidP="002221F9">
      <w:pPr>
        <w:pStyle w:val="Heading3"/>
      </w:pPr>
      <w:bookmarkStart w:id="12" w:name="_Toc357702605"/>
      <w:r>
        <w:t>Momentum Trader (MT)</w:t>
      </w:r>
      <w:bookmarkEnd w:id="12"/>
    </w:p>
    <w:p w:rsidR="00997D26" w:rsidRPr="002221F9" w:rsidRDefault="002221F9" w:rsidP="002221F9">
      <w:r>
        <w:t>Unlike the PT which was designed to pursue a market-making strategy, the MT was designed to pursue a profit-making strategy by observing the price momentum of the market and placing orders correspondingly. It would have two windows for observing prices: short term and long term. If the MT observed that the prices had been increasing in the long term (i.e. prices had increased a specified number of times corresponding to long term in the simulation) then it would place buy orders with a view to sell once the price reached its peak. Similarly for decreasing prices the MT would place sell orders. When the MT observed prices beginning to fall (after a rise) or vice versa then it would attempt to sell (or buy) in order to profit from the price movement. This trader had potential to drive price movements. For example rising prices would lead to buy orders, which would lead to rising prices etc.</w:t>
      </w:r>
    </w:p>
    <w:p w:rsidR="00D76C47" w:rsidRDefault="00D76C47" w:rsidP="00D76C47">
      <w:pPr>
        <w:pStyle w:val="Heading1"/>
      </w:pPr>
      <w:bookmarkStart w:id="13" w:name="_Toc357702606"/>
      <w:r>
        <w:t>Implementation of the Model</w:t>
      </w:r>
      <w:bookmarkEnd w:id="13"/>
    </w:p>
    <w:p w:rsidR="00BE5F9D" w:rsidRDefault="00E40519" w:rsidP="00BE5F9D">
      <w:r>
        <w:t xml:space="preserve">The model was implemented using primarily C++ as well as OpenCL. C++ was used as the best OpenCL APIs are available for C/C++ and it also provides object-oriented programming functionality such as classes. </w:t>
      </w:r>
      <w:r w:rsidR="003B6D1C">
        <w:t>It was implemented as a console application using</w:t>
      </w:r>
      <w:r>
        <w:t xml:space="preserve"> the top level design set out in </w:t>
      </w:r>
      <w:r w:rsidRPr="00E40519">
        <w:rPr>
          <w:color w:val="FFC000"/>
        </w:rPr>
        <w:t>Section 3</w:t>
      </w:r>
      <w:r>
        <w:t>, with a class</w:t>
      </w:r>
      <w:r w:rsidR="009664D4">
        <w:t xml:space="preserve"> called </w:t>
      </w:r>
      <w:r w:rsidR="009664D4" w:rsidRPr="006B3506">
        <w:rPr>
          <w:rStyle w:val="CodeChar"/>
        </w:rPr>
        <w:t>OrderBook</w:t>
      </w:r>
      <w:r w:rsidR="009664D4">
        <w:t xml:space="preserve"> </w:t>
      </w:r>
      <w:r w:rsidR="0077541B">
        <w:t xml:space="preserve">representing an </w:t>
      </w:r>
      <w:r w:rsidR="009664D4">
        <w:t xml:space="preserve">order book and a class called </w:t>
      </w:r>
      <w:r w:rsidR="009664D4" w:rsidRPr="006B3506">
        <w:rPr>
          <w:rStyle w:val="CodeChar"/>
        </w:rPr>
        <w:t>TraderManager</w:t>
      </w:r>
      <w:r w:rsidR="009664D4">
        <w:t xml:space="preserve"> acting as the trader manager. </w:t>
      </w:r>
      <w:r w:rsidR="00BE5F9D">
        <w:t xml:space="preserve">The overall class hierarchy that was implemented can be seen in </w:t>
      </w:r>
      <w:r w:rsidR="00BE5F9D" w:rsidRPr="00BE5F9D">
        <w:rPr>
          <w:color w:val="FF0000"/>
        </w:rPr>
        <w:t>Figure X</w:t>
      </w:r>
      <w:r w:rsidR="00BE5F9D">
        <w:t xml:space="preserve">. </w:t>
      </w:r>
    </w:p>
    <w:p w:rsidR="00C301BF" w:rsidRDefault="00C301BF" w:rsidP="00C301BF">
      <w:pPr>
        <w:jc w:val="center"/>
      </w:pPr>
      <w:r w:rsidRPr="00C301BF">
        <w:rPr>
          <w:noProof/>
          <w:lang w:eastAsia="en-GB"/>
        </w:rPr>
        <w:lastRenderedPageBreak/>
        <w:drawing>
          <wp:inline distT="0" distB="0" distL="0" distR="0" wp14:anchorId="39593799" wp14:editId="2EB6C3FF">
            <wp:extent cx="5894624" cy="3209925"/>
            <wp:effectExtent l="0" t="0" r="0" b="0"/>
            <wp:docPr id="1029" name="Picture 5" descr="G:\Users\Christopher\Google Drive\FYP\OrderBookSimulatorWithOpenCL\OrderBookSim\Doc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G:\Users\Christopher\Google Drive\FYP\OrderBookSimulatorWithOpenCL\OrderBookSim\Docs\class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2706" cy="3208881"/>
                    </a:xfrm>
                    <a:prstGeom prst="rect">
                      <a:avLst/>
                    </a:prstGeom>
                    <a:noFill/>
                    <a:extLst/>
                  </pic:spPr>
                </pic:pic>
              </a:graphicData>
            </a:graphic>
          </wp:inline>
        </w:drawing>
      </w:r>
    </w:p>
    <w:p w:rsidR="00C301BF" w:rsidRDefault="00C301BF" w:rsidP="00C301BF">
      <w:r>
        <w:t>In the figure, arrows indicate inheritance, and classes used in other classes have been placed below the class that uses them where possible. This section will explore the command line arguments</w:t>
      </w:r>
      <w:r w:rsidR="008B45F5">
        <w:t xml:space="preserve"> and main loop</w:t>
      </w:r>
      <w:r>
        <w:t xml:space="preserve">, the implementation of the </w:t>
      </w:r>
      <w:r w:rsidRPr="006B3506">
        <w:rPr>
          <w:rStyle w:val="CodeChar"/>
        </w:rPr>
        <w:t>OrderBook</w:t>
      </w:r>
      <w:r>
        <w:t xml:space="preserve"> and all of the relevant classes (seen below the </w:t>
      </w:r>
      <w:r w:rsidRPr="006B3506">
        <w:rPr>
          <w:rStyle w:val="CodeChar"/>
        </w:rPr>
        <w:t>OrderBook</w:t>
      </w:r>
      <w:r>
        <w:t xml:space="preserve"> class in </w:t>
      </w:r>
      <w:r w:rsidRPr="00C301BF">
        <w:rPr>
          <w:color w:val="FF0000"/>
        </w:rPr>
        <w:t>Figure X</w:t>
      </w:r>
      <w:r w:rsidR="0077541B">
        <w:t xml:space="preserve">), </w:t>
      </w:r>
      <w:r>
        <w:t xml:space="preserve">the implementation of the </w:t>
      </w:r>
      <w:r w:rsidRPr="006B3506">
        <w:rPr>
          <w:rStyle w:val="CodeChar"/>
        </w:rPr>
        <w:t>TraderManager</w:t>
      </w:r>
      <w:r>
        <w:t xml:space="preserve"> and all of the relevant classes (seen below the </w:t>
      </w:r>
      <w:r w:rsidRPr="006B3506">
        <w:rPr>
          <w:rStyle w:val="CodeChar"/>
        </w:rPr>
        <w:t>TraderManager</w:t>
      </w:r>
      <w:r>
        <w:t xml:space="preserve"> class in </w:t>
      </w:r>
      <w:r w:rsidRPr="00C301BF">
        <w:rPr>
          <w:color w:val="FF0000"/>
        </w:rPr>
        <w:t>Figure X</w:t>
      </w:r>
      <w:r w:rsidR="0077541B">
        <w:t xml:space="preserve">), the implementation of the six helper classes seen in the upper left corner of </w:t>
      </w:r>
      <w:r w:rsidR="0077541B" w:rsidRPr="00C301BF">
        <w:rPr>
          <w:color w:val="FF0000"/>
        </w:rPr>
        <w:t>Figure X</w:t>
      </w:r>
      <w:r w:rsidR="0077541B">
        <w:t>, and the implemented process flow.</w:t>
      </w:r>
    </w:p>
    <w:p w:rsidR="00BE5F9D" w:rsidRDefault="00BE5F9D" w:rsidP="00BE5F9D">
      <w:pPr>
        <w:pStyle w:val="Heading2"/>
      </w:pPr>
      <w:bookmarkStart w:id="14" w:name="_Toc357702607"/>
      <w:r>
        <w:t>Command Line</w:t>
      </w:r>
      <w:r w:rsidR="00B56BF5">
        <w:t xml:space="preserve"> and Main Loop</w:t>
      </w:r>
      <w:bookmarkEnd w:id="14"/>
    </w:p>
    <w:p w:rsidR="00997D26" w:rsidRDefault="003B6D1C" w:rsidP="00997D26">
      <w:r>
        <w:t>As the model with built as a console application this allowed parameters to be supplied to the application on the command line. This allowed different features of each simulation as well as some more general options to be set in the command line and also allowed the chaining of multiple simulations together by writing a batch file containing multiple commands to run the application. There were a total of 18 command line parameters possible which were as follows:</w:t>
      </w:r>
    </w:p>
    <w:p w:rsidR="00997D26" w:rsidRDefault="00997D26" w:rsidP="00237799">
      <w:pPr>
        <w:pStyle w:val="ListParagraph"/>
        <w:numPr>
          <w:ilvl w:val="0"/>
          <w:numId w:val="7"/>
        </w:numPr>
      </w:pPr>
      <w:r>
        <w:t>Runs. This parameter sets the number of times to run the simulation. Running the simulation a large number of times such as 500 or 1,000 times decreases the error margins in the results.</w:t>
      </w:r>
      <w:r w:rsidR="000821F2">
        <w:t xml:space="preserve"> It must be an integer.</w:t>
      </w:r>
    </w:p>
    <w:p w:rsidR="00997D26" w:rsidRDefault="00997D26" w:rsidP="00237799">
      <w:pPr>
        <w:pStyle w:val="ListParagraph"/>
        <w:numPr>
          <w:ilvl w:val="0"/>
          <w:numId w:val="7"/>
        </w:numPr>
      </w:pPr>
      <w:r>
        <w:t xml:space="preserve">Duration. This parameter sets the total number of ticks </w:t>
      </w:r>
      <w:proofErr w:type="gramStart"/>
      <w:r>
        <w:t>(one iteration</w:t>
      </w:r>
      <w:proofErr w:type="gramEnd"/>
      <w:r>
        <w:t xml:space="preserve"> through the main loop) that the simulation will run for. Each tick represents one millisecond of real-time.</w:t>
      </w:r>
      <w:r w:rsidR="000821F2">
        <w:t xml:space="preserve"> It must be an integer.</w:t>
      </w:r>
    </w:p>
    <w:p w:rsidR="00997D26" w:rsidRDefault="00997D26" w:rsidP="00237799">
      <w:pPr>
        <w:pStyle w:val="ListParagraph"/>
        <w:numPr>
          <w:ilvl w:val="0"/>
          <w:numId w:val="7"/>
        </w:numPr>
      </w:pPr>
      <w:r>
        <w:t xml:space="preserve">Filename. This parameter sets the name of the file to output data </w:t>
      </w:r>
      <w:r w:rsidR="00691CED" w:rsidRPr="00691CED">
        <w:rPr>
          <w:color w:val="FFC000"/>
        </w:rPr>
        <w:t>(something about this about data?)</w:t>
      </w:r>
      <w:r w:rsidR="00691CED">
        <w:t xml:space="preserve"> </w:t>
      </w:r>
      <w:r>
        <w:t>to, as well as setting the name of the folder that will be created containing additional output data</w:t>
      </w:r>
      <w:r w:rsidR="00691CED">
        <w:t xml:space="preserve"> (price, number of buy orders and sell orders at each tick each run).</w:t>
      </w:r>
      <w:r w:rsidR="000821F2">
        <w:t xml:space="preserve"> It must be a string.</w:t>
      </w:r>
    </w:p>
    <w:p w:rsidR="00691CED" w:rsidRDefault="00691CED" w:rsidP="00237799">
      <w:pPr>
        <w:pStyle w:val="ListParagraph"/>
        <w:numPr>
          <w:ilvl w:val="0"/>
          <w:numId w:val="7"/>
        </w:numPr>
      </w:pPr>
      <w:r>
        <w:t>Output per x. This parameter sets how often to update the progress of each simulation in the console window. For example for a simulation lasting 60,000 ticks, if this value was set at 6,000 the console window would be updated every 10% of progress through the simulation.</w:t>
      </w:r>
      <w:r w:rsidR="000821F2">
        <w:t xml:space="preserve"> It must be an integer.</w:t>
      </w:r>
    </w:p>
    <w:p w:rsidR="00691CED" w:rsidRDefault="00691CED" w:rsidP="00237799">
      <w:pPr>
        <w:pStyle w:val="ListParagraph"/>
        <w:numPr>
          <w:ilvl w:val="0"/>
          <w:numId w:val="7"/>
        </w:numPr>
      </w:pPr>
      <w:r>
        <w:t xml:space="preserve">Logging Level. This parameter sets how much information will be logged during the simulation. This was implemented for debugging purposes. The Logging capabilities of the model will be discussed in </w:t>
      </w:r>
      <w:r w:rsidRPr="00691CED">
        <w:rPr>
          <w:color w:val="FFC000"/>
        </w:rPr>
        <w:t>Section X</w:t>
      </w:r>
      <w:r>
        <w:t>.</w:t>
      </w:r>
      <w:r w:rsidR="000821F2">
        <w:t xml:space="preserve"> It must be an integer of value 0</w:t>
      </w:r>
      <w:proofErr w:type="gramStart"/>
      <w:r w:rsidR="000821F2">
        <w:t>,1,2</w:t>
      </w:r>
      <w:proofErr w:type="gramEnd"/>
      <w:r w:rsidR="000821F2">
        <w:t xml:space="preserve"> or 3.</w:t>
      </w:r>
    </w:p>
    <w:p w:rsidR="00691CED" w:rsidRDefault="00691CED" w:rsidP="00237799">
      <w:pPr>
        <w:pStyle w:val="ListParagraph"/>
        <w:numPr>
          <w:ilvl w:val="0"/>
          <w:numId w:val="7"/>
        </w:numPr>
      </w:pPr>
      <w:r>
        <w:t>Number of Random Traders with Time Range 1. This parameter sets the number of RTs that will exist in the simulation with an execution time range as specified in the two values of time range 1 (see below).</w:t>
      </w:r>
      <w:r w:rsidR="000821F2">
        <w:t xml:space="preserve"> Must be an integer.</w:t>
      </w:r>
    </w:p>
    <w:p w:rsidR="00691CED" w:rsidRDefault="00691CED" w:rsidP="00237799">
      <w:pPr>
        <w:pStyle w:val="ListParagraph"/>
        <w:numPr>
          <w:ilvl w:val="0"/>
          <w:numId w:val="7"/>
        </w:numPr>
      </w:pPr>
      <w:r>
        <w:lastRenderedPageBreak/>
        <w:t>Number of Large Random Traders with Time Range 1. This parameter sets the number of LRTs similarly to parameter 6.</w:t>
      </w:r>
      <w:r w:rsidR="000821F2">
        <w:t xml:space="preserve"> Must be an integer.</w:t>
      </w:r>
    </w:p>
    <w:p w:rsidR="00691CED" w:rsidRDefault="00691CED" w:rsidP="00237799">
      <w:pPr>
        <w:pStyle w:val="ListParagraph"/>
        <w:numPr>
          <w:ilvl w:val="0"/>
          <w:numId w:val="7"/>
        </w:numPr>
      </w:pPr>
      <w:r>
        <w:t>Number of Position Traders with Time Range 1. This parameter sets the number of PTs similarly to parameter 6.</w:t>
      </w:r>
      <w:r w:rsidR="000821F2">
        <w:t xml:space="preserve"> Must be an integer.</w:t>
      </w:r>
    </w:p>
    <w:p w:rsidR="00691CED" w:rsidRDefault="00691CED" w:rsidP="00237799">
      <w:pPr>
        <w:pStyle w:val="ListParagraph"/>
        <w:numPr>
          <w:ilvl w:val="0"/>
          <w:numId w:val="7"/>
        </w:numPr>
      </w:pPr>
      <w:r>
        <w:t>Number of Momentum Traders with Time Range 1. This parameter sets the number of MTs similarly to parameter 6.</w:t>
      </w:r>
      <w:r w:rsidR="000821F2">
        <w:t xml:space="preserve"> Must be an integer.</w:t>
      </w:r>
    </w:p>
    <w:p w:rsidR="00691CED" w:rsidRDefault="00691CED" w:rsidP="00237799">
      <w:pPr>
        <w:pStyle w:val="ListParagraph"/>
        <w:numPr>
          <w:ilvl w:val="0"/>
          <w:numId w:val="7"/>
        </w:numPr>
      </w:pPr>
      <w:r>
        <w:t>Time Range 1 Start. This sets the minimum number of ticks that must occur before a trader using Time Range 1 can place another order.</w:t>
      </w:r>
      <w:r w:rsidR="000821F2">
        <w:t xml:space="preserve"> Must be an integer.</w:t>
      </w:r>
    </w:p>
    <w:p w:rsidR="00691CED" w:rsidRDefault="00691CED" w:rsidP="00237799">
      <w:pPr>
        <w:pStyle w:val="ListParagraph"/>
        <w:numPr>
          <w:ilvl w:val="0"/>
          <w:numId w:val="7"/>
        </w:numPr>
      </w:pPr>
      <w:r>
        <w:t xml:space="preserve">Time Range 1 </w:t>
      </w:r>
      <w:r w:rsidR="00C81148">
        <w:t>End</w:t>
      </w:r>
      <w:r>
        <w:t>. This sets the maximum number of ticks that must occur before a trader using Time Range 1 can place another order.</w:t>
      </w:r>
      <w:r w:rsidR="000821F2">
        <w:t xml:space="preserve"> Must be an integer.</w:t>
      </w:r>
    </w:p>
    <w:p w:rsidR="00691CED" w:rsidRDefault="00691CED" w:rsidP="00237799">
      <w:pPr>
        <w:pStyle w:val="ListParagraph"/>
        <w:numPr>
          <w:ilvl w:val="0"/>
          <w:numId w:val="7"/>
        </w:numPr>
      </w:pPr>
      <w:r>
        <w:t>Wait At End. This parameter sets whether once all runs of the simulation have completed the program will wait for the user to press Enter to continue.</w:t>
      </w:r>
      <w:r w:rsidR="000821F2" w:rsidRPr="000821F2">
        <w:t xml:space="preserve"> </w:t>
      </w:r>
      <w:r w:rsidR="000821F2">
        <w:t>Must be an integer.</w:t>
      </w:r>
    </w:p>
    <w:p w:rsidR="00691CED" w:rsidRDefault="00691CED" w:rsidP="00237799">
      <w:pPr>
        <w:pStyle w:val="ListParagraph"/>
        <w:numPr>
          <w:ilvl w:val="0"/>
          <w:numId w:val="7"/>
        </w:numPr>
      </w:pPr>
      <w:r>
        <w:t>Number of Random Traders with Time Range 2. This parameter sets the number of RTs that use Time Range 2.</w:t>
      </w:r>
      <w:r w:rsidR="000821F2" w:rsidRPr="000821F2">
        <w:t xml:space="preserve"> </w:t>
      </w:r>
      <w:r w:rsidR="000821F2">
        <w:t>Must be an integer.</w:t>
      </w:r>
    </w:p>
    <w:p w:rsidR="00691CED" w:rsidRDefault="00691CED" w:rsidP="00237799">
      <w:pPr>
        <w:pStyle w:val="ListParagraph"/>
        <w:numPr>
          <w:ilvl w:val="0"/>
          <w:numId w:val="7"/>
        </w:numPr>
      </w:pPr>
      <w:r>
        <w:t>Number of Large Random Traders with Time Range 2. This parameter sets the number of LRTs that use Time Range 2.</w:t>
      </w:r>
      <w:r w:rsidR="000821F2" w:rsidRPr="000821F2">
        <w:t xml:space="preserve"> </w:t>
      </w:r>
      <w:r w:rsidR="000821F2">
        <w:t>Must be an integer.</w:t>
      </w:r>
    </w:p>
    <w:p w:rsidR="00691CED" w:rsidRDefault="00691CED" w:rsidP="00237799">
      <w:pPr>
        <w:pStyle w:val="ListParagraph"/>
        <w:numPr>
          <w:ilvl w:val="0"/>
          <w:numId w:val="7"/>
        </w:numPr>
      </w:pPr>
      <w:r>
        <w:t>Number of Position Traders with Time Range 2. This parameter sets the number of PTs that use Time Range 2.</w:t>
      </w:r>
      <w:r w:rsidR="000821F2" w:rsidRPr="000821F2">
        <w:t xml:space="preserve"> </w:t>
      </w:r>
      <w:r w:rsidR="000821F2">
        <w:t>Must be an integer.</w:t>
      </w:r>
    </w:p>
    <w:p w:rsidR="00691CED" w:rsidRDefault="00691CED" w:rsidP="00237799">
      <w:pPr>
        <w:pStyle w:val="ListParagraph"/>
        <w:numPr>
          <w:ilvl w:val="0"/>
          <w:numId w:val="7"/>
        </w:numPr>
      </w:pPr>
      <w:r>
        <w:t>Number of Momentum Trader with Time Range 2. This parameter sets the number of MTs that use Time Range 2.</w:t>
      </w:r>
      <w:r w:rsidR="000821F2" w:rsidRPr="000821F2">
        <w:t xml:space="preserve"> </w:t>
      </w:r>
      <w:r w:rsidR="000821F2">
        <w:t>Must be an integer.</w:t>
      </w:r>
    </w:p>
    <w:p w:rsidR="00691CED" w:rsidRDefault="00691CED" w:rsidP="00237799">
      <w:pPr>
        <w:pStyle w:val="ListParagraph"/>
        <w:numPr>
          <w:ilvl w:val="0"/>
          <w:numId w:val="7"/>
        </w:numPr>
      </w:pPr>
      <w:r>
        <w:t>Time Range 2 Start. This sets the minimum number of ticks that must occur before a trader using Time Range 2 can place another order.</w:t>
      </w:r>
      <w:r w:rsidR="000821F2" w:rsidRPr="000821F2">
        <w:t xml:space="preserve"> </w:t>
      </w:r>
      <w:r w:rsidR="000821F2">
        <w:t>Must be an integer.</w:t>
      </w:r>
    </w:p>
    <w:p w:rsidR="00691CED" w:rsidRDefault="00691CED" w:rsidP="00237799">
      <w:pPr>
        <w:pStyle w:val="ListParagraph"/>
        <w:numPr>
          <w:ilvl w:val="0"/>
          <w:numId w:val="7"/>
        </w:numPr>
      </w:pPr>
      <w:r>
        <w:t>Time Range 2 End</w:t>
      </w:r>
      <w:r w:rsidR="003B6D1C">
        <w:t>. This sets the maximum number of ticks that must occur before a trader using Time Range 2 can place another order.</w:t>
      </w:r>
      <w:r w:rsidR="000821F2" w:rsidRPr="000821F2">
        <w:t xml:space="preserve"> </w:t>
      </w:r>
      <w:r w:rsidR="000821F2">
        <w:t>Must be an integer.</w:t>
      </w:r>
    </w:p>
    <w:p w:rsidR="003B6D1C" w:rsidRDefault="003B6D1C" w:rsidP="003B6D1C">
      <w:r>
        <w:t xml:space="preserve">The main loop was implemented as described in </w:t>
      </w:r>
      <w:r w:rsidRPr="003B6D1C">
        <w:rPr>
          <w:color w:val="FFC000"/>
        </w:rPr>
        <w:t>Section 3</w:t>
      </w:r>
      <w:r>
        <w:t xml:space="preserve">, and can be seen in the </w:t>
      </w:r>
      <w:r w:rsidRPr="003B6D1C">
        <w:rPr>
          <w:color w:val="FF0000"/>
        </w:rPr>
        <w:t>Figure X</w:t>
      </w:r>
      <w:r>
        <w:t>.</w:t>
      </w:r>
    </w:p>
    <w:bookmarkStart w:id="15" w:name="_MON_1431259760"/>
    <w:bookmarkEnd w:id="15"/>
    <w:p w:rsidR="003B6D1C" w:rsidRDefault="00672B43" w:rsidP="003B6D1C">
      <w:r>
        <w:object w:dxaOrig="9026" w:dyaOrig="53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pt;height:266.7pt" o:ole="">
            <v:imagedata r:id="rId17" o:title=""/>
          </v:shape>
          <o:OLEObject Type="Embed" ProgID="Word.OpenDocumentText.12" ShapeID="_x0000_i1025" DrawAspect="Content" ObjectID="_1431446004" r:id="rId18"/>
        </w:object>
      </w:r>
    </w:p>
    <w:p w:rsidR="00672B43" w:rsidRDefault="00672B43" w:rsidP="00BE5F9D">
      <w:r>
        <w:t xml:space="preserve">The </w:t>
      </w:r>
      <w:r w:rsidRPr="006B3506">
        <w:rPr>
          <w:rStyle w:val="CodeChar"/>
        </w:rPr>
        <w:t>pBook</w:t>
      </w:r>
      <w:r>
        <w:t xml:space="preserve"> variable is a pointer to an </w:t>
      </w:r>
      <w:r w:rsidRPr="006B3506">
        <w:rPr>
          <w:rStyle w:val="CodeChar"/>
        </w:rPr>
        <w:t>OrderBook</w:t>
      </w:r>
      <w:r>
        <w:t xml:space="preserve"> object, whilst time is the current tick of the simulation. It is also worth noting that the command to process traders is given by the </w:t>
      </w:r>
      <w:r w:rsidRPr="006B3506">
        <w:rPr>
          <w:rStyle w:val="CodeChar"/>
        </w:rPr>
        <w:t>OrderBook</w:t>
      </w:r>
      <w:r>
        <w:t xml:space="preserve"> object. This is because the </w:t>
      </w:r>
      <w:r w:rsidRPr="006B3506">
        <w:rPr>
          <w:rStyle w:val="CodeChar"/>
        </w:rPr>
        <w:lastRenderedPageBreak/>
        <w:t>TraderManager</w:t>
      </w:r>
      <w:r>
        <w:t xml:space="preserve"> was implemented to be registered with the </w:t>
      </w:r>
      <w:r w:rsidRPr="006B3506">
        <w:rPr>
          <w:rStyle w:val="CodeChar"/>
        </w:rPr>
        <w:t>OrderBook</w:t>
      </w:r>
      <w:r>
        <w:t xml:space="preserve">. </w:t>
      </w:r>
      <w:r w:rsidRPr="00672B43">
        <w:rPr>
          <w:color w:val="FFC000"/>
        </w:rPr>
        <w:t>This will be seen later on in this section.</w:t>
      </w:r>
      <w:r>
        <w:t xml:space="preserve"> The only addition to the design for the main loop set out in </w:t>
      </w:r>
      <w:r w:rsidRPr="00672B43">
        <w:rPr>
          <w:color w:val="FFC000"/>
        </w:rPr>
        <w:t xml:space="preserve">Section 3 </w:t>
      </w:r>
      <w:r>
        <w:t xml:space="preserve">is the inclusion of output to the console. This was to see how quickly a simulation was progressing. The </w:t>
      </w:r>
      <w:r w:rsidR="00BE5F9D">
        <w:rPr>
          <w:rFonts w:ascii="Consolas" w:hAnsi="Consolas" w:cs="Consolas"/>
          <w:color w:val="000000"/>
          <w:sz w:val="18"/>
          <w:szCs w:val="18"/>
          <w:shd w:val="clear" w:color="auto" w:fill="FFFFFF"/>
        </w:rPr>
        <w:t xml:space="preserve">duration </w:t>
      </w:r>
      <w:r>
        <w:t xml:space="preserve">variable </w:t>
      </w:r>
      <w:r w:rsidR="00BE5F9D">
        <w:t>is set by command line argument 2.</w:t>
      </w:r>
      <w:r w:rsidR="000821F2">
        <w:t xml:space="preserve"> This main loop is contained within a larger main loop which includes which allows the execution o</w:t>
      </w:r>
      <w:r w:rsidR="0077541B">
        <w:t xml:space="preserve">f multiple runs of a simulation, the number of which are controlled by command line argument 1. The complete main loop can be seen in </w:t>
      </w:r>
      <w:r w:rsidR="0077541B" w:rsidRPr="0077541B">
        <w:rPr>
          <w:color w:val="FFC000"/>
        </w:rPr>
        <w:t>Appendix X</w:t>
      </w:r>
      <w:r w:rsidR="0077541B">
        <w:t>.</w:t>
      </w:r>
    </w:p>
    <w:p w:rsidR="001C20BF" w:rsidRDefault="001C20BF" w:rsidP="001C20BF">
      <w:pPr>
        <w:pStyle w:val="Heading2"/>
      </w:pPr>
      <w:bookmarkStart w:id="16" w:name="_Toc357702608"/>
      <w:proofErr w:type="spellStart"/>
      <w:r>
        <w:t>OrderBook</w:t>
      </w:r>
      <w:proofErr w:type="spellEnd"/>
      <w:r w:rsidR="00F05F1F">
        <w:t xml:space="preserve"> and Classes</w:t>
      </w:r>
      <w:bookmarkEnd w:id="16"/>
    </w:p>
    <w:p w:rsidR="001C20BF" w:rsidRDefault="001C20BF" w:rsidP="001C20BF">
      <w:r>
        <w:t xml:space="preserve">This section will explore the implementation of the </w:t>
      </w:r>
      <w:r w:rsidRPr="006B3506">
        <w:rPr>
          <w:rStyle w:val="CodeChar"/>
        </w:rPr>
        <w:t>OrderBook</w:t>
      </w:r>
      <w:r>
        <w:t xml:space="preserve"> class as well as all of the classes necessary for it to operate. The </w:t>
      </w:r>
      <w:r w:rsidRPr="006B3506">
        <w:rPr>
          <w:rStyle w:val="CodeChar"/>
        </w:rPr>
        <w:t>OrderBook</w:t>
      </w:r>
      <w:r>
        <w:t xml:space="preserve"> and these classes were the first classes to be implemented as it is the necessary foundation for any trading to occur. </w:t>
      </w:r>
      <w:r w:rsidR="00F05F1F">
        <w:t xml:space="preserve">The classes heavily involved in the </w:t>
      </w:r>
      <w:r w:rsidR="00F05F1F" w:rsidRPr="006B3506">
        <w:rPr>
          <w:rStyle w:val="CodeChar"/>
        </w:rPr>
        <w:t>OrderBook</w:t>
      </w:r>
      <w:r w:rsidR="00F05F1F">
        <w:t xml:space="preserve"> can be seen in </w:t>
      </w:r>
      <w:r w:rsidR="00F05F1F" w:rsidRPr="00F05F1F">
        <w:rPr>
          <w:color w:val="FF0000"/>
        </w:rPr>
        <w:t>Figure X</w:t>
      </w:r>
      <w:r w:rsidR="00F05F1F">
        <w:t>.</w:t>
      </w:r>
      <w:r w:rsidR="00456209">
        <w:t xml:space="preserve"> </w:t>
      </w:r>
    </w:p>
    <w:p w:rsidR="00F05F1F" w:rsidRDefault="00F05F1F" w:rsidP="001C20BF">
      <w:r w:rsidRPr="00F05F1F">
        <w:rPr>
          <w:noProof/>
          <w:lang w:eastAsia="en-GB"/>
        </w:rPr>
        <w:drawing>
          <wp:inline distT="0" distB="0" distL="0" distR="0" wp14:anchorId="2D0382BA" wp14:editId="7ABAD728">
            <wp:extent cx="5731510" cy="3957559"/>
            <wp:effectExtent l="0" t="0" r="2540" b="5080"/>
            <wp:docPr id="2050" name="Picture 2" descr="G:\Users\Christopher\Google Drive\FYP\OrderBookSimulatorWithOpenCL\OrderBookSim\Docs\order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Users\Christopher\Google Drive\FYP\OrderBookSimulatorWithOpenCL\OrderBookSim\Docs\order boo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57559"/>
                    </a:xfrm>
                    <a:prstGeom prst="rect">
                      <a:avLst/>
                    </a:prstGeom>
                    <a:noFill/>
                    <a:extLst/>
                  </pic:spPr>
                </pic:pic>
              </a:graphicData>
            </a:graphic>
          </wp:inline>
        </w:drawing>
      </w:r>
    </w:p>
    <w:p w:rsidR="00C92ABE" w:rsidRDefault="00C92ABE" w:rsidP="001C20BF">
      <w:r>
        <w:t xml:space="preserve">Many of the classes in this section were implemented with a view of having multiple stocks and therefore multiple order books present in a simulation connected to a single set of traders via a single </w:t>
      </w:r>
      <w:r w:rsidRPr="006B3506">
        <w:rPr>
          <w:rStyle w:val="CodeChar"/>
        </w:rPr>
        <w:t>TraderManager</w:t>
      </w:r>
      <w:r>
        <w:t xml:space="preserve">. Unfortunately due to time constraints and complexity of some of the </w:t>
      </w:r>
      <w:r w:rsidRPr="006B3506">
        <w:rPr>
          <w:rStyle w:val="CodeChar"/>
        </w:rPr>
        <w:t>TraderManager</w:t>
      </w:r>
      <w:r>
        <w:t xml:space="preserve"> components multiple stocks and order books have not been tested and thread-safety code has not been written for allowing an </w:t>
      </w:r>
      <w:r w:rsidRPr="006B3506">
        <w:rPr>
          <w:rStyle w:val="CodeChar"/>
        </w:rPr>
        <w:t>OrderBook</w:t>
      </w:r>
      <w:r>
        <w:t xml:space="preserve"> (or more) per thread. This </w:t>
      </w:r>
      <w:r w:rsidR="0042518D">
        <w:t xml:space="preserve">is future work and further discussion of it can be found in </w:t>
      </w:r>
      <w:r w:rsidR="0042518D" w:rsidRPr="0042518D">
        <w:rPr>
          <w:color w:val="FFC000"/>
        </w:rPr>
        <w:t>Section X Future Work</w:t>
      </w:r>
      <w:r w:rsidR="0042518D">
        <w:t>.</w:t>
      </w:r>
    </w:p>
    <w:p w:rsidR="00F05F1F" w:rsidRDefault="00F05F1F" w:rsidP="00F05F1F">
      <w:pPr>
        <w:pStyle w:val="Heading3"/>
      </w:pPr>
      <w:bookmarkStart w:id="17" w:name="_Toc357702609"/>
      <w:r>
        <w:t>Stock Class</w:t>
      </w:r>
      <w:r w:rsidR="0007032D">
        <w:t xml:space="preserve">, </w:t>
      </w:r>
      <w:proofErr w:type="spellStart"/>
      <w:r w:rsidR="0007032D">
        <w:t>PastPrice</w:t>
      </w:r>
      <w:proofErr w:type="spellEnd"/>
      <w:r w:rsidR="0007032D">
        <w:t xml:space="preserve"> </w:t>
      </w:r>
      <w:proofErr w:type="spellStart"/>
      <w:r w:rsidR="0007032D">
        <w:t>Structur</w:t>
      </w:r>
      <w:bookmarkEnd w:id="17"/>
      <w:proofErr w:type="spellEnd"/>
    </w:p>
    <w:p w:rsidR="00772E7E" w:rsidRDefault="0042518D" w:rsidP="0042518D">
      <w:r>
        <w:t xml:space="preserve">The stock class was amongst the first implemented and is one of the most simple. It was designed with the existence of multiple stocks in mind and is essentially a container for identifying a particular stock from its symbol (e.g. GOOG for Google </w:t>
      </w:r>
      <w:r w:rsidRPr="0042518D">
        <w:rPr>
          <w:highlight w:val="yellow"/>
        </w:rPr>
        <w:t>[Reference]</w:t>
      </w:r>
      <w:r>
        <w:t xml:space="preserve">) or an integer id assigned. It stores the last price of the stock. </w:t>
      </w:r>
      <w:r w:rsidR="00772E7E">
        <w:t>I</w:t>
      </w:r>
      <w:r>
        <w:t xml:space="preserve">ts code can be found in </w:t>
      </w:r>
      <w:r w:rsidRPr="0042518D">
        <w:rPr>
          <w:color w:val="FFC000"/>
        </w:rPr>
        <w:t>Appendix X</w:t>
      </w:r>
      <w:r>
        <w:t>.</w:t>
      </w:r>
      <w:r w:rsidR="00772E7E">
        <w:t xml:space="preserve"> </w:t>
      </w:r>
    </w:p>
    <w:p w:rsidR="0042518D" w:rsidRDefault="00772E7E" w:rsidP="0042518D">
      <w:r>
        <w:t xml:space="preserve">The </w:t>
      </w:r>
      <w:proofErr w:type="spellStart"/>
      <w:r>
        <w:t>PastPrice</w:t>
      </w:r>
      <w:proofErr w:type="spellEnd"/>
      <w:r>
        <w:t xml:space="preserve"> </w:t>
      </w:r>
      <w:proofErr w:type="spellStart"/>
      <w:r>
        <w:t>struct</w:t>
      </w:r>
      <w:proofErr w:type="spellEnd"/>
      <w:r>
        <w:t xml:space="preserve"> is</w:t>
      </w:r>
      <w:r w:rsidR="0042518D">
        <w:t xml:space="preserve"> a very simple structure designed to hold a price and the tick time at the point when that price was the current price. </w:t>
      </w:r>
      <w:r w:rsidR="003E69F2">
        <w:t>Its</w:t>
      </w:r>
      <w:r w:rsidR="0042518D">
        <w:t xml:space="preserve"> code can be found in </w:t>
      </w:r>
      <w:r w:rsidR="0042518D" w:rsidRPr="0042518D">
        <w:rPr>
          <w:color w:val="FFC000"/>
        </w:rPr>
        <w:t>Appendix X</w:t>
      </w:r>
      <w:r w:rsidR="0042518D">
        <w:t>.</w:t>
      </w:r>
    </w:p>
    <w:p w:rsidR="0042518D" w:rsidRDefault="00B74415" w:rsidP="00B74415">
      <w:pPr>
        <w:pStyle w:val="Heading3"/>
      </w:pPr>
      <w:bookmarkStart w:id="18" w:name="_Toc357702610"/>
      <w:r>
        <w:lastRenderedPageBreak/>
        <w:t xml:space="preserve">Order and </w:t>
      </w:r>
      <w:proofErr w:type="spellStart"/>
      <w:r>
        <w:t>OrderType</w:t>
      </w:r>
      <w:bookmarkEnd w:id="18"/>
      <w:proofErr w:type="spellEnd"/>
    </w:p>
    <w:p w:rsidR="00B65B4B" w:rsidRDefault="00F830FF" w:rsidP="001E4BDC">
      <w:r w:rsidRPr="00F830FF">
        <w:rPr>
          <w:noProof/>
          <w:color w:val="000000" w:themeColor="text1"/>
          <w:lang w:eastAsia="en-GB"/>
        </w:rPr>
        <w:drawing>
          <wp:anchor distT="0" distB="0" distL="114300" distR="114300" simplePos="0" relativeHeight="251661312" behindDoc="1" locked="0" layoutInCell="1" allowOverlap="1" wp14:anchorId="49AB1CE8" wp14:editId="4480CCE5">
            <wp:simplePos x="0" y="0"/>
            <wp:positionH relativeFrom="column">
              <wp:posOffset>4337050</wp:posOffset>
            </wp:positionH>
            <wp:positionV relativeFrom="paragraph">
              <wp:posOffset>581660</wp:posOffset>
            </wp:positionV>
            <wp:extent cx="1417955" cy="1079500"/>
            <wp:effectExtent l="0" t="0" r="0" b="6350"/>
            <wp:wrapTight wrapText="bothSides">
              <wp:wrapPolygon edited="0">
                <wp:start x="0" y="0"/>
                <wp:lineTo x="0" y="21346"/>
                <wp:lineTo x="21184" y="21346"/>
                <wp:lineTo x="21184" y="0"/>
                <wp:lineTo x="0" y="0"/>
              </wp:wrapPolygon>
            </wp:wrapTight>
            <wp:docPr id="5122" name="Picture 2" descr="G:\Users\Christopher\Google Drive\FYP\OrderBookSimulatorWithOpenCL\OrderBookSim\Docs\order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G:\Users\Christopher\Google Drive\FYP\OrderBookSimulatorWithOpenCL\OrderBookSim\Docs\order ty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7955" cy="1079500"/>
                    </a:xfrm>
                    <a:prstGeom prst="rect">
                      <a:avLst/>
                    </a:prstGeom>
                    <a:noFill/>
                    <a:extLst/>
                  </pic:spPr>
                </pic:pic>
              </a:graphicData>
            </a:graphic>
            <wp14:sizeRelH relativeFrom="page">
              <wp14:pctWidth>0</wp14:pctWidth>
            </wp14:sizeRelH>
            <wp14:sizeRelV relativeFrom="page">
              <wp14:pctHeight>0</wp14:pctHeight>
            </wp14:sizeRelV>
          </wp:anchor>
        </w:drawing>
      </w:r>
      <w:r w:rsidR="001E4BDC">
        <w:t xml:space="preserve">The </w:t>
      </w:r>
      <w:r w:rsidR="001E4BDC" w:rsidRPr="006B3506">
        <w:rPr>
          <w:rStyle w:val="CodeChar"/>
        </w:rPr>
        <w:t>OrderType</w:t>
      </w:r>
      <w:r w:rsidR="001E4BDC">
        <w:t xml:space="preserve"> </w:t>
      </w:r>
      <w:r w:rsidR="006B3506">
        <w:t>structure</w:t>
      </w:r>
      <w:r w:rsidR="001E4BDC">
        <w:t xml:space="preserve"> is a simple </w:t>
      </w:r>
      <w:r w:rsidR="001E4BDC" w:rsidRPr="006B3506">
        <w:rPr>
          <w:rStyle w:val="CodeBlueChar"/>
          <w:rFonts w:eastAsiaTheme="minorHAnsi"/>
        </w:rPr>
        <w:t>enum</w:t>
      </w:r>
      <w:r w:rsidR="001E4BDC">
        <w:t xml:space="preserve"> representing the direction of an order, which is either buy or sell. This can be seen in </w:t>
      </w:r>
      <w:r w:rsidR="001E4BDC" w:rsidRPr="001E4BDC">
        <w:rPr>
          <w:color w:val="FF0000"/>
        </w:rPr>
        <w:t>Figure X</w:t>
      </w:r>
      <w:r w:rsidR="001E4BDC">
        <w:t xml:space="preserve">, and the complete code can be found in </w:t>
      </w:r>
      <w:r w:rsidR="001E4BDC" w:rsidRPr="001E4BDC">
        <w:rPr>
          <w:color w:val="FFC000"/>
        </w:rPr>
        <w:t>Appendix X</w:t>
      </w:r>
      <w:r w:rsidR="001E4BDC">
        <w:t xml:space="preserve">. The Order class uses the </w:t>
      </w:r>
      <w:r w:rsidR="001E4BDC" w:rsidRPr="006B3506">
        <w:rPr>
          <w:rStyle w:val="CodeChar"/>
        </w:rPr>
        <w:t>OrderType</w:t>
      </w:r>
      <w:r w:rsidR="001E4BDC">
        <w:t xml:space="preserve"> </w:t>
      </w:r>
      <w:r w:rsidR="001E4BDC" w:rsidRPr="006B3506">
        <w:rPr>
          <w:rStyle w:val="CodeBlueChar"/>
          <w:rFonts w:eastAsiaTheme="minorHAnsi"/>
        </w:rPr>
        <w:t>enum</w:t>
      </w:r>
      <w:r w:rsidR="001E4BDC">
        <w:t xml:space="preserve"> as one of its private members to store the direction of the order. All of the private members of the </w:t>
      </w:r>
      <w:r w:rsidR="001E4BDC" w:rsidRPr="006B3506">
        <w:rPr>
          <w:rStyle w:val="CodeChar"/>
        </w:rPr>
        <w:t>Order</w:t>
      </w:r>
      <w:r w:rsidR="001E4BDC">
        <w:t xml:space="preserve"> class can be seen in </w:t>
      </w:r>
      <w:r w:rsidR="001E4BDC" w:rsidRPr="001E4BDC">
        <w:rPr>
          <w:color w:val="FF0000"/>
        </w:rPr>
        <w:t>Figure X</w:t>
      </w:r>
      <w:r w:rsidR="00B65B4B">
        <w:t>, and are explained as follows:</w:t>
      </w:r>
    </w:p>
    <w:p w:rsidR="00B65B4B" w:rsidRDefault="00B65B4B" w:rsidP="00237799">
      <w:pPr>
        <w:pStyle w:val="ListParagraph"/>
        <w:numPr>
          <w:ilvl w:val="0"/>
          <w:numId w:val="8"/>
        </w:numPr>
      </w:pPr>
      <w:r w:rsidRPr="006B3506">
        <w:rPr>
          <w:rStyle w:val="CodeChar"/>
        </w:rPr>
        <w:t>_isMarket</w:t>
      </w:r>
      <w:r>
        <w:t xml:space="preserve"> is a Boolean storing whether the order is a market (true) or limit (false) order.</w:t>
      </w:r>
    </w:p>
    <w:p w:rsidR="00B65B4B" w:rsidRDefault="00F830FF" w:rsidP="00237799">
      <w:pPr>
        <w:pStyle w:val="ListParagraph"/>
        <w:numPr>
          <w:ilvl w:val="0"/>
          <w:numId w:val="8"/>
        </w:numPr>
      </w:pPr>
      <w:r w:rsidRPr="006B3506">
        <w:rPr>
          <w:rStyle w:val="CodeChar"/>
          <w:lang w:eastAsia="en-GB"/>
        </w:rPr>
        <w:drawing>
          <wp:anchor distT="0" distB="0" distL="114300" distR="114300" simplePos="0" relativeHeight="251660288" behindDoc="1" locked="0" layoutInCell="1" allowOverlap="1" wp14:anchorId="0FDB1B08" wp14:editId="63A8AC77">
            <wp:simplePos x="0" y="0"/>
            <wp:positionH relativeFrom="column">
              <wp:posOffset>3758565</wp:posOffset>
            </wp:positionH>
            <wp:positionV relativeFrom="paragraph">
              <wp:posOffset>616585</wp:posOffset>
            </wp:positionV>
            <wp:extent cx="2120900" cy="2500630"/>
            <wp:effectExtent l="0" t="0" r="0" b="0"/>
            <wp:wrapTight wrapText="bothSides">
              <wp:wrapPolygon edited="0">
                <wp:start x="0" y="0"/>
                <wp:lineTo x="0" y="21392"/>
                <wp:lineTo x="21341" y="21392"/>
                <wp:lineTo x="21341" y="0"/>
                <wp:lineTo x="0" y="0"/>
              </wp:wrapPolygon>
            </wp:wrapTight>
            <wp:docPr id="5123" name="Picture 3" descr="G:\Users\Christopher\Google Drive\FYP\OrderBookSimulatorWithOpenCL\OrderBookSim\Docs\order 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G:\Users\Christopher\Google Drive\FYP\OrderBookSimulatorWithOpenCL\OrderBookSim\Docs\order memb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0900" cy="2500630"/>
                    </a:xfrm>
                    <a:prstGeom prst="rect">
                      <a:avLst/>
                    </a:prstGeom>
                    <a:noFill/>
                    <a:extLst/>
                  </pic:spPr>
                </pic:pic>
              </a:graphicData>
            </a:graphic>
            <wp14:sizeRelH relativeFrom="page">
              <wp14:pctWidth>0</wp14:pctWidth>
            </wp14:sizeRelH>
            <wp14:sizeRelV relativeFrom="page">
              <wp14:pctHeight>0</wp14:pctHeight>
            </wp14:sizeRelV>
          </wp:anchor>
        </w:drawing>
      </w:r>
      <w:r w:rsidR="00B65B4B" w:rsidRPr="006B3506">
        <w:rPr>
          <w:rStyle w:val="CodeChar"/>
        </w:rPr>
        <w:t>_lastOrderNumber</w:t>
      </w:r>
      <w:r w:rsidR="00B65B4B">
        <w:t xml:space="preserve"> is a static integer (meaning it is not specific to a single instance of an Order) holding the value of the last order number.</w:t>
      </w:r>
    </w:p>
    <w:p w:rsidR="00B65B4B" w:rsidRDefault="00B65B4B" w:rsidP="00237799">
      <w:pPr>
        <w:pStyle w:val="ListParagraph"/>
        <w:numPr>
          <w:ilvl w:val="0"/>
          <w:numId w:val="8"/>
        </w:numPr>
      </w:pPr>
      <w:r w:rsidRPr="006B3506">
        <w:rPr>
          <w:rStyle w:val="CodeChar"/>
        </w:rPr>
        <w:t>_orderNumber</w:t>
      </w:r>
      <w:r>
        <w:t xml:space="preserve"> is an integer, which holds the id number of this order. </w:t>
      </w:r>
    </w:p>
    <w:p w:rsidR="00B65B4B" w:rsidRPr="00B65B4B" w:rsidRDefault="00B65B4B" w:rsidP="00237799">
      <w:pPr>
        <w:pStyle w:val="ListParagraph"/>
        <w:numPr>
          <w:ilvl w:val="0"/>
          <w:numId w:val="8"/>
        </w:numPr>
        <w:rPr>
          <w:color w:val="000000" w:themeColor="text1"/>
        </w:rPr>
      </w:pPr>
      <w:r w:rsidRPr="006B3506">
        <w:rPr>
          <w:rStyle w:val="CodeChar"/>
        </w:rPr>
        <w:t>_participant</w:t>
      </w:r>
      <w:r>
        <w:t xml:space="preserve"> is an integer, which holds the id integer of the trader who created and placed this order. </w:t>
      </w:r>
      <w:r w:rsidRPr="00B65B4B">
        <w:rPr>
          <w:color w:val="FFC000"/>
        </w:rPr>
        <w:t>(see Section something)</w:t>
      </w:r>
    </w:p>
    <w:p w:rsidR="00B65B4B" w:rsidRDefault="00B65B4B" w:rsidP="00237799">
      <w:pPr>
        <w:pStyle w:val="ListParagraph"/>
        <w:numPr>
          <w:ilvl w:val="0"/>
          <w:numId w:val="8"/>
        </w:numPr>
        <w:rPr>
          <w:color w:val="000000" w:themeColor="text1"/>
        </w:rPr>
      </w:pPr>
      <w:r w:rsidRPr="006B3506">
        <w:rPr>
          <w:rStyle w:val="CodeChar"/>
        </w:rPr>
        <w:t>_price</w:t>
      </w:r>
      <w:r>
        <w:rPr>
          <w:color w:val="000000" w:themeColor="text1"/>
        </w:rPr>
        <w:t xml:space="preserve"> is a double storing the price of this order. It does not matter what value this hold if </w:t>
      </w:r>
      <w:r w:rsidRPr="006B3506">
        <w:rPr>
          <w:rStyle w:val="CodeChar"/>
        </w:rPr>
        <w:t>_isMarket</w:t>
      </w:r>
      <w:r>
        <w:rPr>
          <w:color w:val="000000" w:themeColor="text1"/>
        </w:rPr>
        <w:t xml:space="preserve"> is true and the order is a market order.</w:t>
      </w:r>
    </w:p>
    <w:p w:rsidR="00B65B4B" w:rsidRDefault="00B65B4B" w:rsidP="00237799">
      <w:pPr>
        <w:pStyle w:val="ListParagraph"/>
        <w:numPr>
          <w:ilvl w:val="0"/>
          <w:numId w:val="8"/>
        </w:numPr>
        <w:rPr>
          <w:color w:val="000000" w:themeColor="text1"/>
        </w:rPr>
      </w:pPr>
      <w:r w:rsidRPr="006B3506">
        <w:rPr>
          <w:rStyle w:val="CodeChar"/>
        </w:rPr>
        <w:t>_size</w:t>
      </w:r>
      <w:r>
        <w:rPr>
          <w:color w:val="000000" w:themeColor="text1"/>
        </w:rPr>
        <w:t xml:space="preserve"> is an integer holding the volume of the order.</w:t>
      </w:r>
    </w:p>
    <w:p w:rsidR="00B65B4B" w:rsidRDefault="00B65B4B" w:rsidP="00237799">
      <w:pPr>
        <w:pStyle w:val="ListParagraph"/>
        <w:numPr>
          <w:ilvl w:val="0"/>
          <w:numId w:val="8"/>
        </w:numPr>
        <w:rPr>
          <w:color w:val="000000" w:themeColor="text1"/>
        </w:rPr>
      </w:pPr>
      <w:r w:rsidRPr="006B3506">
        <w:rPr>
          <w:rStyle w:val="CodeChar"/>
        </w:rPr>
        <w:t>_time</w:t>
      </w:r>
      <w:r>
        <w:rPr>
          <w:color w:val="000000" w:themeColor="text1"/>
        </w:rPr>
        <w:t xml:space="preserve"> is the time at which the order was placed.</w:t>
      </w:r>
    </w:p>
    <w:p w:rsidR="00F830FF" w:rsidRDefault="00B65B4B" w:rsidP="00237799">
      <w:pPr>
        <w:pStyle w:val="ListParagraph"/>
        <w:numPr>
          <w:ilvl w:val="0"/>
          <w:numId w:val="8"/>
        </w:numPr>
        <w:rPr>
          <w:color w:val="000000" w:themeColor="text1"/>
        </w:rPr>
      </w:pPr>
      <w:r w:rsidRPr="006B3506">
        <w:rPr>
          <w:rStyle w:val="CodeChar"/>
        </w:rPr>
        <w:t>_type</w:t>
      </w:r>
      <w:r>
        <w:rPr>
          <w:color w:val="000000" w:themeColor="text1"/>
        </w:rPr>
        <w:t xml:space="preserve"> is an </w:t>
      </w:r>
      <w:r w:rsidRPr="006B3506">
        <w:rPr>
          <w:rStyle w:val="CodeChar"/>
        </w:rPr>
        <w:t>OrderType</w:t>
      </w:r>
      <w:r>
        <w:rPr>
          <w:color w:val="000000" w:themeColor="text1"/>
        </w:rPr>
        <w:t xml:space="preserve"> which holds the value either </w:t>
      </w:r>
      <w:r w:rsidRPr="006B3506">
        <w:rPr>
          <w:rStyle w:val="CodeChar"/>
        </w:rPr>
        <w:t>BUY</w:t>
      </w:r>
      <w:r>
        <w:rPr>
          <w:color w:val="000000" w:themeColor="text1"/>
        </w:rPr>
        <w:t xml:space="preserve"> or </w:t>
      </w:r>
      <w:r w:rsidRPr="006B3506">
        <w:rPr>
          <w:rStyle w:val="CodeChar"/>
        </w:rPr>
        <w:t>SELL</w:t>
      </w:r>
      <w:r>
        <w:rPr>
          <w:color w:val="000000" w:themeColor="text1"/>
        </w:rPr>
        <w:t xml:space="preserve"> seen in </w:t>
      </w:r>
      <w:r w:rsidRPr="00B65B4B">
        <w:rPr>
          <w:color w:val="FF0000"/>
        </w:rPr>
        <w:t>Figure X</w:t>
      </w:r>
      <w:r>
        <w:rPr>
          <w:color w:val="000000" w:themeColor="text1"/>
        </w:rPr>
        <w:t xml:space="preserve">. NB that the </w:t>
      </w:r>
      <w:r w:rsidRPr="006B3506">
        <w:rPr>
          <w:rStyle w:val="CodeChar"/>
        </w:rPr>
        <w:t>BUY</w:t>
      </w:r>
      <w:r>
        <w:rPr>
          <w:color w:val="000000" w:themeColor="text1"/>
        </w:rPr>
        <w:t xml:space="preserve"> and </w:t>
      </w:r>
      <w:r w:rsidRPr="006B3506">
        <w:rPr>
          <w:rStyle w:val="CodeChar"/>
        </w:rPr>
        <w:t>SELL</w:t>
      </w:r>
      <w:r>
        <w:rPr>
          <w:color w:val="000000" w:themeColor="text1"/>
        </w:rPr>
        <w:t xml:space="preserve"> seen in </w:t>
      </w:r>
      <w:r w:rsidRPr="00B65B4B">
        <w:rPr>
          <w:color w:val="FF0000"/>
        </w:rPr>
        <w:t xml:space="preserve">Figure X+1 </w:t>
      </w:r>
      <w:r>
        <w:rPr>
          <w:color w:val="000000" w:themeColor="text1"/>
        </w:rPr>
        <w:t xml:space="preserve">are simply constant static integers which were used in identifying the order direction before the implementation of </w:t>
      </w:r>
      <w:r w:rsidRPr="006B3506">
        <w:rPr>
          <w:rStyle w:val="CodeChar"/>
        </w:rPr>
        <w:t>OrderType</w:t>
      </w:r>
      <w:r>
        <w:rPr>
          <w:color w:val="000000" w:themeColor="text1"/>
        </w:rPr>
        <w:t>.</w:t>
      </w:r>
    </w:p>
    <w:p w:rsidR="00F830FF" w:rsidRPr="00F830FF" w:rsidRDefault="00F830FF" w:rsidP="00F830FF">
      <w:pPr>
        <w:rPr>
          <w:color w:val="000000" w:themeColor="text1"/>
        </w:rPr>
      </w:pPr>
      <w:r w:rsidRPr="00F830FF">
        <w:rPr>
          <w:noProof/>
          <w:lang w:eastAsia="en-GB"/>
        </w:rPr>
        <w:t xml:space="preserve"> </w:t>
      </w:r>
    </w:p>
    <w:p w:rsidR="00F830FF" w:rsidRDefault="00F830FF" w:rsidP="00F830FF">
      <w:pPr>
        <w:rPr>
          <w:color w:val="000000" w:themeColor="text1"/>
        </w:rPr>
      </w:pPr>
      <w:r>
        <w:rPr>
          <w:color w:val="000000" w:themeColor="text1"/>
        </w:rPr>
        <w:t xml:space="preserve">The most important functions within the </w:t>
      </w:r>
      <w:r w:rsidRPr="00B85952">
        <w:rPr>
          <w:rStyle w:val="CodeChar"/>
        </w:rPr>
        <w:t>Order</w:t>
      </w:r>
      <w:r>
        <w:rPr>
          <w:color w:val="000000" w:themeColor="text1"/>
        </w:rPr>
        <w:t xml:space="preserve"> class are </w:t>
      </w:r>
      <w:r w:rsidRPr="006B3506">
        <w:rPr>
          <w:rStyle w:val="CodeChar"/>
        </w:rPr>
        <w:t>compareBuys()</w:t>
      </w:r>
      <w:r>
        <w:rPr>
          <w:color w:val="000000" w:themeColor="text1"/>
        </w:rPr>
        <w:t xml:space="preserve">, </w:t>
      </w:r>
      <w:r w:rsidRPr="00B85952">
        <w:rPr>
          <w:rStyle w:val="CodeChar"/>
        </w:rPr>
        <w:t>compareSells()</w:t>
      </w:r>
      <w:r>
        <w:rPr>
          <w:color w:val="000000" w:themeColor="text1"/>
        </w:rPr>
        <w:t xml:space="preserve"> and </w:t>
      </w:r>
      <w:r w:rsidRPr="00B85952">
        <w:rPr>
          <w:rStyle w:val="CodeChar"/>
        </w:rPr>
        <w:t>getNextOrderNumber()</w:t>
      </w:r>
      <w:r>
        <w:rPr>
          <w:color w:val="000000" w:themeColor="text1"/>
        </w:rPr>
        <w:t>.</w:t>
      </w:r>
    </w:p>
    <w:p w:rsidR="00DB6D89" w:rsidRDefault="00DB6D89" w:rsidP="00F830FF">
      <w:pPr>
        <w:rPr>
          <w:color w:val="000000" w:themeColor="text1"/>
        </w:rPr>
      </w:pPr>
      <w:r>
        <w:rPr>
          <w:color w:val="000000" w:themeColor="text1"/>
        </w:rPr>
        <w:t xml:space="preserve">The </w:t>
      </w:r>
      <w:r w:rsidRPr="006B3506">
        <w:rPr>
          <w:rStyle w:val="CodeChar"/>
        </w:rPr>
        <w:t>getNextOrderNumber</w:t>
      </w:r>
      <w:r w:rsidR="00B85952" w:rsidRPr="006B3506">
        <w:rPr>
          <w:rStyle w:val="CodeChar"/>
        </w:rPr>
        <w:t>()</w:t>
      </w:r>
      <w:r w:rsidRPr="006B3506">
        <w:rPr>
          <w:rStyle w:val="CodeChar"/>
        </w:rPr>
        <w:t xml:space="preserve"> </w:t>
      </w:r>
      <w:r>
        <w:rPr>
          <w:color w:val="000000" w:themeColor="text1"/>
        </w:rPr>
        <w:t>function is necessary to ensure that every order has a unique id number as well as to ensure that each time an id is assigned the next one will have an id incremented by one. This makes it possible to tell if an order was placed earlier than another order by looking at their order numbers.</w:t>
      </w:r>
      <w:r w:rsidR="00B85952">
        <w:rPr>
          <w:color w:val="000000" w:themeColor="text1"/>
        </w:rPr>
        <w:t xml:space="preserve"> The code for this function can be seen in </w:t>
      </w:r>
      <w:r w:rsidR="00B85952" w:rsidRPr="00B85952">
        <w:rPr>
          <w:color w:val="FF0000"/>
        </w:rPr>
        <w:t>Figure X</w:t>
      </w:r>
      <w:r w:rsidR="00B85952">
        <w:rPr>
          <w:color w:val="000000" w:themeColor="text1"/>
        </w:rPr>
        <w:t xml:space="preserve">. Note that whilst it is designed for orders to be constructed in multiple places it is not thread-safe as the </w:t>
      </w:r>
      <w:r w:rsidR="00B85952" w:rsidRPr="00B85952">
        <w:rPr>
          <w:rStyle w:val="CodeBlueChar"/>
          <w:rFonts w:eastAsiaTheme="minorHAnsi"/>
        </w:rPr>
        <w:t>static</w:t>
      </w:r>
      <w:r w:rsidR="00B85952">
        <w:rPr>
          <w:color w:val="000000" w:themeColor="text1"/>
        </w:rPr>
        <w:t xml:space="preserve"> keyword does not ensure thread-safety. This can be seen </w:t>
      </w:r>
      <w:r w:rsidR="00B85952" w:rsidRPr="00B85952">
        <w:rPr>
          <w:color w:val="FFC000"/>
        </w:rPr>
        <w:t xml:space="preserve">in </w:t>
      </w:r>
      <w:proofErr w:type="spellStart"/>
      <w:r w:rsidR="00B85952" w:rsidRPr="00B85952">
        <w:rPr>
          <w:color w:val="FFC000"/>
        </w:rPr>
        <w:t>Order.h</w:t>
      </w:r>
      <w:proofErr w:type="spellEnd"/>
      <w:r w:rsidR="00B85952" w:rsidRPr="00B85952">
        <w:rPr>
          <w:color w:val="FFC000"/>
        </w:rPr>
        <w:t xml:space="preserve"> in Appendix X</w:t>
      </w:r>
      <w:r w:rsidR="00B85952">
        <w:rPr>
          <w:color w:val="000000" w:themeColor="text1"/>
        </w:rPr>
        <w:t xml:space="preserve">. It is also a protected function meaning that only classes derived from </w:t>
      </w:r>
      <w:r w:rsidR="00B85952" w:rsidRPr="006B3506">
        <w:rPr>
          <w:rStyle w:val="CodeChar"/>
        </w:rPr>
        <w:t>Order</w:t>
      </w:r>
      <w:r w:rsidR="00B85952">
        <w:rPr>
          <w:color w:val="000000" w:themeColor="text1"/>
        </w:rPr>
        <w:t xml:space="preserve"> (of which there are none) can call this function. It cannot be called from an object outside the </w:t>
      </w:r>
      <w:r w:rsidR="00B85952" w:rsidRPr="006B3506">
        <w:rPr>
          <w:rStyle w:val="CodeChar"/>
        </w:rPr>
        <w:t>Order</w:t>
      </w:r>
      <w:r w:rsidR="00B85952">
        <w:rPr>
          <w:color w:val="000000" w:themeColor="text1"/>
        </w:rPr>
        <w:t xml:space="preserve"> class. This ensures that the last order number is only incremented from with the </w:t>
      </w:r>
      <w:r w:rsidR="00B85952" w:rsidRPr="00B85952">
        <w:rPr>
          <w:rStyle w:val="CodeChar"/>
        </w:rPr>
        <w:t>Order</w:t>
      </w:r>
      <w:r w:rsidR="00B85952">
        <w:rPr>
          <w:color w:val="000000" w:themeColor="text1"/>
        </w:rPr>
        <w:t xml:space="preserve"> class when a new instance of an </w:t>
      </w:r>
      <w:r w:rsidR="00B85952" w:rsidRPr="00B85952">
        <w:rPr>
          <w:rStyle w:val="CodeChar"/>
        </w:rPr>
        <w:t>Order</w:t>
      </w:r>
      <w:r w:rsidR="00B85952">
        <w:rPr>
          <w:color w:val="000000" w:themeColor="text1"/>
        </w:rPr>
        <w:t xml:space="preserve"> is created. The static integer </w:t>
      </w:r>
      <w:r w:rsidR="00B85952" w:rsidRPr="006B3506">
        <w:rPr>
          <w:rStyle w:val="CodeChar"/>
        </w:rPr>
        <w:t>_lastOrderNumber</w:t>
      </w:r>
      <w:r w:rsidR="00B85952">
        <w:rPr>
          <w:color w:val="000000" w:themeColor="text1"/>
        </w:rPr>
        <w:t xml:space="preserve"> is initialised to a value of -1 so that the first </w:t>
      </w:r>
      <w:r w:rsidR="00B85952" w:rsidRPr="00B85952">
        <w:rPr>
          <w:rStyle w:val="CodeChar"/>
        </w:rPr>
        <w:t>Order</w:t>
      </w:r>
      <w:r w:rsidR="00B85952">
        <w:rPr>
          <w:color w:val="000000" w:themeColor="text1"/>
        </w:rPr>
        <w:t xml:space="preserve"> created will have an id of 0.</w:t>
      </w:r>
    </w:p>
    <w:bookmarkStart w:id="19" w:name="_MON_1431266531"/>
    <w:bookmarkEnd w:id="19"/>
    <w:p w:rsidR="00B85952" w:rsidRDefault="00B85952" w:rsidP="00F830FF">
      <w:pPr>
        <w:rPr>
          <w:color w:val="000000" w:themeColor="text1"/>
        </w:rPr>
      </w:pPr>
      <w:r>
        <w:rPr>
          <w:color w:val="000000" w:themeColor="text1"/>
        </w:rPr>
        <w:object w:dxaOrig="9026" w:dyaOrig="1755">
          <v:shape id="_x0000_i1026" type="#_x0000_t75" style="width:451.6pt;height:87.55pt" o:ole="">
            <v:imagedata r:id="rId22" o:title=""/>
          </v:shape>
          <o:OLEObject Type="Embed" ProgID="Word.OpenDocumentText.12" ShapeID="_x0000_i1026" DrawAspect="Content" ObjectID="_1431446005" r:id="rId23"/>
        </w:object>
      </w:r>
    </w:p>
    <w:p w:rsidR="00B85952" w:rsidRDefault="00B85952" w:rsidP="00F830FF">
      <w:pPr>
        <w:rPr>
          <w:color w:val="000000" w:themeColor="text1"/>
        </w:rPr>
      </w:pPr>
    </w:p>
    <w:p w:rsidR="00F830FF" w:rsidRPr="00F830FF" w:rsidRDefault="00F830FF" w:rsidP="00DE5743">
      <w:r>
        <w:lastRenderedPageBreak/>
        <w:t xml:space="preserve">The two compare functions are necessary for sorting a list of orders and are designed to be passed as the function to determine whether an order should be ranked higher than another order. They match the required signature that </w:t>
      </w:r>
      <w:proofErr w:type="gramStart"/>
      <w:r>
        <w:t>a comparison function</w:t>
      </w:r>
      <w:proofErr w:type="gramEnd"/>
      <w:r>
        <w:t xml:space="preserve"> to be passed into </w:t>
      </w:r>
      <w:r w:rsidRPr="006B3506">
        <w:rPr>
          <w:rStyle w:val="CodeChar"/>
        </w:rPr>
        <w:t>std::list::sort()</w:t>
      </w:r>
      <w:r>
        <w:t xml:space="preserve"> must take </w:t>
      </w:r>
      <w:r w:rsidRPr="00F830FF">
        <w:rPr>
          <w:highlight w:val="yellow"/>
        </w:rPr>
        <w:t>[Reference]</w:t>
      </w:r>
      <w:r>
        <w:t xml:space="preserve">. The code for </w:t>
      </w:r>
      <w:r w:rsidRPr="006B3506">
        <w:rPr>
          <w:rStyle w:val="CodeChar"/>
        </w:rPr>
        <w:t>compareBuy()</w:t>
      </w:r>
      <w:r>
        <w:t xml:space="preserve"> can be seen in </w:t>
      </w:r>
      <w:r w:rsidRPr="00F830FF">
        <w:rPr>
          <w:color w:val="FF0000"/>
        </w:rPr>
        <w:t>Figure X</w:t>
      </w:r>
      <w:r>
        <w:t>.</w:t>
      </w:r>
      <w:r w:rsidR="00DE5743">
        <w:t xml:space="preserve"> If both orders are market orders or both orders have the same price then they have equal price priority and thus must be ranked by time. This is done by checking which order has a lower order number (as lower orders have a lower id number). The order with the lower number is ranked higher than the other by the function returning </w:t>
      </w:r>
      <w:r w:rsidR="00B85952" w:rsidRPr="00B85952">
        <w:rPr>
          <w:rStyle w:val="CodeBlueChar"/>
          <w:rFonts w:eastAsiaTheme="minorHAnsi"/>
        </w:rPr>
        <w:t>true</w:t>
      </w:r>
      <w:r w:rsidR="00DE5743">
        <w:t>. This ensures time priority as older order will have been placed first and thus must be completed first. If the two orders are not both market orders or do not have the same price, then if one of them is a market order it will be higher ranked</w:t>
      </w:r>
      <w:r w:rsidR="00DB6D89">
        <w:t xml:space="preserve"> and if one of them has a higher price than the other then it will be higher ranked. Note that the opposite is true for sell orders – the order with the lowest price will be higher ranked.</w:t>
      </w:r>
    </w:p>
    <w:p w:rsidR="001E4BDC" w:rsidRDefault="001E4BDC" w:rsidP="001E4BDC">
      <w:pPr>
        <w:rPr>
          <w:noProof/>
          <w:lang w:eastAsia="en-GB"/>
        </w:rPr>
      </w:pPr>
      <w:r w:rsidRPr="001E4BDC">
        <w:rPr>
          <w:noProof/>
          <w:lang w:eastAsia="en-GB"/>
        </w:rPr>
        <w:t xml:space="preserve"> </w:t>
      </w:r>
      <w:r w:rsidR="00B65B4B" w:rsidRPr="00B65B4B">
        <w:rPr>
          <w:noProof/>
          <w:lang w:eastAsia="en-GB"/>
        </w:rPr>
        <w:t xml:space="preserve"> </w:t>
      </w:r>
      <w:bookmarkStart w:id="20" w:name="_MON_1431265434"/>
      <w:bookmarkEnd w:id="20"/>
      <w:r w:rsidR="00F830FF">
        <w:rPr>
          <w:noProof/>
          <w:lang w:eastAsia="en-GB"/>
        </w:rPr>
        <w:object w:dxaOrig="9026" w:dyaOrig="5760">
          <v:shape id="_x0000_i1027" type="#_x0000_t75" style="width:451.6pt;height:4in" o:ole="">
            <v:imagedata r:id="rId24" o:title=""/>
          </v:shape>
          <o:OLEObject Type="Embed" ProgID="Word.OpenDocumentText.12" ShapeID="_x0000_i1027" DrawAspect="Content" ObjectID="_1431446006" r:id="rId25"/>
        </w:object>
      </w:r>
    </w:p>
    <w:p w:rsidR="00B85952" w:rsidRDefault="00B85952" w:rsidP="00B85952">
      <w:pPr>
        <w:pStyle w:val="Heading3"/>
      </w:pPr>
      <w:bookmarkStart w:id="21" w:name="_Toc357702611"/>
      <w:proofErr w:type="spellStart"/>
      <w:r>
        <w:t>OrderRequest</w:t>
      </w:r>
      <w:proofErr w:type="spellEnd"/>
      <w:r>
        <w:t xml:space="preserve"> and </w:t>
      </w:r>
      <w:proofErr w:type="spellStart"/>
      <w:r>
        <w:t>OrderQueue</w:t>
      </w:r>
      <w:bookmarkEnd w:id="21"/>
      <w:proofErr w:type="spellEnd"/>
    </w:p>
    <w:p w:rsidR="003E69F2" w:rsidRDefault="003E69F2" w:rsidP="003E69F2">
      <w:r>
        <w:t xml:space="preserve">The </w:t>
      </w:r>
      <w:proofErr w:type="spellStart"/>
      <w:r>
        <w:t>OrderRequest</w:t>
      </w:r>
      <w:proofErr w:type="spellEnd"/>
      <w:r>
        <w:t xml:space="preserve"> class was implemented as an object which represented messages sent from traders to the </w:t>
      </w:r>
      <w:proofErr w:type="spellStart"/>
      <w:r>
        <w:t>OrderBook</w:t>
      </w:r>
      <w:proofErr w:type="spellEnd"/>
      <w:r>
        <w:t xml:space="preserve">. It acted as a wrapped around an Order, including the Order itself as well as a Boolean representing whether this </w:t>
      </w:r>
      <w:proofErr w:type="spellStart"/>
      <w:r>
        <w:t>OrderRequest</w:t>
      </w:r>
      <w:proofErr w:type="spellEnd"/>
      <w:r>
        <w:t xml:space="preserve"> is a request to add or remove the contained Order from the </w:t>
      </w:r>
      <w:proofErr w:type="spellStart"/>
      <w:r>
        <w:t>OrderBook</w:t>
      </w:r>
      <w:proofErr w:type="spellEnd"/>
      <w:r>
        <w:t xml:space="preserve">. The functionality to remove (or cancel) Orders on the </w:t>
      </w:r>
      <w:proofErr w:type="spellStart"/>
      <w:r>
        <w:t>OrderBook</w:t>
      </w:r>
      <w:proofErr w:type="spellEnd"/>
      <w:r>
        <w:t xml:space="preserve"> was implemented, however due to the difficulties involved with allowing trading algorithms executing in OpenCL on the GPU complete access to lists of all of the orders they have placed as well as full view of the current Orders on the </w:t>
      </w:r>
      <w:proofErr w:type="spellStart"/>
      <w:r>
        <w:t>OrderBook</w:t>
      </w:r>
      <w:proofErr w:type="spellEnd"/>
      <w:r>
        <w:t xml:space="preserve"> they do not have the functionality to cancel their orders. This will be discussed further in </w:t>
      </w:r>
      <w:r w:rsidRPr="003E69F2">
        <w:rPr>
          <w:color w:val="FFC000"/>
        </w:rPr>
        <w:t>Section 4.3.1</w:t>
      </w:r>
      <w:r>
        <w:t>.</w:t>
      </w:r>
    </w:p>
    <w:p w:rsidR="00772E7E" w:rsidRPr="003E69F2" w:rsidRDefault="00772E7E" w:rsidP="003E69F2">
      <w:r>
        <w:t xml:space="preserve">The </w:t>
      </w:r>
      <w:proofErr w:type="spellStart"/>
      <w:r>
        <w:t>OrderQueue</w:t>
      </w:r>
      <w:proofErr w:type="spellEnd"/>
      <w:r>
        <w:t xml:space="preserve"> class is a queue class specifically designed for </w:t>
      </w:r>
      <w:proofErr w:type="spellStart"/>
      <w:r>
        <w:t>OrderRequests</w:t>
      </w:r>
      <w:proofErr w:type="spellEnd"/>
      <w:r>
        <w:t xml:space="preserve">. It has the ability to store </w:t>
      </w:r>
      <w:proofErr w:type="spellStart"/>
      <w:r>
        <w:t>OrderRequests</w:t>
      </w:r>
      <w:proofErr w:type="spellEnd"/>
      <w:r>
        <w:t xml:space="preserve"> in vector to which new items can only be added to the back and elements can only be removed from the front of the queue. This is used to ensure time priority of Orders as they arrive at the </w:t>
      </w:r>
      <w:proofErr w:type="spellStart"/>
      <w:r>
        <w:t>OrderBook</w:t>
      </w:r>
      <w:proofErr w:type="spellEnd"/>
      <w:r>
        <w:t>.</w:t>
      </w:r>
    </w:p>
    <w:p w:rsidR="00B85952" w:rsidRDefault="00BF4D26" w:rsidP="00BF4D26">
      <w:pPr>
        <w:pStyle w:val="Heading3"/>
      </w:pPr>
      <w:bookmarkStart w:id="22" w:name="_Toc357702612"/>
      <w:r>
        <w:lastRenderedPageBreak/>
        <w:t xml:space="preserve">Rules, </w:t>
      </w:r>
      <w:proofErr w:type="spellStart"/>
      <w:r>
        <w:t>IRule</w:t>
      </w:r>
      <w:proofErr w:type="spellEnd"/>
      <w:r>
        <w:t xml:space="preserve"> and </w:t>
      </w:r>
      <w:proofErr w:type="spellStart"/>
      <w:r>
        <w:t>RuleManager</w:t>
      </w:r>
      <w:bookmarkEnd w:id="22"/>
      <w:proofErr w:type="spellEnd"/>
    </w:p>
    <w:p w:rsidR="00CB5FC9" w:rsidRDefault="00CB5FC9" w:rsidP="008B38C6">
      <w:r>
        <w:t>In order to match different types of trade (limit and market) four different rules had to be written for dealing with the four cases of the types of trades being matched. These cases were:</w:t>
      </w:r>
    </w:p>
    <w:p w:rsidR="008B38C6" w:rsidRDefault="00CB5FC9" w:rsidP="00237799">
      <w:pPr>
        <w:pStyle w:val="ListParagraph"/>
        <w:numPr>
          <w:ilvl w:val="0"/>
          <w:numId w:val="9"/>
        </w:numPr>
      </w:pPr>
      <w:r>
        <w:t>Market-Market. The case when both the buy and sell order are market orders.</w:t>
      </w:r>
    </w:p>
    <w:p w:rsidR="00CB5FC9" w:rsidRDefault="00CB5FC9" w:rsidP="00237799">
      <w:pPr>
        <w:pStyle w:val="ListParagraph"/>
        <w:numPr>
          <w:ilvl w:val="0"/>
          <w:numId w:val="9"/>
        </w:numPr>
      </w:pPr>
      <w:r>
        <w:t>Market-Limit. The case when the buy order is a market order and the sell order is a limit order.</w:t>
      </w:r>
    </w:p>
    <w:p w:rsidR="00CB5FC9" w:rsidRDefault="00CB5FC9" w:rsidP="00237799">
      <w:pPr>
        <w:pStyle w:val="ListParagraph"/>
        <w:numPr>
          <w:ilvl w:val="0"/>
          <w:numId w:val="9"/>
        </w:numPr>
      </w:pPr>
      <w:r>
        <w:t>Limit-Market. The case when the buy order is a limit order and the sell order is a market order.</w:t>
      </w:r>
    </w:p>
    <w:p w:rsidR="00CB5FC9" w:rsidRDefault="00CB5FC9" w:rsidP="00237799">
      <w:pPr>
        <w:pStyle w:val="ListParagraph"/>
        <w:numPr>
          <w:ilvl w:val="0"/>
          <w:numId w:val="9"/>
        </w:numPr>
      </w:pPr>
      <w:r>
        <w:t>Limit-Limit. The case when both orders are limit order.</w:t>
      </w:r>
    </w:p>
    <w:p w:rsidR="00CB5FC9" w:rsidRDefault="00CB5FC9" w:rsidP="00CB5FC9">
      <w:r>
        <w:t xml:space="preserve">These cases are all different as the method of determining the price of the resultant trade is different in each of the four cases. </w:t>
      </w:r>
    </w:p>
    <w:p w:rsidR="00CB5FC9" w:rsidRDefault="00CB5FC9" w:rsidP="00237799">
      <w:pPr>
        <w:pStyle w:val="ListParagraph"/>
        <w:numPr>
          <w:ilvl w:val="0"/>
          <w:numId w:val="11"/>
        </w:numPr>
      </w:pPr>
      <w:r>
        <w:t xml:space="preserve">For the Market-Market case the price is determined as the last price, the value of which is retrieved from the </w:t>
      </w:r>
      <w:proofErr w:type="spellStart"/>
      <w:r>
        <w:t>OrderBook</w:t>
      </w:r>
      <w:proofErr w:type="spellEnd"/>
      <w:r>
        <w:t xml:space="preserve">. </w:t>
      </w:r>
    </w:p>
    <w:p w:rsidR="00CB5FC9" w:rsidRDefault="00CB5FC9" w:rsidP="00237799">
      <w:pPr>
        <w:pStyle w:val="ListParagraph"/>
        <w:numPr>
          <w:ilvl w:val="0"/>
          <w:numId w:val="11"/>
        </w:numPr>
      </w:pPr>
      <w:r>
        <w:t>For the Market-Limit case the price is determined as the lowest value that the sell limit order will accept.</w:t>
      </w:r>
    </w:p>
    <w:p w:rsidR="00CB5FC9" w:rsidRDefault="00CB5FC9" w:rsidP="00237799">
      <w:pPr>
        <w:pStyle w:val="ListParagraph"/>
        <w:numPr>
          <w:ilvl w:val="0"/>
          <w:numId w:val="11"/>
        </w:numPr>
      </w:pPr>
      <w:r>
        <w:t>For the Limit-Market case the price is determined as the highest value that the buy limit order will accept.</w:t>
      </w:r>
    </w:p>
    <w:p w:rsidR="00CB5FC9" w:rsidRDefault="00CB5FC9" w:rsidP="00237799">
      <w:pPr>
        <w:pStyle w:val="ListParagraph"/>
        <w:numPr>
          <w:ilvl w:val="0"/>
          <w:numId w:val="11"/>
        </w:numPr>
      </w:pPr>
      <w:r>
        <w:t>For the Limit-Limit case the price is determined to be the lowest value from the sell order or the highest value of the buy order depending on the price overlap between the two orders.</w:t>
      </w:r>
    </w:p>
    <w:p w:rsidR="00CB5FC9" w:rsidRDefault="00CB5FC9" w:rsidP="00CB5FC9">
      <w:r>
        <w:t xml:space="preserve">Thus four different rule classes were created, the code for which can be seen in </w:t>
      </w:r>
      <w:r w:rsidRPr="00CB5FC9">
        <w:rPr>
          <w:color w:val="FFC000"/>
        </w:rPr>
        <w:t>Appendix X</w:t>
      </w:r>
      <w:r>
        <w:t xml:space="preserve">: </w:t>
      </w:r>
    </w:p>
    <w:p w:rsidR="00CB5FC9" w:rsidRDefault="00CB5FC9" w:rsidP="00237799">
      <w:pPr>
        <w:pStyle w:val="ListParagraph"/>
        <w:numPr>
          <w:ilvl w:val="0"/>
          <w:numId w:val="10"/>
        </w:numPr>
      </w:pPr>
      <w:proofErr w:type="spellStart"/>
      <w:r>
        <w:t>MarketMarketRule</w:t>
      </w:r>
      <w:proofErr w:type="spellEnd"/>
    </w:p>
    <w:p w:rsidR="00CB5FC9" w:rsidRDefault="00CB5FC9" w:rsidP="00237799">
      <w:pPr>
        <w:pStyle w:val="ListParagraph"/>
        <w:numPr>
          <w:ilvl w:val="0"/>
          <w:numId w:val="10"/>
        </w:numPr>
      </w:pPr>
      <w:proofErr w:type="spellStart"/>
      <w:r>
        <w:t>MarketLimitRule</w:t>
      </w:r>
      <w:proofErr w:type="spellEnd"/>
    </w:p>
    <w:p w:rsidR="00CB5FC9" w:rsidRDefault="00CB5FC9" w:rsidP="00237799">
      <w:pPr>
        <w:pStyle w:val="ListParagraph"/>
        <w:numPr>
          <w:ilvl w:val="0"/>
          <w:numId w:val="10"/>
        </w:numPr>
      </w:pPr>
      <w:proofErr w:type="spellStart"/>
      <w:r>
        <w:t>LimitMarketRule</w:t>
      </w:r>
      <w:proofErr w:type="spellEnd"/>
    </w:p>
    <w:p w:rsidR="00CB5FC9" w:rsidRDefault="00CB5FC9" w:rsidP="00237799">
      <w:pPr>
        <w:pStyle w:val="ListParagraph"/>
        <w:numPr>
          <w:ilvl w:val="0"/>
          <w:numId w:val="10"/>
        </w:numPr>
      </w:pPr>
      <w:proofErr w:type="spellStart"/>
      <w:r>
        <w:t>LimitLimitRule</w:t>
      </w:r>
      <w:proofErr w:type="spellEnd"/>
    </w:p>
    <w:p w:rsidR="00CB5FC9" w:rsidRDefault="00CB5FC9" w:rsidP="00CB5FC9">
      <w:r>
        <w:t xml:space="preserve">Each of these classes implemented an interface called </w:t>
      </w:r>
      <w:proofErr w:type="spellStart"/>
      <w:r>
        <w:t>IRule</w:t>
      </w:r>
      <w:proofErr w:type="spellEnd"/>
      <w:r>
        <w:t xml:space="preserve">, which has three pure abstract methods: </w:t>
      </w:r>
    </w:p>
    <w:p w:rsidR="00CB5FC9" w:rsidRDefault="00CB5FC9" w:rsidP="00237799">
      <w:pPr>
        <w:pStyle w:val="ListParagraph"/>
        <w:numPr>
          <w:ilvl w:val="0"/>
          <w:numId w:val="12"/>
        </w:numPr>
      </w:pPr>
      <w:proofErr w:type="spellStart"/>
      <w:proofErr w:type="gramStart"/>
      <w:r>
        <w:t>fitsCritera</w:t>
      </w:r>
      <w:proofErr w:type="spellEnd"/>
      <w:r>
        <w:t>(</w:t>
      </w:r>
      <w:proofErr w:type="gramEnd"/>
      <w:r>
        <w:t xml:space="preserve">). This method checks whether </w:t>
      </w:r>
      <w:r w:rsidR="00BB2095">
        <w:t xml:space="preserve">there are any Orders in the </w:t>
      </w:r>
      <w:proofErr w:type="spellStart"/>
      <w:r w:rsidR="00BB2095">
        <w:t>OrderBook</w:t>
      </w:r>
      <w:proofErr w:type="spellEnd"/>
      <w:r w:rsidR="00BB2095">
        <w:t xml:space="preserve"> which match the criteria to match the current Order being matched, i.e. for the </w:t>
      </w:r>
      <w:proofErr w:type="spellStart"/>
      <w:r w:rsidR="00BB2095">
        <w:t>LimitLimitRule</w:t>
      </w:r>
      <w:proofErr w:type="spellEnd"/>
      <w:r w:rsidR="00BB2095">
        <w:t xml:space="preserve"> it checks for a limit Order on the </w:t>
      </w:r>
      <w:proofErr w:type="spellStart"/>
      <w:r w:rsidR="00BB2095">
        <w:t>OrderBook</w:t>
      </w:r>
      <w:proofErr w:type="spellEnd"/>
      <w:r w:rsidR="00BB2095">
        <w:t xml:space="preserve"> of suitable price to be matched with the passed in limit Order.</w:t>
      </w:r>
    </w:p>
    <w:p w:rsidR="00BB2095" w:rsidRDefault="00BB2095" w:rsidP="00237799">
      <w:pPr>
        <w:pStyle w:val="ListParagraph"/>
        <w:numPr>
          <w:ilvl w:val="0"/>
          <w:numId w:val="12"/>
        </w:numPr>
      </w:pPr>
      <w:proofErr w:type="spellStart"/>
      <w:proofErr w:type="gramStart"/>
      <w:r>
        <w:t>processRule</w:t>
      </w:r>
      <w:proofErr w:type="spellEnd"/>
      <w:r>
        <w:t>(</w:t>
      </w:r>
      <w:proofErr w:type="gramEnd"/>
      <w:r>
        <w:t xml:space="preserve">). This method matches the passed in Order to the appropriate Order in the </w:t>
      </w:r>
      <w:proofErr w:type="spellStart"/>
      <w:r>
        <w:t>OrderBook</w:t>
      </w:r>
      <w:proofErr w:type="spellEnd"/>
      <w:r>
        <w:t xml:space="preserve"> and produces a Trade </w:t>
      </w:r>
      <w:r w:rsidRPr="00BB2095">
        <w:rPr>
          <w:color w:val="FFC000"/>
        </w:rPr>
        <w:t>(see Section X)</w:t>
      </w:r>
      <w:r>
        <w:t>.</w:t>
      </w:r>
    </w:p>
    <w:p w:rsidR="00BB2095" w:rsidRDefault="00BB2095" w:rsidP="00237799">
      <w:pPr>
        <w:pStyle w:val="ListParagraph"/>
        <w:numPr>
          <w:ilvl w:val="0"/>
          <w:numId w:val="12"/>
        </w:numPr>
      </w:pPr>
      <w:proofErr w:type="spellStart"/>
      <w:proofErr w:type="gramStart"/>
      <w:r>
        <w:t>ToString</w:t>
      </w:r>
      <w:proofErr w:type="spellEnd"/>
      <w:r>
        <w:t>(</w:t>
      </w:r>
      <w:proofErr w:type="gramEnd"/>
      <w:r>
        <w:t>). A method for writing to a string the name of the rule.</w:t>
      </w:r>
    </w:p>
    <w:p w:rsidR="00BB2095" w:rsidRDefault="00BB2095" w:rsidP="00BB2095">
      <w:r>
        <w:t xml:space="preserve">Having each of the rule classes implementing </w:t>
      </w:r>
      <w:proofErr w:type="spellStart"/>
      <w:r>
        <w:t>IRule</w:t>
      </w:r>
      <w:proofErr w:type="spellEnd"/>
      <w:r>
        <w:t xml:space="preserve"> allows for simpler control over exercising the rules. The </w:t>
      </w:r>
      <w:proofErr w:type="spellStart"/>
      <w:r>
        <w:t>RuleManager</w:t>
      </w:r>
      <w:proofErr w:type="spellEnd"/>
      <w:r>
        <w:t xml:space="preserve"> class stores pointers to each of the rules. Rules can be added or remove from the </w:t>
      </w:r>
      <w:proofErr w:type="spellStart"/>
      <w:r>
        <w:t>RuleManager</w:t>
      </w:r>
      <w:proofErr w:type="spellEnd"/>
      <w:r>
        <w:t xml:space="preserve">, which acts a central place to manage rules for the </w:t>
      </w:r>
      <w:proofErr w:type="spellStart"/>
      <w:r>
        <w:t>OrderBook</w:t>
      </w:r>
      <w:proofErr w:type="spellEnd"/>
      <w:r>
        <w:t xml:space="preserve">. The only other method besides adding and removing rules is the </w:t>
      </w:r>
      <w:proofErr w:type="spellStart"/>
      <w:proofErr w:type="gramStart"/>
      <w:r>
        <w:t>applyRules</w:t>
      </w:r>
      <w:proofErr w:type="spellEnd"/>
      <w:r>
        <w:t>(</w:t>
      </w:r>
      <w:proofErr w:type="gramEnd"/>
      <w:r>
        <w:t xml:space="preserve">) method. This method can be seen in </w:t>
      </w:r>
      <w:r w:rsidRPr="00BB2095">
        <w:rPr>
          <w:color w:val="FF0000"/>
        </w:rPr>
        <w:t>Figure X</w:t>
      </w:r>
      <w:r>
        <w:t>.</w:t>
      </w:r>
    </w:p>
    <w:bookmarkStart w:id="23" w:name="_MON_1431337927"/>
    <w:bookmarkEnd w:id="23"/>
    <w:p w:rsidR="00CB5FC9" w:rsidRDefault="00BB2095" w:rsidP="00CB5FC9">
      <w:r>
        <w:object w:dxaOrig="9026" w:dyaOrig="7446">
          <v:shape id="_x0000_i1028" type="#_x0000_t75" style="width:451.6pt;height:372.1pt" o:ole="">
            <v:imagedata r:id="rId26" o:title=""/>
          </v:shape>
          <o:OLEObject Type="Embed" ProgID="Word.OpenDocumentText.12" ShapeID="_x0000_i1028" DrawAspect="Content" ObjectID="_1431446007" r:id="rId27"/>
        </w:object>
      </w:r>
    </w:p>
    <w:p w:rsidR="00BB2095" w:rsidRDefault="00BB2095" w:rsidP="00CB5FC9">
      <w:r>
        <w:t xml:space="preserve">This method takes pointers to the </w:t>
      </w:r>
      <w:proofErr w:type="spellStart"/>
      <w:r>
        <w:t>OrderBook</w:t>
      </w:r>
      <w:proofErr w:type="spellEnd"/>
      <w:r>
        <w:t xml:space="preserve"> and the current Order to be matched. It then goes through the list of rules that it holds checking whether an Order can be found on the </w:t>
      </w:r>
      <w:proofErr w:type="spellStart"/>
      <w:r>
        <w:t>OrderBook</w:t>
      </w:r>
      <w:proofErr w:type="spellEnd"/>
      <w:r>
        <w:t xml:space="preserve"> which fulfils the criteria of the current rule. If a match is found then a trade is produced and the Orders are removed from the </w:t>
      </w:r>
      <w:proofErr w:type="spellStart"/>
      <w:r>
        <w:t>OrderBook</w:t>
      </w:r>
      <w:proofErr w:type="spellEnd"/>
      <w:r>
        <w:t xml:space="preserve"> (or have their volume modified if their volumes are not equal). Matches are continually checked for and trades produced using the current rule until no more matches are found, at which point the algorithm moves onto the next rule. The use of the </w:t>
      </w:r>
      <w:proofErr w:type="spellStart"/>
      <w:r>
        <w:t>IRule</w:t>
      </w:r>
      <w:proofErr w:type="spellEnd"/>
      <w:r>
        <w:t xml:space="preserve"> interface allows the </w:t>
      </w:r>
      <w:proofErr w:type="spellStart"/>
      <w:r>
        <w:t>RuleManager</w:t>
      </w:r>
      <w:proofErr w:type="spellEnd"/>
      <w:r>
        <w:t xml:space="preserve"> to apply rules without being aware of which type of rule is being applied. This reduces the amount of code in </w:t>
      </w:r>
      <w:proofErr w:type="spellStart"/>
      <w:proofErr w:type="gramStart"/>
      <w:r>
        <w:t>RuleManager</w:t>
      </w:r>
      <w:proofErr w:type="spellEnd"/>
      <w:r>
        <w:t>,</w:t>
      </w:r>
      <w:proofErr w:type="gramEnd"/>
      <w:r>
        <w:t xml:space="preserve"> however it is important to note that the order in which rules are added to the </w:t>
      </w:r>
      <w:proofErr w:type="spellStart"/>
      <w:r>
        <w:t>RuleManager</w:t>
      </w:r>
      <w:proofErr w:type="spellEnd"/>
      <w:r>
        <w:t xml:space="preserve"> is important, as the Market-Market rule has higher priority than the Market-Limit or Limit-Market rules, which equally are more important than the Limit-Limit rule. This is because market orders have higher priority than limit orders.</w:t>
      </w:r>
      <w:r w:rsidR="00724DE0">
        <w:t xml:space="preserve"> The </w:t>
      </w:r>
      <w:proofErr w:type="spellStart"/>
      <w:r w:rsidR="00724DE0">
        <w:t>OrderBook</w:t>
      </w:r>
      <w:proofErr w:type="spellEnd"/>
      <w:r w:rsidR="00724DE0">
        <w:t xml:space="preserve"> stores a pointer to the </w:t>
      </w:r>
      <w:proofErr w:type="spellStart"/>
      <w:r w:rsidR="00724DE0">
        <w:t>RuleManager</w:t>
      </w:r>
      <w:proofErr w:type="spellEnd"/>
      <w:r w:rsidR="00724DE0">
        <w:t xml:space="preserve"> class allowing rules to be added at the beginning of a simulation in the correct order as seen in </w:t>
      </w:r>
      <w:r w:rsidR="00724DE0" w:rsidRPr="00724DE0">
        <w:rPr>
          <w:color w:val="FF0000"/>
        </w:rPr>
        <w:t>Figure X</w:t>
      </w:r>
      <w:r w:rsidR="00724DE0">
        <w:t>.</w:t>
      </w:r>
    </w:p>
    <w:bookmarkStart w:id="24" w:name="_MON_1431338309"/>
    <w:bookmarkEnd w:id="24"/>
    <w:p w:rsidR="00724DE0" w:rsidRDefault="00724DE0" w:rsidP="00CB5FC9">
      <w:r>
        <w:object w:dxaOrig="9026" w:dyaOrig="1123">
          <v:shape id="_x0000_i1029" type="#_x0000_t75" style="width:451.6pt;height:55.85pt" o:ole="">
            <v:imagedata r:id="rId28" o:title=""/>
          </v:shape>
          <o:OLEObject Type="Embed" ProgID="Word.OpenDocumentText.12" ShapeID="_x0000_i1029" DrawAspect="Content" ObjectID="_1431446008" r:id="rId29"/>
        </w:object>
      </w:r>
    </w:p>
    <w:p w:rsidR="00A564BD" w:rsidRPr="008B38C6" w:rsidRDefault="00A564BD" w:rsidP="00CB5FC9">
      <w:r>
        <w:t xml:space="preserve">Together the </w:t>
      </w:r>
      <w:proofErr w:type="spellStart"/>
      <w:r>
        <w:t>RuleManager</w:t>
      </w:r>
      <w:proofErr w:type="spellEnd"/>
      <w:r>
        <w:t xml:space="preserve">, </w:t>
      </w:r>
      <w:proofErr w:type="spellStart"/>
      <w:r>
        <w:t>IRule</w:t>
      </w:r>
      <w:proofErr w:type="spellEnd"/>
      <w:r>
        <w:t xml:space="preserve"> and the four types of Rule implement the matching engine.</w:t>
      </w:r>
    </w:p>
    <w:p w:rsidR="00BF4D26" w:rsidRDefault="0007032D" w:rsidP="00BF4D26">
      <w:pPr>
        <w:pStyle w:val="Heading3"/>
      </w:pPr>
      <w:bookmarkStart w:id="25" w:name="_Toc357702613"/>
      <w:r>
        <w:lastRenderedPageBreak/>
        <w:t>Trade</w:t>
      </w:r>
      <w:bookmarkEnd w:id="25"/>
    </w:p>
    <w:p w:rsidR="00724DE0" w:rsidRDefault="0007032D" w:rsidP="00724DE0">
      <w:r>
        <w:t xml:space="preserve">The Trade class acts as a wrapper for two Orders which have been matched together to form a trade. It provides an easy method of keeping the price, size, time and participating party ids of the Trade as well as containing the two Order objects which were matched to create the Trade. The method described in </w:t>
      </w:r>
      <w:r w:rsidRPr="0007032D">
        <w:rPr>
          <w:color w:val="FFC000"/>
        </w:rPr>
        <w:t xml:space="preserve">Section 4.2.4 </w:t>
      </w:r>
      <w:r>
        <w:t xml:space="preserve">and seen in </w:t>
      </w:r>
      <w:r w:rsidRPr="0007032D">
        <w:rPr>
          <w:color w:val="FF0000"/>
        </w:rPr>
        <w:t xml:space="preserve">Figure X </w:t>
      </w:r>
      <w:r>
        <w:t>generates a Trade when Orders are matched.</w:t>
      </w:r>
    </w:p>
    <w:p w:rsidR="0007032D" w:rsidRDefault="0007032D" w:rsidP="0007032D">
      <w:pPr>
        <w:pStyle w:val="Heading3"/>
      </w:pPr>
      <w:bookmarkStart w:id="26" w:name="_Toc357702614"/>
      <w:proofErr w:type="spellStart"/>
      <w:r>
        <w:t>OrderBook</w:t>
      </w:r>
      <w:bookmarkEnd w:id="26"/>
      <w:proofErr w:type="spellEnd"/>
    </w:p>
    <w:p w:rsidR="0007032D" w:rsidRDefault="0007032D" w:rsidP="0007032D">
      <w:r>
        <w:t xml:space="preserve">The </w:t>
      </w:r>
      <w:proofErr w:type="spellStart"/>
      <w:r>
        <w:t>OrderBook</w:t>
      </w:r>
      <w:proofErr w:type="spellEnd"/>
      <w:r>
        <w:t xml:space="preserve"> class uses all of the classes described in this section. It implements all of the functionality that is necessary within an order book </w:t>
      </w:r>
      <w:r w:rsidRPr="0007032D">
        <w:rPr>
          <w:color w:val="FFC000"/>
        </w:rPr>
        <w:t>(see Section 3.1)</w:t>
      </w:r>
      <w:r>
        <w:t xml:space="preserve">. The private members of the order related to the functionality of the order book can be seen in </w:t>
      </w:r>
      <w:r w:rsidRPr="0007032D">
        <w:rPr>
          <w:color w:val="FF0000"/>
        </w:rPr>
        <w:t>Figure X</w:t>
      </w:r>
      <w:r>
        <w:t>, and their purpose is described below.</w:t>
      </w:r>
      <w:r w:rsidR="00A564BD">
        <w:t xml:space="preserve"> </w:t>
      </w:r>
    </w:p>
    <w:bookmarkStart w:id="27" w:name="_MON_1431344580"/>
    <w:bookmarkEnd w:id="27"/>
    <w:p w:rsidR="0007032D" w:rsidRDefault="0007032D" w:rsidP="0007032D">
      <w:r>
        <w:object w:dxaOrig="9026" w:dyaOrig="3020">
          <v:shape id="_x0000_i1030" type="#_x0000_t75" style="width:451.6pt;height:150.9pt" o:ole="">
            <v:imagedata r:id="rId30" o:title=""/>
          </v:shape>
          <o:OLEObject Type="Embed" ProgID="Word.OpenDocumentText.12" ShapeID="_x0000_i1030" DrawAspect="Content" ObjectID="_1431446009" r:id="rId31"/>
        </w:object>
      </w:r>
    </w:p>
    <w:p w:rsidR="0007032D" w:rsidRDefault="0007032D" w:rsidP="00237799">
      <w:pPr>
        <w:pStyle w:val="ListParagraph"/>
        <w:numPr>
          <w:ilvl w:val="0"/>
          <w:numId w:val="13"/>
        </w:numPr>
      </w:pPr>
      <w:r>
        <w:t xml:space="preserve">_stock. This is a pointer to the Stock that the </w:t>
      </w:r>
      <w:proofErr w:type="spellStart"/>
      <w:r>
        <w:t>OrderBook</w:t>
      </w:r>
      <w:proofErr w:type="spellEnd"/>
      <w:r>
        <w:t xml:space="preserve"> represents the order book for.</w:t>
      </w:r>
    </w:p>
    <w:p w:rsidR="0007032D" w:rsidRDefault="0007032D" w:rsidP="00237799">
      <w:pPr>
        <w:pStyle w:val="ListParagraph"/>
        <w:numPr>
          <w:ilvl w:val="0"/>
          <w:numId w:val="13"/>
        </w:numPr>
      </w:pPr>
      <w:r>
        <w:t>_</w:t>
      </w:r>
      <w:proofErr w:type="spellStart"/>
      <w:r>
        <w:t>buyOrders</w:t>
      </w:r>
      <w:proofErr w:type="spellEnd"/>
      <w:r>
        <w:t xml:space="preserve"> and _</w:t>
      </w:r>
      <w:proofErr w:type="spellStart"/>
      <w:r>
        <w:t>sellOrders</w:t>
      </w:r>
      <w:proofErr w:type="spellEnd"/>
      <w:r>
        <w:t xml:space="preserve"> are </w:t>
      </w:r>
      <w:r w:rsidR="00A564BD">
        <w:t xml:space="preserve">template lists from the </w:t>
      </w:r>
      <w:proofErr w:type="spellStart"/>
      <w:r w:rsidR="00A564BD">
        <w:t>stl</w:t>
      </w:r>
      <w:proofErr w:type="spellEnd"/>
      <w:r w:rsidR="00A564BD">
        <w:t xml:space="preserve"> library using Order as the type of the elements of the list. Lists were chosen for this purpose due to the need to sort the buy and sell orders each tick in terms of which has highest priority (price and time are the key determinants of priority).  A </w:t>
      </w:r>
      <w:r w:rsidR="00A564BD" w:rsidRPr="00A564BD">
        <w:rPr>
          <w:rStyle w:val="CodeChar"/>
        </w:rPr>
        <w:t>std::list</w:t>
      </w:r>
      <w:r w:rsidR="00A564BD">
        <w:rPr>
          <w:rStyle w:val="CodeChar"/>
        </w:rPr>
        <w:t>&lt;T&gt;</w:t>
      </w:r>
      <w:r w:rsidR="00A564BD">
        <w:t xml:space="preserve"> has a sort function which takes as an argument the comparison function with the signature: </w:t>
      </w:r>
      <w:r w:rsidR="00A564BD" w:rsidRPr="00A564BD">
        <w:rPr>
          <w:rStyle w:val="CodeBlueChar"/>
          <w:rFonts w:eastAsiaTheme="minorHAnsi"/>
        </w:rPr>
        <w:t>bool</w:t>
      </w:r>
      <w:r w:rsidR="00A564BD">
        <w:t xml:space="preserve"> </w:t>
      </w:r>
      <w:r w:rsidR="00A564BD" w:rsidRPr="00A564BD">
        <w:rPr>
          <w:rStyle w:val="CodeChar"/>
        </w:rPr>
        <w:t>compare(T first, T second)</w:t>
      </w:r>
      <w:r w:rsidR="00A564BD" w:rsidRPr="00A564BD">
        <w:t>,</w:t>
      </w:r>
      <w:r w:rsidR="00A564BD">
        <w:t xml:space="preserve"> which returns true if the </w:t>
      </w:r>
      <w:r w:rsidR="00A564BD" w:rsidRPr="00A564BD">
        <w:rPr>
          <w:rStyle w:val="CodeChar"/>
        </w:rPr>
        <w:t>first</w:t>
      </w:r>
      <w:r w:rsidR="00A564BD">
        <w:t xml:space="preserve"> argument should go before the </w:t>
      </w:r>
      <w:r w:rsidR="00A564BD" w:rsidRPr="00A564BD">
        <w:rPr>
          <w:rStyle w:val="CodeChar"/>
        </w:rPr>
        <w:t>second</w:t>
      </w:r>
      <w:r w:rsidR="00A564BD">
        <w:t xml:space="preserve"> argument. The compare functions for buy and sell orders can be seen in the code in </w:t>
      </w:r>
      <w:r w:rsidR="00A564BD" w:rsidRPr="00A564BD">
        <w:rPr>
          <w:color w:val="FFC000"/>
        </w:rPr>
        <w:t>Appendix X</w:t>
      </w:r>
      <w:r w:rsidR="00A564BD">
        <w:t xml:space="preserve">, and the compare function for buy orders was described in detail in </w:t>
      </w:r>
      <w:r w:rsidR="00A564BD" w:rsidRPr="00A564BD">
        <w:rPr>
          <w:color w:val="FFC000"/>
        </w:rPr>
        <w:t>Section X</w:t>
      </w:r>
      <w:r w:rsidR="00A564BD">
        <w:t xml:space="preserve">. Despite having the advantage of ease of sorting lists also have the disadvantage of having an index or find time of </w:t>
      </w:r>
      <w:proofErr w:type="gramStart"/>
      <w:r w:rsidR="00A564BD" w:rsidRPr="00A564BD">
        <w:rPr>
          <w:highlight w:val="cyan"/>
        </w:rPr>
        <w:t>O(</w:t>
      </w:r>
      <w:proofErr w:type="gramEnd"/>
      <w:r w:rsidR="00A564BD" w:rsidRPr="00A564BD">
        <w:rPr>
          <w:highlight w:val="cyan"/>
        </w:rPr>
        <w:t>n)</w:t>
      </w:r>
      <w:r w:rsidR="00A564BD">
        <w:t xml:space="preserve"> </w:t>
      </w:r>
      <w:r w:rsidR="00A564BD" w:rsidRPr="00A564BD">
        <w:rPr>
          <w:highlight w:val="yellow"/>
        </w:rPr>
        <w:t xml:space="preserve">[Reference </w:t>
      </w:r>
      <w:proofErr w:type="spellStart"/>
      <w:r w:rsidR="00A564BD" w:rsidRPr="00A564BD">
        <w:rPr>
          <w:highlight w:val="yellow"/>
        </w:rPr>
        <w:t>HPCfE</w:t>
      </w:r>
      <w:proofErr w:type="spellEnd"/>
      <w:r w:rsidR="00A564BD" w:rsidRPr="00A564BD">
        <w:rPr>
          <w:highlight w:val="yellow"/>
        </w:rPr>
        <w:t>]</w:t>
      </w:r>
      <w:r w:rsidR="00A564BD">
        <w:t>. This causes the search time in the matching engine</w:t>
      </w:r>
      <w:r w:rsidR="00CC1E86">
        <w:t xml:space="preserve"> to be </w:t>
      </w:r>
      <w:proofErr w:type="gramStart"/>
      <w:r w:rsidR="00CC1E86">
        <w:t>O(</w:t>
      </w:r>
      <w:proofErr w:type="gramEnd"/>
      <w:r w:rsidR="00CC1E86">
        <w:t>n) in the worst case as the engine searches through the entire list to find a matching Order.</w:t>
      </w:r>
    </w:p>
    <w:p w:rsidR="00A564BD" w:rsidRDefault="00A564BD" w:rsidP="00237799">
      <w:pPr>
        <w:pStyle w:val="ListParagraph"/>
        <w:numPr>
          <w:ilvl w:val="0"/>
          <w:numId w:val="13"/>
        </w:numPr>
      </w:pPr>
      <w:r>
        <w:t>_trades</w:t>
      </w:r>
      <w:r w:rsidR="00CC1E86">
        <w:t xml:space="preserve"> is a vector of all the trades that are completed. </w:t>
      </w:r>
      <w:r w:rsidR="00BE40AC">
        <w:t>It acts as central repository for all Trades which have been executed. It is primarily for debugging purposes, allowing problems to be traced back to a specific Trade and therefore a specific Order.</w:t>
      </w:r>
    </w:p>
    <w:p w:rsidR="00BE40AC" w:rsidRDefault="00BE40AC" w:rsidP="00237799">
      <w:pPr>
        <w:pStyle w:val="ListParagraph"/>
        <w:numPr>
          <w:ilvl w:val="0"/>
          <w:numId w:val="13"/>
        </w:numPr>
      </w:pPr>
      <w:proofErr w:type="gramStart"/>
      <w:r>
        <w:t>queue</w:t>
      </w:r>
      <w:proofErr w:type="gramEnd"/>
      <w:r>
        <w:t xml:space="preserve"> is an </w:t>
      </w:r>
      <w:proofErr w:type="spellStart"/>
      <w:r>
        <w:t>OrderQueue</w:t>
      </w:r>
      <w:proofErr w:type="spellEnd"/>
      <w:r>
        <w:t xml:space="preserve"> of </w:t>
      </w:r>
      <w:proofErr w:type="spellStart"/>
      <w:r>
        <w:t>OrderRequests</w:t>
      </w:r>
      <w:proofErr w:type="spellEnd"/>
      <w:r>
        <w:t xml:space="preserve"> (see Section X). Every time an Order is to be added to the </w:t>
      </w:r>
      <w:proofErr w:type="spellStart"/>
      <w:r>
        <w:t>OrderBook</w:t>
      </w:r>
      <w:proofErr w:type="spellEnd"/>
      <w:r>
        <w:t xml:space="preserve"> it is placed in an </w:t>
      </w:r>
      <w:proofErr w:type="spellStart"/>
      <w:r>
        <w:t>OrderRequest</w:t>
      </w:r>
      <w:proofErr w:type="spellEnd"/>
      <w:r>
        <w:t xml:space="preserve"> and added to the back of the </w:t>
      </w:r>
      <w:proofErr w:type="spellStart"/>
      <w:r>
        <w:t>OrderQueue</w:t>
      </w:r>
      <w:proofErr w:type="spellEnd"/>
      <w:r>
        <w:t>. Each tick the front of the queue is popped and is attempted to be matched.</w:t>
      </w:r>
    </w:p>
    <w:p w:rsidR="00BE40AC" w:rsidRDefault="00BE40AC" w:rsidP="00237799">
      <w:pPr>
        <w:pStyle w:val="ListParagraph"/>
        <w:numPr>
          <w:ilvl w:val="0"/>
          <w:numId w:val="13"/>
        </w:numPr>
      </w:pPr>
      <w:r>
        <w:t>_prices and _</w:t>
      </w:r>
      <w:proofErr w:type="spellStart"/>
      <w:r>
        <w:t>allPrices</w:t>
      </w:r>
      <w:proofErr w:type="spellEnd"/>
      <w:r>
        <w:t xml:space="preserve"> are vectors of prices. _prices stores only when the price change and is thus a vector of </w:t>
      </w:r>
      <w:proofErr w:type="spellStart"/>
      <w:r>
        <w:t>PastPrices</w:t>
      </w:r>
      <w:proofErr w:type="spellEnd"/>
      <w:r>
        <w:t xml:space="preserve"> which store a price and the time of that price. _prices is thus a more efficient way of storing the price of </w:t>
      </w:r>
      <w:proofErr w:type="spellStart"/>
      <w:r>
        <w:t>OrderBook</w:t>
      </w:r>
      <w:proofErr w:type="spellEnd"/>
      <w:r>
        <w:t xml:space="preserve"> across time as it only hold values for when the price changes and the price is assumed to be constant the rest of the time. Using less memory in this manner is useful for communicating these past prices to Traders and to the GPU for use in an OpenCL kernel and the communication to GPU memory is the slowest part of executing code on a GPU. _</w:t>
      </w:r>
      <w:proofErr w:type="spellStart"/>
      <w:r>
        <w:t>allPrices</w:t>
      </w:r>
      <w:proofErr w:type="spellEnd"/>
      <w:r>
        <w:t xml:space="preserve"> stores the price at each tick and is used for debugging as well as outputting the price at each tick to a </w:t>
      </w:r>
      <w:proofErr w:type="spellStart"/>
      <w:r>
        <w:t>csv</w:t>
      </w:r>
      <w:proofErr w:type="spellEnd"/>
      <w:r>
        <w:t xml:space="preserve"> file for analysis.</w:t>
      </w:r>
    </w:p>
    <w:p w:rsidR="00BE40AC" w:rsidRDefault="00BE40AC" w:rsidP="00237799">
      <w:pPr>
        <w:pStyle w:val="ListParagraph"/>
        <w:numPr>
          <w:ilvl w:val="0"/>
          <w:numId w:val="13"/>
        </w:numPr>
      </w:pPr>
      <w:r>
        <w:lastRenderedPageBreak/>
        <w:t>_</w:t>
      </w:r>
      <w:proofErr w:type="spellStart"/>
      <w:r>
        <w:t>openPrice</w:t>
      </w:r>
      <w:proofErr w:type="spellEnd"/>
      <w:r>
        <w:t xml:space="preserve"> is the starting price and is set either from the Stock’s last price at </w:t>
      </w:r>
      <w:proofErr w:type="spellStart"/>
      <w:r>
        <w:t>OrderBook</w:t>
      </w:r>
      <w:proofErr w:type="spellEnd"/>
      <w:r>
        <w:t xml:space="preserve"> construction or it can be passed as a parameter to the constructor of the </w:t>
      </w:r>
      <w:proofErr w:type="spellStart"/>
      <w:r>
        <w:t>OrderBook</w:t>
      </w:r>
      <w:proofErr w:type="spellEnd"/>
      <w:r>
        <w:t xml:space="preserve">. </w:t>
      </w:r>
    </w:p>
    <w:p w:rsidR="00BE40AC" w:rsidRDefault="00BE40AC" w:rsidP="00237799">
      <w:pPr>
        <w:pStyle w:val="ListParagraph"/>
        <w:numPr>
          <w:ilvl w:val="0"/>
          <w:numId w:val="13"/>
        </w:numPr>
      </w:pPr>
      <w:r>
        <w:t xml:space="preserve">_threshold is the minimum difference between two prices that can occur in the </w:t>
      </w:r>
      <w:proofErr w:type="spellStart"/>
      <w:r>
        <w:t>OrderBook</w:t>
      </w:r>
      <w:proofErr w:type="spellEnd"/>
      <w:r>
        <w:t>. It is set at 0.01 representing $0.01.</w:t>
      </w:r>
    </w:p>
    <w:p w:rsidR="00BE40AC" w:rsidRDefault="00BE40AC" w:rsidP="00237799">
      <w:pPr>
        <w:pStyle w:val="ListParagraph"/>
        <w:numPr>
          <w:ilvl w:val="0"/>
          <w:numId w:val="13"/>
        </w:numPr>
      </w:pPr>
      <w:r>
        <w:t>_</w:t>
      </w:r>
      <w:proofErr w:type="spellStart"/>
      <w:r>
        <w:t>ruleManager</w:t>
      </w:r>
      <w:proofErr w:type="spellEnd"/>
      <w:r>
        <w:t xml:space="preserve"> is a pointer to the </w:t>
      </w:r>
      <w:proofErr w:type="spellStart"/>
      <w:r>
        <w:t>RuleManager</w:t>
      </w:r>
      <w:proofErr w:type="spellEnd"/>
      <w:r>
        <w:t xml:space="preserve"> object which is used as the matching engine.</w:t>
      </w:r>
    </w:p>
    <w:p w:rsidR="00BE40AC" w:rsidRDefault="00BE40AC" w:rsidP="00237799">
      <w:pPr>
        <w:pStyle w:val="ListParagraph"/>
        <w:numPr>
          <w:ilvl w:val="0"/>
          <w:numId w:val="13"/>
        </w:numPr>
      </w:pPr>
      <w:r>
        <w:t>_</w:t>
      </w:r>
      <w:proofErr w:type="spellStart"/>
      <w:r>
        <w:t>traderManager</w:t>
      </w:r>
      <w:proofErr w:type="spellEnd"/>
      <w:r>
        <w:t xml:space="preserve"> is a pointer to the </w:t>
      </w:r>
      <w:proofErr w:type="spellStart"/>
      <w:r>
        <w:t>TraderManager</w:t>
      </w:r>
      <w:proofErr w:type="spellEnd"/>
      <w:r>
        <w:t xml:space="preserve">. The </w:t>
      </w:r>
      <w:proofErr w:type="spellStart"/>
      <w:r>
        <w:t>OrderBook</w:t>
      </w:r>
      <w:proofErr w:type="spellEnd"/>
      <w:r>
        <w:t xml:space="preserve"> stores this as a pointer so that if multiple or different </w:t>
      </w:r>
      <w:proofErr w:type="spellStart"/>
      <w:r>
        <w:t>TraderManager</w:t>
      </w:r>
      <w:proofErr w:type="spellEnd"/>
      <w:r>
        <w:t xml:space="preserve"> were being used then the </w:t>
      </w:r>
      <w:proofErr w:type="spellStart"/>
      <w:r>
        <w:t>OrderBook</w:t>
      </w:r>
      <w:proofErr w:type="spellEnd"/>
      <w:r>
        <w:t xml:space="preserve"> can be connected to the correct one with just a pointer. This is consistent with the design set out in </w:t>
      </w:r>
      <w:r w:rsidRPr="00BE40AC">
        <w:rPr>
          <w:color w:val="FFC000"/>
        </w:rPr>
        <w:t>Section X</w:t>
      </w:r>
      <w:r>
        <w:t>.</w:t>
      </w:r>
    </w:p>
    <w:p w:rsidR="00BE40AC" w:rsidRDefault="00BE40AC" w:rsidP="00237799">
      <w:pPr>
        <w:pStyle w:val="ListParagraph"/>
        <w:numPr>
          <w:ilvl w:val="0"/>
          <w:numId w:val="13"/>
        </w:numPr>
      </w:pPr>
      <w:r>
        <w:t>_time is the current tick.</w:t>
      </w:r>
    </w:p>
    <w:p w:rsidR="00BE40AC" w:rsidRDefault="00342188" w:rsidP="00BE40AC">
      <w:r>
        <w:t xml:space="preserve">The </w:t>
      </w:r>
      <w:proofErr w:type="spellStart"/>
      <w:r>
        <w:t>OrderBook</w:t>
      </w:r>
      <w:proofErr w:type="spellEnd"/>
      <w:r>
        <w:t xml:space="preserve"> also stores a number of variables used for debugging and storing data to be output for analysis of the model. These can be seen in </w:t>
      </w:r>
      <w:r w:rsidRPr="00342188">
        <w:rPr>
          <w:color w:val="FF0000"/>
        </w:rPr>
        <w:t>Figure X</w:t>
      </w:r>
      <w:r>
        <w:t>.</w:t>
      </w:r>
    </w:p>
    <w:bookmarkStart w:id="28" w:name="_MON_1431346075"/>
    <w:bookmarkEnd w:id="28"/>
    <w:p w:rsidR="00342188" w:rsidRDefault="00342188" w:rsidP="00BE40AC">
      <w:r>
        <w:object w:dxaOrig="9026" w:dyaOrig="2598">
          <v:shape id="_x0000_i1031" type="#_x0000_t75" style="width:451.6pt;height:130.2pt" o:ole="">
            <v:imagedata r:id="rId32" o:title=""/>
          </v:shape>
          <o:OLEObject Type="Embed" ProgID="Word.OpenDocumentText.12" ShapeID="_x0000_i1031" DrawAspect="Content" ObjectID="_1431446010" r:id="rId33"/>
        </w:object>
      </w:r>
    </w:p>
    <w:p w:rsidR="00342188" w:rsidRDefault="00342188" w:rsidP="00237799">
      <w:pPr>
        <w:pStyle w:val="ListParagraph"/>
        <w:numPr>
          <w:ilvl w:val="0"/>
          <w:numId w:val="14"/>
        </w:numPr>
      </w:pPr>
      <w:r>
        <w:t>_</w:t>
      </w:r>
      <w:proofErr w:type="spellStart"/>
      <w:r>
        <w:t>performanceAnalytics</w:t>
      </w:r>
      <w:proofErr w:type="spellEnd"/>
      <w:r>
        <w:t xml:space="preserve"> is used to toggle whether timings will be taken of the system</w:t>
      </w:r>
    </w:p>
    <w:p w:rsidR="00342188" w:rsidRDefault="00342188" w:rsidP="00237799">
      <w:pPr>
        <w:pStyle w:val="ListParagraph"/>
        <w:numPr>
          <w:ilvl w:val="0"/>
          <w:numId w:val="14"/>
        </w:numPr>
      </w:pPr>
      <w:r>
        <w:t xml:space="preserve">_timer is a pointer to a </w:t>
      </w:r>
      <w:proofErr w:type="spellStart"/>
      <w:r>
        <w:t>WallTimer</w:t>
      </w:r>
      <w:proofErr w:type="spellEnd"/>
      <w:r>
        <w:t xml:space="preserve"> object which is described further in </w:t>
      </w:r>
      <w:r w:rsidRPr="00342188">
        <w:rPr>
          <w:color w:val="FFC000"/>
        </w:rPr>
        <w:t>Section X</w:t>
      </w:r>
      <w:r>
        <w:t>.</w:t>
      </w:r>
    </w:p>
    <w:p w:rsidR="00342188" w:rsidRDefault="00342188" w:rsidP="00237799">
      <w:pPr>
        <w:pStyle w:val="ListParagraph"/>
        <w:numPr>
          <w:ilvl w:val="0"/>
          <w:numId w:val="14"/>
        </w:numPr>
      </w:pPr>
      <w:r>
        <w:t>_</w:t>
      </w:r>
      <w:proofErr w:type="spellStart"/>
      <w:r>
        <w:t>matchTime</w:t>
      </w:r>
      <w:proofErr w:type="spellEnd"/>
      <w:r>
        <w:t xml:space="preserve"> and _</w:t>
      </w:r>
      <w:proofErr w:type="spellStart"/>
      <w:r>
        <w:t>traderProcTime</w:t>
      </w:r>
      <w:proofErr w:type="spellEnd"/>
      <w:r>
        <w:t xml:space="preserve"> are used to store the maximum amount of time taken to match orders and to process traders respectively. They are only set when _</w:t>
      </w:r>
      <w:proofErr w:type="spellStart"/>
      <w:r>
        <w:t>performanceAnalytics</w:t>
      </w:r>
      <w:proofErr w:type="spellEnd"/>
      <w:r>
        <w:t xml:space="preserve"> is true.</w:t>
      </w:r>
    </w:p>
    <w:p w:rsidR="00342188" w:rsidRDefault="00342188" w:rsidP="00237799">
      <w:pPr>
        <w:pStyle w:val="ListParagraph"/>
        <w:numPr>
          <w:ilvl w:val="0"/>
          <w:numId w:val="14"/>
        </w:numPr>
      </w:pPr>
      <w:r>
        <w:t>_</w:t>
      </w:r>
      <w:proofErr w:type="spellStart"/>
      <w:r>
        <w:t>matchTimes</w:t>
      </w:r>
      <w:proofErr w:type="spellEnd"/>
      <w:r>
        <w:t>, _</w:t>
      </w:r>
      <w:proofErr w:type="spellStart"/>
      <w:r>
        <w:t>traderProcTimes</w:t>
      </w:r>
      <w:proofErr w:type="spellEnd"/>
      <w:r>
        <w:t xml:space="preserve"> </w:t>
      </w:r>
      <w:proofErr w:type="spellStart"/>
      <w:r>
        <w:t>and_oclProcTimes</w:t>
      </w:r>
      <w:proofErr w:type="spellEnd"/>
      <w:r>
        <w:t xml:space="preserve"> are vectors which store the matching time, trader processing time, and OpenCL kernel execution time at every tick. These are used for calculating the average of each of these times at the end of the simulation, by summing all of the values and dividing by the total number of values.</w:t>
      </w:r>
    </w:p>
    <w:p w:rsidR="00342188" w:rsidRDefault="00342188" w:rsidP="00237799">
      <w:pPr>
        <w:pStyle w:val="ListParagraph"/>
        <w:numPr>
          <w:ilvl w:val="0"/>
          <w:numId w:val="14"/>
        </w:numPr>
      </w:pPr>
      <w:r>
        <w:t>_</w:t>
      </w:r>
      <w:proofErr w:type="spellStart"/>
      <w:r>
        <w:t>tradersSize</w:t>
      </w:r>
      <w:proofErr w:type="spellEnd"/>
      <w:r>
        <w:t xml:space="preserve"> and _</w:t>
      </w:r>
      <w:proofErr w:type="spellStart"/>
      <w:r>
        <w:t>ordersSize</w:t>
      </w:r>
      <w:proofErr w:type="spellEnd"/>
      <w:r>
        <w:t xml:space="preserve"> hold the size in bytes of _trades and _</w:t>
      </w:r>
      <w:proofErr w:type="spellStart"/>
      <w:r>
        <w:t>buyOrders</w:t>
      </w:r>
      <w:proofErr w:type="spellEnd"/>
      <w:r>
        <w:t xml:space="preserve"> and _</w:t>
      </w:r>
      <w:proofErr w:type="spellStart"/>
      <w:r>
        <w:t>sellOrders</w:t>
      </w:r>
      <w:proofErr w:type="spellEnd"/>
      <w:r>
        <w:t xml:space="preserve"> variables described above.</w:t>
      </w:r>
    </w:p>
    <w:p w:rsidR="00342188" w:rsidRDefault="00342188" w:rsidP="00237799">
      <w:pPr>
        <w:pStyle w:val="ListParagraph"/>
        <w:numPr>
          <w:ilvl w:val="0"/>
          <w:numId w:val="14"/>
        </w:numPr>
      </w:pPr>
      <w:r>
        <w:t>_</w:t>
      </w:r>
      <w:proofErr w:type="spellStart"/>
      <w:r>
        <w:t>pastReturns</w:t>
      </w:r>
      <w:proofErr w:type="spellEnd"/>
      <w:r>
        <w:t xml:space="preserve"> stores the return (the difference between the current price and previous price) at each tick and is used for calculating results for analysis.</w:t>
      </w:r>
    </w:p>
    <w:p w:rsidR="00342188" w:rsidRDefault="00342188" w:rsidP="00237799">
      <w:pPr>
        <w:pStyle w:val="ListParagraph"/>
        <w:numPr>
          <w:ilvl w:val="0"/>
          <w:numId w:val="14"/>
        </w:numPr>
      </w:pPr>
      <w:r>
        <w:t>_spreads stores the difference between the highest priced buy order and lowest price sell order on the book at every tick. This is used to calculate the average spread over a simulation. Average spread is a useful measure of liquidity.</w:t>
      </w:r>
    </w:p>
    <w:p w:rsidR="00342188" w:rsidRDefault="00342188" w:rsidP="00342188">
      <w:r>
        <w:t xml:space="preserve">The key section of the code in the </w:t>
      </w:r>
      <w:proofErr w:type="spellStart"/>
      <w:r>
        <w:t>OrderBook</w:t>
      </w:r>
      <w:proofErr w:type="spellEnd"/>
      <w:r>
        <w:t xml:space="preserve"> implements the loop described as necessary for the order book in </w:t>
      </w:r>
      <w:r w:rsidRPr="00342188">
        <w:rPr>
          <w:color w:val="FFC000"/>
        </w:rPr>
        <w:t>Section Design</w:t>
      </w:r>
      <w:r>
        <w:t xml:space="preserve">. It can be seen in </w:t>
      </w:r>
      <w:r w:rsidRPr="00DB4664">
        <w:rPr>
          <w:color w:val="FF0000"/>
        </w:rPr>
        <w:t>Figure X</w:t>
      </w:r>
      <w:r>
        <w:t>.</w:t>
      </w:r>
    </w:p>
    <w:bookmarkStart w:id="29" w:name="_MON_1431346907"/>
    <w:bookmarkEnd w:id="29"/>
    <w:p w:rsidR="00DB4664" w:rsidRPr="0007032D" w:rsidRDefault="00DB4664" w:rsidP="00342188">
      <w:r>
        <w:object w:dxaOrig="9026" w:dyaOrig="12926">
          <v:shape id="_x0000_i1032" type="#_x0000_t75" style="width:451.6pt;height:646.25pt" o:ole="">
            <v:imagedata r:id="rId34" o:title=""/>
          </v:shape>
          <o:OLEObject Type="Embed" ProgID="Word.OpenDocumentText.12" ShapeID="_x0000_i1032" DrawAspect="Content" ObjectID="_1431446011" r:id="rId35"/>
        </w:object>
      </w:r>
      <w:r>
        <w:t xml:space="preserve">This is the function seen in the main loop in </w:t>
      </w:r>
      <w:r w:rsidRPr="00DB4664">
        <w:rPr>
          <w:color w:val="FF0000"/>
        </w:rPr>
        <w:t xml:space="preserve">Section </w:t>
      </w:r>
      <w:proofErr w:type="gramStart"/>
      <w:r w:rsidRPr="00DB4664">
        <w:rPr>
          <w:color w:val="FF0000"/>
        </w:rPr>
        <w:t>4.1,</w:t>
      </w:r>
      <w:proofErr w:type="gramEnd"/>
      <w:r w:rsidRPr="00DB4664">
        <w:rPr>
          <w:color w:val="FF0000"/>
        </w:rPr>
        <w:t xml:space="preserve"> Figure X</w:t>
      </w:r>
      <w:r>
        <w:t xml:space="preserve">. Firstly the queue is checked for any </w:t>
      </w:r>
      <w:proofErr w:type="spellStart"/>
      <w:r>
        <w:t>OrderRequests</w:t>
      </w:r>
      <w:proofErr w:type="spellEnd"/>
      <w:r>
        <w:t xml:space="preserve">, if there are none then this step of the main loop is complete. If there are pending </w:t>
      </w:r>
      <w:proofErr w:type="spellStart"/>
      <w:r>
        <w:t>OrderRequests</w:t>
      </w:r>
      <w:proofErr w:type="spellEnd"/>
      <w:r>
        <w:t xml:space="preserve"> then the front </w:t>
      </w:r>
      <w:proofErr w:type="spellStart"/>
      <w:r>
        <w:t>OrderRequest</w:t>
      </w:r>
      <w:proofErr w:type="spellEnd"/>
      <w:r>
        <w:t xml:space="preserve"> is removed from the front of the queue. It is then checked </w:t>
      </w:r>
      <w:r>
        <w:lastRenderedPageBreak/>
        <w:t xml:space="preserve">whether it is a request to add or remove and order. The functionality to remove orders has been implemented in the </w:t>
      </w:r>
      <w:proofErr w:type="spellStart"/>
      <w:r>
        <w:t>OrderBook</w:t>
      </w:r>
      <w:proofErr w:type="spellEnd"/>
      <w:r>
        <w:t xml:space="preserve"> part of the system, but not </w:t>
      </w:r>
      <w:proofErr w:type="spellStart"/>
      <w:r>
        <w:t>TraderManager</w:t>
      </w:r>
      <w:proofErr w:type="spellEnd"/>
      <w:r>
        <w:t xml:space="preserve"> for reasons described in </w:t>
      </w:r>
      <w:r w:rsidRPr="00DB4664">
        <w:rPr>
          <w:color w:val="FFC000"/>
        </w:rPr>
        <w:t>Section X</w:t>
      </w:r>
      <w:r>
        <w:t xml:space="preserve">. The order is then extracted from the </w:t>
      </w:r>
      <w:proofErr w:type="spellStart"/>
      <w:r>
        <w:t>OrderRequest</w:t>
      </w:r>
      <w:proofErr w:type="spellEnd"/>
      <w:r>
        <w:t xml:space="preserve"> before being added to the appropriate list in the </w:t>
      </w:r>
      <w:proofErr w:type="spellStart"/>
      <w:r>
        <w:t>OrderBook</w:t>
      </w:r>
      <w:proofErr w:type="spellEnd"/>
      <w:r>
        <w:t xml:space="preserve">. It is then matched by the </w:t>
      </w:r>
      <w:proofErr w:type="spellStart"/>
      <w:r>
        <w:t>RuleManager</w:t>
      </w:r>
      <w:proofErr w:type="spellEnd"/>
      <w:r>
        <w:t xml:space="preserve"> to see if it is possible to produce a Trade. The </w:t>
      </w:r>
      <w:proofErr w:type="spellStart"/>
      <w:r>
        <w:t>RuleManager</w:t>
      </w:r>
      <w:proofErr w:type="spellEnd"/>
      <w:r>
        <w:t xml:space="preserve"> itself is responsible for passing any Trades generated to the </w:t>
      </w:r>
      <w:proofErr w:type="spellStart"/>
      <w:r>
        <w:t>OrderBook’s</w:t>
      </w:r>
      <w:proofErr w:type="spellEnd"/>
      <w:r>
        <w:t xml:space="preserve"> public </w:t>
      </w:r>
      <w:proofErr w:type="spellStart"/>
      <w:proofErr w:type="gramStart"/>
      <w:r>
        <w:t>publishTrade</w:t>
      </w:r>
      <w:proofErr w:type="spellEnd"/>
      <w:r>
        <w:t>(</w:t>
      </w:r>
      <w:proofErr w:type="gramEnd"/>
      <w:r>
        <w:t xml:space="preserve">) function, which adds the Trade to the </w:t>
      </w:r>
      <w:proofErr w:type="spellStart"/>
      <w:r>
        <w:t>OrderBook’s</w:t>
      </w:r>
      <w:proofErr w:type="spellEnd"/>
      <w:r>
        <w:t xml:space="preserve"> vector of trades as well as instructing the </w:t>
      </w:r>
      <w:proofErr w:type="spellStart"/>
      <w:r>
        <w:t>OrderBook</w:t>
      </w:r>
      <w:proofErr w:type="spellEnd"/>
      <w:r>
        <w:t xml:space="preserve"> to pass the Trade onto the </w:t>
      </w:r>
      <w:proofErr w:type="spellStart"/>
      <w:r>
        <w:t>TraderManager</w:t>
      </w:r>
      <w:proofErr w:type="spellEnd"/>
      <w:r>
        <w:t xml:space="preserve">. It is also worth noting that try, catch statements are used throughout the code in every class to assist in debugging. In particular their usage throughout allows the easy tracking of an error to a specific place in a specific function, </w:t>
      </w:r>
      <w:r w:rsidR="00BC655A">
        <w:t>especially as errors are logged. This makes it possible to debug an error that may occur in the middle of a simulation in a large number of runs of the simulation.</w:t>
      </w:r>
    </w:p>
    <w:p w:rsidR="00BF4D26" w:rsidRDefault="00BF4D26" w:rsidP="00BF4D26">
      <w:pPr>
        <w:pStyle w:val="Heading2"/>
      </w:pPr>
      <w:bookmarkStart w:id="30" w:name="_Toc357702615"/>
      <w:proofErr w:type="spellStart"/>
      <w:r>
        <w:t>TraderManager</w:t>
      </w:r>
      <w:proofErr w:type="spellEnd"/>
      <w:r>
        <w:t xml:space="preserve"> and Classes</w:t>
      </w:r>
      <w:bookmarkEnd w:id="30"/>
    </w:p>
    <w:p w:rsidR="00C635D2" w:rsidRDefault="00C635D2" w:rsidP="00C635D2">
      <w:r>
        <w:t xml:space="preserve">This section will explore the implementation of the </w:t>
      </w:r>
      <w:proofErr w:type="spellStart"/>
      <w:r>
        <w:t>TraderManager</w:t>
      </w:r>
      <w:proofErr w:type="spellEnd"/>
      <w:r>
        <w:t xml:space="preserve"> class and its associated classes, which can be seen in </w:t>
      </w:r>
      <w:r w:rsidRPr="00C635D2">
        <w:rPr>
          <w:color w:val="FF0000"/>
        </w:rPr>
        <w:t>Figure X</w:t>
      </w:r>
      <w:r>
        <w:t>. It will also examine the implementation of the trading algorithms in OpenCL.</w:t>
      </w:r>
    </w:p>
    <w:p w:rsidR="00C635D2" w:rsidRDefault="00C635D2" w:rsidP="00C635D2">
      <w:r>
        <w:t xml:space="preserve"> </w:t>
      </w:r>
      <w:r>
        <w:rPr>
          <w:noProof/>
          <w:lang w:eastAsia="en-GB"/>
        </w:rPr>
        <w:drawing>
          <wp:inline distT="0" distB="0" distL="0" distR="0">
            <wp:extent cx="4029805" cy="4462272"/>
            <wp:effectExtent l="0" t="0" r="8890" b="0"/>
            <wp:docPr id="80" name="Picture 80" descr="G:\Users\Christopher\Google Drive\FYP\OrderBookSimulatorWithOpenCL\OrderBookSim\Docs\trader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Users\Christopher\Google Drive\FYP\OrderBookSimulatorWithOpenCL\OrderBookSim\Docs\trader manag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870" cy="4462344"/>
                    </a:xfrm>
                    <a:prstGeom prst="rect">
                      <a:avLst/>
                    </a:prstGeom>
                    <a:noFill/>
                    <a:ln>
                      <a:noFill/>
                    </a:ln>
                  </pic:spPr>
                </pic:pic>
              </a:graphicData>
            </a:graphic>
          </wp:inline>
        </w:drawing>
      </w:r>
    </w:p>
    <w:p w:rsidR="00CC4459" w:rsidRPr="00C635D2" w:rsidRDefault="00CC4459" w:rsidP="00C635D2">
      <w:r>
        <w:t xml:space="preserve">The implementation of traders and their trading algorithms went through many stages and there is always the possibility of further optimisation of how they are implemented. This will be discussed further in </w:t>
      </w:r>
      <w:r w:rsidRPr="00CC4459">
        <w:rPr>
          <w:color w:val="FFC000"/>
        </w:rPr>
        <w:t>Section X</w:t>
      </w:r>
      <w:r>
        <w:t>.</w:t>
      </w:r>
    </w:p>
    <w:p w:rsidR="00BF4D26" w:rsidRDefault="00BF4D26" w:rsidP="00BF4D26">
      <w:pPr>
        <w:pStyle w:val="Heading3"/>
      </w:pPr>
      <w:bookmarkStart w:id="31" w:name="_Toc357702616"/>
      <w:r>
        <w:t xml:space="preserve">Trader and </w:t>
      </w:r>
      <w:proofErr w:type="spellStart"/>
      <w:r>
        <w:t>TraderType</w:t>
      </w:r>
      <w:bookmarkEnd w:id="31"/>
      <w:proofErr w:type="spellEnd"/>
    </w:p>
    <w:p w:rsidR="00CC4459" w:rsidRDefault="00CC4459" w:rsidP="00CC4459">
      <w:r>
        <w:t xml:space="preserve">The </w:t>
      </w:r>
      <w:proofErr w:type="spellStart"/>
      <w:r>
        <w:t>TraderType</w:t>
      </w:r>
      <w:proofErr w:type="spellEnd"/>
      <w:r>
        <w:t xml:space="preserve"> is a simple </w:t>
      </w:r>
      <w:proofErr w:type="spellStart"/>
      <w:r>
        <w:t>enum</w:t>
      </w:r>
      <w:proofErr w:type="spellEnd"/>
      <w:r>
        <w:t xml:space="preserve"> that contains the different types of traders that are presently implemented. There are currently four types of trader implemented and these are included in the </w:t>
      </w:r>
      <w:proofErr w:type="spellStart"/>
      <w:r>
        <w:t>enum</w:t>
      </w:r>
      <w:proofErr w:type="spellEnd"/>
      <w:r>
        <w:t xml:space="preserve"> along with a n</w:t>
      </w:r>
      <w:r w:rsidR="000F4332">
        <w:t xml:space="preserve">ull trader case. This is to deal with the possibility of an error occurring or an additional trader being implemented but not added to the </w:t>
      </w:r>
      <w:proofErr w:type="spellStart"/>
      <w:r w:rsidR="000F4332">
        <w:t>enum</w:t>
      </w:r>
      <w:proofErr w:type="spellEnd"/>
      <w:r w:rsidR="000F4332">
        <w:t xml:space="preserve">. The values of the </w:t>
      </w:r>
      <w:proofErr w:type="spellStart"/>
      <w:r w:rsidR="000F4332">
        <w:t>enum</w:t>
      </w:r>
      <w:proofErr w:type="spellEnd"/>
      <w:r w:rsidR="000F4332">
        <w:t xml:space="preserve"> are as follows:</w:t>
      </w:r>
    </w:p>
    <w:p w:rsidR="000F4332" w:rsidRDefault="000F4332" w:rsidP="00237799">
      <w:pPr>
        <w:pStyle w:val="ListParagraph"/>
        <w:numPr>
          <w:ilvl w:val="0"/>
          <w:numId w:val="19"/>
        </w:numPr>
      </w:pPr>
      <w:r>
        <w:lastRenderedPageBreak/>
        <w:t>NULL_TRADER</w:t>
      </w:r>
    </w:p>
    <w:p w:rsidR="000F4332" w:rsidRDefault="000F4332" w:rsidP="00237799">
      <w:pPr>
        <w:pStyle w:val="ListParagraph"/>
        <w:numPr>
          <w:ilvl w:val="0"/>
          <w:numId w:val="19"/>
        </w:numPr>
      </w:pPr>
      <w:r>
        <w:t>RANDOM_TRADER</w:t>
      </w:r>
    </w:p>
    <w:p w:rsidR="000F4332" w:rsidRDefault="000F4332" w:rsidP="00237799">
      <w:pPr>
        <w:pStyle w:val="ListParagraph"/>
        <w:numPr>
          <w:ilvl w:val="0"/>
          <w:numId w:val="19"/>
        </w:numPr>
      </w:pPr>
      <w:r>
        <w:t>LARGE_RANDOM_TRADER</w:t>
      </w:r>
    </w:p>
    <w:p w:rsidR="000F4332" w:rsidRDefault="000F4332" w:rsidP="00237799">
      <w:pPr>
        <w:pStyle w:val="ListParagraph"/>
        <w:numPr>
          <w:ilvl w:val="0"/>
          <w:numId w:val="19"/>
        </w:numPr>
      </w:pPr>
      <w:r>
        <w:t>POSITION_TRADER</w:t>
      </w:r>
    </w:p>
    <w:p w:rsidR="000F4332" w:rsidRDefault="000F4332" w:rsidP="00237799">
      <w:pPr>
        <w:pStyle w:val="ListParagraph"/>
        <w:numPr>
          <w:ilvl w:val="0"/>
          <w:numId w:val="19"/>
        </w:numPr>
      </w:pPr>
      <w:r>
        <w:t>MOMENTUM_TRADER</w:t>
      </w:r>
    </w:p>
    <w:p w:rsidR="000F4332" w:rsidRDefault="000F4332" w:rsidP="000F4332">
      <w:r>
        <w:t xml:space="preserve">The four types of trader in the </w:t>
      </w:r>
      <w:proofErr w:type="spellStart"/>
      <w:r>
        <w:t>enum</w:t>
      </w:r>
      <w:proofErr w:type="spellEnd"/>
      <w:r>
        <w:t xml:space="preserve"> are used to determine which type of trader a Trader object represents as well as telling it which trading algorithm to execute in the OpenCL Kernel. The four types of trader are implemented as designed </w:t>
      </w:r>
      <w:r w:rsidRPr="000F4332">
        <w:rPr>
          <w:color w:val="FFC000"/>
        </w:rPr>
        <w:t>(see Section X)</w:t>
      </w:r>
      <w:r>
        <w:t xml:space="preserve">. The code for this </w:t>
      </w:r>
      <w:proofErr w:type="spellStart"/>
      <w:r>
        <w:t>enum</w:t>
      </w:r>
      <w:proofErr w:type="spellEnd"/>
      <w:r>
        <w:t xml:space="preserve"> can be found in </w:t>
      </w:r>
      <w:r w:rsidRPr="000F4332">
        <w:rPr>
          <w:color w:val="FFC000"/>
        </w:rPr>
        <w:t>Appendix X</w:t>
      </w:r>
      <w:r>
        <w:t>.</w:t>
      </w:r>
    </w:p>
    <w:p w:rsidR="000F4332" w:rsidRDefault="000F4332" w:rsidP="000F4332">
      <w:r>
        <w:t xml:space="preserve">A single class was implemented to represent a trader (called Trader). Since the trading algorithm is written in OpenCL and is written to be executed in a kernel it was not deemed necessary to have multiple different classes representing each type of trader as there would be large amounts of duplicate code. The </w:t>
      </w:r>
      <w:proofErr w:type="spellStart"/>
      <w:r>
        <w:t>TraderType</w:t>
      </w:r>
      <w:proofErr w:type="spellEnd"/>
      <w:r>
        <w:t xml:space="preserve"> </w:t>
      </w:r>
      <w:proofErr w:type="spellStart"/>
      <w:r>
        <w:t>enum</w:t>
      </w:r>
      <w:proofErr w:type="spellEnd"/>
      <w:r>
        <w:t xml:space="preserve"> is used to enable a Trader object to identify which of the four types of traders it represents and enables it to execute the correct function within the OpenCL kernel. The </w:t>
      </w:r>
      <w:proofErr w:type="spellStart"/>
      <w:r>
        <w:t>TraderType</w:t>
      </w:r>
      <w:proofErr w:type="spellEnd"/>
      <w:r>
        <w:t xml:space="preserve"> is held within a private variable within the Trader class. In addition to this, the Trader class has a number of other private variables, which can be seen in </w:t>
      </w:r>
      <w:r w:rsidRPr="000F4332">
        <w:rPr>
          <w:color w:val="FF0000"/>
        </w:rPr>
        <w:t>Figure X</w:t>
      </w:r>
      <w:r w:rsidRPr="000F4332">
        <w:rPr>
          <w:color w:val="000000" w:themeColor="text1"/>
        </w:rPr>
        <w:t>, and are explained below</w:t>
      </w:r>
      <w:r>
        <w:t>:</w:t>
      </w:r>
    </w:p>
    <w:bookmarkStart w:id="32" w:name="_MON_1431420668"/>
    <w:bookmarkEnd w:id="32"/>
    <w:p w:rsidR="000F4332" w:rsidRDefault="00652EDD" w:rsidP="000F4332">
      <w:r>
        <w:object w:dxaOrig="9026" w:dyaOrig="4284">
          <v:shape id="_x0000_i1033" type="#_x0000_t75" style="width:451.6pt;height:214.25pt" o:ole="">
            <v:imagedata r:id="rId37" o:title=""/>
          </v:shape>
          <o:OLEObject Type="Embed" ProgID="Word.OpenDocumentText.12" ShapeID="_x0000_i1033" DrawAspect="Content" ObjectID="_1431446012" r:id="rId38"/>
        </w:object>
      </w:r>
    </w:p>
    <w:p w:rsidR="000F4332" w:rsidRDefault="000F4332" w:rsidP="00237799">
      <w:pPr>
        <w:pStyle w:val="ListParagraph"/>
        <w:numPr>
          <w:ilvl w:val="0"/>
          <w:numId w:val="20"/>
        </w:numPr>
      </w:pPr>
      <w:r>
        <w:t>_id stores the id of the trader. This allows us to keep track of which trader places which Orders and executes which Trades.</w:t>
      </w:r>
    </w:p>
    <w:p w:rsidR="000F4332" w:rsidRDefault="000F4332" w:rsidP="00237799">
      <w:pPr>
        <w:pStyle w:val="ListParagraph"/>
        <w:numPr>
          <w:ilvl w:val="0"/>
          <w:numId w:val="20"/>
        </w:numPr>
      </w:pPr>
      <w:r>
        <w:t>_</w:t>
      </w:r>
      <w:proofErr w:type="spellStart"/>
      <w:r>
        <w:t>lastId</w:t>
      </w:r>
      <w:proofErr w:type="spellEnd"/>
      <w:r>
        <w:t xml:space="preserve"> is a static variable which is used to store the id of the last created Trader object. Every time a new trader is created this value is incremented and the new Trader receives its value as its _id. This is the same as the method used to ensure that every Order has a unique id value </w:t>
      </w:r>
      <w:r w:rsidRPr="000F4332">
        <w:rPr>
          <w:color w:val="FFC000"/>
        </w:rPr>
        <w:t>(see Section X)</w:t>
      </w:r>
      <w:r>
        <w:t>.</w:t>
      </w:r>
    </w:p>
    <w:p w:rsidR="000F4332" w:rsidRDefault="000F4332" w:rsidP="00237799">
      <w:pPr>
        <w:pStyle w:val="ListParagraph"/>
        <w:numPr>
          <w:ilvl w:val="0"/>
          <w:numId w:val="20"/>
        </w:numPr>
      </w:pPr>
      <w:r>
        <w:t xml:space="preserve">_type is the </w:t>
      </w:r>
      <w:proofErr w:type="spellStart"/>
      <w:r>
        <w:t>TraderType</w:t>
      </w:r>
      <w:proofErr w:type="spellEnd"/>
      <w:r>
        <w:t xml:space="preserve"> as described above.</w:t>
      </w:r>
    </w:p>
    <w:p w:rsidR="000F4332" w:rsidRDefault="000F4332" w:rsidP="00237799">
      <w:pPr>
        <w:pStyle w:val="ListParagraph"/>
        <w:numPr>
          <w:ilvl w:val="0"/>
          <w:numId w:val="20"/>
        </w:numPr>
      </w:pPr>
      <w:r>
        <w:t>_</w:t>
      </w:r>
      <w:proofErr w:type="spellStart"/>
      <w:r>
        <w:t>currentT</w:t>
      </w:r>
      <w:proofErr w:type="spellEnd"/>
      <w:r>
        <w:t xml:space="preserve"> is the current tick of the simulation. It is updated every tick.</w:t>
      </w:r>
    </w:p>
    <w:p w:rsidR="000F4332" w:rsidRDefault="000F4332" w:rsidP="00237799">
      <w:pPr>
        <w:pStyle w:val="ListParagraph"/>
        <w:numPr>
          <w:ilvl w:val="0"/>
          <w:numId w:val="20"/>
        </w:numPr>
      </w:pPr>
      <w:r>
        <w:t>_</w:t>
      </w:r>
      <w:proofErr w:type="spellStart"/>
      <w:r>
        <w:t>processT</w:t>
      </w:r>
      <w:proofErr w:type="spellEnd"/>
      <w:r>
        <w:t xml:space="preserve"> hold the value of how often the Trader is allowed to execute its trading algorithm (and thus potentially place orders).</w:t>
      </w:r>
    </w:p>
    <w:p w:rsidR="000F4332" w:rsidRDefault="000F4332" w:rsidP="00237799">
      <w:pPr>
        <w:pStyle w:val="ListParagraph"/>
        <w:numPr>
          <w:ilvl w:val="0"/>
          <w:numId w:val="20"/>
        </w:numPr>
      </w:pPr>
      <w:r>
        <w:t>_</w:t>
      </w:r>
      <w:proofErr w:type="spellStart"/>
      <w:r>
        <w:t>lastCompleteT</w:t>
      </w:r>
      <w:proofErr w:type="spellEnd"/>
      <w:r>
        <w:t xml:space="preserve"> stores the tick at which the Trader last executed their trading algorithm. It is used to check whether the Trader is allowed to execute their trading algorithm again. </w:t>
      </w:r>
      <w:r w:rsidR="00652EDD">
        <w:t xml:space="preserve">This can be seen in the code in </w:t>
      </w:r>
      <w:r w:rsidR="00652EDD" w:rsidRPr="00652EDD">
        <w:rPr>
          <w:color w:val="FF0000"/>
        </w:rPr>
        <w:t>Figure X</w:t>
      </w:r>
      <w:r w:rsidR="00652EDD">
        <w:t>.</w:t>
      </w:r>
    </w:p>
    <w:p w:rsidR="00652EDD" w:rsidRDefault="00652EDD" w:rsidP="00237799">
      <w:pPr>
        <w:pStyle w:val="ListParagraph"/>
        <w:numPr>
          <w:ilvl w:val="0"/>
          <w:numId w:val="20"/>
        </w:numPr>
      </w:pPr>
      <w:r>
        <w:t>_</w:t>
      </w:r>
      <w:proofErr w:type="spellStart"/>
      <w:r>
        <w:t>startCash</w:t>
      </w:r>
      <w:proofErr w:type="spellEnd"/>
      <w:r>
        <w:t xml:space="preserve"> and _</w:t>
      </w:r>
      <w:proofErr w:type="spellStart"/>
      <w:r>
        <w:t>startVolume</w:t>
      </w:r>
      <w:proofErr w:type="spellEnd"/>
      <w:r>
        <w:t xml:space="preserve"> are used to store the amount of cash in dollars that the trader starts with as well as the volume of the stock that the trader holds at the start of a simulation.</w:t>
      </w:r>
    </w:p>
    <w:p w:rsidR="00652EDD" w:rsidRDefault="00652EDD" w:rsidP="00237799">
      <w:pPr>
        <w:pStyle w:val="ListParagraph"/>
        <w:numPr>
          <w:ilvl w:val="0"/>
          <w:numId w:val="20"/>
        </w:numPr>
      </w:pPr>
      <w:r>
        <w:t>_</w:t>
      </w:r>
      <w:proofErr w:type="spellStart"/>
      <w:r>
        <w:t>cashPosition</w:t>
      </w:r>
      <w:proofErr w:type="spellEnd"/>
      <w:r>
        <w:t xml:space="preserve"> is used to store the trader’s current cash position i.e. how much cash the trader currently has</w:t>
      </w:r>
    </w:p>
    <w:p w:rsidR="00652EDD" w:rsidRDefault="00652EDD" w:rsidP="00237799">
      <w:pPr>
        <w:pStyle w:val="ListParagraph"/>
        <w:numPr>
          <w:ilvl w:val="0"/>
          <w:numId w:val="20"/>
        </w:numPr>
      </w:pPr>
      <w:r>
        <w:lastRenderedPageBreak/>
        <w:t>_</w:t>
      </w:r>
      <w:proofErr w:type="spellStart"/>
      <w:r>
        <w:t>cashPosWOrders</w:t>
      </w:r>
      <w:proofErr w:type="spellEnd"/>
      <w:r>
        <w:t xml:space="preserve"> is used to store the trader’s cash position taking into account all orders that are currently placed but not fulfilled.</w:t>
      </w:r>
    </w:p>
    <w:p w:rsidR="00652EDD" w:rsidRDefault="00652EDD" w:rsidP="00237799">
      <w:pPr>
        <w:pStyle w:val="ListParagraph"/>
        <w:numPr>
          <w:ilvl w:val="0"/>
          <w:numId w:val="20"/>
        </w:numPr>
      </w:pPr>
      <w:r>
        <w:t>_</w:t>
      </w:r>
      <w:proofErr w:type="spellStart"/>
      <w:r>
        <w:t>pendingOrders</w:t>
      </w:r>
      <w:proofErr w:type="spellEnd"/>
      <w:r>
        <w:t>, _</w:t>
      </w:r>
      <w:proofErr w:type="spellStart"/>
      <w:r>
        <w:t>completedOrdersV</w:t>
      </w:r>
      <w:proofErr w:type="spellEnd"/>
      <w:r>
        <w:t xml:space="preserve"> and _</w:t>
      </w:r>
      <w:proofErr w:type="spellStart"/>
      <w:r>
        <w:t>tradesV</w:t>
      </w:r>
      <w:proofErr w:type="spellEnd"/>
      <w:r>
        <w:t xml:space="preserve"> are used to store a collection of the current instance of Trader’s outstanding orders which have not yet been matched; a collection of orders that have been matched; and a collection of trades that this Trader instance has participated in.</w:t>
      </w:r>
    </w:p>
    <w:p w:rsidR="00652EDD" w:rsidRDefault="00652EDD" w:rsidP="00237799">
      <w:pPr>
        <w:pStyle w:val="ListParagraph"/>
        <w:numPr>
          <w:ilvl w:val="0"/>
          <w:numId w:val="20"/>
        </w:numPr>
      </w:pPr>
      <w:r>
        <w:t>_</w:t>
      </w:r>
      <w:proofErr w:type="spellStart"/>
      <w:r>
        <w:t>stockPositions</w:t>
      </w:r>
      <w:proofErr w:type="spellEnd"/>
      <w:r>
        <w:t xml:space="preserve"> and _</w:t>
      </w:r>
      <w:proofErr w:type="spellStart"/>
      <w:r>
        <w:t>stockPosWOrders</w:t>
      </w:r>
      <w:proofErr w:type="spellEnd"/>
      <w:r>
        <w:t xml:space="preserve"> are used to store the current position in volume of a specific stock. _</w:t>
      </w:r>
      <w:proofErr w:type="spellStart"/>
      <w:r>
        <w:t>stockPositions</w:t>
      </w:r>
      <w:proofErr w:type="spellEnd"/>
      <w:r>
        <w:t xml:space="preserve"> stores the current held volume of a stock similar to _</w:t>
      </w:r>
      <w:proofErr w:type="spellStart"/>
      <w:r>
        <w:t>cashPosition</w:t>
      </w:r>
      <w:proofErr w:type="spellEnd"/>
      <w:r>
        <w:t xml:space="preserve"> does with cash, whilst _</w:t>
      </w:r>
      <w:proofErr w:type="spellStart"/>
      <w:r>
        <w:t>stockPosWOrders</w:t>
      </w:r>
      <w:proofErr w:type="spellEnd"/>
      <w:r>
        <w:t xml:space="preserve"> stores the position taking into account if all outstanding orders were fulfilled. They are maps as they were designed to allow a trader to participate in trading multiple different Stocks (and therefore multiple different </w:t>
      </w:r>
      <w:proofErr w:type="spellStart"/>
      <w:r>
        <w:t>OrderBooks</w:t>
      </w:r>
      <w:proofErr w:type="spellEnd"/>
      <w:r>
        <w:t>).</w:t>
      </w:r>
    </w:p>
    <w:bookmarkStart w:id="33" w:name="_MON_1431421329"/>
    <w:bookmarkEnd w:id="33"/>
    <w:p w:rsidR="00652EDD" w:rsidRDefault="00652EDD" w:rsidP="00652EDD">
      <w:r>
        <w:object w:dxaOrig="9026" w:dyaOrig="1123">
          <v:shape id="_x0000_i1034" type="#_x0000_t75" style="width:451.6pt;height:55.85pt" o:ole="">
            <v:imagedata r:id="rId39" o:title=""/>
          </v:shape>
          <o:OLEObject Type="Embed" ProgID="Word.OpenDocumentText.12" ShapeID="_x0000_i1034" DrawAspect="Content" ObjectID="_1431446013" r:id="rId40"/>
        </w:object>
      </w:r>
      <w:r>
        <w:t xml:space="preserve">This function is used to check whether a Trader is ready to execute their algorithm and is called by the </w:t>
      </w:r>
      <w:proofErr w:type="spellStart"/>
      <w:r>
        <w:t>TraderManager</w:t>
      </w:r>
      <w:proofErr w:type="spellEnd"/>
      <w:r>
        <w:t xml:space="preserve"> to which the Trader is registered. It simply checks if enough time has passed since the Trader last executed their algorithm for them to execute it again.</w:t>
      </w:r>
    </w:p>
    <w:p w:rsidR="000F4332" w:rsidRDefault="00652EDD" w:rsidP="00CC4459">
      <w:r>
        <w:t>Traders use the structures</w:t>
      </w:r>
      <w:r w:rsidR="00382DFA">
        <w:t xml:space="preserve"> described in the next section (Section 4.3.2) to transfer pertinent data to and from the GPU. When a Trader’s algorithm has been executed the </w:t>
      </w:r>
      <w:proofErr w:type="spellStart"/>
      <w:r w:rsidR="00382DFA">
        <w:t>TraderManager</w:t>
      </w:r>
      <w:proofErr w:type="spellEnd"/>
      <w:r w:rsidR="00382DFA">
        <w:t xml:space="preserve"> calls a Trader’s </w:t>
      </w:r>
      <w:proofErr w:type="spellStart"/>
      <w:proofErr w:type="gramStart"/>
      <w:r w:rsidR="00382DFA">
        <w:t>processTraderCL</w:t>
      </w:r>
      <w:proofErr w:type="spellEnd"/>
      <w:r w:rsidR="00382DFA">
        <w:t>(</w:t>
      </w:r>
      <w:proofErr w:type="gramEnd"/>
      <w:r w:rsidR="00382DFA">
        <w:t xml:space="preserve">) function which translate the data from the structure received from the GPU into whether or not to place an order. This can be seen in </w:t>
      </w:r>
      <w:r w:rsidR="00382DFA" w:rsidRPr="00382DFA">
        <w:rPr>
          <w:color w:val="FF0000"/>
        </w:rPr>
        <w:t>Figure X</w:t>
      </w:r>
      <w:r w:rsidR="00382DFA">
        <w:t xml:space="preserve">. Note that when any Trader is ready the </w:t>
      </w:r>
      <w:proofErr w:type="spellStart"/>
      <w:r w:rsidR="00382DFA">
        <w:t>TraderManager</w:t>
      </w:r>
      <w:proofErr w:type="spellEnd"/>
      <w:r w:rsidR="00382DFA">
        <w:t xml:space="preserve"> executes a kernel which executes every Trader’s algorithm simultaneously, thus the function show in </w:t>
      </w:r>
      <w:r w:rsidR="00382DFA" w:rsidRPr="00382DFA">
        <w:rPr>
          <w:color w:val="FF0000"/>
        </w:rPr>
        <w:t xml:space="preserve">Figure X </w:t>
      </w:r>
      <w:r w:rsidR="00382DFA">
        <w:t>includes a check to see whether the Trader is allowed to place an Order.</w:t>
      </w:r>
    </w:p>
    <w:p w:rsidR="00382DFA" w:rsidRDefault="00382DFA" w:rsidP="00CC4459"/>
    <w:bookmarkStart w:id="34" w:name="_MON_1431421690"/>
    <w:bookmarkEnd w:id="34"/>
    <w:p w:rsidR="00382DFA" w:rsidRDefault="00382DFA" w:rsidP="00CC4459">
      <w:r>
        <w:object w:dxaOrig="9026" w:dyaOrig="8078">
          <v:shape id="_x0000_i1035" type="#_x0000_t75" style="width:451.6pt;height:403.8pt" o:ole="">
            <v:imagedata r:id="rId41" o:title=""/>
          </v:shape>
          <o:OLEObject Type="Embed" ProgID="Word.OpenDocumentText.12" ShapeID="_x0000_i1035" DrawAspect="Content" ObjectID="_1431446014" r:id="rId42"/>
        </w:object>
      </w:r>
    </w:p>
    <w:p w:rsidR="00BF4D26" w:rsidRDefault="00BF4D26" w:rsidP="00BF4D26">
      <w:pPr>
        <w:pStyle w:val="Heading3"/>
      </w:pPr>
      <w:bookmarkStart w:id="35" w:name="_Toc357702617"/>
      <w:r>
        <w:t>Structures for OpenCL</w:t>
      </w:r>
      <w:bookmarkEnd w:id="35"/>
    </w:p>
    <w:p w:rsidR="00382DFA" w:rsidRDefault="00382DFA" w:rsidP="00382DFA">
      <w:r>
        <w:t xml:space="preserve">There are a number of different structures which are declared both in OpenCL </w:t>
      </w:r>
      <w:r w:rsidRPr="00382DFA">
        <w:rPr>
          <w:color w:val="FFC000"/>
        </w:rPr>
        <w:t xml:space="preserve">(see Appendix X) </w:t>
      </w:r>
      <w:r>
        <w:t xml:space="preserve">and in C++ </w:t>
      </w:r>
      <w:r w:rsidRPr="00382DFA">
        <w:rPr>
          <w:color w:val="FFC000"/>
        </w:rPr>
        <w:t>(see Appendix Y)</w:t>
      </w:r>
      <w:r>
        <w:t xml:space="preserve">. They are declared identically in both places as otherwise the </w:t>
      </w:r>
      <w:proofErr w:type="spellStart"/>
      <w:r>
        <w:t>struct</w:t>
      </w:r>
      <w:proofErr w:type="spellEnd"/>
      <w:r>
        <w:t xml:space="preserve"> would not be </w:t>
      </w:r>
      <w:proofErr w:type="spellStart"/>
      <w:r>
        <w:t>usuable</w:t>
      </w:r>
      <w:proofErr w:type="spellEnd"/>
      <w:r>
        <w:t xml:space="preserve"> in either place. They are used to pass a larger number of parameters into the OpenCL kernel than would be permitted if each variable were passed as a separate parameter. The structures are:</w:t>
      </w:r>
    </w:p>
    <w:p w:rsidR="00382DFA" w:rsidRDefault="00382DFA" w:rsidP="00237799">
      <w:pPr>
        <w:pStyle w:val="ListParagraph"/>
        <w:numPr>
          <w:ilvl w:val="0"/>
          <w:numId w:val="21"/>
        </w:numPr>
      </w:pPr>
      <w:proofErr w:type="spellStart"/>
      <w:r>
        <w:t>TraderCL</w:t>
      </w:r>
      <w:proofErr w:type="spellEnd"/>
    </w:p>
    <w:p w:rsidR="00382DFA" w:rsidRDefault="00382DFA" w:rsidP="00237799">
      <w:pPr>
        <w:pStyle w:val="ListParagraph"/>
        <w:numPr>
          <w:ilvl w:val="0"/>
          <w:numId w:val="21"/>
        </w:numPr>
      </w:pPr>
      <w:proofErr w:type="spellStart"/>
      <w:r>
        <w:t>TraderCLArray</w:t>
      </w:r>
      <w:proofErr w:type="spellEnd"/>
    </w:p>
    <w:p w:rsidR="00382DFA" w:rsidRDefault="00382DFA" w:rsidP="00237799">
      <w:pPr>
        <w:pStyle w:val="ListParagraph"/>
        <w:numPr>
          <w:ilvl w:val="0"/>
          <w:numId w:val="21"/>
        </w:numPr>
      </w:pPr>
      <w:proofErr w:type="spellStart"/>
      <w:r>
        <w:t>PastPrice</w:t>
      </w:r>
      <w:proofErr w:type="spellEnd"/>
    </w:p>
    <w:p w:rsidR="00382DFA" w:rsidRDefault="00382DFA" w:rsidP="00237799">
      <w:pPr>
        <w:pStyle w:val="ListParagraph"/>
        <w:numPr>
          <w:ilvl w:val="0"/>
          <w:numId w:val="21"/>
        </w:numPr>
      </w:pPr>
      <w:proofErr w:type="spellStart"/>
      <w:r>
        <w:t>MarketDataSmallCL</w:t>
      </w:r>
      <w:proofErr w:type="spellEnd"/>
    </w:p>
    <w:p w:rsidR="00382DFA" w:rsidRDefault="00382DFA" w:rsidP="00237799">
      <w:pPr>
        <w:pStyle w:val="ListParagraph"/>
        <w:numPr>
          <w:ilvl w:val="0"/>
          <w:numId w:val="21"/>
        </w:numPr>
      </w:pPr>
      <w:proofErr w:type="spellStart"/>
      <w:r>
        <w:t>MarketDataCL</w:t>
      </w:r>
      <w:proofErr w:type="spellEnd"/>
    </w:p>
    <w:p w:rsidR="00382DFA" w:rsidRDefault="00382DFA" w:rsidP="00382DFA">
      <w:r>
        <w:t xml:space="preserve">The </w:t>
      </w:r>
      <w:proofErr w:type="spellStart"/>
      <w:r>
        <w:t>PastPrice</w:t>
      </w:r>
      <w:proofErr w:type="spellEnd"/>
      <w:r>
        <w:t xml:space="preserve"> structure was already discussed in </w:t>
      </w:r>
      <w:r w:rsidRPr="00382DFA">
        <w:rPr>
          <w:color w:val="FFC000"/>
        </w:rPr>
        <w:t xml:space="preserve">Section </w:t>
      </w:r>
      <w:proofErr w:type="gramStart"/>
      <w:r w:rsidRPr="00382DFA">
        <w:rPr>
          <w:color w:val="FFC000"/>
        </w:rPr>
        <w:t>X</w:t>
      </w:r>
      <w:r>
        <w:t>,</w:t>
      </w:r>
      <w:proofErr w:type="gramEnd"/>
      <w:r>
        <w:t xml:space="preserve"> however each of these other structures will now be explored in more detail.</w:t>
      </w:r>
    </w:p>
    <w:p w:rsidR="00382DFA" w:rsidRDefault="00382DFA" w:rsidP="00382DFA">
      <w:pPr>
        <w:pStyle w:val="Heading4"/>
      </w:pPr>
      <w:proofErr w:type="spellStart"/>
      <w:r>
        <w:t>TraderCL</w:t>
      </w:r>
      <w:proofErr w:type="spellEnd"/>
      <w:r>
        <w:t xml:space="preserve"> and </w:t>
      </w:r>
      <w:proofErr w:type="spellStart"/>
      <w:r>
        <w:t>TraderCLArray</w:t>
      </w:r>
      <w:proofErr w:type="spellEnd"/>
    </w:p>
    <w:p w:rsidR="00382DFA" w:rsidRDefault="00382DFA" w:rsidP="00382DFA">
      <w:r>
        <w:t xml:space="preserve">The </w:t>
      </w:r>
      <w:proofErr w:type="spellStart"/>
      <w:r>
        <w:t>TraderCL</w:t>
      </w:r>
      <w:proofErr w:type="spellEnd"/>
      <w:r>
        <w:t xml:space="preserve"> </w:t>
      </w:r>
      <w:proofErr w:type="spellStart"/>
      <w:r>
        <w:t>struct</w:t>
      </w:r>
      <w:proofErr w:type="spellEnd"/>
      <w:r>
        <w:t xml:space="preserve"> was used to act as a container for all information that a Trader’s trading algorithm would need to know about the current state of the Trader object. It therefore acts as a simplified version of the Trader class, but with no methods, and only containing data. The information th</w:t>
      </w:r>
      <w:r w:rsidR="00B560EF">
        <w:t xml:space="preserve">at it holds can be seen in the code in </w:t>
      </w:r>
      <w:r w:rsidR="00B560EF" w:rsidRPr="00B560EF">
        <w:rPr>
          <w:color w:val="FF0000"/>
        </w:rPr>
        <w:t xml:space="preserve">Figure X </w:t>
      </w:r>
      <w:r w:rsidR="00B560EF">
        <w:t>and is explained below</w:t>
      </w:r>
      <w:r>
        <w:t>:</w:t>
      </w:r>
    </w:p>
    <w:bookmarkStart w:id="36" w:name="_MON_1431422281"/>
    <w:bookmarkEnd w:id="36"/>
    <w:p w:rsidR="00B560EF" w:rsidRDefault="00B560EF" w:rsidP="00382DFA">
      <w:r>
        <w:object w:dxaOrig="9026" w:dyaOrig="1966">
          <v:shape id="_x0000_i1036" type="#_x0000_t75" style="width:451.6pt;height:98.5pt" o:ole="">
            <v:imagedata r:id="rId43" o:title=""/>
          </v:shape>
          <o:OLEObject Type="Embed" ProgID="Word.OpenDocumentText.12" ShapeID="_x0000_i1036" DrawAspect="Content" ObjectID="_1431446015" r:id="rId44"/>
        </w:object>
      </w:r>
    </w:p>
    <w:p w:rsidR="00B560EF" w:rsidRDefault="00B560EF" w:rsidP="00237799">
      <w:pPr>
        <w:pStyle w:val="ListParagraph"/>
        <w:numPr>
          <w:ilvl w:val="0"/>
          <w:numId w:val="22"/>
        </w:numPr>
      </w:pPr>
      <w:proofErr w:type="spellStart"/>
      <w:proofErr w:type="gramStart"/>
      <w:r>
        <w:t>cashPos</w:t>
      </w:r>
      <w:proofErr w:type="spellEnd"/>
      <w:proofErr w:type="gramEnd"/>
      <w:r>
        <w:t xml:space="preserve"> and </w:t>
      </w:r>
      <w:proofErr w:type="spellStart"/>
      <w:r>
        <w:t>cashPosWO</w:t>
      </w:r>
      <w:proofErr w:type="spellEnd"/>
      <w:r>
        <w:t xml:space="preserve"> hold the current cash position and cash position taking into account unfulfilled orders.</w:t>
      </w:r>
    </w:p>
    <w:p w:rsidR="00B560EF" w:rsidRDefault="00B560EF" w:rsidP="00237799">
      <w:pPr>
        <w:pStyle w:val="ListParagraph"/>
        <w:numPr>
          <w:ilvl w:val="0"/>
          <w:numId w:val="22"/>
        </w:numPr>
      </w:pPr>
      <w:proofErr w:type="spellStart"/>
      <w:proofErr w:type="gramStart"/>
      <w:r>
        <w:t>volPos</w:t>
      </w:r>
      <w:proofErr w:type="spellEnd"/>
      <w:proofErr w:type="gramEnd"/>
      <w:r>
        <w:t xml:space="preserve"> and </w:t>
      </w:r>
      <w:proofErr w:type="spellStart"/>
      <w:r>
        <w:t>volPosWO</w:t>
      </w:r>
      <w:proofErr w:type="spellEnd"/>
      <w:r>
        <w:t xml:space="preserve"> do similarly for the current volume position.</w:t>
      </w:r>
    </w:p>
    <w:p w:rsidR="00B560EF" w:rsidRDefault="00B560EF" w:rsidP="00237799">
      <w:pPr>
        <w:pStyle w:val="ListParagraph"/>
        <w:numPr>
          <w:ilvl w:val="0"/>
          <w:numId w:val="22"/>
        </w:numPr>
      </w:pPr>
      <w:proofErr w:type="spellStart"/>
      <w:proofErr w:type="gramStart"/>
      <w:r>
        <w:t>startCash</w:t>
      </w:r>
      <w:proofErr w:type="spellEnd"/>
      <w:proofErr w:type="gramEnd"/>
      <w:r>
        <w:t xml:space="preserve"> and </w:t>
      </w:r>
      <w:proofErr w:type="spellStart"/>
      <w:r>
        <w:t>startVol</w:t>
      </w:r>
      <w:proofErr w:type="spellEnd"/>
      <w:r>
        <w:t xml:space="preserve"> hold the starting cash and volumes.</w:t>
      </w:r>
    </w:p>
    <w:p w:rsidR="00B560EF" w:rsidRDefault="00B560EF" w:rsidP="00237799">
      <w:pPr>
        <w:pStyle w:val="ListParagraph"/>
        <w:numPr>
          <w:ilvl w:val="0"/>
          <w:numId w:val="22"/>
        </w:numPr>
      </w:pPr>
      <w:proofErr w:type="gramStart"/>
      <w:r>
        <w:t>id</w:t>
      </w:r>
      <w:proofErr w:type="gramEnd"/>
      <w:r>
        <w:t xml:space="preserve"> and type store the id and type of the trader, with the type being expressed as an integer. The mappings from semantic trader types to integer values can be seen in the code in </w:t>
      </w:r>
      <w:r w:rsidRPr="00B560EF">
        <w:rPr>
          <w:color w:val="FFC000"/>
        </w:rPr>
        <w:t>Appendix X</w:t>
      </w:r>
      <w:r>
        <w:t>.</w:t>
      </w:r>
    </w:p>
    <w:p w:rsidR="00B560EF" w:rsidRDefault="00B560EF" w:rsidP="00237799">
      <w:pPr>
        <w:pStyle w:val="ListParagraph"/>
        <w:numPr>
          <w:ilvl w:val="0"/>
          <w:numId w:val="22"/>
        </w:numPr>
      </w:pPr>
      <w:proofErr w:type="spellStart"/>
      <w:proofErr w:type="gramStart"/>
      <w:r>
        <w:t>isMarket</w:t>
      </w:r>
      <w:proofErr w:type="spellEnd"/>
      <w:proofErr w:type="gramEnd"/>
      <w:r>
        <w:t>, price and volume are used to store information about any type of order that the trading algorithm generates. They store the type of order (market or limit), price and volume respectively.</w:t>
      </w:r>
    </w:p>
    <w:p w:rsidR="00B560EF" w:rsidRDefault="00B560EF" w:rsidP="00B560EF">
      <w:r>
        <w:t xml:space="preserve">The </w:t>
      </w:r>
      <w:proofErr w:type="spellStart"/>
      <w:r>
        <w:t>TraderCLArray</w:t>
      </w:r>
      <w:proofErr w:type="spellEnd"/>
      <w:r>
        <w:t xml:space="preserve"> </w:t>
      </w:r>
      <w:proofErr w:type="spellStart"/>
      <w:r>
        <w:t>struct</w:t>
      </w:r>
      <w:proofErr w:type="spellEnd"/>
      <w:r>
        <w:t xml:space="preserve"> acts a container for an array of </w:t>
      </w:r>
      <w:proofErr w:type="spellStart"/>
      <w:r>
        <w:t>TraderCL</w:t>
      </w:r>
      <w:proofErr w:type="spellEnd"/>
      <w:r>
        <w:t xml:space="preserve"> </w:t>
      </w:r>
      <w:proofErr w:type="spellStart"/>
      <w:r>
        <w:t>structs</w:t>
      </w:r>
      <w:proofErr w:type="spellEnd"/>
      <w:r>
        <w:t xml:space="preserve">. It is used to store a </w:t>
      </w:r>
      <w:proofErr w:type="spellStart"/>
      <w:r>
        <w:t>TraderCL</w:t>
      </w:r>
      <w:proofErr w:type="spellEnd"/>
      <w:r>
        <w:t xml:space="preserve"> </w:t>
      </w:r>
      <w:proofErr w:type="spellStart"/>
      <w:r>
        <w:t>struct</w:t>
      </w:r>
      <w:proofErr w:type="spellEnd"/>
      <w:r>
        <w:t xml:space="preserve"> for each Trader registered with a </w:t>
      </w:r>
      <w:proofErr w:type="spellStart"/>
      <w:r>
        <w:t>TraderManager</w:t>
      </w:r>
      <w:proofErr w:type="spellEnd"/>
      <w:r>
        <w:t xml:space="preserve">. It can thus be used as a buffer between the CPU part of the system and the OpenCL kernel. It also stores the total number of traders as well as the number of each trader type. This is used to help access specific </w:t>
      </w:r>
      <w:proofErr w:type="spellStart"/>
      <w:r>
        <w:t>TraderCL</w:t>
      </w:r>
      <w:proofErr w:type="spellEnd"/>
      <w:r>
        <w:t xml:space="preserve"> instances within the array.</w:t>
      </w:r>
    </w:p>
    <w:p w:rsidR="00B560EF" w:rsidRDefault="00B560EF" w:rsidP="00B560EF">
      <w:pPr>
        <w:pStyle w:val="Heading4"/>
      </w:pPr>
      <w:proofErr w:type="spellStart"/>
      <w:r>
        <w:t>MarketDataSmallCL</w:t>
      </w:r>
      <w:proofErr w:type="spellEnd"/>
      <w:r>
        <w:t xml:space="preserve"> and </w:t>
      </w:r>
      <w:proofErr w:type="spellStart"/>
      <w:r>
        <w:t>MarketDataCL</w:t>
      </w:r>
      <w:proofErr w:type="spellEnd"/>
    </w:p>
    <w:p w:rsidR="00B560EF" w:rsidRDefault="00B560EF" w:rsidP="00B560EF">
      <w:r>
        <w:t xml:space="preserve">These two structures are used to store information about the current state of the </w:t>
      </w:r>
      <w:proofErr w:type="spellStart"/>
      <w:r>
        <w:t>OrderBook</w:t>
      </w:r>
      <w:proofErr w:type="spellEnd"/>
      <w:r>
        <w:t>. The information stored includes:</w:t>
      </w:r>
    </w:p>
    <w:p w:rsidR="00B560EF" w:rsidRDefault="00B560EF" w:rsidP="00237799">
      <w:pPr>
        <w:pStyle w:val="ListParagraph"/>
        <w:numPr>
          <w:ilvl w:val="0"/>
          <w:numId w:val="23"/>
        </w:numPr>
      </w:pPr>
      <w:r>
        <w:t xml:space="preserve">The current total volume on the buy side of the </w:t>
      </w:r>
      <w:proofErr w:type="spellStart"/>
      <w:r>
        <w:t>OrderBook</w:t>
      </w:r>
      <w:proofErr w:type="spellEnd"/>
      <w:r>
        <w:t>.</w:t>
      </w:r>
    </w:p>
    <w:p w:rsidR="00B560EF" w:rsidRDefault="00B560EF" w:rsidP="00237799">
      <w:pPr>
        <w:pStyle w:val="ListParagraph"/>
        <w:numPr>
          <w:ilvl w:val="0"/>
          <w:numId w:val="23"/>
        </w:numPr>
      </w:pPr>
      <w:r>
        <w:t xml:space="preserve">The current total volume on the sell side of the </w:t>
      </w:r>
      <w:proofErr w:type="spellStart"/>
      <w:r>
        <w:t>OrderBook</w:t>
      </w:r>
      <w:proofErr w:type="spellEnd"/>
      <w:r>
        <w:t>.</w:t>
      </w:r>
    </w:p>
    <w:p w:rsidR="00B560EF" w:rsidRDefault="00B560EF" w:rsidP="00237799">
      <w:pPr>
        <w:pStyle w:val="ListParagraph"/>
        <w:numPr>
          <w:ilvl w:val="0"/>
          <w:numId w:val="23"/>
        </w:numPr>
      </w:pPr>
      <w:r>
        <w:t xml:space="preserve">The last price in the case of </w:t>
      </w:r>
      <w:proofErr w:type="spellStart"/>
      <w:r>
        <w:t>MarketDataSmallCL</w:t>
      </w:r>
      <w:proofErr w:type="spellEnd"/>
      <w:r>
        <w:t xml:space="preserve">, or an array of </w:t>
      </w:r>
      <w:proofErr w:type="spellStart"/>
      <w:r>
        <w:t>PastPrices</w:t>
      </w:r>
      <w:proofErr w:type="spellEnd"/>
      <w:r>
        <w:t xml:space="preserve"> in the case of </w:t>
      </w:r>
      <w:proofErr w:type="spellStart"/>
      <w:r>
        <w:t>MarketDataCL</w:t>
      </w:r>
      <w:proofErr w:type="spellEnd"/>
      <w:r>
        <w:t>.</w:t>
      </w:r>
    </w:p>
    <w:p w:rsidR="00B560EF" w:rsidRDefault="00B560EF" w:rsidP="00237799">
      <w:pPr>
        <w:pStyle w:val="ListParagraph"/>
        <w:numPr>
          <w:ilvl w:val="0"/>
          <w:numId w:val="23"/>
        </w:numPr>
      </w:pPr>
      <w:r>
        <w:t>The number of last prices.</w:t>
      </w:r>
    </w:p>
    <w:p w:rsidR="00BF4D26" w:rsidRDefault="00BF4D26" w:rsidP="00BF4D26">
      <w:pPr>
        <w:pStyle w:val="Heading3"/>
      </w:pPr>
      <w:bookmarkStart w:id="37" w:name="_Toc357702618"/>
      <w:proofErr w:type="spellStart"/>
      <w:r>
        <w:t>OpenCLController</w:t>
      </w:r>
      <w:proofErr w:type="spellEnd"/>
      <w:r>
        <w:t xml:space="preserve"> and </w:t>
      </w:r>
      <w:proofErr w:type="spellStart"/>
      <w:r>
        <w:t>OpenCLDevice</w:t>
      </w:r>
      <w:bookmarkEnd w:id="37"/>
      <w:proofErr w:type="spellEnd"/>
    </w:p>
    <w:p w:rsidR="00B560EF" w:rsidRDefault="00436C23" w:rsidP="00B560EF">
      <w:r>
        <w:t xml:space="preserve">The implementation of the ability to execute OpenCL kernels was separated into two separate classes: </w:t>
      </w:r>
      <w:proofErr w:type="spellStart"/>
      <w:r>
        <w:t>OpenCLController</w:t>
      </w:r>
      <w:proofErr w:type="spellEnd"/>
      <w:r>
        <w:t xml:space="preserve"> and </w:t>
      </w:r>
      <w:proofErr w:type="spellStart"/>
      <w:r>
        <w:t>OpenCLDevice</w:t>
      </w:r>
      <w:proofErr w:type="spellEnd"/>
      <w:r>
        <w:t xml:space="preserve">. This was done to separate some of the lower level OpenCL API calls out from the higher level functionality which should be exposed to the </w:t>
      </w:r>
      <w:proofErr w:type="spellStart"/>
      <w:r>
        <w:t>TraderManager</w:t>
      </w:r>
      <w:proofErr w:type="spellEnd"/>
      <w:r>
        <w:t xml:space="preserve">. Thus the </w:t>
      </w:r>
      <w:proofErr w:type="spellStart"/>
      <w:r>
        <w:t>OpenCLDevice</w:t>
      </w:r>
      <w:proofErr w:type="spellEnd"/>
      <w:r>
        <w:t xml:space="preserve"> class manages the lower level OpenCL API calls, whilst the </w:t>
      </w:r>
      <w:proofErr w:type="spellStart"/>
      <w:r>
        <w:t>OpenCLController</w:t>
      </w:r>
      <w:proofErr w:type="spellEnd"/>
      <w:r>
        <w:t xml:space="preserve"> manages higher level functions. The </w:t>
      </w:r>
      <w:proofErr w:type="spellStart"/>
      <w:r>
        <w:t>OpenCLDevice</w:t>
      </w:r>
      <w:proofErr w:type="spellEnd"/>
      <w:r>
        <w:t xml:space="preserve"> has methods for the following:</w:t>
      </w:r>
    </w:p>
    <w:p w:rsidR="00436C23" w:rsidRDefault="00436C23" w:rsidP="00237799">
      <w:pPr>
        <w:pStyle w:val="ListParagraph"/>
        <w:numPr>
          <w:ilvl w:val="0"/>
          <w:numId w:val="24"/>
        </w:numPr>
      </w:pPr>
      <w:r>
        <w:t>Setting up build options for the kernel. This includes setting any #defines that need to be present in the OpenCL kernel.</w:t>
      </w:r>
    </w:p>
    <w:p w:rsidR="00436C23" w:rsidRDefault="00436C23" w:rsidP="00237799">
      <w:pPr>
        <w:pStyle w:val="ListParagraph"/>
        <w:numPr>
          <w:ilvl w:val="0"/>
          <w:numId w:val="24"/>
        </w:numPr>
      </w:pPr>
      <w:r>
        <w:t>Building the kernel.</w:t>
      </w:r>
    </w:p>
    <w:p w:rsidR="00436C23" w:rsidRDefault="00436C23" w:rsidP="00237799">
      <w:pPr>
        <w:pStyle w:val="ListParagraph"/>
        <w:numPr>
          <w:ilvl w:val="0"/>
          <w:numId w:val="24"/>
        </w:numPr>
      </w:pPr>
      <w:r>
        <w:t>Setting up the buffers for relaying data between the rest of the system and the GPU.</w:t>
      </w:r>
    </w:p>
    <w:p w:rsidR="00436C23" w:rsidRDefault="00436C23" w:rsidP="00237799">
      <w:pPr>
        <w:pStyle w:val="ListParagraph"/>
        <w:numPr>
          <w:ilvl w:val="0"/>
          <w:numId w:val="24"/>
        </w:numPr>
      </w:pPr>
      <w:r>
        <w:t>Setting up the arguments for the kernel</w:t>
      </w:r>
    </w:p>
    <w:p w:rsidR="00436C23" w:rsidRDefault="00436C23" w:rsidP="00237799">
      <w:pPr>
        <w:pStyle w:val="ListParagraph"/>
        <w:numPr>
          <w:ilvl w:val="0"/>
          <w:numId w:val="24"/>
        </w:numPr>
      </w:pPr>
      <w:r>
        <w:t>Running Read and Write commands to read/write the contents of the buffers to the GPU.</w:t>
      </w:r>
    </w:p>
    <w:p w:rsidR="00436C23" w:rsidRDefault="00436C23" w:rsidP="00436C23">
      <w:r>
        <w:t xml:space="preserve">The signatures for these methods can be seen in </w:t>
      </w:r>
      <w:r w:rsidRPr="00436C23">
        <w:rPr>
          <w:color w:val="FF0000"/>
        </w:rPr>
        <w:t>Figure X</w:t>
      </w:r>
      <w:r>
        <w:t>.</w:t>
      </w:r>
    </w:p>
    <w:bookmarkStart w:id="38" w:name="_MON_1431423325"/>
    <w:bookmarkEnd w:id="38"/>
    <w:p w:rsidR="00436C23" w:rsidRDefault="00436C23" w:rsidP="00436C23">
      <w:r>
        <w:object w:dxaOrig="9026" w:dyaOrig="1755">
          <v:shape id="_x0000_i1037" type="#_x0000_t75" style="width:451.6pt;height:87.55pt" o:ole="">
            <v:imagedata r:id="rId45" o:title=""/>
          </v:shape>
          <o:OLEObject Type="Embed" ProgID="Word.OpenDocumentText.12" ShapeID="_x0000_i1037" DrawAspect="Content" ObjectID="_1431446016" r:id="rId46"/>
        </w:object>
      </w:r>
    </w:p>
    <w:p w:rsidR="009A5912" w:rsidRDefault="00436C23" w:rsidP="00436C23">
      <w:r>
        <w:t xml:space="preserve">These methods are meant to be called in the order above. The first two methods only need to be called once as once the kernel is compiled it does not need to be recompiled whilst the application is running. The other four methods are for updating the data passed in to the kernel and writing and reading the data at the beginning and end of the kernel execution. All OpenCL API calls within these functions are blocking to ensure </w:t>
      </w:r>
      <w:r w:rsidR="009A5912">
        <w:t xml:space="preserve">that the application cannot progress any further until the function has completed. This is particularly important for the </w:t>
      </w:r>
      <w:proofErr w:type="spellStart"/>
      <w:r w:rsidR="009A5912">
        <w:t>enqueueReadBuffer</w:t>
      </w:r>
      <w:proofErr w:type="spellEnd"/>
      <w:r w:rsidR="009A5912">
        <w:t xml:space="preserve"> and </w:t>
      </w:r>
      <w:proofErr w:type="spellStart"/>
      <w:r w:rsidR="009A5912">
        <w:t>enqueueWriteBuffer</w:t>
      </w:r>
      <w:proofErr w:type="spellEnd"/>
      <w:r w:rsidR="009A5912">
        <w:t xml:space="preserve"> calls as if the </w:t>
      </w:r>
      <w:proofErr w:type="spellStart"/>
      <w:r w:rsidR="009A5912">
        <w:t>TraderManager</w:t>
      </w:r>
      <w:proofErr w:type="spellEnd"/>
      <w:r w:rsidR="009A5912">
        <w:t xml:space="preserve"> attempted to read from the buffer before it had been updated to the latest values produced by the kernel, the wrong data could be passed to a Trader. The data and buffers passed to the OpenCL kernel will be discussed in the next section </w:t>
      </w:r>
      <w:r w:rsidR="009A5912" w:rsidRPr="009A5912">
        <w:rPr>
          <w:color w:val="FFC000"/>
        </w:rPr>
        <w:t>(Section X)</w:t>
      </w:r>
      <w:r w:rsidR="009A5912">
        <w:t>. All OpenCL API calls are also within try catch statements to ensure that any errors are caught. This is possible since the OpenCL API now includes a C++ API, which generates exceptions specific to OpenCL. These exceptions can be caught using a try and catch statement and passed up the call stack. Since try catch statements are used consistently throughout all code with potential to throw an exception, informative exceptions can be generated for debugging including exactly where an error occurred and what the error was. To enable OpenCL exceptions the following define must be used:</w:t>
      </w:r>
    </w:p>
    <w:bookmarkStart w:id="39" w:name="_MON_1431423879"/>
    <w:bookmarkEnd w:id="39"/>
    <w:p w:rsidR="00436C23" w:rsidRDefault="009A5912" w:rsidP="00436C23">
      <w:r>
        <w:object w:dxaOrig="9026" w:dyaOrig="491">
          <v:shape id="_x0000_i1038" type="#_x0000_t75" style="width:451.6pt;height:24.75pt" o:ole="">
            <v:imagedata r:id="rId47" o:title=""/>
          </v:shape>
          <o:OLEObject Type="Embed" ProgID="Word.OpenDocumentText.12" ShapeID="_x0000_i1038" DrawAspect="Content" ObjectID="_1431446017" r:id="rId48"/>
        </w:object>
      </w:r>
      <w:r>
        <w:t xml:space="preserve"> </w:t>
      </w:r>
    </w:p>
    <w:p w:rsidR="000021EC" w:rsidRDefault="009A5912" w:rsidP="00436C23">
      <w:r>
        <w:t xml:space="preserve">The blocking and exception catching can be seen in </w:t>
      </w:r>
      <w:r w:rsidRPr="009A5912">
        <w:rPr>
          <w:color w:val="FF0000"/>
        </w:rPr>
        <w:t>Figure X</w:t>
      </w:r>
      <w:r>
        <w:t xml:space="preserve">, which shows the code for the </w:t>
      </w:r>
      <w:proofErr w:type="spellStart"/>
      <w:r>
        <w:t>OpenClDevice</w:t>
      </w:r>
      <w:proofErr w:type="spellEnd"/>
      <w:r>
        <w:t>::</w:t>
      </w:r>
      <w:proofErr w:type="spellStart"/>
      <w:proofErr w:type="gramStart"/>
      <w:r>
        <w:t>EnqueueRead</w:t>
      </w:r>
      <w:proofErr w:type="spellEnd"/>
      <w:r>
        <w:t>(</w:t>
      </w:r>
      <w:proofErr w:type="gramEnd"/>
      <w:r>
        <w:t>) function. This function also includes the ability to check how long the kernel took to execute which is used in the analysis of the performance of the system.</w:t>
      </w:r>
    </w:p>
    <w:p w:rsidR="009A5912" w:rsidRDefault="00C24CC7" w:rsidP="00436C23">
      <w:r>
        <w:rPr>
          <w:noProof/>
          <w:lang w:eastAsia="en-GB"/>
        </w:rPr>
        <w:lastRenderedPageBreak/>
        <mc:AlternateContent>
          <mc:Choice Requires="wps">
            <w:drawing>
              <wp:anchor distT="0" distB="0" distL="114300" distR="114300" simplePos="0" relativeHeight="251667456" behindDoc="0" locked="0" layoutInCell="1" allowOverlap="1">
                <wp:simplePos x="0" y="0"/>
                <wp:positionH relativeFrom="column">
                  <wp:posOffset>870509</wp:posOffset>
                </wp:positionH>
                <wp:positionV relativeFrom="paragraph">
                  <wp:posOffset>1960474</wp:posOffset>
                </wp:positionV>
                <wp:extent cx="351129" cy="570585"/>
                <wp:effectExtent l="38100" t="0" r="30480" b="58420"/>
                <wp:wrapNone/>
                <wp:docPr id="85" name="Straight Arrow Connector 85"/>
                <wp:cNvGraphicFramePr/>
                <a:graphic xmlns:a="http://schemas.openxmlformats.org/drawingml/2006/main">
                  <a:graphicData uri="http://schemas.microsoft.com/office/word/2010/wordprocessingShape">
                    <wps:wsp>
                      <wps:cNvCnPr/>
                      <wps:spPr>
                        <a:xfrm flipH="1">
                          <a:off x="0" y="0"/>
                          <a:ext cx="351129" cy="570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5" o:spid="_x0000_s1026" type="#_x0000_t32" style="position:absolute;margin-left:68.55pt;margin-top:154.35pt;width:27.65pt;height:4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" strokecolor="black [3040]">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943661</wp:posOffset>
                </wp:positionH>
                <wp:positionV relativeFrom="paragraph">
                  <wp:posOffset>1806854</wp:posOffset>
                </wp:positionV>
                <wp:extent cx="277977" cy="87783"/>
                <wp:effectExtent l="38100" t="0" r="27305" b="83820"/>
                <wp:wrapNone/>
                <wp:docPr id="84" name="Straight Arrow Connector 84"/>
                <wp:cNvGraphicFramePr/>
                <a:graphic xmlns:a="http://schemas.openxmlformats.org/drawingml/2006/main">
                  <a:graphicData uri="http://schemas.microsoft.com/office/word/2010/wordprocessingShape">
                    <wps:wsp>
                      <wps:cNvCnPr/>
                      <wps:spPr>
                        <a:xfrm flipH="1">
                          <a:off x="0" y="0"/>
                          <a:ext cx="277977" cy="877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4" o:spid="_x0000_s1026" type="#_x0000_t32" style="position:absolute;margin-left:74.3pt;margin-top:142.25pt;width:21.9pt;height:6.9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" strokecolor="black [3040]">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2089CF77" wp14:editId="61E8DC00">
                <wp:simplePos x="0" y="0"/>
                <wp:positionH relativeFrom="column">
                  <wp:posOffset>1221638</wp:posOffset>
                </wp:positionH>
                <wp:positionV relativeFrom="paragraph">
                  <wp:posOffset>1689810</wp:posOffset>
                </wp:positionV>
                <wp:extent cx="1762964" cy="438303"/>
                <wp:effectExtent l="0" t="0" r="27940" b="19050"/>
                <wp:wrapNone/>
                <wp:docPr id="83" name="Text Box 83"/>
                <wp:cNvGraphicFramePr/>
                <a:graphic xmlns:a="http://schemas.openxmlformats.org/drawingml/2006/main">
                  <a:graphicData uri="http://schemas.microsoft.com/office/word/2010/wordprocessingShape">
                    <wps:wsp>
                      <wps:cNvSpPr txBox="1"/>
                      <wps:spPr>
                        <a:xfrm>
                          <a:off x="0" y="0"/>
                          <a:ext cx="1762964" cy="438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4B27" w:rsidRPr="00C24CC7" w:rsidRDefault="00354B27" w:rsidP="00C24CC7">
                            <w:pPr>
                              <w:jc w:val="center"/>
                              <w:rPr>
                                <w:sz w:val="18"/>
                              </w:rPr>
                            </w:pPr>
                            <w:r w:rsidRPr="00C24CC7">
                              <w:rPr>
                                <w:sz w:val="18"/>
                              </w:rPr>
                              <w:t>Catches exceptions if the command with the try block fails.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3" o:spid="_x0000_s1026" type="#_x0000_t202" style="position:absolute;margin-left:96.2pt;margin-top:133.05pt;width:138.8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" fillcolor="white [3201]" strokeweight=".5pt">
                <v:textbox>
                  <w:txbxContent>
                    <w:p w:rsidR="00354B27" w:rsidRPr="00C24CC7" w:rsidRDefault="00354B27" w:rsidP="00C24CC7">
                      <w:pPr>
                        <w:jc w:val="center"/>
                        <w:rPr>
                          <w:sz w:val="18"/>
                        </w:rPr>
                      </w:pPr>
                      <w:r w:rsidRPr="00C24CC7">
                        <w:rPr>
                          <w:sz w:val="18"/>
                        </w:rPr>
                        <w:t>Catches exceptions if the command with the try block fails.</w:t>
                      </w:r>
                    </w:p>
                  </w:txbxContent>
                </v:textbox>
              </v:shape>
            </w:pict>
          </mc:Fallback>
        </mc:AlternateContent>
      </w:r>
      <w:r w:rsidR="009A5912">
        <w:rPr>
          <w:noProof/>
          <w:lang w:eastAsia="en-GB"/>
        </w:rPr>
        <mc:AlternateContent>
          <mc:Choice Requires="wps">
            <w:drawing>
              <wp:anchor distT="0" distB="0" distL="114300" distR="114300" simplePos="0" relativeHeight="251663360" behindDoc="0" locked="0" layoutInCell="1" allowOverlap="1" wp14:anchorId="111D6C20" wp14:editId="30C9B51C">
                <wp:simplePos x="0" y="0"/>
                <wp:positionH relativeFrom="column">
                  <wp:posOffset>3550488</wp:posOffset>
                </wp:positionH>
                <wp:positionV relativeFrom="paragraph">
                  <wp:posOffset>1733550</wp:posOffset>
                </wp:positionV>
                <wp:extent cx="1762964" cy="270663"/>
                <wp:effectExtent l="0" t="0" r="27940" b="15240"/>
                <wp:wrapNone/>
                <wp:docPr id="82" name="Text Box 82"/>
                <wp:cNvGraphicFramePr/>
                <a:graphic xmlns:a="http://schemas.openxmlformats.org/drawingml/2006/main">
                  <a:graphicData uri="http://schemas.microsoft.com/office/word/2010/wordprocessingShape">
                    <wps:wsp>
                      <wps:cNvSpPr txBox="1"/>
                      <wps:spPr>
                        <a:xfrm>
                          <a:off x="0" y="0"/>
                          <a:ext cx="1762964" cy="2706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4B27" w:rsidRDefault="00354B27" w:rsidP="00C24CC7">
                            <w:pPr>
                              <w:jc w:val="center"/>
                            </w:pPr>
                            <w:r>
                              <w:t>Sets that the call is blocking.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27" type="#_x0000_t202" style="position:absolute;margin-left:279.55pt;margin-top:136.5pt;width:138.8pt;height:2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" fillcolor="white [3201]" strokeweight=".5pt">
                <v:textbox>
                  <w:txbxContent>
                    <w:p w:rsidR="00354B27" w:rsidRDefault="00354B27" w:rsidP="00C24CC7">
                      <w:pPr>
                        <w:jc w:val="center"/>
                      </w:pPr>
                      <w:r>
                        <w:t>Sets that the call is blocking.</w:t>
                      </w:r>
                    </w:p>
                  </w:txbxContent>
                </v:textbox>
              </v:shape>
            </w:pict>
          </mc:Fallback>
        </mc:AlternateContent>
      </w:r>
      <w:r w:rsidR="009A5912">
        <w:rPr>
          <w:noProof/>
          <w:lang w:eastAsia="en-GB"/>
        </w:rPr>
        <mc:AlternateContent>
          <mc:Choice Requires="wps">
            <w:drawing>
              <wp:anchor distT="0" distB="0" distL="114300" distR="114300" simplePos="0" relativeHeight="251662336" behindDoc="0" locked="0" layoutInCell="1" allowOverlap="1">
                <wp:simplePos x="0" y="0"/>
                <wp:positionH relativeFrom="column">
                  <wp:posOffset>3730752</wp:posOffset>
                </wp:positionH>
                <wp:positionV relativeFrom="paragraph">
                  <wp:posOffset>1960474</wp:posOffset>
                </wp:positionV>
                <wp:extent cx="131674" cy="168249"/>
                <wp:effectExtent l="0" t="0" r="78105" b="60960"/>
                <wp:wrapNone/>
                <wp:docPr id="81" name="Straight Arrow Connector 81"/>
                <wp:cNvGraphicFramePr/>
                <a:graphic xmlns:a="http://schemas.openxmlformats.org/drawingml/2006/main">
                  <a:graphicData uri="http://schemas.microsoft.com/office/word/2010/wordprocessingShape">
                    <wps:wsp>
                      <wps:cNvCnPr/>
                      <wps:spPr>
                        <a:xfrm>
                          <a:off x="0" y="0"/>
                          <a:ext cx="131674" cy="1682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1" o:spid="_x0000_s1026" type="#_x0000_t32" style="position:absolute;margin-left:293.75pt;margin-top:154.35pt;width:10.35pt;height:1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" strokecolor="black [3213]">
                <v:stroke endarrow="open"/>
              </v:shape>
            </w:pict>
          </mc:Fallback>
        </mc:AlternateContent>
      </w:r>
      <w:bookmarkStart w:id="40" w:name="_MON_1431424005"/>
      <w:bookmarkEnd w:id="40"/>
      <w:r w:rsidR="009A5912">
        <w:object w:dxaOrig="9026" w:dyaOrig="6603">
          <v:shape id="_x0000_i1039" type="#_x0000_t75" style="width:451.6pt;height:330.05pt" o:ole="">
            <v:imagedata r:id="rId49" o:title=""/>
          </v:shape>
          <o:OLEObject Type="Embed" ProgID="Word.OpenDocumentText.12" ShapeID="_x0000_i1039" DrawAspect="Content" ObjectID="_1431446018" r:id="rId50"/>
        </w:object>
      </w:r>
    </w:p>
    <w:p w:rsidR="000021EC" w:rsidRDefault="000021EC" w:rsidP="00436C23">
      <w:r>
        <w:t xml:space="preserve">Data is relayed to and from the GPU using the </w:t>
      </w:r>
      <w:proofErr w:type="spellStart"/>
      <w:proofErr w:type="gramStart"/>
      <w:r>
        <w:t>enqueueReadBuffer</w:t>
      </w:r>
      <w:proofErr w:type="spellEnd"/>
      <w:r>
        <w:t>(</w:t>
      </w:r>
      <w:proofErr w:type="gramEnd"/>
      <w:r>
        <w:t xml:space="preserve">) and </w:t>
      </w:r>
      <w:proofErr w:type="spellStart"/>
      <w:r>
        <w:t>enqueueWriteBuffer</w:t>
      </w:r>
      <w:proofErr w:type="spellEnd"/>
      <w:r>
        <w:t xml:space="preserve">() commands. The commands are given the pointer on the host to the data of the buffer (e.g. the array of </w:t>
      </w:r>
      <w:proofErr w:type="spellStart"/>
      <w:r>
        <w:t>TraderCL</w:t>
      </w:r>
      <w:proofErr w:type="spellEnd"/>
      <w:r>
        <w:t xml:space="preserve"> structures). These commands explicitly create a map between a section of memory on the host and the video memory. On the write command the contents of the memory on the host are explicitly copied into the video memory and vice versa for the read command. This can be seen in </w:t>
      </w:r>
      <w:r w:rsidRPr="000021EC">
        <w:rPr>
          <w:color w:val="FF0000"/>
        </w:rPr>
        <w:t>Figure X</w:t>
      </w:r>
      <w:r>
        <w:t>. This explicit memory is potentially the slowest part of the program involving OpenCL.</w:t>
      </w:r>
    </w:p>
    <w:p w:rsidR="005439E9" w:rsidRDefault="005439E9" w:rsidP="00436C23">
      <w:r>
        <w:rPr>
          <w:noProof/>
          <w:lang w:eastAsia="en-GB"/>
        </w:rPr>
        <w:lastRenderedPageBreak/>
        <w:drawing>
          <wp:inline distT="0" distB="0" distL="0" distR="0" wp14:anchorId="690683A6">
            <wp:extent cx="5060894" cy="4125773"/>
            <wp:effectExtent l="0" t="0" r="6985" b="825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3306" cy="4127740"/>
                    </a:xfrm>
                    <a:prstGeom prst="rect">
                      <a:avLst/>
                    </a:prstGeom>
                    <a:noFill/>
                  </pic:spPr>
                </pic:pic>
              </a:graphicData>
            </a:graphic>
          </wp:inline>
        </w:drawing>
      </w:r>
    </w:p>
    <w:p w:rsidR="00C24CC7" w:rsidRDefault="00C24CC7" w:rsidP="00436C23">
      <w:r>
        <w:t xml:space="preserve">Unlike the </w:t>
      </w:r>
      <w:proofErr w:type="spellStart"/>
      <w:r>
        <w:t>OpenClDevice</w:t>
      </w:r>
      <w:proofErr w:type="spellEnd"/>
      <w:r>
        <w:t xml:space="preserve"> class the </w:t>
      </w:r>
      <w:proofErr w:type="spellStart"/>
      <w:r>
        <w:t>OpenClController</w:t>
      </w:r>
      <w:proofErr w:type="spellEnd"/>
      <w:r>
        <w:t xml:space="preserve"> class is designed to be a singleton. This enables us to keep only one instance of the </w:t>
      </w:r>
      <w:proofErr w:type="spellStart"/>
      <w:r>
        <w:t>OpenClController</w:t>
      </w:r>
      <w:proofErr w:type="spellEnd"/>
      <w:r>
        <w:t xml:space="preserve"> allowing us to make calls within an </w:t>
      </w:r>
      <w:proofErr w:type="spellStart"/>
      <w:r>
        <w:t>OpenClDevice</w:t>
      </w:r>
      <w:proofErr w:type="spellEnd"/>
      <w:r>
        <w:t xml:space="preserve"> such as building a kernel just once. It exposes higher level methods for the execution of the kernel including those seen in </w:t>
      </w:r>
      <w:r w:rsidRPr="00C24CC7">
        <w:rPr>
          <w:color w:val="FF0000"/>
        </w:rPr>
        <w:t>Figure X</w:t>
      </w:r>
      <w:r>
        <w:t>:</w:t>
      </w:r>
    </w:p>
    <w:bookmarkStart w:id="41" w:name="_MON_1431424407"/>
    <w:bookmarkEnd w:id="41"/>
    <w:p w:rsidR="00C24CC7" w:rsidRDefault="00C24CC7" w:rsidP="00436C23">
      <w:r>
        <w:object w:dxaOrig="9026" w:dyaOrig="1544">
          <v:shape id="_x0000_i1040" type="#_x0000_t75" style="width:451.6pt;height:77.2pt" o:ole="">
            <v:imagedata r:id="rId52" o:title=""/>
          </v:shape>
          <o:OLEObject Type="Embed" ProgID="Word.OpenDocumentText.12" ShapeID="_x0000_i1040" DrawAspect="Content" ObjectID="_1431446019" r:id="rId53"/>
        </w:object>
      </w:r>
    </w:p>
    <w:p w:rsidR="00C24CC7" w:rsidRDefault="00C24CC7" w:rsidP="00237799">
      <w:pPr>
        <w:pStyle w:val="ListParagraph"/>
        <w:numPr>
          <w:ilvl w:val="0"/>
          <w:numId w:val="25"/>
        </w:numPr>
      </w:pPr>
      <w:r>
        <w:t xml:space="preserve">The </w:t>
      </w:r>
      <w:proofErr w:type="spellStart"/>
      <w:r>
        <w:t>RefreshBuffers</w:t>
      </w:r>
      <w:proofErr w:type="spellEnd"/>
      <w:r>
        <w:t xml:space="preserve">() function is used to update the array of </w:t>
      </w:r>
      <w:proofErr w:type="spellStart"/>
      <w:r>
        <w:t>TraderCL</w:t>
      </w:r>
      <w:proofErr w:type="spellEnd"/>
      <w:r>
        <w:t xml:space="preserve"> which store the current state of each Trader that is registered with the </w:t>
      </w:r>
      <w:proofErr w:type="spellStart"/>
      <w:r>
        <w:t>TraderManager</w:t>
      </w:r>
      <w:proofErr w:type="spellEnd"/>
      <w:r>
        <w:t xml:space="preserve">, as well as update the </w:t>
      </w:r>
      <w:proofErr w:type="spellStart"/>
      <w:r>
        <w:t>MarketData</w:t>
      </w:r>
      <w:proofErr w:type="spellEnd"/>
      <w:r>
        <w:t xml:space="preserve"> that is passed into the kernel.</w:t>
      </w:r>
    </w:p>
    <w:p w:rsidR="00C24CC7" w:rsidRDefault="00C24CC7" w:rsidP="00237799">
      <w:pPr>
        <w:pStyle w:val="ListParagraph"/>
        <w:numPr>
          <w:ilvl w:val="0"/>
          <w:numId w:val="25"/>
        </w:numPr>
      </w:pPr>
      <w:r>
        <w:t xml:space="preserve">The </w:t>
      </w:r>
      <w:proofErr w:type="spellStart"/>
      <w:proofErr w:type="gramStart"/>
      <w:r>
        <w:t>SetText</w:t>
      </w:r>
      <w:proofErr w:type="spellEnd"/>
      <w:r>
        <w:t>(</w:t>
      </w:r>
      <w:proofErr w:type="gramEnd"/>
      <w:r>
        <w:t>) function is used once to set the text of the .cl file to be compiled as a kernel.</w:t>
      </w:r>
    </w:p>
    <w:p w:rsidR="00C24CC7" w:rsidRDefault="00C24CC7" w:rsidP="00237799">
      <w:pPr>
        <w:pStyle w:val="ListParagraph"/>
        <w:numPr>
          <w:ilvl w:val="0"/>
          <w:numId w:val="25"/>
        </w:numPr>
      </w:pPr>
      <w:r>
        <w:t xml:space="preserve">The </w:t>
      </w:r>
      <w:proofErr w:type="spellStart"/>
      <w:proofErr w:type="gramStart"/>
      <w:r>
        <w:t>SetupFirstTime</w:t>
      </w:r>
      <w:proofErr w:type="spellEnd"/>
      <w:r>
        <w:t>(</w:t>
      </w:r>
      <w:proofErr w:type="gramEnd"/>
      <w:r>
        <w:t xml:space="preserve">) function is only called before a simulation is begun. It sets whether the cl::Device within the </w:t>
      </w:r>
      <w:proofErr w:type="spellStart"/>
      <w:r>
        <w:t>OpenClDevice</w:t>
      </w:r>
      <w:proofErr w:type="spellEnd"/>
      <w:r>
        <w:t xml:space="preserve"> class has profiling enabled. It also calls methods to setup build options and to compile the kernel within the </w:t>
      </w:r>
      <w:proofErr w:type="spellStart"/>
      <w:r>
        <w:t>OpenClDevice</w:t>
      </w:r>
      <w:proofErr w:type="spellEnd"/>
      <w:r>
        <w:t>. This is done before a simulation is run as it takes several seconds (usually around 3) to build the kernel, which can distort any timing data collected for analysis.</w:t>
      </w:r>
    </w:p>
    <w:p w:rsidR="00C24CC7" w:rsidRDefault="00C24CC7" w:rsidP="00237799">
      <w:pPr>
        <w:pStyle w:val="ListParagraph"/>
        <w:numPr>
          <w:ilvl w:val="0"/>
          <w:numId w:val="25"/>
        </w:numPr>
      </w:pPr>
      <w:r>
        <w:t xml:space="preserve">The </w:t>
      </w:r>
      <w:proofErr w:type="spellStart"/>
      <w:r>
        <w:t>UpdateBuffersAndArgs</w:t>
      </w:r>
      <w:proofErr w:type="spellEnd"/>
      <w:r>
        <w:t xml:space="preserve">() is to be called after </w:t>
      </w:r>
      <w:proofErr w:type="spellStart"/>
      <w:r>
        <w:t>RefreshBuffers</w:t>
      </w:r>
      <w:proofErr w:type="spellEnd"/>
      <w:r>
        <w:t xml:space="preserve">() and calls the functions necessary to update the cl::Buffers within </w:t>
      </w:r>
      <w:proofErr w:type="spellStart"/>
      <w:r>
        <w:t>OpenClDevice</w:t>
      </w:r>
      <w:proofErr w:type="spellEnd"/>
      <w:r w:rsidR="00E6360A">
        <w:t xml:space="preserve"> with the new data from </w:t>
      </w:r>
      <w:proofErr w:type="spellStart"/>
      <w:r w:rsidR="00E6360A">
        <w:t>RefreshBuffers</w:t>
      </w:r>
      <w:proofErr w:type="spellEnd"/>
      <w:r w:rsidR="00E6360A">
        <w:t>()</w:t>
      </w:r>
    </w:p>
    <w:p w:rsidR="00E6360A" w:rsidRDefault="00E6360A" w:rsidP="00237799">
      <w:pPr>
        <w:pStyle w:val="ListParagraph"/>
        <w:numPr>
          <w:ilvl w:val="0"/>
          <w:numId w:val="25"/>
        </w:numPr>
      </w:pPr>
      <w:r>
        <w:t xml:space="preserve">The </w:t>
      </w:r>
      <w:proofErr w:type="gramStart"/>
      <w:r>
        <w:t>Run(</w:t>
      </w:r>
      <w:proofErr w:type="gramEnd"/>
      <w:r>
        <w:t xml:space="preserve">) function simply executes the kernel (and calls the necessary read and write buffer calls within </w:t>
      </w:r>
      <w:proofErr w:type="spellStart"/>
      <w:r>
        <w:t>OpenClDevice</w:t>
      </w:r>
      <w:proofErr w:type="spellEnd"/>
      <w:r>
        <w:t>), it returns the amount of time in milliseconds that the kernel took to execute if profiling is enabled.</w:t>
      </w:r>
    </w:p>
    <w:p w:rsidR="00E6360A" w:rsidRDefault="00E6360A" w:rsidP="00E6360A">
      <w:r>
        <w:lastRenderedPageBreak/>
        <w:t xml:space="preserve">In order to execute the kernel the </w:t>
      </w:r>
      <w:proofErr w:type="spellStart"/>
      <w:r>
        <w:t>TraderManager</w:t>
      </w:r>
      <w:proofErr w:type="spellEnd"/>
      <w:r>
        <w:t xml:space="preserve"> class only has to call the </w:t>
      </w:r>
      <w:proofErr w:type="spellStart"/>
      <w:proofErr w:type="gramStart"/>
      <w:r>
        <w:t>RefreshBuffers</w:t>
      </w:r>
      <w:proofErr w:type="spellEnd"/>
      <w:r>
        <w:t>(</w:t>
      </w:r>
      <w:proofErr w:type="gramEnd"/>
      <w:r>
        <w:t xml:space="preserve">), </w:t>
      </w:r>
      <w:proofErr w:type="spellStart"/>
      <w:r>
        <w:t>UpdateBuffersAndArgs</w:t>
      </w:r>
      <w:proofErr w:type="spellEnd"/>
      <w:r>
        <w:t xml:space="preserve">() and Run() functions thus the </w:t>
      </w:r>
      <w:proofErr w:type="spellStart"/>
      <w:r>
        <w:t>OpenClController</w:t>
      </w:r>
      <w:proofErr w:type="spellEnd"/>
      <w:r>
        <w:t xml:space="preserve"> exposes more high level intuitive functionality to the </w:t>
      </w:r>
      <w:proofErr w:type="spellStart"/>
      <w:r>
        <w:t>TraderManager</w:t>
      </w:r>
      <w:proofErr w:type="spellEnd"/>
      <w:r>
        <w:t>.</w:t>
      </w:r>
    </w:p>
    <w:p w:rsidR="00E6360A" w:rsidRDefault="00E6360A" w:rsidP="00E6360A">
      <w:r>
        <w:t xml:space="preserve">It is also noted that the </w:t>
      </w:r>
      <w:proofErr w:type="spellStart"/>
      <w:r>
        <w:t>OpenClController</w:t>
      </w:r>
      <w:proofErr w:type="spellEnd"/>
      <w:r>
        <w:t xml:space="preserve"> is a singleton class meaning that only one instance can exist at once. This was accomplished by making the destructor and constructor private within the </w:t>
      </w:r>
      <w:proofErr w:type="spellStart"/>
      <w:r>
        <w:t>OpenClController</w:t>
      </w:r>
      <w:proofErr w:type="spellEnd"/>
      <w:r>
        <w:t xml:space="preserve"> class meaning that they could only be called within the class itself. The only method exposed for gaining access to an </w:t>
      </w:r>
      <w:proofErr w:type="spellStart"/>
      <w:r>
        <w:t>OpenClController</w:t>
      </w:r>
      <w:proofErr w:type="spellEnd"/>
      <w:r>
        <w:t xml:space="preserve"> object was thus a method which returns a static pointer to an </w:t>
      </w:r>
      <w:proofErr w:type="spellStart"/>
      <w:r>
        <w:t>OpenClController</w:t>
      </w:r>
      <w:proofErr w:type="spellEnd"/>
      <w:r>
        <w:t xml:space="preserve"> object. The code for this can be seen in </w:t>
      </w:r>
      <w:r w:rsidRPr="00E6360A">
        <w:rPr>
          <w:color w:val="FF0000"/>
        </w:rPr>
        <w:t>Figure X</w:t>
      </w:r>
      <w:r>
        <w:t xml:space="preserve">. Note that the _instance variable is a private static pointer to an </w:t>
      </w:r>
      <w:proofErr w:type="spellStart"/>
      <w:r>
        <w:t>OpenClController</w:t>
      </w:r>
      <w:proofErr w:type="spellEnd"/>
      <w:r>
        <w:t xml:space="preserve"> object, and the _</w:t>
      </w:r>
      <w:proofErr w:type="spellStart"/>
      <w:r>
        <w:t>instanceFlag</w:t>
      </w:r>
      <w:proofErr w:type="spellEnd"/>
      <w:r>
        <w:t xml:space="preserve"> is a private static Boolean which stores whether an instance of the </w:t>
      </w:r>
      <w:proofErr w:type="spellStart"/>
      <w:r>
        <w:t>OpenClController</w:t>
      </w:r>
      <w:proofErr w:type="spellEnd"/>
      <w:r>
        <w:t xml:space="preserve"> has been created. Thus the only way to get an instance of the </w:t>
      </w:r>
      <w:proofErr w:type="spellStart"/>
      <w:r>
        <w:t>OpenClController</w:t>
      </w:r>
      <w:proofErr w:type="spellEnd"/>
      <w:r>
        <w:t xml:space="preserve"> is by calling the </w:t>
      </w:r>
      <w:proofErr w:type="spellStart"/>
      <w:r>
        <w:t>GetInstance</w:t>
      </w:r>
      <w:proofErr w:type="spellEnd"/>
      <w:r>
        <w:t>() method which creates an instance if no existence already exists or returns the only existing instance if already created.</w:t>
      </w:r>
    </w:p>
    <w:bookmarkStart w:id="42" w:name="_MON_1431425068"/>
    <w:bookmarkEnd w:id="42"/>
    <w:p w:rsidR="00E6360A" w:rsidRPr="00B560EF" w:rsidRDefault="00E6360A" w:rsidP="00E6360A">
      <w:r>
        <w:object w:dxaOrig="9026" w:dyaOrig="3020">
          <v:shape id="_x0000_i1041" type="#_x0000_t75" style="width:451.6pt;height:150.9pt" o:ole="">
            <v:imagedata r:id="rId54" o:title=""/>
          </v:shape>
          <o:OLEObject Type="Embed" ProgID="Word.OpenDocumentText.12" ShapeID="_x0000_i1041" DrawAspect="Content" ObjectID="_1431446020" r:id="rId55"/>
        </w:object>
      </w:r>
    </w:p>
    <w:p w:rsidR="00C635D2" w:rsidRDefault="00C635D2" w:rsidP="00C635D2">
      <w:pPr>
        <w:pStyle w:val="Heading3"/>
      </w:pPr>
      <w:bookmarkStart w:id="43" w:name="_Toc357702619"/>
      <w:r>
        <w:t>Traders OpenCL</w:t>
      </w:r>
      <w:bookmarkEnd w:id="43"/>
    </w:p>
    <w:p w:rsidR="00EF7780" w:rsidRDefault="00EF7780" w:rsidP="00EF7780">
      <w:r>
        <w:t>The O</w:t>
      </w:r>
      <w:r w:rsidR="002C6DDA">
        <w:t xml:space="preserve">penCL code consisted of a kernel and several separate functions representing the trading algorithms of different trader types. It was implemented so that to add an additional trader type one could just write a new algorithm and include it in the kernel. The code for the kernel can be seen in </w:t>
      </w:r>
      <w:r w:rsidR="002C6DDA" w:rsidRPr="002C6DDA">
        <w:rPr>
          <w:color w:val="FF0000"/>
        </w:rPr>
        <w:t>Figure X</w:t>
      </w:r>
      <w:r w:rsidR="002C6DDA">
        <w:t>.</w:t>
      </w:r>
    </w:p>
    <w:bookmarkStart w:id="44" w:name="_MON_1431425411"/>
    <w:bookmarkEnd w:id="44"/>
    <w:p w:rsidR="002C6DDA" w:rsidRDefault="002C6DDA" w:rsidP="00EF7780">
      <w:r>
        <w:object w:dxaOrig="9026" w:dyaOrig="5549">
          <v:shape id="_x0000_i1042" type="#_x0000_t75" style="width:451.6pt;height:277.65pt" o:ole="">
            <v:imagedata r:id="rId56" o:title=""/>
          </v:shape>
          <o:OLEObject Type="Embed" ProgID="Word.OpenDocumentText.12" ShapeID="_x0000_i1042" DrawAspect="Content" ObjectID="_1431446021" r:id="rId57"/>
        </w:object>
      </w:r>
    </w:p>
    <w:p w:rsidR="002C6DDA" w:rsidRDefault="002C6DDA" w:rsidP="00EF7780">
      <w:r>
        <w:lastRenderedPageBreak/>
        <w:t>The arguments to the kernel are explained as follows:</w:t>
      </w:r>
    </w:p>
    <w:p w:rsidR="002C6DDA" w:rsidRDefault="002C6DDA" w:rsidP="00237799">
      <w:pPr>
        <w:pStyle w:val="ListParagraph"/>
        <w:numPr>
          <w:ilvl w:val="0"/>
          <w:numId w:val="26"/>
        </w:numPr>
      </w:pPr>
      <w:proofErr w:type="gramStart"/>
      <w:r>
        <w:t>offset</w:t>
      </w:r>
      <w:proofErr w:type="gramEnd"/>
      <w:r>
        <w:t xml:space="preserve"> is the seed of the current simulation. It is used in setting up the stream of pseudo-random numbers generated by the MWC64X random number generator.</w:t>
      </w:r>
    </w:p>
    <w:p w:rsidR="002C6DDA" w:rsidRDefault="002C6DDA" w:rsidP="00237799">
      <w:pPr>
        <w:pStyle w:val="ListParagraph"/>
        <w:numPr>
          <w:ilvl w:val="0"/>
          <w:numId w:val="26"/>
        </w:numPr>
      </w:pPr>
      <w:r>
        <w:t xml:space="preserve">traders is a pointer to the start of an array of </w:t>
      </w:r>
      <w:proofErr w:type="spellStart"/>
      <w:r>
        <w:t>TraderCl</w:t>
      </w:r>
      <w:proofErr w:type="spellEnd"/>
      <w:r>
        <w:t xml:space="preserve"> structures which are stored in global memory as it is necessary to both read and write to the structures and is necessary for the section of memory to be copied to and from system memory. </w:t>
      </w:r>
    </w:p>
    <w:p w:rsidR="002C6DDA" w:rsidRDefault="002C6DDA" w:rsidP="00237799">
      <w:pPr>
        <w:pStyle w:val="ListParagraph"/>
        <w:numPr>
          <w:ilvl w:val="0"/>
          <w:numId w:val="26"/>
        </w:numPr>
      </w:pPr>
      <w:proofErr w:type="gramStart"/>
      <w:r>
        <w:t>prices</w:t>
      </w:r>
      <w:proofErr w:type="gramEnd"/>
      <w:r>
        <w:t xml:space="preserve"> is a pointer to the start of an array of </w:t>
      </w:r>
      <w:proofErr w:type="spellStart"/>
      <w:r>
        <w:t>PastPrices</w:t>
      </w:r>
      <w:proofErr w:type="spellEnd"/>
      <w:r>
        <w:t xml:space="preserve"> which are stored in the constant section of global memory so that they can be accessed by any work item and cannot be altered.</w:t>
      </w:r>
    </w:p>
    <w:p w:rsidR="002C6DDA" w:rsidRDefault="002C6DDA" w:rsidP="00237799">
      <w:pPr>
        <w:pStyle w:val="ListParagraph"/>
        <w:numPr>
          <w:ilvl w:val="0"/>
          <w:numId w:val="26"/>
        </w:numPr>
      </w:pPr>
      <w:proofErr w:type="gramStart"/>
      <w:r>
        <w:t>data</w:t>
      </w:r>
      <w:proofErr w:type="gramEnd"/>
      <w:r>
        <w:t xml:space="preserve"> is a </w:t>
      </w:r>
      <w:proofErr w:type="spellStart"/>
      <w:r>
        <w:t>MarketDataSmallCL</w:t>
      </w:r>
      <w:proofErr w:type="spellEnd"/>
      <w:r>
        <w:t xml:space="preserve"> structure used to store the rest of the information about the </w:t>
      </w:r>
      <w:proofErr w:type="spellStart"/>
      <w:r>
        <w:t>OrderBook</w:t>
      </w:r>
      <w:proofErr w:type="spellEnd"/>
      <w:r>
        <w:t xml:space="preserve"> </w:t>
      </w:r>
      <w:r w:rsidRPr="002C6DDA">
        <w:rPr>
          <w:color w:val="FFC000"/>
        </w:rPr>
        <w:t>(see section X for the contents of this structure)</w:t>
      </w:r>
      <w:r>
        <w:t>.</w:t>
      </w:r>
    </w:p>
    <w:p w:rsidR="002C6DDA" w:rsidRDefault="002C6DDA" w:rsidP="002C6DDA">
      <w:r>
        <w:t xml:space="preserve">The kernel first executes the functions for determining whether the prices have been rising in the long and short term. This is used to set two </w:t>
      </w:r>
      <w:proofErr w:type="spellStart"/>
      <w:r>
        <w:t>booleans</w:t>
      </w:r>
      <w:proofErr w:type="spellEnd"/>
      <w:r>
        <w:t xml:space="preserve"> which will be used by MT’s trading algorithm. It then executes each trader’s algorithm in a separate work unit. There are four trading algorithm functions:</w:t>
      </w:r>
    </w:p>
    <w:p w:rsidR="002C6DDA" w:rsidRDefault="002C6DDA" w:rsidP="00237799">
      <w:pPr>
        <w:pStyle w:val="ListParagraph"/>
        <w:numPr>
          <w:ilvl w:val="0"/>
          <w:numId w:val="27"/>
        </w:numPr>
      </w:pPr>
      <w:proofErr w:type="spellStart"/>
      <w:r>
        <w:t>RandomTrader</w:t>
      </w:r>
      <w:proofErr w:type="spellEnd"/>
    </w:p>
    <w:p w:rsidR="002C6DDA" w:rsidRDefault="002C6DDA" w:rsidP="00237799">
      <w:pPr>
        <w:pStyle w:val="ListParagraph"/>
        <w:numPr>
          <w:ilvl w:val="0"/>
          <w:numId w:val="27"/>
        </w:numPr>
      </w:pPr>
      <w:proofErr w:type="spellStart"/>
      <w:r>
        <w:t>LargeRandomTrader</w:t>
      </w:r>
      <w:proofErr w:type="spellEnd"/>
    </w:p>
    <w:p w:rsidR="002C6DDA" w:rsidRDefault="002C6DDA" w:rsidP="00237799">
      <w:pPr>
        <w:pStyle w:val="ListParagraph"/>
        <w:numPr>
          <w:ilvl w:val="0"/>
          <w:numId w:val="27"/>
        </w:numPr>
      </w:pPr>
      <w:proofErr w:type="spellStart"/>
      <w:r>
        <w:t>PositionTrader</w:t>
      </w:r>
      <w:proofErr w:type="spellEnd"/>
    </w:p>
    <w:p w:rsidR="002C6DDA" w:rsidRDefault="002C6DDA" w:rsidP="00237799">
      <w:pPr>
        <w:pStyle w:val="ListParagraph"/>
        <w:numPr>
          <w:ilvl w:val="0"/>
          <w:numId w:val="27"/>
        </w:numPr>
      </w:pPr>
      <w:proofErr w:type="spellStart"/>
      <w:r>
        <w:t>MomentumTrader</w:t>
      </w:r>
      <w:proofErr w:type="spellEnd"/>
    </w:p>
    <w:p w:rsidR="002C6DDA" w:rsidRDefault="002C6DDA" w:rsidP="002C6DDA">
      <w:r>
        <w:t>These four functions will be explored in more detail in the following sections.</w:t>
      </w:r>
    </w:p>
    <w:p w:rsidR="002C6DDA" w:rsidRDefault="002C6DDA" w:rsidP="002C6DDA">
      <w:pPr>
        <w:pStyle w:val="Heading4"/>
      </w:pPr>
      <w:r>
        <w:t>Random Trader</w:t>
      </w:r>
    </w:p>
    <w:p w:rsidR="002C6DDA" w:rsidRDefault="002C6DDA" w:rsidP="002C6DDA">
      <w:r>
        <w:t xml:space="preserve">The code for this trader can be seen in </w:t>
      </w:r>
      <w:r w:rsidRPr="00DB2B6A">
        <w:rPr>
          <w:color w:val="FF0000"/>
        </w:rPr>
        <w:t>Figure X</w:t>
      </w:r>
      <w:r>
        <w:t>.</w:t>
      </w:r>
    </w:p>
    <w:bookmarkStart w:id="45" w:name="_MON_1431426006"/>
    <w:bookmarkEnd w:id="45"/>
    <w:p w:rsidR="00DB2B6A" w:rsidRDefault="00DB2B6A" w:rsidP="002C6DDA">
      <w:r>
        <w:object w:dxaOrig="9026" w:dyaOrig="9132">
          <v:shape id="_x0000_i1043" type="#_x0000_t75" style="width:451.6pt;height:456.75pt" o:ole="">
            <v:imagedata r:id="rId58" o:title=""/>
          </v:shape>
          <o:OLEObject Type="Embed" ProgID="Word.OpenDocumentText.12" ShapeID="_x0000_i1043" DrawAspect="Content" ObjectID="_1431446022" r:id="rId59"/>
        </w:object>
      </w:r>
    </w:p>
    <w:p w:rsidR="00DB2B6A" w:rsidRDefault="00DB2B6A" w:rsidP="002C6DDA">
      <w:r>
        <w:t>First of all a random number is generated (roll) and is then used to determine whether the algorithm should generate a buy or sell order. It is also used in determining whether the order generated should be market or limit, and is used in setting the price and volume. All of these determinations are made by comparing the roll value to a number of pre-set thresholds which are defined when the kernel is built.</w:t>
      </w:r>
    </w:p>
    <w:p w:rsidR="00DB2B6A" w:rsidRDefault="00DB2B6A" w:rsidP="00DB2B6A">
      <w:pPr>
        <w:pStyle w:val="Heading4"/>
      </w:pPr>
      <w:proofErr w:type="spellStart"/>
      <w:r>
        <w:t>LargeRandomTrader</w:t>
      </w:r>
      <w:proofErr w:type="spellEnd"/>
    </w:p>
    <w:p w:rsidR="00DB2B6A" w:rsidRDefault="00DB2B6A" w:rsidP="00DB2B6A">
      <w:r>
        <w:t xml:space="preserve">The code for this trader can be seen in </w:t>
      </w:r>
      <w:r w:rsidRPr="00DB2B6A">
        <w:rPr>
          <w:color w:val="FF0000"/>
        </w:rPr>
        <w:t>Figure X</w:t>
      </w:r>
      <w:r>
        <w:t xml:space="preserve">. The only difference between this algorithm and that of the RT seen in </w:t>
      </w:r>
      <w:r w:rsidRPr="00DB2B6A">
        <w:rPr>
          <w:color w:val="FFC000"/>
        </w:rPr>
        <w:t xml:space="preserve">Section 4.3.4.1 </w:t>
      </w:r>
      <w:r>
        <w:t xml:space="preserve">is that the method for determining whether an order should be a buy or sell is different. Instead of using a random number to determine the direction of the order, the </w:t>
      </w:r>
      <w:proofErr w:type="spellStart"/>
      <w:r>
        <w:t>LargeRandomTrader</w:t>
      </w:r>
      <w:proofErr w:type="spellEnd"/>
      <w:r>
        <w:t xml:space="preserve"> algorithm checks whether the total volume of buy orders is larger than the total volume of sell orders on the order book using data contained within the passed </w:t>
      </w:r>
      <w:proofErr w:type="spellStart"/>
      <w:r>
        <w:t>MarketDataSmallCl</w:t>
      </w:r>
      <w:proofErr w:type="spellEnd"/>
      <w:r>
        <w:t xml:space="preserve"> variable.</w:t>
      </w:r>
      <w:r w:rsidR="00392476">
        <w:t xml:space="preserve"> If the volume of buy orders is larger than the volume of sell orders then this algorithm generates a sell order in order to help balance the order book better. Likewise it does vice versa if the volume of sell orders is larger.</w:t>
      </w:r>
    </w:p>
    <w:bookmarkStart w:id="46" w:name="_MON_1431426558"/>
    <w:bookmarkEnd w:id="46"/>
    <w:p w:rsidR="00DB2B6A" w:rsidRDefault="00DB2B6A" w:rsidP="00DB2B6A">
      <w:r>
        <w:object w:dxaOrig="9026" w:dyaOrig="9132">
          <v:shape id="_x0000_i1044" type="#_x0000_t75" style="width:451.6pt;height:456.75pt" o:ole="">
            <v:imagedata r:id="rId60" o:title=""/>
          </v:shape>
          <o:OLEObject Type="Embed" ProgID="Word.OpenDocumentText.12" ShapeID="_x0000_i1044" DrawAspect="Content" ObjectID="_1431446023" r:id="rId61"/>
        </w:object>
      </w:r>
    </w:p>
    <w:p w:rsidR="00392476" w:rsidRDefault="00392476" w:rsidP="00392476">
      <w:pPr>
        <w:pStyle w:val="Heading4"/>
      </w:pPr>
      <w:proofErr w:type="spellStart"/>
      <w:r>
        <w:t>PositionTrader</w:t>
      </w:r>
      <w:proofErr w:type="spellEnd"/>
    </w:p>
    <w:p w:rsidR="00392476" w:rsidRDefault="00392476" w:rsidP="00392476">
      <w:r>
        <w:t xml:space="preserve">The code for this algorithm can be seen in </w:t>
      </w:r>
      <w:r w:rsidRPr="00381A8F">
        <w:rPr>
          <w:color w:val="FFC000"/>
        </w:rPr>
        <w:t>Appendix X</w:t>
      </w:r>
      <w:r>
        <w:t xml:space="preserve">. It is separated into dealing with a number of different cases regarding the state of the trader. These can be seen in </w:t>
      </w:r>
      <w:proofErr w:type="gramStart"/>
      <w:r>
        <w:t>the if</w:t>
      </w:r>
      <w:proofErr w:type="gramEnd"/>
      <w:r>
        <w:t xml:space="preserve"> and else if statements. The checks and the corresponding actions they produce are as follows, these can be seen diagrammatically in </w:t>
      </w:r>
      <w:r w:rsidRPr="00392476">
        <w:rPr>
          <w:color w:val="FF0000"/>
        </w:rPr>
        <w:t>Figure X</w:t>
      </w:r>
      <w:r>
        <w:t>:</w:t>
      </w:r>
    </w:p>
    <w:p w:rsidR="00392476" w:rsidRDefault="00392476" w:rsidP="00237799">
      <w:pPr>
        <w:pStyle w:val="ListParagraph"/>
        <w:numPr>
          <w:ilvl w:val="0"/>
          <w:numId w:val="28"/>
        </w:numPr>
      </w:pPr>
      <w:r>
        <w:t>Is the cash position less than starting cash divided by a fixed amount (PT_BOUNDS)?</w:t>
      </w:r>
    </w:p>
    <w:p w:rsidR="00392476" w:rsidRDefault="00392476" w:rsidP="00237799">
      <w:pPr>
        <w:pStyle w:val="ListParagraph"/>
        <w:numPr>
          <w:ilvl w:val="1"/>
          <w:numId w:val="28"/>
        </w:numPr>
      </w:pPr>
      <w:r>
        <w:t>If so a market order to sell a random amount is generated in order to increase the amount of cash that the trader has.</w:t>
      </w:r>
    </w:p>
    <w:p w:rsidR="00392476" w:rsidRDefault="00392476" w:rsidP="00237799">
      <w:pPr>
        <w:pStyle w:val="ListParagraph"/>
        <w:numPr>
          <w:ilvl w:val="0"/>
          <w:numId w:val="28"/>
        </w:numPr>
      </w:pPr>
      <w:r>
        <w:t>Is the cash position greater than the starting cash multiplied by a fixed amount (PT_BOUNDS)?</w:t>
      </w:r>
    </w:p>
    <w:p w:rsidR="00392476" w:rsidRDefault="00392476" w:rsidP="00237799">
      <w:pPr>
        <w:pStyle w:val="ListParagraph"/>
        <w:numPr>
          <w:ilvl w:val="1"/>
          <w:numId w:val="28"/>
        </w:numPr>
      </w:pPr>
      <w:r>
        <w:t xml:space="preserve">If so then a market buy order is generated to buy a random amount to decrease the amount of cash and increase its position in volume. </w:t>
      </w:r>
    </w:p>
    <w:p w:rsidR="00392476" w:rsidRDefault="00392476" w:rsidP="00237799">
      <w:pPr>
        <w:pStyle w:val="ListParagraph"/>
        <w:numPr>
          <w:ilvl w:val="0"/>
          <w:numId w:val="28"/>
        </w:numPr>
      </w:pPr>
      <w:r>
        <w:t xml:space="preserve">Is the cash position less that the starting cash, but greater than in </w:t>
      </w:r>
      <w:proofErr w:type="gramStart"/>
      <w:r>
        <w:t>1.?</w:t>
      </w:r>
      <w:proofErr w:type="gramEnd"/>
    </w:p>
    <w:p w:rsidR="00392476" w:rsidRDefault="00392476" w:rsidP="00237799">
      <w:pPr>
        <w:pStyle w:val="ListParagraph"/>
        <w:numPr>
          <w:ilvl w:val="1"/>
          <w:numId w:val="28"/>
        </w:numPr>
      </w:pPr>
      <w:r>
        <w:t>If so then a limit order is generated to sell the amount approximately necessary to generate enough cash to return the trader to their starting cash position. The price is set randomly and slightly below the last price.</w:t>
      </w:r>
    </w:p>
    <w:p w:rsidR="00392476" w:rsidRDefault="00392476" w:rsidP="00237799">
      <w:pPr>
        <w:pStyle w:val="ListParagraph"/>
        <w:numPr>
          <w:ilvl w:val="0"/>
          <w:numId w:val="28"/>
        </w:numPr>
      </w:pPr>
      <w:r>
        <w:t xml:space="preserve">Is the cash position greater than the starting cash, but less than in </w:t>
      </w:r>
      <w:proofErr w:type="gramStart"/>
      <w:r>
        <w:t>2.?</w:t>
      </w:r>
      <w:proofErr w:type="gramEnd"/>
    </w:p>
    <w:p w:rsidR="00392476" w:rsidRDefault="00392476" w:rsidP="00237799">
      <w:pPr>
        <w:pStyle w:val="ListParagraph"/>
        <w:numPr>
          <w:ilvl w:val="1"/>
          <w:numId w:val="28"/>
        </w:numPr>
      </w:pPr>
      <w:r>
        <w:lastRenderedPageBreak/>
        <w:t>If so then a limit order is generated to buy the amount approximately necessary to generate enough cash to return the trader to their starting cash position. The price is set randomly and slightly above the last price.</w:t>
      </w:r>
    </w:p>
    <w:p w:rsidR="00392476" w:rsidRDefault="00392476" w:rsidP="00237799">
      <w:pPr>
        <w:pStyle w:val="ListParagraph"/>
        <w:numPr>
          <w:ilvl w:val="0"/>
          <w:numId w:val="28"/>
        </w:numPr>
      </w:pPr>
      <w:r>
        <w:t>Is the cash position taking into account unfulfilled orders negative?</w:t>
      </w:r>
    </w:p>
    <w:p w:rsidR="00392476" w:rsidRDefault="00392476" w:rsidP="00237799">
      <w:pPr>
        <w:pStyle w:val="ListParagraph"/>
        <w:numPr>
          <w:ilvl w:val="1"/>
          <w:numId w:val="28"/>
        </w:numPr>
      </w:pPr>
      <w:r>
        <w:t>If so then sell the entire current holdings using a market order.</w:t>
      </w:r>
    </w:p>
    <w:p w:rsidR="00392476" w:rsidRDefault="00392476" w:rsidP="00237799">
      <w:pPr>
        <w:pStyle w:val="ListParagraph"/>
        <w:numPr>
          <w:ilvl w:val="0"/>
          <w:numId w:val="28"/>
        </w:numPr>
      </w:pPr>
      <w:r>
        <w:t>Is the volume position taking into account unfulfilled orders the same as the starting volume position?</w:t>
      </w:r>
    </w:p>
    <w:p w:rsidR="00392476" w:rsidRDefault="00392476" w:rsidP="00237799">
      <w:pPr>
        <w:pStyle w:val="ListParagraph"/>
        <w:numPr>
          <w:ilvl w:val="1"/>
          <w:numId w:val="28"/>
        </w:numPr>
      </w:pPr>
      <w:r>
        <w:t xml:space="preserve">If so then </w:t>
      </w:r>
      <w:r w:rsidR="00381A8F">
        <w:t>buy an hundredth of the starting volume at a price slightly above the last price in a limit order. This used to set this trader off by selling a small amount of its holdings at a price which it would not normally do so. Otherwise the trader would be permanently stuck in the case 7 as it doesn’t fulfil any of the criteria for cases 1-6.</w:t>
      </w:r>
    </w:p>
    <w:p w:rsidR="00381A8F" w:rsidRDefault="00381A8F" w:rsidP="00237799">
      <w:pPr>
        <w:pStyle w:val="ListParagraph"/>
        <w:numPr>
          <w:ilvl w:val="0"/>
          <w:numId w:val="28"/>
        </w:numPr>
      </w:pPr>
      <w:r>
        <w:t>Any other case.</w:t>
      </w:r>
    </w:p>
    <w:p w:rsidR="00381A8F" w:rsidRDefault="00381A8F" w:rsidP="00237799">
      <w:pPr>
        <w:pStyle w:val="ListParagraph"/>
        <w:numPr>
          <w:ilvl w:val="1"/>
          <w:numId w:val="28"/>
        </w:numPr>
      </w:pPr>
      <w:r>
        <w:t>Do nothing.</w:t>
      </w:r>
    </w:p>
    <w:p w:rsidR="00392476" w:rsidRDefault="00E370A9" w:rsidP="00392476">
      <w:pPr>
        <w:rPr>
          <w:b/>
          <w:color w:val="FF0000"/>
        </w:rPr>
      </w:pPr>
      <w:r>
        <w:rPr>
          <w:b/>
          <w:noProof/>
          <w:color w:val="FF0000"/>
          <w:lang w:eastAsia="en-GB"/>
        </w:rPr>
        <w:drawing>
          <wp:inline distT="0" distB="0" distL="0" distR="0" wp14:anchorId="686DBD31">
            <wp:extent cx="5541645" cy="6249035"/>
            <wp:effectExtent l="0" t="0" r="190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1645" cy="6249035"/>
                    </a:xfrm>
                    <a:prstGeom prst="rect">
                      <a:avLst/>
                    </a:prstGeom>
                    <a:noFill/>
                  </pic:spPr>
                </pic:pic>
              </a:graphicData>
            </a:graphic>
          </wp:inline>
        </w:drawing>
      </w:r>
    </w:p>
    <w:p w:rsidR="00E370A9" w:rsidRDefault="00E370A9" w:rsidP="00E370A9">
      <w:pPr>
        <w:pStyle w:val="Heading4"/>
      </w:pPr>
      <w:proofErr w:type="spellStart"/>
      <w:r>
        <w:lastRenderedPageBreak/>
        <w:t>MomentumTrader</w:t>
      </w:r>
      <w:proofErr w:type="spellEnd"/>
    </w:p>
    <w:p w:rsidR="008B6C90" w:rsidRDefault="00E370A9" w:rsidP="00E370A9">
      <w:r>
        <w:t xml:space="preserve">The code for this trading algorithm can be found in </w:t>
      </w:r>
      <w:r w:rsidRPr="00E370A9">
        <w:rPr>
          <w:color w:val="FFC000"/>
        </w:rPr>
        <w:t>the Appendix X</w:t>
      </w:r>
      <w:r>
        <w:t>. It takes in as parameters the Boolean values indicating whether the price has been rising for a long time and whether the price has been rising in the short term. I</w:t>
      </w:r>
      <w:r w:rsidR="008B6C90">
        <w:t xml:space="preserve">t uses these values to determine what type of order to generate. </w:t>
      </w:r>
      <w:r>
        <w:t>The order generated based on the situation can be seen in the third column</w:t>
      </w:r>
      <w:r w:rsidR="008B6C90">
        <w:t>, and the explanation of why this order is generated is in the fourth column</w:t>
      </w:r>
      <w:r>
        <w:t>.</w:t>
      </w:r>
      <w:r w:rsidR="008B6C90">
        <w:t xml:space="preserve"> The value of MT_SIZE_THRESH is set as a build option during the compilation of the kernel. </w:t>
      </w:r>
    </w:p>
    <w:p w:rsidR="00E370A9" w:rsidRDefault="00BA0249" w:rsidP="00E370A9">
      <w:r>
        <w:rPr>
          <w:noProof/>
          <w:lang w:eastAsia="en-GB"/>
        </w:rPr>
        <w:drawing>
          <wp:inline distT="0" distB="0" distL="0" distR="0" wp14:anchorId="353DB14E">
            <wp:extent cx="5822899" cy="4710574"/>
            <wp:effectExtent l="0" t="0" r="6985"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5995" cy="4713079"/>
                    </a:xfrm>
                    <a:prstGeom prst="rect">
                      <a:avLst/>
                    </a:prstGeom>
                    <a:noFill/>
                  </pic:spPr>
                </pic:pic>
              </a:graphicData>
            </a:graphic>
          </wp:inline>
        </w:drawing>
      </w:r>
    </w:p>
    <w:p w:rsidR="00BF4D26" w:rsidRDefault="00BF4D26" w:rsidP="00BF4D26">
      <w:pPr>
        <w:pStyle w:val="Heading3"/>
      </w:pPr>
      <w:bookmarkStart w:id="47" w:name="_Toc357702620"/>
      <w:proofErr w:type="spellStart"/>
      <w:r>
        <w:t>TraderManager</w:t>
      </w:r>
      <w:bookmarkEnd w:id="47"/>
      <w:proofErr w:type="spellEnd"/>
    </w:p>
    <w:p w:rsidR="000021EC" w:rsidRDefault="000021EC" w:rsidP="000021EC">
      <w:r>
        <w:t xml:space="preserve">The </w:t>
      </w:r>
      <w:proofErr w:type="spellStart"/>
      <w:r>
        <w:t>TraderManager</w:t>
      </w:r>
      <w:proofErr w:type="spellEnd"/>
      <w:r>
        <w:t xml:space="preserve"> class represents and implements the design described in </w:t>
      </w:r>
      <w:r w:rsidRPr="000021EC">
        <w:rPr>
          <w:color w:val="FFC000"/>
        </w:rPr>
        <w:t>Section X</w:t>
      </w:r>
      <w:r>
        <w:t xml:space="preserve">. It is responsible for manager traders and executing their trading algorithms, as well as notifying them of any trades and relaying their orders to the </w:t>
      </w:r>
      <w:proofErr w:type="spellStart"/>
      <w:r>
        <w:t>OrderBook</w:t>
      </w:r>
      <w:proofErr w:type="spellEnd"/>
      <w:r>
        <w:t xml:space="preserve">. The private members of this class can be seen in </w:t>
      </w:r>
      <w:r w:rsidRPr="000021EC">
        <w:rPr>
          <w:color w:val="FF0000"/>
        </w:rPr>
        <w:t xml:space="preserve">Figure X </w:t>
      </w:r>
      <w:r>
        <w:t>and are described below.</w:t>
      </w:r>
    </w:p>
    <w:bookmarkStart w:id="48" w:name="_MON_1431431101"/>
    <w:bookmarkEnd w:id="48"/>
    <w:p w:rsidR="000021EC" w:rsidRDefault="000021EC" w:rsidP="000021EC">
      <w:r>
        <w:object w:dxaOrig="9026" w:dyaOrig="3231">
          <v:shape id="_x0000_i1045" type="#_x0000_t75" style="width:451.6pt;height:161.3pt" o:ole="">
            <v:imagedata r:id="rId64" o:title=""/>
          </v:shape>
          <o:OLEObject Type="Embed" ProgID="Word.OpenDocumentText.12" ShapeID="_x0000_i1045" DrawAspect="Content" ObjectID="_1431446024" r:id="rId65"/>
        </w:object>
      </w:r>
    </w:p>
    <w:p w:rsidR="000021EC" w:rsidRDefault="000021EC" w:rsidP="00237799">
      <w:pPr>
        <w:pStyle w:val="ListParagraph"/>
        <w:numPr>
          <w:ilvl w:val="0"/>
          <w:numId w:val="29"/>
        </w:numPr>
      </w:pPr>
      <w:r>
        <w:t>_</w:t>
      </w:r>
      <w:proofErr w:type="spellStart"/>
      <w:r>
        <w:t>randomTraders</w:t>
      </w:r>
      <w:proofErr w:type="spellEnd"/>
      <w:r>
        <w:t>, _</w:t>
      </w:r>
      <w:proofErr w:type="spellStart"/>
      <w:r>
        <w:t>largeRandomTraders</w:t>
      </w:r>
      <w:proofErr w:type="spellEnd"/>
      <w:r>
        <w:t>, _</w:t>
      </w:r>
      <w:proofErr w:type="spellStart"/>
      <w:r>
        <w:t>positionTraders</w:t>
      </w:r>
      <w:proofErr w:type="spellEnd"/>
      <w:r>
        <w:t>, _</w:t>
      </w:r>
      <w:proofErr w:type="spellStart"/>
      <w:r>
        <w:t>momentumTraders</w:t>
      </w:r>
      <w:proofErr w:type="spellEnd"/>
      <w:r>
        <w:t xml:space="preserve"> and _</w:t>
      </w:r>
      <w:proofErr w:type="spellStart"/>
      <w:r>
        <w:t>allTraders</w:t>
      </w:r>
      <w:proofErr w:type="spellEnd"/>
      <w:r>
        <w:t xml:space="preserve"> are all vectors of pointers to Trader objects (which store their cash positions etc.) The vector _</w:t>
      </w:r>
      <w:proofErr w:type="spellStart"/>
      <w:r>
        <w:t>allTraders</w:t>
      </w:r>
      <w:proofErr w:type="spellEnd"/>
      <w:r>
        <w:t xml:space="preserve"> contains the same pointers as are contained within the other four vectors. Vectors are used as their indexing time is </w:t>
      </w:r>
      <w:proofErr w:type="gramStart"/>
      <w:r>
        <w:t>O(</w:t>
      </w:r>
      <w:proofErr w:type="gramEnd"/>
      <w:r>
        <w:t xml:space="preserve">1) </w:t>
      </w:r>
      <w:r w:rsidRPr="000021EC">
        <w:rPr>
          <w:highlight w:val="yellow"/>
        </w:rPr>
        <w:t>[reference]</w:t>
      </w:r>
      <w:r>
        <w:t xml:space="preserve">. It is thus fast to iterate through the vectors. In order to process traders the </w:t>
      </w:r>
      <w:proofErr w:type="spellStart"/>
      <w:r>
        <w:t>TraderManager</w:t>
      </w:r>
      <w:proofErr w:type="spellEnd"/>
      <w:r>
        <w:t xml:space="preserve"> can simply go through the vector _</w:t>
      </w:r>
      <w:proofErr w:type="spellStart"/>
      <w:r>
        <w:t>allTraders</w:t>
      </w:r>
      <w:proofErr w:type="spellEnd"/>
      <w:r>
        <w:t xml:space="preserve"> getting </w:t>
      </w:r>
      <w:proofErr w:type="spellStart"/>
      <w:r>
        <w:t>TraderCL</w:t>
      </w:r>
      <w:proofErr w:type="spellEnd"/>
      <w:r>
        <w:t xml:space="preserve"> data and passing it back once the algorithm has been executed using the </w:t>
      </w:r>
      <w:proofErr w:type="spellStart"/>
      <w:r>
        <w:t>OpenClController</w:t>
      </w:r>
      <w:proofErr w:type="spellEnd"/>
      <w:r>
        <w:t xml:space="preserve"> and kernel.</w:t>
      </w:r>
    </w:p>
    <w:p w:rsidR="000021EC" w:rsidRDefault="000021EC" w:rsidP="00237799">
      <w:pPr>
        <w:pStyle w:val="ListParagraph"/>
        <w:numPr>
          <w:ilvl w:val="0"/>
          <w:numId w:val="29"/>
        </w:numPr>
      </w:pPr>
      <w:r>
        <w:t>_</w:t>
      </w:r>
      <w:proofErr w:type="spellStart"/>
      <w:r>
        <w:t>tradersBuffer</w:t>
      </w:r>
      <w:proofErr w:type="spellEnd"/>
      <w:r>
        <w:t xml:space="preserve"> is a </w:t>
      </w:r>
      <w:proofErr w:type="spellStart"/>
      <w:r>
        <w:t>TraderCLArray</w:t>
      </w:r>
      <w:proofErr w:type="spellEnd"/>
      <w:r>
        <w:t xml:space="preserve"> </w:t>
      </w:r>
      <w:proofErr w:type="spellStart"/>
      <w:r>
        <w:t>struct</w:t>
      </w:r>
      <w:proofErr w:type="spellEnd"/>
      <w:r>
        <w:t xml:space="preserve"> (see Section X). It is used as a buffer for the data for each trader that is passed to and from the GPU. </w:t>
      </w:r>
      <w:r w:rsidR="005439E9">
        <w:t xml:space="preserve"> The pointer to the start of the array is used as the host pointer which is passed into the cl::Buffer in </w:t>
      </w:r>
      <w:proofErr w:type="spellStart"/>
      <w:r w:rsidR="005439E9">
        <w:t>OpenClController</w:t>
      </w:r>
      <w:proofErr w:type="spellEnd"/>
      <w:r w:rsidR="005439E9">
        <w:t xml:space="preserve"> and </w:t>
      </w:r>
      <w:proofErr w:type="spellStart"/>
      <w:r w:rsidR="005439E9">
        <w:t>OpenClDevice</w:t>
      </w:r>
      <w:proofErr w:type="spellEnd"/>
      <w:r w:rsidR="005439E9">
        <w:t>.</w:t>
      </w:r>
    </w:p>
    <w:p w:rsidR="005439E9" w:rsidRDefault="005439E9" w:rsidP="00237799">
      <w:pPr>
        <w:pStyle w:val="ListParagraph"/>
        <w:numPr>
          <w:ilvl w:val="0"/>
          <w:numId w:val="29"/>
        </w:numPr>
      </w:pPr>
      <w:proofErr w:type="spellStart"/>
      <w:proofErr w:type="gramStart"/>
      <w:r>
        <w:t>ocl</w:t>
      </w:r>
      <w:proofErr w:type="spellEnd"/>
      <w:proofErr w:type="gramEnd"/>
      <w:r>
        <w:t xml:space="preserve"> is a pointer to the instance of the </w:t>
      </w:r>
      <w:proofErr w:type="spellStart"/>
      <w:r>
        <w:t>OpenClController</w:t>
      </w:r>
      <w:proofErr w:type="spellEnd"/>
      <w:r>
        <w:t>.</w:t>
      </w:r>
    </w:p>
    <w:p w:rsidR="005439E9" w:rsidRDefault="005439E9" w:rsidP="00237799">
      <w:pPr>
        <w:pStyle w:val="ListParagraph"/>
        <w:numPr>
          <w:ilvl w:val="0"/>
          <w:numId w:val="29"/>
        </w:numPr>
      </w:pPr>
      <w:r>
        <w:t>_</w:t>
      </w:r>
      <w:proofErr w:type="spellStart"/>
      <w:r>
        <w:t>totalTraders</w:t>
      </w:r>
      <w:proofErr w:type="spellEnd"/>
      <w:r>
        <w:t xml:space="preserve"> stores the total number of Traders that are registered with the </w:t>
      </w:r>
      <w:proofErr w:type="spellStart"/>
      <w:r>
        <w:t>TraderManager</w:t>
      </w:r>
      <w:proofErr w:type="spellEnd"/>
    </w:p>
    <w:p w:rsidR="005439E9" w:rsidRDefault="005439E9" w:rsidP="00237799">
      <w:pPr>
        <w:pStyle w:val="ListParagraph"/>
        <w:numPr>
          <w:ilvl w:val="0"/>
          <w:numId w:val="29"/>
        </w:numPr>
      </w:pPr>
      <w:r>
        <w:t>_</w:t>
      </w:r>
      <w:proofErr w:type="spellStart"/>
      <w:r>
        <w:t>firstTime</w:t>
      </w:r>
      <w:proofErr w:type="spellEnd"/>
      <w:r>
        <w:t xml:space="preserve"> is a bool which indicates whether the process with the </w:t>
      </w:r>
      <w:proofErr w:type="spellStart"/>
      <w:r>
        <w:t>OpenClController</w:t>
      </w:r>
      <w:proofErr w:type="spellEnd"/>
      <w:r>
        <w:t xml:space="preserve"> has been run before. On the first time the kernel is compiled and the buffers are set. Once this has occurred this variable is set to false so that there are no unnecessary repeat of processes.</w:t>
      </w:r>
    </w:p>
    <w:p w:rsidR="005439E9" w:rsidRDefault="005439E9" w:rsidP="00237799">
      <w:pPr>
        <w:pStyle w:val="ListParagraph"/>
        <w:numPr>
          <w:ilvl w:val="0"/>
          <w:numId w:val="29"/>
        </w:numPr>
      </w:pPr>
      <w:r>
        <w:t>_</w:t>
      </w:r>
      <w:proofErr w:type="spellStart"/>
      <w:r>
        <w:t>procTime</w:t>
      </w:r>
      <w:proofErr w:type="spellEnd"/>
      <w:r>
        <w:t xml:space="preserve"> holds the value of the time in milliseconds that it took to </w:t>
      </w:r>
      <w:r w:rsidR="001F32CA">
        <w:t xml:space="preserve">execute the kernel – the value returned by the </w:t>
      </w:r>
      <w:proofErr w:type="gramStart"/>
      <w:r w:rsidR="001F32CA">
        <w:t>Run(</w:t>
      </w:r>
      <w:proofErr w:type="gramEnd"/>
      <w:r w:rsidR="001F32CA">
        <w:t xml:space="preserve">) function in </w:t>
      </w:r>
      <w:proofErr w:type="spellStart"/>
      <w:r w:rsidR="001F32CA">
        <w:t>OpenClController</w:t>
      </w:r>
      <w:proofErr w:type="spellEnd"/>
      <w:r w:rsidR="001F32CA">
        <w:t>.</w:t>
      </w:r>
    </w:p>
    <w:p w:rsidR="001F32CA" w:rsidRDefault="001F32CA" w:rsidP="00237799">
      <w:pPr>
        <w:pStyle w:val="ListParagraph"/>
        <w:numPr>
          <w:ilvl w:val="0"/>
          <w:numId w:val="29"/>
        </w:numPr>
      </w:pPr>
      <w:r>
        <w:t>_</w:t>
      </w:r>
      <w:proofErr w:type="spellStart"/>
      <w:r>
        <w:t>minTraderProcT</w:t>
      </w:r>
      <w:proofErr w:type="spellEnd"/>
      <w:r>
        <w:t xml:space="preserve"> holds the minimum number of ticks that a trader takes between placing orders.</w:t>
      </w:r>
    </w:p>
    <w:p w:rsidR="001F32CA" w:rsidRDefault="001F32CA" w:rsidP="00237799">
      <w:pPr>
        <w:pStyle w:val="ListParagraph"/>
        <w:numPr>
          <w:ilvl w:val="0"/>
          <w:numId w:val="29"/>
        </w:numPr>
      </w:pPr>
      <w:r>
        <w:t>_</w:t>
      </w:r>
      <w:proofErr w:type="spellStart"/>
      <w:r>
        <w:t>currentT</w:t>
      </w:r>
      <w:proofErr w:type="spellEnd"/>
      <w:r>
        <w:t xml:space="preserve"> and _</w:t>
      </w:r>
      <w:proofErr w:type="spellStart"/>
      <w:r>
        <w:t>lastT</w:t>
      </w:r>
      <w:proofErr w:type="spellEnd"/>
      <w:r>
        <w:t xml:space="preserve"> store the current tick number and the last time the kernel was executed.</w:t>
      </w:r>
    </w:p>
    <w:p w:rsidR="001F32CA" w:rsidRDefault="001F32CA" w:rsidP="001F32CA">
      <w:r>
        <w:t xml:space="preserve">The function which is called from the main loop </w:t>
      </w:r>
      <w:r w:rsidRPr="001F32CA">
        <w:rPr>
          <w:color w:val="FFC000"/>
        </w:rPr>
        <w:t xml:space="preserve">(see Section X) </w:t>
      </w:r>
      <w:r>
        <w:t xml:space="preserve">can be seen below in </w:t>
      </w:r>
      <w:r w:rsidRPr="001F32CA">
        <w:rPr>
          <w:color w:val="FF0000"/>
        </w:rPr>
        <w:t>Figure X</w:t>
      </w:r>
      <w:r>
        <w:t>. It corresponds to ‘</w:t>
      </w:r>
      <w:proofErr w:type="spellStart"/>
      <w:r>
        <w:t>ProcessTraders</w:t>
      </w:r>
      <w:proofErr w:type="spellEnd"/>
      <w:r>
        <w:t xml:space="preserve">’ step of the design </w:t>
      </w:r>
      <w:r w:rsidRPr="001F32CA">
        <w:rPr>
          <w:color w:val="FFC000"/>
        </w:rPr>
        <w:t>(see Section X)</w:t>
      </w:r>
      <w:r>
        <w:t>. First of all the _</w:t>
      </w:r>
      <w:proofErr w:type="spellStart"/>
      <w:r>
        <w:t>tradersBuffer</w:t>
      </w:r>
      <w:proofErr w:type="spellEnd"/>
      <w:r>
        <w:t xml:space="preserve"> is updated with the latest values from each Trader in the </w:t>
      </w:r>
      <w:proofErr w:type="spellStart"/>
      <w:proofErr w:type="gramStart"/>
      <w:r>
        <w:t>WriteBuffers</w:t>
      </w:r>
      <w:proofErr w:type="spellEnd"/>
      <w:r>
        <w:t>(</w:t>
      </w:r>
      <w:proofErr w:type="gramEnd"/>
      <w:r>
        <w:t xml:space="preserve">) function. Next a </w:t>
      </w:r>
      <w:proofErr w:type="spellStart"/>
      <w:r>
        <w:t>MarketDataCL</w:t>
      </w:r>
      <w:proofErr w:type="spellEnd"/>
      <w:r>
        <w:t xml:space="preserve"> structure is populated using data from the order book which is accessible via a pointer which is passed in as a parameter to this function. Next these two data structures are sent to the </w:t>
      </w:r>
      <w:proofErr w:type="spellStart"/>
      <w:r>
        <w:t>OpenClController</w:t>
      </w:r>
      <w:proofErr w:type="spellEnd"/>
      <w:r>
        <w:t xml:space="preserve"> to update them for use on the GPU. Finally the kernel is executed with a global size equal to the number of traders (resulting in one work unit per trading algorithm), which updates the values in the _</w:t>
      </w:r>
      <w:proofErr w:type="spellStart"/>
      <w:r>
        <w:t>tradersBuffer</w:t>
      </w:r>
      <w:proofErr w:type="spellEnd"/>
      <w:r>
        <w:t>. Finally the _</w:t>
      </w:r>
      <w:proofErr w:type="spellStart"/>
      <w:r>
        <w:t>tradersBuffer</w:t>
      </w:r>
      <w:proofErr w:type="spellEnd"/>
      <w:r>
        <w:t xml:space="preserve"> is iterated through extracting any new values and sending them to the correct Trader in the </w:t>
      </w:r>
      <w:proofErr w:type="spellStart"/>
      <w:proofErr w:type="gramStart"/>
      <w:r>
        <w:t>ReadBuffers</w:t>
      </w:r>
      <w:proofErr w:type="spellEnd"/>
      <w:r>
        <w:t>(</w:t>
      </w:r>
      <w:proofErr w:type="gramEnd"/>
      <w:r>
        <w:t>) function.</w:t>
      </w:r>
    </w:p>
    <w:bookmarkStart w:id="49" w:name="_MON_1431432543"/>
    <w:bookmarkEnd w:id="49"/>
    <w:p w:rsidR="001F32CA" w:rsidRPr="000021EC" w:rsidRDefault="001F32CA" w:rsidP="001F32CA">
      <w:r>
        <w:object w:dxaOrig="9026" w:dyaOrig="12715">
          <v:shape id="_x0000_i1046" type="#_x0000_t75" style="width:451.6pt;height:635.9pt" o:ole="">
            <v:imagedata r:id="rId66" o:title=""/>
          </v:shape>
          <o:OLEObject Type="Embed" ProgID="Word.OpenDocumentText.12" ShapeID="_x0000_i1046" DrawAspect="Content" ObjectID="_1431446025" r:id="rId67"/>
        </w:object>
      </w:r>
    </w:p>
    <w:p w:rsidR="00724DE0" w:rsidRDefault="00724DE0" w:rsidP="00724DE0">
      <w:pPr>
        <w:pStyle w:val="Heading2"/>
      </w:pPr>
      <w:bookmarkStart w:id="50" w:name="_Toc357702621"/>
      <w:r>
        <w:t>Helper Classes</w:t>
      </w:r>
      <w:bookmarkEnd w:id="50"/>
    </w:p>
    <w:p w:rsidR="00F26A19" w:rsidRPr="00F26A19" w:rsidRDefault="00F26A19" w:rsidP="00F26A19">
      <w:r>
        <w:t>These final six classes are used for a variety of different supporting roles.</w:t>
      </w:r>
    </w:p>
    <w:p w:rsidR="00724DE0" w:rsidRDefault="00724DE0" w:rsidP="00724DE0">
      <w:pPr>
        <w:pStyle w:val="Heading3"/>
      </w:pPr>
      <w:bookmarkStart w:id="51" w:name="_Toc357702622"/>
      <w:r>
        <w:lastRenderedPageBreak/>
        <w:t>Seed</w:t>
      </w:r>
      <w:bookmarkEnd w:id="51"/>
    </w:p>
    <w:p w:rsidR="00F26A19" w:rsidRPr="00F26A19" w:rsidRDefault="00F26A19" w:rsidP="00F26A19">
      <w:r>
        <w:t xml:space="preserve">The Seed class is a singleton implemented in the same manner as the </w:t>
      </w:r>
      <w:proofErr w:type="spellStart"/>
      <w:r>
        <w:t>OpenClController</w:t>
      </w:r>
      <w:proofErr w:type="spellEnd"/>
      <w:r>
        <w:t xml:space="preserve"> singleton (see Section X). It is used to act as a central place to store the seed of a simulation. The seed is accessed by any function that needs it by calling the </w:t>
      </w:r>
      <w:proofErr w:type="spellStart"/>
      <w:proofErr w:type="gramStart"/>
      <w:r>
        <w:t>GetSeed</w:t>
      </w:r>
      <w:proofErr w:type="spellEnd"/>
      <w:r>
        <w:t>(</w:t>
      </w:r>
      <w:proofErr w:type="gramEnd"/>
      <w:r>
        <w:t xml:space="preserve">) function, whilst the seed can be refreshed using the Update() function. This simply sets the internal seed value to be the current system time (retrieved using the </w:t>
      </w:r>
      <w:proofErr w:type="gramStart"/>
      <w:r>
        <w:t>time(</w:t>
      </w:r>
      <w:proofErr w:type="gramEnd"/>
      <w:r>
        <w:t>0) command). This command is guaranteed to return a different value as the system time is always incrementing, as long as it is not called within too quick a succession.</w:t>
      </w:r>
    </w:p>
    <w:p w:rsidR="00724DE0" w:rsidRDefault="00724DE0" w:rsidP="00724DE0">
      <w:pPr>
        <w:pStyle w:val="Heading3"/>
      </w:pPr>
      <w:bookmarkStart w:id="52" w:name="_Toc357702623"/>
      <w:proofErr w:type="spellStart"/>
      <w:r>
        <w:t>Utils</w:t>
      </w:r>
      <w:bookmarkEnd w:id="52"/>
      <w:proofErr w:type="spellEnd"/>
    </w:p>
    <w:p w:rsidR="00F26A19" w:rsidRDefault="00F26A19" w:rsidP="00F26A19">
      <w:r>
        <w:t xml:space="preserve">This class contains a collection of useful methods which are static to enable them to be called from anywhere that includes the </w:t>
      </w:r>
      <w:proofErr w:type="spellStart"/>
      <w:r>
        <w:t>Utils</w:t>
      </w:r>
      <w:proofErr w:type="spellEnd"/>
      <w:r>
        <w:t xml:space="preserve"> header file. The methods implemented include:</w:t>
      </w:r>
    </w:p>
    <w:p w:rsidR="00F26A19" w:rsidRDefault="00F26A19" w:rsidP="00237799">
      <w:pPr>
        <w:pStyle w:val="ListParagraph"/>
        <w:numPr>
          <w:ilvl w:val="0"/>
          <w:numId w:val="30"/>
        </w:numPr>
      </w:pPr>
      <w:r>
        <w:t>Find the minimum value in a vector of doubles.</w:t>
      </w:r>
    </w:p>
    <w:p w:rsidR="00F26A19" w:rsidRDefault="00F26A19" w:rsidP="00237799">
      <w:pPr>
        <w:pStyle w:val="ListParagraph"/>
        <w:numPr>
          <w:ilvl w:val="0"/>
          <w:numId w:val="30"/>
        </w:numPr>
      </w:pPr>
      <w:r>
        <w:t>Find the maximum value in a vector of doubles</w:t>
      </w:r>
    </w:p>
    <w:p w:rsidR="00F26A19" w:rsidRDefault="00F26A19" w:rsidP="00237799">
      <w:pPr>
        <w:pStyle w:val="ListParagraph"/>
        <w:numPr>
          <w:ilvl w:val="0"/>
          <w:numId w:val="30"/>
        </w:numPr>
      </w:pPr>
      <w:r>
        <w:t>Find the arithmetic mean value in a vector of doubles.</w:t>
      </w:r>
    </w:p>
    <w:p w:rsidR="00F26A19" w:rsidRDefault="00F26A19" w:rsidP="00237799">
      <w:pPr>
        <w:pStyle w:val="ListParagraph"/>
        <w:numPr>
          <w:ilvl w:val="0"/>
          <w:numId w:val="30"/>
        </w:numPr>
      </w:pPr>
      <w:r>
        <w:t>Find the standard deviation of a vector of doubles.</w:t>
      </w:r>
    </w:p>
    <w:p w:rsidR="00F26A19" w:rsidRDefault="00F26A19" w:rsidP="00237799">
      <w:pPr>
        <w:pStyle w:val="ListParagraph"/>
        <w:numPr>
          <w:ilvl w:val="0"/>
          <w:numId w:val="30"/>
        </w:numPr>
      </w:pPr>
      <w:r>
        <w:t>Merge two strings or constant character arrays together</w:t>
      </w:r>
    </w:p>
    <w:p w:rsidR="00F26A19" w:rsidRDefault="00F26A19" w:rsidP="00237799">
      <w:pPr>
        <w:pStyle w:val="ListParagraph"/>
        <w:numPr>
          <w:ilvl w:val="0"/>
          <w:numId w:val="30"/>
        </w:numPr>
      </w:pPr>
      <w:r>
        <w:t>Convert an integer to a string.</w:t>
      </w:r>
    </w:p>
    <w:p w:rsidR="00F26A19" w:rsidRDefault="00F26A19" w:rsidP="00237799">
      <w:pPr>
        <w:pStyle w:val="ListParagraph"/>
        <w:numPr>
          <w:ilvl w:val="0"/>
          <w:numId w:val="30"/>
        </w:numPr>
      </w:pPr>
      <w:r>
        <w:t>Convert a float or double to a string.</w:t>
      </w:r>
    </w:p>
    <w:p w:rsidR="00F26A19" w:rsidRDefault="00F26A19" w:rsidP="00237799">
      <w:pPr>
        <w:pStyle w:val="ListParagraph"/>
        <w:numPr>
          <w:ilvl w:val="0"/>
          <w:numId w:val="30"/>
        </w:numPr>
      </w:pPr>
      <w:r>
        <w:t xml:space="preserve">Convert a string to a </w:t>
      </w:r>
      <w:proofErr w:type="spellStart"/>
      <w:r>
        <w:t>wstring</w:t>
      </w:r>
      <w:proofErr w:type="spellEnd"/>
      <w:r>
        <w:t xml:space="preserve"> (wide string), which is used in the Logger class for accessing folders in the file system.</w:t>
      </w:r>
    </w:p>
    <w:p w:rsidR="00F26A19" w:rsidRDefault="00F26A19" w:rsidP="00237799">
      <w:pPr>
        <w:pStyle w:val="ListParagraph"/>
        <w:numPr>
          <w:ilvl w:val="0"/>
          <w:numId w:val="30"/>
        </w:numPr>
      </w:pPr>
      <w:r>
        <w:t>Merge two pieces of exception information into one string.</w:t>
      </w:r>
    </w:p>
    <w:p w:rsidR="00F26A19" w:rsidRDefault="00F26A19" w:rsidP="00237799">
      <w:pPr>
        <w:pStyle w:val="ListParagraph"/>
        <w:numPr>
          <w:ilvl w:val="0"/>
          <w:numId w:val="30"/>
        </w:numPr>
      </w:pPr>
      <w:r>
        <w:t>Convert an OpenCL exception into a string for use in an error message.</w:t>
      </w:r>
    </w:p>
    <w:p w:rsidR="00F26A19" w:rsidRPr="00F26A19" w:rsidRDefault="00F26A19" w:rsidP="00237799">
      <w:pPr>
        <w:pStyle w:val="ListParagraph"/>
        <w:numPr>
          <w:ilvl w:val="0"/>
          <w:numId w:val="30"/>
        </w:numPr>
      </w:pPr>
      <w:r>
        <w:t xml:space="preserve">Resurrect an exception which catches all possible types of exception (an OpenCL exception, </w:t>
      </w:r>
      <w:proofErr w:type="gramStart"/>
      <w:r>
        <w:t>an</w:t>
      </w:r>
      <w:proofErr w:type="gramEnd"/>
      <w:r>
        <w:t xml:space="preserve"> </w:t>
      </w:r>
      <w:proofErr w:type="spellStart"/>
      <w:r>
        <w:t>std</w:t>
      </w:r>
      <w:proofErr w:type="spellEnd"/>
      <w:r>
        <w:t xml:space="preserve"> exception, any other type) and turns the error into a string.</w:t>
      </w:r>
    </w:p>
    <w:p w:rsidR="00724DE0" w:rsidRDefault="00724DE0" w:rsidP="00724DE0">
      <w:pPr>
        <w:pStyle w:val="Heading3"/>
      </w:pPr>
      <w:bookmarkStart w:id="53" w:name="_Toc357702624"/>
      <w:r>
        <w:t>Logger</w:t>
      </w:r>
      <w:bookmarkEnd w:id="53"/>
    </w:p>
    <w:p w:rsidR="00F26A19" w:rsidRDefault="00F26A19" w:rsidP="00F26A19">
      <w:r>
        <w:t xml:space="preserve">The Logger class is a singleton implemented in a similar manner to Seed or </w:t>
      </w:r>
      <w:proofErr w:type="spellStart"/>
      <w:r>
        <w:t>OpenClController</w:t>
      </w:r>
      <w:proofErr w:type="spellEnd"/>
      <w:r>
        <w:t>. It is used to log varying levels of output data. It is a singleton so that only one instance of the Logger exists at once. This is essential as it opens numerous file streams, and it is preferable to have only a single file stream for a single file at once.</w:t>
      </w:r>
      <w:r w:rsidR="00F46B5E">
        <w:t xml:space="preserve"> The Logger has four levels of logging each represented by an integer:</w:t>
      </w:r>
    </w:p>
    <w:p w:rsidR="00F46B5E" w:rsidRDefault="00F46B5E" w:rsidP="00237799">
      <w:pPr>
        <w:pStyle w:val="ListParagraph"/>
        <w:numPr>
          <w:ilvl w:val="0"/>
          <w:numId w:val="31"/>
        </w:numPr>
      </w:pPr>
      <w:r>
        <w:t>Debug – 0. This level logs every single consequential action that the system takes whilst running a simulation. It includes all information that would be logged at the following log levels.</w:t>
      </w:r>
    </w:p>
    <w:p w:rsidR="00F46B5E" w:rsidRDefault="00F46B5E" w:rsidP="00237799">
      <w:pPr>
        <w:pStyle w:val="ListParagraph"/>
        <w:numPr>
          <w:ilvl w:val="0"/>
          <w:numId w:val="31"/>
        </w:numPr>
      </w:pPr>
      <w:r>
        <w:t>Info – 1. This level records most actions that occur within the system, e.g. creation of an Order or a Trade. It does not log almost every function call unlike the debug level.</w:t>
      </w:r>
    </w:p>
    <w:p w:rsidR="00F46B5E" w:rsidRDefault="00F46B5E" w:rsidP="00237799">
      <w:pPr>
        <w:pStyle w:val="ListParagraph"/>
        <w:numPr>
          <w:ilvl w:val="0"/>
          <w:numId w:val="31"/>
        </w:numPr>
      </w:pPr>
      <w:r>
        <w:t>Warn – 2. This level only records information when a function produces a result which may not be acceptable.</w:t>
      </w:r>
    </w:p>
    <w:p w:rsidR="00F46B5E" w:rsidRDefault="00F46B5E" w:rsidP="00237799">
      <w:pPr>
        <w:pStyle w:val="ListParagraph"/>
        <w:numPr>
          <w:ilvl w:val="0"/>
          <w:numId w:val="31"/>
        </w:numPr>
      </w:pPr>
      <w:r>
        <w:t>Error – 3. This level only records when an error occurs and is written to within every catch statement in the application.</w:t>
      </w:r>
    </w:p>
    <w:p w:rsidR="00F46B5E" w:rsidRDefault="00F46B5E" w:rsidP="00F46B5E">
      <w:r>
        <w:t xml:space="preserve">The Logger outputs information depending on the log level set into an html log file, in which the above log levels are colour coded to make it easier to identify when there are problems. The Logger was essential in identifying a number of very specific errors which would have been extremely difficult to identify otherwise. An example of these errors is that a rule in the </w:t>
      </w:r>
      <w:proofErr w:type="spellStart"/>
      <w:r>
        <w:t>RuleManager</w:t>
      </w:r>
      <w:proofErr w:type="spellEnd"/>
      <w:r>
        <w:t xml:space="preserve"> would return true for the </w:t>
      </w:r>
      <w:proofErr w:type="spellStart"/>
      <w:proofErr w:type="gramStart"/>
      <w:r>
        <w:t>fitsCriteria</w:t>
      </w:r>
      <w:proofErr w:type="spellEnd"/>
      <w:r>
        <w:t>(</w:t>
      </w:r>
      <w:proofErr w:type="gramEnd"/>
      <w:r>
        <w:t xml:space="preserve">) function, however the </w:t>
      </w:r>
      <w:proofErr w:type="spellStart"/>
      <w:r>
        <w:t>processRule</w:t>
      </w:r>
      <w:proofErr w:type="spellEnd"/>
      <w:r>
        <w:t xml:space="preserve">() function would incorrectly match the order to the first Order in the list of orders, when the Order that caused </w:t>
      </w:r>
      <w:proofErr w:type="spellStart"/>
      <w:r>
        <w:t>fitsCriteria</w:t>
      </w:r>
      <w:proofErr w:type="spellEnd"/>
      <w:r>
        <w:t xml:space="preserve">() to return was the second Order. </w:t>
      </w:r>
    </w:p>
    <w:p w:rsidR="00F46B5E" w:rsidRPr="00F26A19" w:rsidRDefault="00F46B5E" w:rsidP="00F46B5E">
      <w:r>
        <w:t>The Logger is also used to output the price, the number of buy and sell orders, trades and orders all to separate files for use in debugging and observation.</w:t>
      </w:r>
    </w:p>
    <w:p w:rsidR="00724DE0" w:rsidRDefault="00724DE0" w:rsidP="00724DE0">
      <w:pPr>
        <w:pStyle w:val="Heading3"/>
      </w:pPr>
      <w:bookmarkStart w:id="54" w:name="_Toc357702625"/>
      <w:proofErr w:type="spellStart"/>
      <w:r>
        <w:lastRenderedPageBreak/>
        <w:t>TBBlog</w:t>
      </w:r>
      <w:bookmarkEnd w:id="54"/>
      <w:proofErr w:type="spellEnd"/>
    </w:p>
    <w:p w:rsidR="00F46B5E" w:rsidRPr="00F46B5E" w:rsidRDefault="00F46B5E" w:rsidP="00F46B5E">
      <w:r>
        <w:t xml:space="preserve">This is a function object used in the calculation of volatility per minute data. Intel’s Threaded Building Blocks (TBB) is used </w:t>
      </w:r>
      <w:r w:rsidR="00617BFB">
        <w:t xml:space="preserve">to accelerate this calculation from taking several thousand milliseconds to a few milliseconds. It is called as the function object inside a </w:t>
      </w:r>
      <w:proofErr w:type="spellStart"/>
      <w:r w:rsidR="00617BFB">
        <w:t>parallel_for</w:t>
      </w:r>
      <w:proofErr w:type="spellEnd"/>
      <w:r w:rsidR="00617BFB">
        <w:t xml:space="preserve"> loop in </w:t>
      </w:r>
      <w:proofErr w:type="spellStart"/>
      <w:r w:rsidR="00617BFB">
        <w:t>OrderBook</w:t>
      </w:r>
      <w:proofErr w:type="spellEnd"/>
      <w:r w:rsidR="00617BFB">
        <w:t xml:space="preserve"> which is useful for executing a data-parallel operation on a number of pieces of data </w:t>
      </w:r>
      <w:r w:rsidR="00617BFB" w:rsidRPr="00617BFB">
        <w:rPr>
          <w:highlight w:val="yellow"/>
        </w:rPr>
        <w:t>[</w:t>
      </w:r>
      <w:proofErr w:type="spellStart"/>
      <w:r w:rsidR="00617BFB" w:rsidRPr="00617BFB">
        <w:rPr>
          <w:highlight w:val="yellow"/>
        </w:rPr>
        <w:t>Refernce</w:t>
      </w:r>
      <w:proofErr w:type="spellEnd"/>
      <w:r w:rsidR="00617BFB" w:rsidRPr="00617BFB">
        <w:rPr>
          <w:highlight w:val="yellow"/>
        </w:rPr>
        <w:t>]</w:t>
      </w:r>
      <w:r w:rsidR="00617BFB">
        <w:t xml:space="preserve">. The </w:t>
      </w:r>
      <w:proofErr w:type="spellStart"/>
      <w:r w:rsidR="00617BFB">
        <w:t>TBBLog</w:t>
      </w:r>
      <w:proofErr w:type="spellEnd"/>
      <w:r w:rsidR="00617BFB">
        <w:t xml:space="preserve"> </w:t>
      </w:r>
      <w:proofErr w:type="spellStart"/>
      <w:r w:rsidR="00617BFB">
        <w:t>functor</w:t>
      </w:r>
      <w:proofErr w:type="spellEnd"/>
      <w:r w:rsidR="00617BFB">
        <w:t xml:space="preserve"> takes the natural logarithm of the return at each tick of a simulation.</w:t>
      </w:r>
    </w:p>
    <w:p w:rsidR="00724DE0" w:rsidRDefault="00724DE0" w:rsidP="00724DE0">
      <w:pPr>
        <w:pStyle w:val="Heading3"/>
      </w:pPr>
      <w:bookmarkStart w:id="55" w:name="_Toc357702626"/>
      <w:proofErr w:type="spellStart"/>
      <w:r>
        <w:t>WallTimer</w:t>
      </w:r>
      <w:bookmarkEnd w:id="55"/>
      <w:proofErr w:type="spellEnd"/>
    </w:p>
    <w:p w:rsidR="00617BFB" w:rsidRPr="00617BFB" w:rsidRDefault="00617BFB" w:rsidP="00617BFB">
      <w:r>
        <w:t xml:space="preserve">The </w:t>
      </w:r>
      <w:proofErr w:type="spellStart"/>
      <w:r>
        <w:t>WallTimer</w:t>
      </w:r>
      <w:proofErr w:type="spellEnd"/>
      <w:r>
        <w:t xml:space="preserve"> class is used to measure the time that passes whilst another function executes. It gets the current CPU frequency using the </w:t>
      </w:r>
      <w:proofErr w:type="spellStart"/>
      <w:r>
        <w:t>QueryPerformanceFrequency</w:t>
      </w:r>
      <w:proofErr w:type="spellEnd"/>
      <w:r>
        <w:t xml:space="preserve"> command. It then gets the current value of Window’s inbuilt high-resolution performance counter using the </w:t>
      </w:r>
      <w:proofErr w:type="spellStart"/>
      <w:r>
        <w:t>QueryPerformanceCounter</w:t>
      </w:r>
      <w:proofErr w:type="spellEnd"/>
      <w:r>
        <w:t xml:space="preserve">. This counter is accurate to microseconds </w:t>
      </w:r>
      <w:r w:rsidRPr="00617BFB">
        <w:rPr>
          <w:highlight w:val="yellow"/>
        </w:rPr>
        <w:t xml:space="preserve">[reference </w:t>
      </w:r>
      <w:proofErr w:type="spellStart"/>
      <w:r w:rsidRPr="00617BFB">
        <w:rPr>
          <w:highlight w:val="yellow"/>
        </w:rPr>
        <w:t>HPCfE</w:t>
      </w:r>
      <w:proofErr w:type="spellEnd"/>
      <w:r w:rsidRPr="00617BFB">
        <w:rPr>
          <w:highlight w:val="yellow"/>
        </w:rPr>
        <w:t xml:space="preserve"> lecture notes]</w:t>
      </w:r>
      <w:r>
        <w:t xml:space="preserve">. In order to determine how much time has passed since the timer was started the </w:t>
      </w:r>
      <w:proofErr w:type="spellStart"/>
      <w:r>
        <w:t>GetCounter</w:t>
      </w:r>
      <w:proofErr w:type="spellEnd"/>
      <w:r>
        <w:t xml:space="preserve">() function gets the current count with </w:t>
      </w:r>
      <w:proofErr w:type="spellStart"/>
      <w:r>
        <w:t>Qu</w:t>
      </w:r>
      <w:r w:rsidR="00D128BE">
        <w:t>eryPerformanceCounter</w:t>
      </w:r>
      <w:proofErr w:type="spellEnd"/>
      <w:r w:rsidR="00D128BE">
        <w:t xml:space="preserve"> and calculates the time that has passed in milliseconds by taking the difference in counter values and dividing them by the CPU frequency. It is heavily based on code found at: </w:t>
      </w:r>
      <w:hyperlink r:id="rId68" w:history="1">
        <w:r w:rsidR="00D128BE">
          <w:rPr>
            <w:rStyle w:val="Hyperlink"/>
          </w:rPr>
          <w:t>http://stackoverflow.com/questions/1739259/how-to-use-queryperformancecounter</w:t>
        </w:r>
      </w:hyperlink>
    </w:p>
    <w:p w:rsidR="001E4BDC" w:rsidRDefault="00724DE0" w:rsidP="001E4BDC">
      <w:pPr>
        <w:pStyle w:val="Heading3"/>
      </w:pPr>
      <w:bookmarkStart w:id="56" w:name="_Toc357702627"/>
      <w:r>
        <w:t>Tests</w:t>
      </w:r>
      <w:bookmarkEnd w:id="56"/>
    </w:p>
    <w:p w:rsidR="00D128BE" w:rsidRPr="00D128BE" w:rsidRDefault="00D128BE" w:rsidP="00D128BE">
      <w:r>
        <w:t>The Tests class contains a number of unit tests for the Stock and Order classes.</w:t>
      </w:r>
    </w:p>
    <w:p w:rsidR="00BF4D26" w:rsidRPr="00BF4D26" w:rsidRDefault="00D76C47" w:rsidP="00BF4D26">
      <w:pPr>
        <w:pStyle w:val="Heading1"/>
      </w:pPr>
      <w:bookmarkStart w:id="57" w:name="_Toc357702628"/>
      <w:r>
        <w:t>Analysis</w:t>
      </w:r>
      <w:bookmarkEnd w:id="57"/>
    </w:p>
    <w:p w:rsidR="00D76C47" w:rsidRDefault="00D76C47" w:rsidP="00D76C47">
      <w:pPr>
        <w:pStyle w:val="Heading2"/>
      </w:pPr>
      <w:bookmarkStart w:id="58" w:name="_Toc357702629"/>
      <w:r>
        <w:t>Verification of Motivation</w:t>
      </w:r>
      <w:bookmarkEnd w:id="58"/>
    </w:p>
    <w:p w:rsidR="009F6406" w:rsidRDefault="009F6406" w:rsidP="009F6406">
      <w:r>
        <w:t xml:space="preserve">In order to verify whether the implemented system is faster using the GPU or using a CPU, three different tests were run. The first varied the total number of each type of trader whilst keeping all other parameters constant. The second varied the average trader T (the average minimum time required between orders for a trader) whilst keeping all other parameters constant. The third and final test involved increasing the duration of a simulation whilst keeping all other factors constant. </w:t>
      </w:r>
    </w:p>
    <w:p w:rsidR="009F6406" w:rsidRDefault="009F6406" w:rsidP="009F6406">
      <w:pPr>
        <w:pStyle w:val="Heading3"/>
      </w:pPr>
      <w:bookmarkStart w:id="59" w:name="_Toc357702630"/>
      <w:r>
        <w:t>Varying Total Number of Trader</w:t>
      </w:r>
      <w:r w:rsidR="00D35BE0">
        <w:t>s</w:t>
      </w:r>
      <w:bookmarkEnd w:id="59"/>
    </w:p>
    <w:p w:rsidR="009F6406" w:rsidRDefault="009F6406" w:rsidP="009F6406">
      <w:r>
        <w:t>The total number of traders was varied. An equal number of each type of trader was used and the numbers of each trader type used were: 0,1,3,6,12,18,24,30,36,42,48,60,72,84,96 resulting in total numbers of traders ranging from 0 to 384.</w:t>
      </w:r>
      <w:r w:rsidR="00950E66">
        <w:t xml:space="preserve"> The model parameters were thus:</w:t>
      </w:r>
    </w:p>
    <w:p w:rsidR="00950E66" w:rsidRDefault="00950E66" w:rsidP="00237799">
      <w:pPr>
        <w:pStyle w:val="ListParagraph"/>
        <w:numPr>
          <w:ilvl w:val="0"/>
          <w:numId w:val="15"/>
        </w:numPr>
      </w:pPr>
      <w:r>
        <w:t>Number of RTs: 0-&gt;96</w:t>
      </w:r>
      <w:r w:rsidR="00450CD4">
        <w:t>.</w:t>
      </w:r>
    </w:p>
    <w:p w:rsidR="00950E66" w:rsidRDefault="00950E66" w:rsidP="00237799">
      <w:pPr>
        <w:pStyle w:val="ListParagraph"/>
        <w:numPr>
          <w:ilvl w:val="0"/>
          <w:numId w:val="15"/>
        </w:numPr>
      </w:pPr>
      <w:r>
        <w:t>Number of LRTs: 0-&gt;96</w:t>
      </w:r>
      <w:r w:rsidR="00450CD4">
        <w:t>.</w:t>
      </w:r>
    </w:p>
    <w:p w:rsidR="00950E66" w:rsidRDefault="00950E66" w:rsidP="00237799">
      <w:pPr>
        <w:pStyle w:val="ListParagraph"/>
        <w:numPr>
          <w:ilvl w:val="0"/>
          <w:numId w:val="15"/>
        </w:numPr>
      </w:pPr>
      <w:r>
        <w:t>Number of PTs: 0-&gt;96</w:t>
      </w:r>
      <w:r w:rsidR="00450CD4">
        <w:t>.</w:t>
      </w:r>
    </w:p>
    <w:p w:rsidR="00950E66" w:rsidRDefault="00950E66" w:rsidP="00237799">
      <w:pPr>
        <w:pStyle w:val="ListParagraph"/>
        <w:numPr>
          <w:ilvl w:val="0"/>
          <w:numId w:val="15"/>
        </w:numPr>
      </w:pPr>
      <w:r>
        <w:t>Number of MTs: 0-&gt;96</w:t>
      </w:r>
      <w:r w:rsidR="00450CD4">
        <w:t>.</w:t>
      </w:r>
    </w:p>
    <w:p w:rsidR="00950E66" w:rsidRDefault="00950E66" w:rsidP="00237799">
      <w:pPr>
        <w:pStyle w:val="ListParagraph"/>
        <w:numPr>
          <w:ilvl w:val="0"/>
          <w:numId w:val="15"/>
        </w:numPr>
      </w:pPr>
      <w:r>
        <w:t>Trader Range 1: 2,000-4,000</w:t>
      </w:r>
      <w:r w:rsidR="00450CD4">
        <w:t>.</w:t>
      </w:r>
    </w:p>
    <w:p w:rsidR="00950E66" w:rsidRDefault="00950E66" w:rsidP="00237799">
      <w:pPr>
        <w:pStyle w:val="ListParagraph"/>
        <w:numPr>
          <w:ilvl w:val="0"/>
          <w:numId w:val="15"/>
        </w:numPr>
      </w:pPr>
      <w:r>
        <w:t>Duration: 60,000</w:t>
      </w:r>
      <w:r w:rsidR="00450CD4">
        <w:t>.</w:t>
      </w:r>
    </w:p>
    <w:p w:rsidR="00950E66" w:rsidRDefault="00950E66" w:rsidP="00237799">
      <w:pPr>
        <w:pStyle w:val="ListParagraph"/>
        <w:numPr>
          <w:ilvl w:val="0"/>
          <w:numId w:val="15"/>
        </w:numPr>
      </w:pPr>
      <w:r>
        <w:t>Runs: 1000</w:t>
      </w:r>
      <w:r w:rsidR="00450CD4">
        <w:t xml:space="preserve"> for GPU, 50 for CPU.</w:t>
      </w:r>
    </w:p>
    <w:p w:rsidR="00950E66" w:rsidRDefault="00950E66" w:rsidP="009F6406">
      <w:r>
        <w:t xml:space="preserve">The most encompassing measure of performance is the total time taken to run a simulation. It is faster to run a simulation on the CPU rather than the GPU in all cases of the model whilst varying the number of traders. This can be seen in </w:t>
      </w:r>
      <w:r w:rsidRPr="00950E66">
        <w:rPr>
          <w:color w:val="FF0000"/>
        </w:rPr>
        <w:t>Figure X</w:t>
      </w:r>
      <w:r>
        <w:t>.</w:t>
      </w:r>
    </w:p>
    <w:p w:rsidR="00950E66" w:rsidRDefault="00950E66" w:rsidP="009F6406">
      <w:r>
        <w:rPr>
          <w:noProof/>
          <w:lang w:eastAsia="en-GB"/>
        </w:rPr>
        <w:lastRenderedPageBreak/>
        <w:drawing>
          <wp:inline distT="0" distB="0" distL="0" distR="0" wp14:anchorId="562ECF52" wp14:editId="4FA55833">
            <wp:extent cx="5731510" cy="3742015"/>
            <wp:effectExtent l="0" t="0" r="21590" b="1143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bookmarkStart w:id="60" w:name="_GoBack"/>
      <w:bookmarkEnd w:id="60"/>
    </w:p>
    <w:p w:rsidR="00450CD4" w:rsidRDefault="00450CD4" w:rsidP="009F6406">
      <w:r>
        <w:t>The speedup of using the CPU over the GPU beings at one as for zero traders there are no traders with OpenCL kernels to execute, thus the only part of the system which can use either the GPU or CPU is never run. Thus the entire program is run on the CPU and results in the speedup being one and the amount of time taken being equal across CPU and GPU runs. As the number of traders is increased the time taken between running on the CPU and GPU begins to diverge, with the GPU time increasing faster than the CPU time. This is because as more and more instances of the kernel are executed on the GPU, the data has to be transferred back and forth from the GPU resulting in a longer time. This is not the case with the CPU as the data is already cached on the host meaning that to execute t</w:t>
      </w:r>
      <w:r w:rsidR="0075783A">
        <w:t xml:space="preserve">he OpenCL kernel on the CPU no explicit copy of memory has to occur and the data is already stored on the host. </w:t>
      </w:r>
      <w:r w:rsidR="0075783A" w:rsidRPr="0075783A">
        <w:rPr>
          <w:color w:val="FFC000"/>
        </w:rPr>
        <w:t>(See section X for explanation of copying memory using a host pointer in OpenCL)</w:t>
      </w:r>
      <w:r w:rsidR="0075783A">
        <w:t xml:space="preserve">. The speedup of the CPU over the GPU initially rapidly increases but then appears to tend towards a value around </w:t>
      </w:r>
      <w:proofErr w:type="gramStart"/>
      <w:r w:rsidR="0075783A">
        <w:t>2.5x</w:t>
      </w:r>
      <w:proofErr w:type="gramEnd"/>
      <w:r w:rsidR="0075783A">
        <w:t xml:space="preserve">. We would expect that the speedup of the CPU over the GPU should decrease with a sufficiently large number of traders as the probability of multiple traders being executed simultaneously is higher. This will be discussed in more detail in the next section </w:t>
      </w:r>
      <w:r w:rsidR="0075783A" w:rsidRPr="0075783A">
        <w:rPr>
          <w:color w:val="FFC000"/>
        </w:rPr>
        <w:t>(Section 5.1.2)</w:t>
      </w:r>
      <w:r w:rsidR="0075783A">
        <w:t>.</w:t>
      </w:r>
    </w:p>
    <w:p w:rsidR="0075783A" w:rsidRDefault="0075783A" w:rsidP="009F6406">
      <w:r>
        <w:t xml:space="preserve">The other key metrics to observe to compare the performance on the CPU </w:t>
      </w:r>
      <w:proofErr w:type="spellStart"/>
      <w:r>
        <w:t>vs</w:t>
      </w:r>
      <w:proofErr w:type="spellEnd"/>
      <w:r>
        <w:t xml:space="preserve"> the GPU are the average and maximum kernel execution times and the average trader time. These can be seen in </w:t>
      </w:r>
      <w:r w:rsidRPr="0075783A">
        <w:rPr>
          <w:color w:val="FF0000"/>
        </w:rPr>
        <w:t>Figure X</w:t>
      </w:r>
      <w:r>
        <w:t>.</w:t>
      </w:r>
    </w:p>
    <w:p w:rsidR="0075783A" w:rsidRDefault="0075783A" w:rsidP="009F6406">
      <w:r>
        <w:rPr>
          <w:noProof/>
          <w:lang w:eastAsia="en-GB"/>
        </w:rPr>
        <w:lastRenderedPageBreak/>
        <w:drawing>
          <wp:inline distT="0" distB="0" distL="0" distR="0" wp14:anchorId="60B3299D" wp14:editId="6B767E06">
            <wp:extent cx="5731510" cy="3742015"/>
            <wp:effectExtent l="0" t="0" r="21590" b="1143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5783A" w:rsidRDefault="0075783A" w:rsidP="009F6406">
      <w:r>
        <w:t xml:space="preserve">The average and maximum kernel times on the CPU have a linear relationship with the number of traders, whilst the times on the GPU have a second order polynomial relationship with the number of traders. </w:t>
      </w:r>
      <w:r w:rsidRPr="005A145B">
        <w:rPr>
          <w:highlight w:val="red"/>
        </w:rPr>
        <w:t>It is possible that the CPU ones have a second order polynomial with a shallow gradient otherwise I have no idea how to explain this.</w:t>
      </w:r>
      <w:r w:rsidR="005A145B">
        <w:t xml:space="preserve"> The maximum time taken on the CPU diverges considerably more with the average time on CPU than the two lines do for the GPU. At points the maximum time taken on the CPU is larger than the average time taken on the GPU. Another important measure of the performance between the CPU and the GPU is the average trader process time. This includes the kernel time as well as any other operations (such as memory copies) that must be performed to process traders. The average trader time for the GPU and CPU </w:t>
      </w:r>
      <w:proofErr w:type="spellStart"/>
      <w:r w:rsidR="005A145B">
        <w:t>vs</w:t>
      </w:r>
      <w:proofErr w:type="spellEnd"/>
      <w:r w:rsidR="005A145B">
        <w:t xml:space="preserve"> the number of traders can be seen in </w:t>
      </w:r>
      <w:r w:rsidR="005A145B" w:rsidRPr="005A145B">
        <w:rPr>
          <w:color w:val="FF0000"/>
        </w:rPr>
        <w:t>Figure X</w:t>
      </w:r>
      <w:r w:rsidR="005A145B">
        <w:t xml:space="preserve">. Both curves are once again a second order polynomial, indicating the bottleneck within the algorithm for processing traders is not the kernel execution which in the above figure had an </w:t>
      </w:r>
      <w:proofErr w:type="gramStart"/>
      <w:r w:rsidR="005A145B">
        <w:t>O(</w:t>
      </w:r>
      <w:proofErr w:type="gramEnd"/>
      <w:r w:rsidR="005A145B">
        <w:t>n) relationship with the number of traders. This being the case, the GPU is once again considerably slower than the CPU in processing traders. This can be explained by its longer kernel execution times as well as the need to explicitly copy memory around in the GPU case. If the number of traders that were running simultaneously were increased then we would expect to see the GPU outperform the CPU.</w:t>
      </w:r>
    </w:p>
    <w:p w:rsidR="005A145B" w:rsidRDefault="005A145B" w:rsidP="009F6406">
      <w:r>
        <w:rPr>
          <w:noProof/>
          <w:lang w:eastAsia="en-GB"/>
        </w:rPr>
        <w:lastRenderedPageBreak/>
        <w:drawing>
          <wp:inline distT="0" distB="0" distL="0" distR="0" wp14:anchorId="34FEC256" wp14:editId="0DF0694D">
            <wp:extent cx="5731510" cy="3742015"/>
            <wp:effectExtent l="0" t="0" r="21590" b="1143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9756C2" w:rsidRDefault="009756C2" w:rsidP="009F6406">
      <w:r>
        <w:t xml:space="preserve">The speedups for the average kernel and trader process time speedups for running on the CPU over the GPU can be seen in </w:t>
      </w:r>
      <w:r w:rsidRPr="009756C2">
        <w:rPr>
          <w:color w:val="FF0000"/>
        </w:rPr>
        <w:t>Figure X</w:t>
      </w:r>
      <w:r>
        <w:t>. Both graphs tend towards the same value indicating that the boost in trader process time is attributable to the booth in kernel execution time on the CPU. The average trader time speedup curve begins at a value of one as with little to no traders the speedup should be one as the kernel is not being executed on the GPU or CPU often if at all (for no traders). The average kernel speedup begins extremely</w:t>
      </w:r>
      <w:r w:rsidR="00E466A4">
        <w:t xml:space="preserve"> large and decreases rapidly to hold approximately the same value as the average trader process time speedup. This is because </w:t>
      </w:r>
      <w:r w:rsidR="00E466A4" w:rsidRPr="00E466A4">
        <w:rPr>
          <w:highlight w:val="red"/>
        </w:rPr>
        <w:t>REASON</w:t>
      </w:r>
      <w:r w:rsidR="00E466A4">
        <w:t>.</w:t>
      </w:r>
    </w:p>
    <w:p w:rsidR="00E466A4" w:rsidRDefault="00E466A4" w:rsidP="009F6406">
      <w:r>
        <w:rPr>
          <w:noProof/>
          <w:lang w:eastAsia="en-GB"/>
        </w:rPr>
        <w:lastRenderedPageBreak/>
        <w:drawing>
          <wp:inline distT="0" distB="0" distL="0" distR="0" wp14:anchorId="3A644C5C" wp14:editId="0FCAD01A">
            <wp:extent cx="5731510" cy="3742015"/>
            <wp:effectExtent l="0" t="0" r="21590" b="1143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65D2E" w:rsidRDefault="00D65D2E" w:rsidP="00D65D2E">
      <w:pPr>
        <w:pStyle w:val="Heading3"/>
      </w:pPr>
      <w:bookmarkStart w:id="61" w:name="_Toc357702631"/>
      <w:r>
        <w:t>Varying the Average Trader T</w:t>
      </w:r>
      <w:bookmarkEnd w:id="61"/>
    </w:p>
    <w:p w:rsidR="00D65D2E" w:rsidRDefault="00D65D2E" w:rsidP="00D65D2E">
      <w:r>
        <w:t xml:space="preserve">The average trader T can be varied by altering the possible range of time that will be used as bounds for generating trader </w:t>
      </w:r>
      <w:proofErr w:type="spellStart"/>
      <w:r>
        <w:t>Ts</w:t>
      </w:r>
      <w:proofErr w:type="spellEnd"/>
      <w:r>
        <w:t xml:space="preserve">. As discussed in </w:t>
      </w:r>
      <w:r w:rsidRPr="00D65D2E">
        <w:rPr>
          <w:color w:val="FFC000"/>
        </w:rPr>
        <w:t xml:space="preserve">Section X </w:t>
      </w:r>
      <w:r>
        <w:t xml:space="preserve">the </w:t>
      </w:r>
      <w:proofErr w:type="gramStart"/>
      <w:r>
        <w:t>rand(</w:t>
      </w:r>
      <w:proofErr w:type="gramEnd"/>
      <w:r>
        <w:t xml:space="preserve">) function produces a uniformly distributed random number, which means that by halving the bounds of the distribution we can expect to roughly halve the average value. The bounds used and the average values that they produced, as well as the standard deviations produced can be seen in </w:t>
      </w:r>
      <w:r w:rsidRPr="00D65D2E">
        <w:rPr>
          <w:color w:val="FF0000"/>
        </w:rPr>
        <w:t>Table X</w:t>
      </w:r>
      <w:r>
        <w:t>.</w:t>
      </w:r>
      <w:r w:rsidR="00950E66">
        <w:t xml:space="preserve"> The other parameters besides the changing range were:</w:t>
      </w:r>
    </w:p>
    <w:p w:rsidR="00950E66" w:rsidRDefault="00950E66" w:rsidP="00237799">
      <w:pPr>
        <w:pStyle w:val="ListParagraph"/>
        <w:numPr>
          <w:ilvl w:val="0"/>
          <w:numId w:val="16"/>
        </w:numPr>
      </w:pPr>
      <w:r>
        <w:t>Number of RTs: 12.</w:t>
      </w:r>
    </w:p>
    <w:p w:rsidR="00950E66" w:rsidRDefault="00950E66" w:rsidP="00237799">
      <w:pPr>
        <w:pStyle w:val="ListParagraph"/>
        <w:numPr>
          <w:ilvl w:val="0"/>
          <w:numId w:val="16"/>
        </w:numPr>
      </w:pPr>
      <w:r>
        <w:t>Number of LRTs: 12.</w:t>
      </w:r>
    </w:p>
    <w:p w:rsidR="00950E66" w:rsidRDefault="00950E66" w:rsidP="00237799">
      <w:pPr>
        <w:pStyle w:val="ListParagraph"/>
        <w:numPr>
          <w:ilvl w:val="0"/>
          <w:numId w:val="16"/>
        </w:numPr>
      </w:pPr>
      <w:r>
        <w:t>Number of PTs: 12.</w:t>
      </w:r>
    </w:p>
    <w:p w:rsidR="00950E66" w:rsidRDefault="00950E66" w:rsidP="00237799">
      <w:pPr>
        <w:pStyle w:val="ListParagraph"/>
        <w:numPr>
          <w:ilvl w:val="0"/>
          <w:numId w:val="16"/>
        </w:numPr>
      </w:pPr>
      <w:r>
        <w:t>Number of MTs: 12.</w:t>
      </w:r>
    </w:p>
    <w:p w:rsidR="00950E66" w:rsidRDefault="00950E66" w:rsidP="00237799">
      <w:pPr>
        <w:pStyle w:val="ListParagraph"/>
        <w:numPr>
          <w:ilvl w:val="0"/>
          <w:numId w:val="16"/>
        </w:numPr>
      </w:pPr>
      <w:r>
        <w:t xml:space="preserve">Trader Range 1: Varying as in </w:t>
      </w:r>
      <w:r w:rsidRPr="00950E66">
        <w:rPr>
          <w:color w:val="FF0000"/>
        </w:rPr>
        <w:t>Table X</w:t>
      </w:r>
      <w:r>
        <w:t>.</w:t>
      </w:r>
    </w:p>
    <w:p w:rsidR="00950E66" w:rsidRDefault="00950E66" w:rsidP="00237799">
      <w:pPr>
        <w:pStyle w:val="ListParagraph"/>
        <w:numPr>
          <w:ilvl w:val="0"/>
          <w:numId w:val="16"/>
        </w:numPr>
      </w:pPr>
      <w:r>
        <w:t>Duration: 60,000.</w:t>
      </w:r>
    </w:p>
    <w:p w:rsidR="00950E66" w:rsidRDefault="00950E66" w:rsidP="00237799">
      <w:pPr>
        <w:pStyle w:val="ListParagraph"/>
        <w:numPr>
          <w:ilvl w:val="0"/>
          <w:numId w:val="16"/>
        </w:numPr>
      </w:pPr>
      <w:r>
        <w:t>Runs: 1000 for GPU, 50 for CPU.</w:t>
      </w:r>
    </w:p>
    <w:bookmarkStart w:id="62" w:name="_MON_1431358673"/>
    <w:bookmarkEnd w:id="62"/>
    <w:p w:rsidR="00482268" w:rsidRDefault="00482268" w:rsidP="00D65D2E">
      <w:r>
        <w:object w:dxaOrig="9089" w:dyaOrig="4335">
          <v:shape id="_x0000_i1047" type="#_x0000_t75" style="width:408.4pt;height:194.7pt" o:ole="">
            <v:imagedata r:id="rId73" o:title=""/>
          </v:shape>
          <o:OLEObject Type="Embed" ProgID="Word.OpenDocumentText.12" ShapeID="_x0000_i1047" DrawAspect="Content" ObjectID="_1431446026" r:id="rId74"/>
        </w:object>
      </w:r>
    </w:p>
    <w:p w:rsidR="00482268" w:rsidRDefault="00482268" w:rsidP="00D65D2E">
      <w:r>
        <w:t xml:space="preserve">The total time taken to complete the simulation for both the CPU and the GPU can be seen in </w:t>
      </w:r>
      <w:r w:rsidRPr="00482268">
        <w:rPr>
          <w:color w:val="FF0000"/>
        </w:rPr>
        <w:t>Figure X</w:t>
      </w:r>
      <w:r>
        <w:t>. The time taken on the CPU for decreasing average trader T is always less than the time taken on the GPU, although at</w:t>
      </w:r>
      <w:r w:rsidR="008949FD">
        <w:t xml:space="preserve"> the lowest</w:t>
      </w:r>
      <w:r>
        <w:t xml:space="preserve"> value on the graph the error bars overlap. It is worth noting that attempts with ranges of 10-25 and 25-50 were successful and </w:t>
      </w:r>
      <w:proofErr w:type="gramStart"/>
      <w:r>
        <w:t>these time</w:t>
      </w:r>
      <w:proofErr w:type="gramEnd"/>
      <w:r>
        <w:t xml:space="preserve"> taken values can be seen in </w:t>
      </w:r>
      <w:r w:rsidRPr="00482268">
        <w:rPr>
          <w:color w:val="FFC000"/>
        </w:rPr>
        <w:t>Section X</w:t>
      </w:r>
      <w:r>
        <w:t xml:space="preserve">, however it was not possible to run the simulation on the CPU with this ranges as the application crashes. The speed up of the CPU </w:t>
      </w:r>
      <w:proofErr w:type="spellStart"/>
      <w:r>
        <w:t>vs</w:t>
      </w:r>
      <w:proofErr w:type="spellEnd"/>
      <w:r>
        <w:t xml:space="preserve"> the GPU can be seen in </w:t>
      </w:r>
      <w:r w:rsidRPr="00482268">
        <w:rPr>
          <w:color w:val="FF0000"/>
        </w:rPr>
        <w:t>Figure X</w:t>
      </w:r>
      <w:r>
        <w:t xml:space="preserve">. As the average trader T tends to infinity the section of the system which can be executed on either the GPU or CPU is executed less and less frequently. At the limit of infinity that section will never be executed and thus the entire system is running on the CPU. This explains why the speedup of the CPU </w:t>
      </w:r>
      <w:proofErr w:type="spellStart"/>
      <w:r>
        <w:t>vs</w:t>
      </w:r>
      <w:proofErr w:type="spellEnd"/>
      <w:r>
        <w:t xml:space="preserve"> the GPU tends to one as the average trader T tends to infinity. </w:t>
      </w:r>
    </w:p>
    <w:p w:rsidR="008040D4" w:rsidRDefault="00482268" w:rsidP="00D65D2E">
      <w:r>
        <w:rPr>
          <w:noProof/>
          <w:lang w:eastAsia="en-GB"/>
        </w:rPr>
        <w:drawing>
          <wp:inline distT="0" distB="0" distL="0" distR="0" wp14:anchorId="5FA4F455" wp14:editId="18985D9C">
            <wp:extent cx="5731510" cy="3742015"/>
            <wp:effectExtent l="0" t="0" r="21590" b="1143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482268" w:rsidRDefault="0066137A" w:rsidP="00D65D2E">
      <w:r>
        <w:rPr>
          <w:noProof/>
          <w:lang w:eastAsia="en-GB"/>
        </w:rPr>
        <w:lastRenderedPageBreak/>
        <w:drawing>
          <wp:inline distT="0" distB="0" distL="0" distR="0" wp14:anchorId="0D74DEB5" wp14:editId="5DB6306E">
            <wp:extent cx="5731510" cy="3742015"/>
            <wp:effectExtent l="0" t="0" r="21590" b="1143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8040D4" w:rsidRDefault="008949FD" w:rsidP="00D65D2E">
      <w:r>
        <w:t xml:space="preserve">The speedup begins to decrease again below an average trader T of approximately 150ms, although it is difficult to say how much due to the size of the error bar for the value at ~74ms. This may due to the fact that as the average trader T decreases, and the size of the range of possible values for trader T decreases, the probability of more than two traders having the same trader T increases. It would be expected that the CPU would be faster for small numbers of traders with the same trader T as the clock speed of the CPU used is considerably faster than the clock speed of the GPU. In fact the CPU used (an Intel Q9550) was clocked at 2.83GHz </w:t>
      </w:r>
      <w:r w:rsidRPr="008949FD">
        <w:rPr>
          <w:highlight w:val="yellow"/>
        </w:rPr>
        <w:t>[reference System Information]</w:t>
      </w:r>
      <w:r>
        <w:t xml:space="preserve"> whilst the Radeon 6970 GPU used was clocked at 880MHz </w:t>
      </w:r>
      <w:r w:rsidRPr="008949FD">
        <w:rPr>
          <w:highlight w:val="yellow"/>
        </w:rPr>
        <w:t xml:space="preserve">[Catalyst control </w:t>
      </w:r>
      <w:proofErr w:type="spellStart"/>
      <w:r w:rsidRPr="008949FD">
        <w:rPr>
          <w:highlight w:val="yellow"/>
        </w:rPr>
        <w:t>center</w:t>
      </w:r>
      <w:proofErr w:type="spellEnd"/>
      <w:r w:rsidRPr="008949FD">
        <w:rPr>
          <w:highlight w:val="yellow"/>
        </w:rPr>
        <w:t>].</w:t>
      </w:r>
      <w:r>
        <w:t xml:space="preserve"> We would thus expect that maximum speedup to be </w:t>
      </w:r>
      <w:r w:rsidRPr="008949FD">
        <w:rPr>
          <w:highlight w:val="magenta"/>
        </w:rPr>
        <w:t>2.83GHz/0.88GHz = 3.22x</w:t>
      </w:r>
      <w:r>
        <w:t xml:space="preserve"> which is just about within the error margin of the largest speedup on the graph in </w:t>
      </w:r>
      <w:r w:rsidRPr="008949FD">
        <w:rPr>
          <w:color w:val="FF0000"/>
        </w:rPr>
        <w:t>Figure X</w:t>
      </w:r>
      <w:r>
        <w:t xml:space="preserve">. The number of traders that would have to have the same trader T before the GPU </w:t>
      </w:r>
      <w:r w:rsidR="00CC182A">
        <w:t>began to improve on the CPU’s performance advantage would thus be approximately 12 as the CPU used was a quad core: Max Speed up 3.2x * 4 cores = 12.something. The CPU may also gain a performance boost as to execute the kernel on the GPU data has to be moved into the video card memory, whilst when executing on the CPU it is already in the correct place for execution.</w:t>
      </w:r>
      <w:r w:rsidR="00B036B0">
        <w:t xml:space="preserve"> </w:t>
      </w:r>
    </w:p>
    <w:p w:rsidR="00B036B0" w:rsidRDefault="00B036B0" w:rsidP="00D65D2E">
      <w:r>
        <w:t xml:space="preserve">Given that the CPU offers some speed up over the GPU in this situation we would expect the CPU to have both lower average kernel execution times and also lower average trader process times. These, along with the max times can be seen in </w:t>
      </w:r>
      <w:r w:rsidRPr="00B036B0">
        <w:rPr>
          <w:color w:val="FF0000"/>
        </w:rPr>
        <w:t>Figures X and Y</w:t>
      </w:r>
      <w:r>
        <w:t>.</w:t>
      </w:r>
      <w:r w:rsidR="00523703">
        <w:t xml:space="preserve"> There is a consistent separation between both the average times and the max times. The max trader times have been omitted from the graph due to large error values which are of the same order of magnitude as the data points. These can be seen in </w:t>
      </w:r>
      <w:r w:rsidR="00523703" w:rsidRPr="00523703">
        <w:rPr>
          <w:color w:val="FFC000"/>
        </w:rPr>
        <w:t>Appendix X</w:t>
      </w:r>
      <w:r w:rsidR="00523703">
        <w:t xml:space="preserve">. The consistent separation between the times can be seen in better in </w:t>
      </w:r>
      <w:r w:rsidR="00523703" w:rsidRPr="00523703">
        <w:rPr>
          <w:color w:val="FF0000"/>
        </w:rPr>
        <w:t>Figure Z</w:t>
      </w:r>
      <w:r w:rsidR="00523703">
        <w:t>, which shows the speedup of the CPU over the GPU for both average times.</w:t>
      </w:r>
    </w:p>
    <w:p w:rsidR="00B036B0" w:rsidRDefault="00B036B0" w:rsidP="00D65D2E">
      <w:r>
        <w:rPr>
          <w:noProof/>
          <w:lang w:eastAsia="en-GB"/>
        </w:rPr>
        <w:lastRenderedPageBreak/>
        <w:drawing>
          <wp:inline distT="0" distB="0" distL="0" distR="0" wp14:anchorId="310DB331" wp14:editId="75A02455">
            <wp:extent cx="5731510" cy="3742015"/>
            <wp:effectExtent l="0" t="0" r="21590" b="1143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lang w:eastAsia="en-GB"/>
        </w:rPr>
        <w:drawing>
          <wp:inline distT="0" distB="0" distL="0" distR="0" wp14:anchorId="65C3D1EA" wp14:editId="2458F43F">
            <wp:extent cx="5731510" cy="3742015"/>
            <wp:effectExtent l="0" t="0" r="21590" b="1143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523703" w:rsidRDefault="00523703" w:rsidP="00D65D2E">
      <w:r>
        <w:rPr>
          <w:noProof/>
          <w:lang w:eastAsia="en-GB"/>
        </w:rPr>
        <w:lastRenderedPageBreak/>
        <w:drawing>
          <wp:inline distT="0" distB="0" distL="0" distR="0" wp14:anchorId="1128B247" wp14:editId="71EADA2B">
            <wp:extent cx="5731510" cy="3742015"/>
            <wp:effectExtent l="0" t="0" r="21590" b="1143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3E69F2" w:rsidRDefault="00523703" w:rsidP="003E69F2">
      <w:pPr>
        <w:rPr>
          <w:color w:val="000000" w:themeColor="text1"/>
        </w:rPr>
      </w:pPr>
      <w:r>
        <w:t xml:space="preserve">The curves closely mirror each other indicating that the kernel execution time is likely additive to a cost overhead of processing traders. This is because there is a section of code along with the OpenCL kernel which will only be executed when a trader is ready to trade. </w:t>
      </w:r>
      <w:r w:rsidRPr="00523703">
        <w:rPr>
          <w:color w:val="FFC000"/>
        </w:rPr>
        <w:t>See Section X for the explanation of how the traders are executed</w:t>
      </w:r>
      <w:r w:rsidRPr="00523703">
        <w:rPr>
          <w:color w:val="000000" w:themeColor="text1"/>
        </w:rPr>
        <w:t>.</w:t>
      </w:r>
      <w:r>
        <w:rPr>
          <w:color w:val="000000" w:themeColor="text1"/>
        </w:rPr>
        <w:t xml:space="preserve"> </w:t>
      </w:r>
    </w:p>
    <w:p w:rsidR="00D35BE0" w:rsidRDefault="00D35BE0" w:rsidP="00D35BE0">
      <w:pPr>
        <w:pStyle w:val="Heading3"/>
      </w:pPr>
      <w:bookmarkStart w:id="63" w:name="_Toc357702632"/>
      <w:r>
        <w:t>Varying the Duration of the Simulation</w:t>
      </w:r>
      <w:bookmarkEnd w:id="63"/>
    </w:p>
    <w:p w:rsidR="00950E66" w:rsidRPr="00950E66" w:rsidRDefault="00950E66" w:rsidP="00950E66">
      <w:pPr>
        <w:pStyle w:val="Heading3"/>
      </w:pPr>
      <w:bookmarkStart w:id="64" w:name="_Toc357702633"/>
      <w:r>
        <w:t>Varying the Number of Traders With the Same Trader T</w:t>
      </w:r>
      <w:bookmarkEnd w:id="64"/>
    </w:p>
    <w:p w:rsidR="00D35BE0" w:rsidRPr="00D35BE0" w:rsidRDefault="00D35BE0" w:rsidP="00D35BE0"/>
    <w:p w:rsidR="00D76C47" w:rsidRDefault="00D76C47" w:rsidP="00D76C47">
      <w:pPr>
        <w:pStyle w:val="Heading2"/>
      </w:pPr>
      <w:bookmarkStart w:id="65" w:name="_Toc357702634"/>
      <w:r>
        <w:t>Verification of Determinism</w:t>
      </w:r>
      <w:bookmarkEnd w:id="65"/>
    </w:p>
    <w:p w:rsidR="003F6C97" w:rsidRDefault="00724DE0" w:rsidP="003F6C97">
      <w:r>
        <w:t xml:space="preserve">The model was designed to be as deterministic as possible </w:t>
      </w:r>
      <w:r w:rsidRPr="00724DE0">
        <w:rPr>
          <w:color w:val="FFC000"/>
        </w:rPr>
        <w:t>(see Section X)</w:t>
      </w:r>
      <w:r>
        <w:t xml:space="preserve">. Due to the nature of such a complex system the easiest way to observe determinism is to observe the value of the price at each tick of a simulation. Thus 100 simulations were run in which the value used to seed the random number generators was based off of system time which is always different at the start of a simulation, and 100 simulations were run keeping this value constant. The price at each tick of each simulation for these two scenarios can be seen in </w:t>
      </w:r>
      <w:r w:rsidRPr="00724DE0">
        <w:rPr>
          <w:color w:val="FF0000"/>
        </w:rPr>
        <w:t>Figure X and Y</w:t>
      </w:r>
      <w:r>
        <w:t>.</w:t>
      </w:r>
    </w:p>
    <w:p w:rsidR="00724DE0" w:rsidRDefault="00724DE0" w:rsidP="003F6C97">
      <w:r>
        <w:rPr>
          <w:noProof/>
          <w:lang w:eastAsia="en-GB"/>
        </w:rPr>
        <w:lastRenderedPageBreak/>
        <w:drawing>
          <wp:inline distT="0" distB="0" distL="0" distR="0">
            <wp:extent cx="5727802" cy="2743200"/>
            <wp:effectExtent l="0" t="0" r="6350" b="0"/>
            <wp:docPr id="4" name="Picture 4" descr="G:\Users\Christopher\Google Drive\FYP\OrderBookSimulatorWithOpenCL\OrderBookSim\Docs\RandomSeed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sers\Christopher\Google Drive\FYP\OrderBookSimulatorWithOpenCL\OrderBookSim\Docs\RandomSeedPrice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27802" cy="2743200"/>
                    </a:xfrm>
                    <a:prstGeom prst="rect">
                      <a:avLst/>
                    </a:prstGeom>
                    <a:noFill/>
                    <a:ln>
                      <a:noFill/>
                    </a:ln>
                  </pic:spPr>
                </pic:pic>
              </a:graphicData>
            </a:graphic>
          </wp:inline>
        </w:drawing>
      </w:r>
      <w:r w:rsidR="00593589">
        <w:rPr>
          <w:noProof/>
          <w:lang w:eastAsia="en-GB"/>
        </w:rPr>
        <w:drawing>
          <wp:inline distT="0" distB="0" distL="0" distR="0">
            <wp:extent cx="5727700" cy="2743200"/>
            <wp:effectExtent l="0" t="0" r="6350" b="0"/>
            <wp:docPr id="550" name="Picture 550" descr="G:\Users\Christopher\Google Drive\FYP\OrderBookSimulatorWithOpenCL\OrderBookSim\Docs\ConstantSeedPri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Users\Christopher\Google Drive\FYP\OrderBookSimulatorWithOpenCL\OrderBookSim\Docs\ConstantSeedPrices2.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rsidR="00724DE0" w:rsidRDefault="00724DE0" w:rsidP="003F6C97">
      <w:r>
        <w:t xml:space="preserve">If the model was completed deterministic, we would expect to single line in </w:t>
      </w:r>
      <w:r w:rsidRPr="00724DE0">
        <w:rPr>
          <w:color w:val="FF0000"/>
        </w:rPr>
        <w:t>Figure X</w:t>
      </w:r>
      <w:r>
        <w:t xml:space="preserve">, however this is clearly not the case. There are </w:t>
      </w:r>
      <w:r w:rsidR="0062672C">
        <w:t>approximately six different lines which are the same as each other plus or minus a set value. This indicates the system is deterministic within a range a possibilities, i.e. for 100 runs there are approximately six different outcomes that can occur and running the system a small number of times is highly likely to produce a duplicate simulation.</w:t>
      </w:r>
    </w:p>
    <w:p w:rsidR="0062672C" w:rsidRDefault="0062672C" w:rsidP="003F6C97">
      <w:r>
        <w:t>Other important measures of the determinism of the system are the financial characteristics of the model. These include the volatility per minute, the average spread and the number of trades per second. Another good indication of traders in the model being deterministic is to look at the average trader T.</w:t>
      </w:r>
    </w:p>
    <w:p w:rsidR="0062672C" w:rsidRDefault="0062672C" w:rsidP="003F6C97">
      <w:r>
        <w:t xml:space="preserve">The volatility per minute from the scenarios above can be seen in </w:t>
      </w:r>
      <w:r w:rsidRPr="0062672C">
        <w:rPr>
          <w:color w:val="FF0000"/>
        </w:rPr>
        <w:t>Figures X and Y</w:t>
      </w:r>
      <w:r>
        <w:t>.</w:t>
      </w:r>
    </w:p>
    <w:p w:rsidR="0062672C" w:rsidRDefault="0062672C" w:rsidP="003F6C97">
      <w:r>
        <w:rPr>
          <w:noProof/>
          <w:lang w:eastAsia="en-GB"/>
        </w:rPr>
        <w:lastRenderedPageBreak/>
        <w:drawing>
          <wp:inline distT="0" distB="0" distL="0" distR="0" wp14:anchorId="54BB0649" wp14:editId="16CC8BAE">
            <wp:extent cx="2823667" cy="2340864"/>
            <wp:effectExtent l="0" t="0" r="15240" b="2159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Pr>
          <w:noProof/>
          <w:lang w:eastAsia="en-GB"/>
        </w:rPr>
        <w:drawing>
          <wp:inline distT="0" distB="0" distL="0" distR="0" wp14:anchorId="18752C9F" wp14:editId="2A3F0718">
            <wp:extent cx="2823667" cy="2340864"/>
            <wp:effectExtent l="0" t="0" r="15240" b="2159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62672C" w:rsidRDefault="0062672C" w:rsidP="003F6C97">
      <w:r>
        <w:t xml:space="preserve">From </w:t>
      </w:r>
      <w:r w:rsidRPr="0062672C">
        <w:rPr>
          <w:color w:val="FF0000"/>
        </w:rPr>
        <w:t>Figure Y</w:t>
      </w:r>
      <w:r>
        <w:t xml:space="preserve">, 75% of 100 runs have the same volatility, indicating that the majority of the time the system will be deterministic. The other volatility per minute values </w:t>
      </w:r>
      <w:proofErr w:type="gramStart"/>
      <w:r>
        <w:t>are</w:t>
      </w:r>
      <w:proofErr w:type="gramEnd"/>
      <w:r>
        <w:t xml:space="preserve"> produced by the variations that could be seen in the Price </w:t>
      </w:r>
      <w:proofErr w:type="spellStart"/>
      <w:r>
        <w:t>vs</w:t>
      </w:r>
      <w:proofErr w:type="spellEnd"/>
      <w:r>
        <w:t xml:space="preserve"> Time diagrams above (</w:t>
      </w:r>
      <w:r w:rsidRPr="0062672C">
        <w:rPr>
          <w:color w:val="FF0000"/>
        </w:rPr>
        <w:t>Figure X</w:t>
      </w:r>
      <w:r>
        <w:t xml:space="preserve">). The average spread follows a very similar pattern to the volatility graphs and can be seen in </w:t>
      </w:r>
      <w:r w:rsidRPr="0062672C">
        <w:rPr>
          <w:color w:val="FF0000"/>
        </w:rPr>
        <w:t>Figures X and Y</w:t>
      </w:r>
      <w:r>
        <w:t>.</w:t>
      </w:r>
    </w:p>
    <w:p w:rsidR="0062672C" w:rsidRDefault="0062672C" w:rsidP="003F6C97">
      <w:r>
        <w:t xml:space="preserve"> </w:t>
      </w:r>
      <w:r>
        <w:rPr>
          <w:noProof/>
          <w:lang w:eastAsia="en-GB"/>
        </w:rPr>
        <w:drawing>
          <wp:inline distT="0" distB="0" distL="0" distR="0" wp14:anchorId="5CAB45B9" wp14:editId="2EA9284D">
            <wp:extent cx="2772461" cy="2092147"/>
            <wp:effectExtent l="0" t="0" r="27940" b="2286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Pr>
          <w:noProof/>
          <w:lang w:eastAsia="en-GB"/>
        </w:rPr>
        <w:drawing>
          <wp:inline distT="0" distB="0" distL="0" distR="0" wp14:anchorId="0041C4A8" wp14:editId="4A5BE4EA">
            <wp:extent cx="2801722" cy="2099462"/>
            <wp:effectExtent l="0" t="0" r="17780" b="1524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9C59B3" w:rsidRDefault="0062672C" w:rsidP="003F6C97">
      <w:pPr>
        <w:rPr>
          <w:color w:val="FFC000"/>
        </w:rPr>
      </w:pPr>
      <w:r>
        <w:t>Finally the number of trades per second and the average trader T</w:t>
      </w:r>
      <w:r w:rsidR="009C59B3">
        <w:t xml:space="preserve"> holds a variety of values as the traders are generated with different trader </w:t>
      </w:r>
      <w:proofErr w:type="spellStart"/>
      <w:r w:rsidR="009C59B3">
        <w:t>Ts</w:t>
      </w:r>
      <w:proofErr w:type="spellEnd"/>
      <w:r w:rsidR="009C59B3">
        <w:t xml:space="preserve"> when the random number seed is varied. These values stay constant across all 100 simulations when the seed is kept constant. This can be seen in </w:t>
      </w:r>
      <w:r w:rsidR="009C59B3">
        <w:rPr>
          <w:color w:val="FF0000"/>
        </w:rPr>
        <w:t>Figures X</w:t>
      </w:r>
      <w:proofErr w:type="gramStart"/>
      <w:r w:rsidR="009C59B3">
        <w:rPr>
          <w:color w:val="FF0000"/>
        </w:rPr>
        <w:t>,Y,Z,A</w:t>
      </w:r>
      <w:proofErr w:type="gramEnd"/>
      <w:r w:rsidR="009C59B3">
        <w:t xml:space="preserve">. Indeed the trader </w:t>
      </w:r>
      <w:proofErr w:type="spellStart"/>
      <w:r w:rsidR="009C59B3">
        <w:t>Ts</w:t>
      </w:r>
      <w:proofErr w:type="spellEnd"/>
      <w:r w:rsidR="009C59B3">
        <w:t xml:space="preserve"> generated for any given seed remain the same as long as that seed is kept. </w:t>
      </w:r>
      <w:r w:rsidR="009C59B3" w:rsidRPr="009C59B3">
        <w:rPr>
          <w:color w:val="FFC000"/>
        </w:rPr>
        <w:t>This can be seen in Appendix Data somewhere.</w:t>
      </w:r>
    </w:p>
    <w:p w:rsidR="009C59B3" w:rsidRDefault="009C59B3" w:rsidP="003F6C97">
      <w:r>
        <w:rPr>
          <w:noProof/>
          <w:lang w:eastAsia="en-GB"/>
        </w:rPr>
        <w:drawing>
          <wp:inline distT="0" distB="0" distL="0" distR="0" wp14:anchorId="19BEF8E6" wp14:editId="61C3C12D">
            <wp:extent cx="2918765" cy="2179930"/>
            <wp:effectExtent l="0" t="0" r="15240" b="1143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Pr>
          <w:noProof/>
          <w:lang w:eastAsia="en-GB"/>
        </w:rPr>
        <w:drawing>
          <wp:inline distT="0" distB="0" distL="0" distR="0" wp14:anchorId="6E0DADBE" wp14:editId="138C2911">
            <wp:extent cx="2662733" cy="2172615"/>
            <wp:effectExtent l="0" t="0" r="23495" b="1841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9C59B3" w:rsidRDefault="009C59B3" w:rsidP="003F6C97">
      <w:r>
        <w:rPr>
          <w:noProof/>
          <w:lang w:eastAsia="en-GB"/>
        </w:rPr>
        <w:lastRenderedPageBreak/>
        <w:drawing>
          <wp:inline distT="0" distB="0" distL="0" distR="0" wp14:anchorId="0DC26CC7" wp14:editId="23D65985">
            <wp:extent cx="2955341" cy="2362810"/>
            <wp:effectExtent l="0" t="0" r="16510" b="1905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Pr>
          <w:noProof/>
          <w:lang w:eastAsia="en-GB"/>
        </w:rPr>
        <w:drawing>
          <wp:inline distT="0" distB="0" distL="0" distR="0" wp14:anchorId="5FEBE9DA" wp14:editId="49CA22A8">
            <wp:extent cx="2684679" cy="2370125"/>
            <wp:effectExtent l="0" t="0" r="20955" b="1143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62672C" w:rsidRPr="003F6C97" w:rsidRDefault="009C59B3" w:rsidP="003F6C97">
      <w:r>
        <w:t xml:space="preserve">Thus we can conclude that for a given seed there is a high probability of producing a simulation that is identical to another. In a test with 100 runs, 75% of simulations had the same prices, volatilities, average spreads, average trader </w:t>
      </w:r>
      <w:proofErr w:type="spellStart"/>
      <w:r>
        <w:t>Ts</w:t>
      </w:r>
      <w:proofErr w:type="spellEnd"/>
      <w:r>
        <w:t xml:space="preserve"> and trades per second, indicating a 75% chance of producing exactly the same simulation. </w:t>
      </w:r>
    </w:p>
    <w:p w:rsidR="00D76C47" w:rsidRDefault="00D76C47" w:rsidP="00D76C47">
      <w:pPr>
        <w:pStyle w:val="Heading2"/>
      </w:pPr>
      <w:bookmarkStart w:id="66" w:name="_Toc357702635"/>
      <w:r>
        <w:t>Model 1</w:t>
      </w:r>
      <w:bookmarkEnd w:id="66"/>
    </w:p>
    <w:p w:rsidR="00E76B54" w:rsidRPr="00E76B54" w:rsidRDefault="00E76B54" w:rsidP="00E76B54">
      <w:r>
        <w:t>The first model to be analysed had a baseline of 12 of each types of trader (RT, LRT, PT, MT) with a trading range of between 2000 and 4000ms. These values were chosen to ensure that this baseline model was not only quick to run enabling thousands of simulations to be run, but also so that the effects of the number of each type of trader as well as the size and values of the trader range could be tested.</w:t>
      </w:r>
      <w:r w:rsidR="00B4603F">
        <w:t xml:space="preserve"> All simulations were run for </w:t>
      </w:r>
      <w:proofErr w:type="gramStart"/>
      <w:r w:rsidR="00B4603F">
        <w:t xml:space="preserve">a </w:t>
      </w:r>
      <w:r w:rsidR="00C74821">
        <w:t>duration</w:t>
      </w:r>
      <w:proofErr w:type="gramEnd"/>
      <w:r w:rsidR="00C74821">
        <w:t xml:space="preserve"> of 60,000ms of simulation time. </w:t>
      </w:r>
    </w:p>
    <w:p w:rsidR="00D76C47" w:rsidRDefault="00D76C47" w:rsidP="00D76C47">
      <w:pPr>
        <w:pStyle w:val="Heading3"/>
      </w:pPr>
      <w:bookmarkStart w:id="67" w:name="_Toc357702636"/>
      <w:r>
        <w:t>Performance Analysis</w:t>
      </w:r>
      <w:bookmarkEnd w:id="67"/>
    </w:p>
    <w:p w:rsidR="00E76B54" w:rsidRDefault="00E76B54" w:rsidP="00E76B54">
      <w:r>
        <w:t xml:space="preserve">The performance of the model </w:t>
      </w:r>
      <w:r w:rsidR="00C74821">
        <w:t>was assessed against a varying number of each type of trader (only one type varying at a time), the total number of traders (with an equal number of each type maintained) and the average trader time. The key metrics for measuring performance were:</w:t>
      </w:r>
    </w:p>
    <w:p w:rsidR="00C74821" w:rsidRDefault="00C74821" w:rsidP="00C74821">
      <w:pPr>
        <w:pStyle w:val="ListParagraph"/>
        <w:numPr>
          <w:ilvl w:val="0"/>
          <w:numId w:val="2"/>
        </w:numPr>
      </w:pPr>
      <w:r>
        <w:t>Total Time</w:t>
      </w:r>
    </w:p>
    <w:p w:rsidR="00C74821" w:rsidRDefault="00C74821" w:rsidP="00C74821">
      <w:pPr>
        <w:pStyle w:val="ListParagraph"/>
        <w:numPr>
          <w:ilvl w:val="0"/>
          <w:numId w:val="2"/>
        </w:numPr>
      </w:pPr>
      <w:r>
        <w:t>Average Kernel Execution Time</w:t>
      </w:r>
    </w:p>
    <w:p w:rsidR="00C74821" w:rsidRDefault="00C74821" w:rsidP="00C74821">
      <w:pPr>
        <w:pStyle w:val="ListParagraph"/>
        <w:numPr>
          <w:ilvl w:val="0"/>
          <w:numId w:val="2"/>
        </w:numPr>
      </w:pPr>
      <w:r>
        <w:t>Maximum Kernel Execution Time</w:t>
      </w:r>
    </w:p>
    <w:p w:rsidR="00C74821" w:rsidRDefault="00C74821" w:rsidP="00C74821">
      <w:pPr>
        <w:pStyle w:val="ListParagraph"/>
        <w:numPr>
          <w:ilvl w:val="0"/>
          <w:numId w:val="2"/>
        </w:numPr>
      </w:pPr>
      <w:r>
        <w:t>Average Matching Time</w:t>
      </w:r>
    </w:p>
    <w:p w:rsidR="00C74821" w:rsidRDefault="00C74821" w:rsidP="00C74821">
      <w:pPr>
        <w:pStyle w:val="ListParagraph"/>
        <w:numPr>
          <w:ilvl w:val="0"/>
          <w:numId w:val="2"/>
        </w:numPr>
      </w:pPr>
      <w:r>
        <w:t>Average Trader Process Time</w:t>
      </w:r>
    </w:p>
    <w:p w:rsidR="00C74821" w:rsidRDefault="00C74821" w:rsidP="00C74821">
      <w:pPr>
        <w:pStyle w:val="ListParagraph"/>
        <w:numPr>
          <w:ilvl w:val="0"/>
          <w:numId w:val="2"/>
        </w:numPr>
      </w:pPr>
      <w:r>
        <w:t>Maximum Trader Process Time</w:t>
      </w:r>
    </w:p>
    <w:p w:rsidR="00C74821" w:rsidRDefault="00C74821" w:rsidP="00C74821">
      <w:pPr>
        <w:pStyle w:val="ListParagraph"/>
        <w:numPr>
          <w:ilvl w:val="0"/>
          <w:numId w:val="2"/>
        </w:numPr>
      </w:pPr>
      <w:r>
        <w:t>Size In Memory</w:t>
      </w:r>
    </w:p>
    <w:p w:rsidR="00E85EE5" w:rsidRPr="00E76B54" w:rsidRDefault="00E85EE5" w:rsidP="00E85EE5">
      <w:r>
        <w:t xml:space="preserve">Graphs which include comparisons of the four type of trader can be found in </w:t>
      </w:r>
      <w:r w:rsidRPr="00E85EE5">
        <w:rPr>
          <w:color w:val="FFC000"/>
        </w:rPr>
        <w:t>X the Appendix</w:t>
      </w:r>
      <w:r>
        <w:t>.</w:t>
      </w:r>
    </w:p>
    <w:p w:rsidR="00D76C47" w:rsidRDefault="00D76C47" w:rsidP="00D76C47">
      <w:pPr>
        <w:pStyle w:val="Heading4"/>
      </w:pPr>
      <w:r>
        <w:t>Effect of Random Trader</w:t>
      </w:r>
    </w:p>
    <w:p w:rsidR="005265C6" w:rsidRDefault="005265C6" w:rsidP="005265C6">
      <w:pPr>
        <w:rPr>
          <w:color w:val="FF0000"/>
        </w:rPr>
      </w:pPr>
      <w:r>
        <w:t xml:space="preserve">Increasing the number of RTs increases the total time taken to complete a one minute simulation as a squared function of the number of RTs. </w:t>
      </w:r>
      <w:r w:rsidR="00B25307">
        <w:t xml:space="preserve">The speed up over real time decreases correspondingly. </w:t>
      </w:r>
      <w:r>
        <w:t xml:space="preserve">This can be seen in </w:t>
      </w:r>
      <w:r w:rsidRPr="005265C6">
        <w:rPr>
          <w:color w:val="FF0000"/>
        </w:rPr>
        <w:t>Figure X</w:t>
      </w:r>
      <w:r>
        <w:rPr>
          <w:color w:val="FF0000"/>
        </w:rPr>
        <w:t>.</w:t>
      </w:r>
    </w:p>
    <w:p w:rsidR="005265C6" w:rsidRPr="00B25307" w:rsidRDefault="00DC140F" w:rsidP="005265C6">
      <w:pPr>
        <w:rPr>
          <w:color w:val="000000" w:themeColor="text1"/>
        </w:rPr>
      </w:pPr>
      <w:r>
        <w:rPr>
          <w:noProof/>
          <w:lang w:eastAsia="en-GB"/>
        </w:rPr>
        <w:lastRenderedPageBreak/>
        <w:drawing>
          <wp:inline distT="0" distB="0" distL="0" distR="0" wp14:anchorId="006CB6D5" wp14:editId="22BFE7BA">
            <wp:extent cx="5731510" cy="3745076"/>
            <wp:effectExtent l="0" t="0" r="21590" b="273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B25307">
        <w:t xml:space="preserve">The relationship between the number of RTs and the time taken to match orders is a linear function, thus this cannot be the cause of squared relationship between number of RTs and the total time taken. This linear relationship can be observed in </w:t>
      </w:r>
      <w:r w:rsidR="00B25307">
        <w:rPr>
          <w:color w:val="FF0000"/>
        </w:rPr>
        <w:t xml:space="preserve">Figure X. </w:t>
      </w:r>
      <w:r w:rsidR="00B25307">
        <w:t xml:space="preserve">This linear relationship is expected as the matching algorithm iterates through the list of orders in the opposite buy/sell direction to the order being matched. List indexing is an </w:t>
      </w:r>
      <w:proofErr w:type="gramStart"/>
      <w:r w:rsidR="00B25307" w:rsidRPr="00B25307">
        <w:rPr>
          <w:color w:val="FF0000"/>
        </w:rPr>
        <w:t>O(</w:t>
      </w:r>
      <w:proofErr w:type="gramEnd"/>
      <w:r w:rsidR="00B25307" w:rsidRPr="00B25307">
        <w:rPr>
          <w:color w:val="FF0000"/>
        </w:rPr>
        <w:t>n)</w:t>
      </w:r>
      <w:r w:rsidR="00B25307">
        <w:t xml:space="preserve"> </w:t>
      </w:r>
      <w:r w:rsidR="00B25307">
        <w:rPr>
          <w:color w:val="000000" w:themeColor="text1"/>
        </w:rPr>
        <w:t xml:space="preserve">operation, thus we would expect the matching algorithm iterating through the list of orders to also be an </w:t>
      </w:r>
      <w:r w:rsidR="00B25307" w:rsidRPr="00B25307">
        <w:rPr>
          <w:color w:val="FF0000"/>
        </w:rPr>
        <w:t>O(n)</w:t>
      </w:r>
      <w:r w:rsidR="00B25307">
        <w:rPr>
          <w:color w:val="FF0000"/>
        </w:rPr>
        <w:t xml:space="preserve"> </w:t>
      </w:r>
      <w:r w:rsidR="00B25307" w:rsidRPr="00B25307">
        <w:rPr>
          <w:color w:val="000000" w:themeColor="text1"/>
        </w:rPr>
        <w:t>operation.</w:t>
      </w:r>
    </w:p>
    <w:p w:rsidR="00C74821" w:rsidRPr="00B04C75" w:rsidRDefault="00DC140F" w:rsidP="00C74821">
      <w:pPr>
        <w:rPr>
          <w:color w:val="FF0000"/>
        </w:rPr>
      </w:pPr>
      <w:r>
        <w:rPr>
          <w:noProof/>
          <w:lang w:eastAsia="en-GB"/>
        </w:rPr>
        <w:lastRenderedPageBreak/>
        <w:drawing>
          <wp:inline distT="0" distB="0" distL="0" distR="0" wp14:anchorId="50F60B55" wp14:editId="043518B6">
            <wp:extent cx="5731510" cy="3739565"/>
            <wp:effectExtent l="0" t="0" r="21590" b="1333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B25307" w:rsidRPr="00B04C75">
        <w:rPr>
          <w:color w:val="FF0000"/>
        </w:rPr>
        <w:t>The relationship between the number of RTs and the average and maximum times taken to execute the kernel on the GPU are both squared relationships. This can be seen in Figure X.</w:t>
      </w:r>
    </w:p>
    <w:p w:rsidR="00B04C75" w:rsidRDefault="00D11836" w:rsidP="00C74821">
      <w:pPr>
        <w:rPr>
          <w:color w:val="000000" w:themeColor="text1"/>
        </w:rPr>
      </w:pPr>
      <w:r>
        <w:rPr>
          <w:noProof/>
          <w:lang w:eastAsia="en-GB"/>
        </w:rPr>
        <w:drawing>
          <wp:inline distT="0" distB="0" distL="0" distR="0" wp14:anchorId="21A183FD" wp14:editId="50F3765F">
            <wp:extent cx="5731510" cy="3745076"/>
            <wp:effectExtent l="0" t="0" r="21590" b="273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00B04C75">
        <w:t xml:space="preserve">The relationship between the number of RTs and the average time taken to process the traders each tick is a squared relationship. The value of the average trader process time is less than that of the average kernel execution time as the kernel is not executed every tick, but rather only when a trader is ready to process. </w:t>
      </w:r>
      <w:r w:rsidR="00B97A9D">
        <w:t xml:space="preserve">It is </w:t>
      </w:r>
      <w:r w:rsidR="00B97A9D">
        <w:lastRenderedPageBreak/>
        <w:t xml:space="preserve">also </w:t>
      </w:r>
      <w:r w:rsidR="00B97A9D" w:rsidRPr="00C032FB">
        <w:rPr>
          <w:color w:val="FFC000"/>
        </w:rPr>
        <w:t xml:space="preserve">worth noting that the maximum time taken to process traders remains roughly constant, but is significantly larger – it is of the order of </w:t>
      </w:r>
      <w:proofErr w:type="spellStart"/>
      <w:r w:rsidR="00B97A9D" w:rsidRPr="00C032FB">
        <w:rPr>
          <w:color w:val="FFC000"/>
        </w:rPr>
        <w:t>ms</w:t>
      </w:r>
      <w:proofErr w:type="spellEnd"/>
      <w:r w:rsidR="00B97A9D" w:rsidRPr="00C032FB">
        <w:rPr>
          <w:color w:val="FFC000"/>
        </w:rPr>
        <w:t>, rather than 0.01ms</w:t>
      </w:r>
      <w:r w:rsidR="00B97A9D">
        <w:t xml:space="preserve">. This can be seen in </w:t>
      </w:r>
      <w:r w:rsidR="00B97A9D">
        <w:rPr>
          <w:color w:val="FF0000"/>
        </w:rPr>
        <w:t>Figure X</w:t>
      </w:r>
      <w:r w:rsidR="00B97A9D">
        <w:rPr>
          <w:color w:val="000000" w:themeColor="text1"/>
        </w:rPr>
        <w:t>.</w:t>
      </w:r>
    </w:p>
    <w:p w:rsidR="00B97A9D" w:rsidRPr="00083715" w:rsidRDefault="00D11836" w:rsidP="00C74821">
      <w:pPr>
        <w:rPr>
          <w:color w:val="FF0000"/>
        </w:rPr>
      </w:pPr>
      <w:r>
        <w:rPr>
          <w:noProof/>
          <w:lang w:eastAsia="en-GB"/>
        </w:rPr>
        <w:drawing>
          <wp:inline distT="0" distB="0" distL="0" distR="0" wp14:anchorId="6D629299" wp14:editId="25F47143">
            <wp:extent cx="5731510" cy="3745076"/>
            <wp:effectExtent l="0" t="0" r="21590" b="273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D76C47" w:rsidRDefault="00D76C47" w:rsidP="00D76C47">
      <w:pPr>
        <w:pStyle w:val="Heading4"/>
      </w:pPr>
      <w:r>
        <w:t>Effect of Large Random Trader</w:t>
      </w:r>
    </w:p>
    <w:p w:rsidR="002F6C90" w:rsidRDefault="002F6C90" w:rsidP="002F6C90">
      <w:pPr>
        <w:rPr>
          <w:color w:val="FFC000"/>
        </w:rPr>
      </w:pPr>
      <w:r w:rsidRPr="00C032FB">
        <w:rPr>
          <w:color w:val="FFC000"/>
        </w:rPr>
        <w:t>The relationship between the number of LRTs and the total time taken to complete a one minute simulation is a second order polynomial relationship.</w:t>
      </w:r>
      <w:r w:rsidR="00C032FB" w:rsidRPr="00C032FB">
        <w:rPr>
          <w:color w:val="FFC000"/>
        </w:rPr>
        <w:t xml:space="preserve"> This can be seen in </w:t>
      </w:r>
      <w:r w:rsidR="00C032FB" w:rsidRPr="00C032FB">
        <w:rPr>
          <w:color w:val="FF0000"/>
        </w:rPr>
        <w:t>Figure X</w:t>
      </w:r>
      <w:r w:rsidR="00C032FB" w:rsidRPr="00C032FB">
        <w:rPr>
          <w:color w:val="FFC000"/>
        </w:rPr>
        <w:t>.</w:t>
      </w:r>
    </w:p>
    <w:p w:rsidR="00C032FB" w:rsidRDefault="00D11836" w:rsidP="002F6C90">
      <w:pPr>
        <w:rPr>
          <w:color w:val="000000" w:themeColor="text1"/>
        </w:rPr>
      </w:pPr>
      <w:r>
        <w:rPr>
          <w:noProof/>
          <w:lang w:eastAsia="en-GB"/>
        </w:rPr>
        <w:lastRenderedPageBreak/>
        <w:drawing>
          <wp:inline distT="0" distB="0" distL="0" distR="0" wp14:anchorId="1F57D7DC" wp14:editId="4A8AFF32">
            <wp:extent cx="5731510" cy="3745076"/>
            <wp:effectExtent l="0" t="0" r="21590" b="273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C032FB">
        <w:rPr>
          <w:color w:val="000000" w:themeColor="text1"/>
        </w:rPr>
        <w:t xml:space="preserve">The average </w:t>
      </w:r>
      <w:r>
        <w:rPr>
          <w:color w:val="000000" w:themeColor="text1"/>
        </w:rPr>
        <w:t>matching time is logarithmically related to the number of LRTs. This is because the LRT is designed such that it only places orders when there are a larger number of orders on one side of the book than the other. It then places its large order in such a way that will create trades with a number of the orders of the opposite direction on the book. Thus the order placed will always be matched with</w:t>
      </w:r>
      <w:r w:rsidR="00C50647">
        <w:rPr>
          <w:color w:val="000000" w:themeColor="text1"/>
        </w:rPr>
        <w:t>in</w:t>
      </w:r>
      <w:r>
        <w:rPr>
          <w:color w:val="000000" w:themeColor="text1"/>
        </w:rPr>
        <w:t xml:space="preserve"> the first several in the opposite direction,</w:t>
      </w:r>
      <w:r w:rsidR="00C50647">
        <w:rPr>
          <w:color w:val="000000" w:themeColor="text1"/>
        </w:rPr>
        <w:t xml:space="preserve"> making it unnecessary to scour the entire list</w:t>
      </w:r>
      <w:r w:rsidR="00C032FB">
        <w:rPr>
          <w:color w:val="000000" w:themeColor="text1"/>
        </w:rPr>
        <w:t xml:space="preserve">. This can be seen in </w:t>
      </w:r>
      <w:r w:rsidR="00C032FB" w:rsidRPr="00C032FB">
        <w:rPr>
          <w:color w:val="FF0000"/>
        </w:rPr>
        <w:t>Figure X</w:t>
      </w:r>
      <w:r w:rsidR="00C032FB">
        <w:rPr>
          <w:color w:val="000000" w:themeColor="text1"/>
        </w:rPr>
        <w:t>.</w:t>
      </w:r>
    </w:p>
    <w:p w:rsidR="00C032FB" w:rsidRDefault="00D11836" w:rsidP="002F6C90">
      <w:pPr>
        <w:rPr>
          <w:color w:val="000000" w:themeColor="text1"/>
        </w:rPr>
      </w:pPr>
      <w:r>
        <w:rPr>
          <w:noProof/>
          <w:lang w:eastAsia="en-GB"/>
        </w:rPr>
        <w:lastRenderedPageBreak/>
        <w:drawing>
          <wp:inline distT="0" distB="0" distL="0" distR="0" wp14:anchorId="4B971989" wp14:editId="167BC234">
            <wp:extent cx="5731510" cy="3745076"/>
            <wp:effectExtent l="0" t="0" r="21590" b="273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C032FB">
        <w:rPr>
          <w:color w:val="000000" w:themeColor="text1"/>
        </w:rPr>
        <w:t xml:space="preserve">Both the average and maximum kernel executions times are related the number of LRTs with a second order polynomial. This can be seen in </w:t>
      </w:r>
      <w:r w:rsidR="00C032FB" w:rsidRPr="00C032FB">
        <w:rPr>
          <w:color w:val="FF0000"/>
        </w:rPr>
        <w:t>Figure X</w:t>
      </w:r>
      <w:r w:rsidR="00C032FB">
        <w:rPr>
          <w:color w:val="000000" w:themeColor="text1"/>
        </w:rPr>
        <w:t>.</w:t>
      </w:r>
    </w:p>
    <w:p w:rsidR="00C032FB" w:rsidRDefault="00D11836" w:rsidP="002F6C90">
      <w:pPr>
        <w:rPr>
          <w:color w:val="000000" w:themeColor="text1"/>
        </w:rPr>
      </w:pPr>
      <w:r>
        <w:rPr>
          <w:noProof/>
          <w:lang w:eastAsia="en-GB"/>
        </w:rPr>
        <w:drawing>
          <wp:inline distT="0" distB="0" distL="0" distR="0" wp14:anchorId="563BB13F" wp14:editId="51C7BC63">
            <wp:extent cx="5731510" cy="3745076"/>
            <wp:effectExtent l="0" t="0" r="21590" b="273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C032FB">
        <w:rPr>
          <w:color w:val="000000" w:themeColor="text1"/>
        </w:rPr>
        <w:t xml:space="preserve">The average time taken to process traders per tick remains </w:t>
      </w:r>
      <w:r w:rsidR="00E10651">
        <w:rPr>
          <w:color w:val="000000" w:themeColor="text1"/>
        </w:rPr>
        <w:t xml:space="preserve">related to the number of LRTs with a second order polynomial. This is expected as the relationship between the number RTs and average trader process time was also related with a second order polynomial; LRTs are in effect RTs but with larger constant multipliers used to determine the volume of a trade. </w:t>
      </w:r>
      <w:r w:rsidR="00E10651" w:rsidRPr="00E10651">
        <w:rPr>
          <w:color w:val="FFC000"/>
        </w:rPr>
        <w:t>(</w:t>
      </w:r>
      <w:proofErr w:type="gramStart"/>
      <w:r w:rsidR="00E10651" w:rsidRPr="00E10651">
        <w:rPr>
          <w:color w:val="FFC000"/>
        </w:rPr>
        <w:t>see</w:t>
      </w:r>
      <w:proofErr w:type="gramEnd"/>
      <w:r w:rsidR="00E10651" w:rsidRPr="00E10651">
        <w:rPr>
          <w:color w:val="FFC000"/>
        </w:rPr>
        <w:t xml:space="preserve"> Effect of Random Trader)</w:t>
      </w:r>
      <w:r w:rsidR="00E10651">
        <w:rPr>
          <w:color w:val="FFC000"/>
        </w:rPr>
        <w:t xml:space="preserve">. </w:t>
      </w:r>
      <w:r w:rsidR="00E10651">
        <w:rPr>
          <w:color w:val="000000" w:themeColor="text1"/>
        </w:rPr>
        <w:t xml:space="preserve">Once again the maximum time remains </w:t>
      </w:r>
      <w:r w:rsidR="00E10651">
        <w:rPr>
          <w:color w:val="000000" w:themeColor="text1"/>
        </w:rPr>
        <w:lastRenderedPageBreak/>
        <w:t>roughly constant around a value of 5.6385 seconds, although the standard deviations for the maximum values are again large.</w:t>
      </w:r>
      <w:r w:rsidR="00E10651">
        <w:rPr>
          <w:color w:val="FFC000"/>
        </w:rPr>
        <w:t xml:space="preserve"> </w:t>
      </w:r>
      <w:r w:rsidR="00E10651">
        <w:rPr>
          <w:color w:val="000000" w:themeColor="text1"/>
        </w:rPr>
        <w:t xml:space="preserve">The relationship can be seen in </w:t>
      </w:r>
      <w:r w:rsidR="00E10651" w:rsidRPr="00E10651">
        <w:rPr>
          <w:color w:val="FF0000"/>
        </w:rPr>
        <w:t>Figure X</w:t>
      </w:r>
      <w:r w:rsidR="00E10651">
        <w:rPr>
          <w:color w:val="000000" w:themeColor="text1"/>
        </w:rPr>
        <w:t>.</w:t>
      </w:r>
    </w:p>
    <w:p w:rsidR="00E10651" w:rsidRPr="00E10651" w:rsidRDefault="00D11836" w:rsidP="002F6C90">
      <w:pPr>
        <w:rPr>
          <w:color w:val="000000" w:themeColor="text1"/>
        </w:rPr>
      </w:pPr>
      <w:r>
        <w:rPr>
          <w:noProof/>
          <w:lang w:eastAsia="en-GB"/>
        </w:rPr>
        <w:drawing>
          <wp:inline distT="0" distB="0" distL="0" distR="0" wp14:anchorId="45CE130C" wp14:editId="4757CE05">
            <wp:extent cx="5731510" cy="3739565"/>
            <wp:effectExtent l="0" t="0" r="21590" b="1333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D76C47" w:rsidRDefault="00D76C47" w:rsidP="00D76C47">
      <w:pPr>
        <w:pStyle w:val="Heading4"/>
      </w:pPr>
      <w:r>
        <w:t>Effect of Position Trader</w:t>
      </w:r>
    </w:p>
    <w:p w:rsidR="002A6894" w:rsidRDefault="002A6894" w:rsidP="002A6894">
      <w:r>
        <w:t xml:space="preserve">An increase in the number of PTs results in an increase in the time taken to complete one simulation that is related with a second order polynomial. This can be seen in </w:t>
      </w:r>
      <w:r w:rsidRPr="002A6894">
        <w:rPr>
          <w:color w:val="FF0000"/>
        </w:rPr>
        <w:t>Figure X</w:t>
      </w:r>
      <w:r>
        <w:t xml:space="preserve">. </w:t>
      </w:r>
    </w:p>
    <w:p w:rsidR="002A6894" w:rsidRDefault="00D11836" w:rsidP="002A6894">
      <w:r>
        <w:rPr>
          <w:noProof/>
          <w:lang w:eastAsia="en-GB"/>
        </w:rPr>
        <w:lastRenderedPageBreak/>
        <w:drawing>
          <wp:inline distT="0" distB="0" distL="0" distR="0" wp14:anchorId="736F087D" wp14:editId="288E91E9">
            <wp:extent cx="5731510" cy="3745076"/>
            <wp:effectExtent l="0" t="0" r="21590" b="273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2A6894">
        <w:rPr>
          <w:bCs/>
        </w:rPr>
        <w:t xml:space="preserve">The average matching time is once again linearly related to the number of PTs </w:t>
      </w:r>
      <w:r w:rsidR="002A6894" w:rsidRPr="002A6894">
        <w:rPr>
          <w:bCs/>
          <w:color w:val="FFC000"/>
        </w:rPr>
        <w:t>(see 5.3.1.1)</w:t>
      </w:r>
      <w:r w:rsidR="009C1572">
        <w:rPr>
          <w:bCs/>
          <w:color w:val="000000" w:themeColor="text1"/>
        </w:rPr>
        <w:t xml:space="preserve">. </w:t>
      </w:r>
      <w:r w:rsidR="009C1572">
        <w:t xml:space="preserve">This can be seen in </w:t>
      </w:r>
      <w:r w:rsidR="009C1572" w:rsidRPr="002A6894">
        <w:rPr>
          <w:color w:val="FF0000"/>
        </w:rPr>
        <w:t>Figure X</w:t>
      </w:r>
      <w:r w:rsidR="009C1572">
        <w:t>.</w:t>
      </w:r>
    </w:p>
    <w:p w:rsidR="009C1572" w:rsidRDefault="00D11836" w:rsidP="002A6894">
      <w:r>
        <w:rPr>
          <w:noProof/>
          <w:lang w:eastAsia="en-GB"/>
        </w:rPr>
        <w:drawing>
          <wp:inline distT="0" distB="0" distL="0" distR="0" wp14:anchorId="18BBD9ED" wp14:editId="19821D44">
            <wp:extent cx="5731510" cy="3739565"/>
            <wp:effectExtent l="0" t="0" r="21590" b="1333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sidR="009C1572">
        <w:rPr>
          <w:bCs/>
          <w:color w:val="000000" w:themeColor="text1"/>
        </w:rPr>
        <w:t xml:space="preserve">The relationship between the average or maximum kernel execution times and the number of PTs is a </w:t>
      </w:r>
      <w:r w:rsidR="009C1572" w:rsidRPr="009C1572">
        <w:rPr>
          <w:bCs/>
          <w:color w:val="FFC000"/>
        </w:rPr>
        <w:t>second order polynomial</w:t>
      </w:r>
      <w:r w:rsidR="009C1572">
        <w:rPr>
          <w:bCs/>
          <w:color w:val="000000" w:themeColor="text1"/>
        </w:rPr>
        <w:t>.</w:t>
      </w:r>
      <w:r w:rsidR="009C1572" w:rsidRPr="009C1572">
        <w:t xml:space="preserve"> </w:t>
      </w:r>
      <w:r w:rsidR="009C1572">
        <w:t xml:space="preserve">This can be seen in </w:t>
      </w:r>
      <w:r w:rsidR="009C1572" w:rsidRPr="002A6894">
        <w:rPr>
          <w:color w:val="FF0000"/>
        </w:rPr>
        <w:t>Figure X</w:t>
      </w:r>
      <w:r w:rsidR="009C1572">
        <w:t>.</w:t>
      </w:r>
    </w:p>
    <w:p w:rsidR="009C1572" w:rsidRDefault="00D11836" w:rsidP="002A6894">
      <w:r>
        <w:rPr>
          <w:noProof/>
          <w:lang w:eastAsia="en-GB"/>
        </w:rPr>
        <w:lastRenderedPageBreak/>
        <w:drawing>
          <wp:inline distT="0" distB="0" distL="0" distR="0" wp14:anchorId="21FC93D8" wp14:editId="4AF633CC">
            <wp:extent cx="5731510" cy="3745076"/>
            <wp:effectExtent l="0" t="0" r="21590" b="2730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sidR="009C1572">
        <w:rPr>
          <w:color w:val="000000" w:themeColor="text1"/>
        </w:rPr>
        <w:t xml:space="preserve">Finally the average trader time is related to the number of PTs with a second order polynomial, whilst the maximum trader time remains roughly constant around a value of 5.745 seconds. </w:t>
      </w:r>
      <w:r w:rsidR="009C1572">
        <w:t xml:space="preserve">This can be seen in </w:t>
      </w:r>
      <w:r w:rsidR="009C1572" w:rsidRPr="002A6894">
        <w:rPr>
          <w:color w:val="FF0000"/>
        </w:rPr>
        <w:t>Figure X</w:t>
      </w:r>
      <w:r w:rsidR="009C1572">
        <w:t>.</w:t>
      </w:r>
    </w:p>
    <w:p w:rsidR="009C1572" w:rsidRPr="009C1572" w:rsidRDefault="00D11836" w:rsidP="002A6894">
      <w:pPr>
        <w:rPr>
          <w:color w:val="FF0000"/>
        </w:rPr>
      </w:pPr>
      <w:r>
        <w:rPr>
          <w:noProof/>
          <w:lang w:eastAsia="en-GB"/>
        </w:rPr>
        <w:drawing>
          <wp:inline distT="0" distB="0" distL="0" distR="0" wp14:anchorId="1CA6924B" wp14:editId="0897E132">
            <wp:extent cx="5731510" cy="3745076"/>
            <wp:effectExtent l="0" t="0" r="21590" b="273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D76C47" w:rsidRDefault="00D76C47" w:rsidP="00D76C47">
      <w:pPr>
        <w:pStyle w:val="Heading4"/>
      </w:pPr>
      <w:r>
        <w:t>Effect of Momentum Trader</w:t>
      </w:r>
    </w:p>
    <w:p w:rsidR="00172366" w:rsidRDefault="00BD1D15" w:rsidP="00172366">
      <w:r>
        <w:t xml:space="preserve">Increasing the number MTs increases the average amount of time taken to complete a simulation with a second order polynomial. This can be seen in </w:t>
      </w:r>
      <w:r w:rsidRPr="00BD1D15">
        <w:rPr>
          <w:color w:val="FF0000"/>
        </w:rPr>
        <w:t>Figure X</w:t>
      </w:r>
      <w:r>
        <w:t>.</w:t>
      </w:r>
    </w:p>
    <w:p w:rsidR="00BD1D15" w:rsidRDefault="00D11836" w:rsidP="00172366">
      <w:r>
        <w:rPr>
          <w:noProof/>
          <w:lang w:eastAsia="en-GB"/>
        </w:rPr>
        <w:lastRenderedPageBreak/>
        <w:drawing>
          <wp:inline distT="0" distB="0" distL="0" distR="0" wp14:anchorId="2712418D" wp14:editId="370951C0">
            <wp:extent cx="5731510" cy="3745076"/>
            <wp:effectExtent l="0" t="0" r="21590" b="2730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BD1D15">
        <w:t xml:space="preserve">Once again the average matching time increases linearly with an increasing number of traders – in this case </w:t>
      </w:r>
      <w:proofErr w:type="spellStart"/>
      <w:r w:rsidR="00BD1D15">
        <w:t>MTs.</w:t>
      </w:r>
      <w:proofErr w:type="spellEnd"/>
      <w:r w:rsidR="00BD1D15">
        <w:t xml:space="preserve"> This can be seen in </w:t>
      </w:r>
      <w:r w:rsidR="00BD1D15" w:rsidRPr="00BD1D15">
        <w:rPr>
          <w:color w:val="FF0000"/>
        </w:rPr>
        <w:t>Figure X</w:t>
      </w:r>
      <w:r w:rsidR="00BD1D15">
        <w:t>.</w:t>
      </w:r>
    </w:p>
    <w:p w:rsidR="00BD1D15" w:rsidRDefault="00D11836" w:rsidP="00172366">
      <w:r>
        <w:rPr>
          <w:noProof/>
          <w:lang w:eastAsia="en-GB"/>
        </w:rPr>
        <w:drawing>
          <wp:inline distT="0" distB="0" distL="0" distR="0" wp14:anchorId="6270A02B" wp14:editId="3CD4EE96">
            <wp:extent cx="5731510" cy="3739565"/>
            <wp:effectExtent l="0" t="0" r="21590" b="133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r w:rsidR="00EC6C66">
        <w:t xml:space="preserve">Again both the average and the maximum kernel execution times increase with an increasing number of MTs having a second order polynomial relationship. This can be seen in </w:t>
      </w:r>
      <w:r w:rsidR="00EC6C66" w:rsidRPr="00EC6C66">
        <w:rPr>
          <w:color w:val="FF0000"/>
        </w:rPr>
        <w:t>Figure X</w:t>
      </w:r>
      <w:r w:rsidR="00EC6C66">
        <w:t>.</w:t>
      </w:r>
    </w:p>
    <w:p w:rsidR="00EC6C66" w:rsidRDefault="00D11836" w:rsidP="00172366">
      <w:r>
        <w:rPr>
          <w:noProof/>
          <w:lang w:eastAsia="en-GB"/>
        </w:rPr>
        <w:lastRenderedPageBreak/>
        <w:drawing>
          <wp:inline distT="0" distB="0" distL="0" distR="0" wp14:anchorId="7CD24841" wp14:editId="77A21388">
            <wp:extent cx="5731510" cy="3745076"/>
            <wp:effectExtent l="0" t="0" r="21590" b="273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sidR="00EC6C66">
        <w:t xml:space="preserve">Finally the average trader time increases with increasing numbers of MTs with a second order polynomial relationship. </w:t>
      </w:r>
      <w:proofErr w:type="gramStart"/>
      <w:r w:rsidR="00EC6C66">
        <w:t xml:space="preserve">This account for the relationship between total time taken and number of </w:t>
      </w:r>
      <w:proofErr w:type="spellStart"/>
      <w:r w:rsidR="00EC6C66">
        <w:t>MTs.</w:t>
      </w:r>
      <w:proofErr w:type="spellEnd"/>
      <w:proofErr w:type="gramEnd"/>
      <w:r w:rsidR="00EC6C66">
        <w:t xml:space="preserve"> The maximum trader time remains roughly constant with a value of 5.7802 seconds. This can be seen in </w:t>
      </w:r>
      <w:r w:rsidR="00EC6C66" w:rsidRPr="00EC6C66">
        <w:rPr>
          <w:color w:val="FF0000"/>
        </w:rPr>
        <w:t>Figure X</w:t>
      </w:r>
      <w:r w:rsidR="00EC6C66">
        <w:t>.</w:t>
      </w:r>
    </w:p>
    <w:p w:rsidR="00D11836" w:rsidRPr="00172366" w:rsidRDefault="00D11836" w:rsidP="00172366">
      <w:r>
        <w:rPr>
          <w:noProof/>
          <w:lang w:eastAsia="en-GB"/>
        </w:rPr>
        <w:drawing>
          <wp:inline distT="0" distB="0" distL="0" distR="0" wp14:anchorId="6A7A8734" wp14:editId="61894EAE">
            <wp:extent cx="5731510" cy="3745076"/>
            <wp:effectExtent l="0" t="0" r="21590" b="2730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D76C47" w:rsidRDefault="00D76C47" w:rsidP="00D76C47">
      <w:pPr>
        <w:pStyle w:val="Heading4"/>
      </w:pPr>
      <w:r>
        <w:t>Effect of Total Number of Traders</w:t>
      </w:r>
    </w:p>
    <w:p w:rsidR="000C0A94" w:rsidRDefault="00C5613C" w:rsidP="000C0A94">
      <w:pPr>
        <w:rPr>
          <w:color w:val="000000" w:themeColor="text1"/>
        </w:rPr>
      </w:pPr>
      <w:r>
        <w:t xml:space="preserve">Given that the increase in total time taken for a simulation with an increase in any of the four trader types was related with a second order polynomial </w:t>
      </w:r>
      <w:r w:rsidRPr="00C5613C">
        <w:rPr>
          <w:color w:val="FFC000"/>
        </w:rPr>
        <w:t>(see 5.3.1.1-5.3.1.4)</w:t>
      </w:r>
      <w:r>
        <w:rPr>
          <w:color w:val="FFC000"/>
        </w:rPr>
        <w:t xml:space="preserve"> </w:t>
      </w:r>
      <w:r>
        <w:rPr>
          <w:color w:val="000000" w:themeColor="text1"/>
        </w:rPr>
        <w:t xml:space="preserve">we would expect that when the total number of </w:t>
      </w:r>
      <w:r>
        <w:rPr>
          <w:color w:val="000000" w:themeColor="text1"/>
        </w:rPr>
        <w:lastRenderedPageBreak/>
        <w:t xml:space="preserve">traders increases with an equal number of each that this would increase the time taken with a similar relationship to that observed for each of the traders. This can be seen to be the case in </w:t>
      </w:r>
      <w:r w:rsidRPr="00C5613C">
        <w:rPr>
          <w:color w:val="FF0000"/>
        </w:rPr>
        <w:t>Figure X</w:t>
      </w:r>
      <w:r>
        <w:rPr>
          <w:color w:val="000000" w:themeColor="text1"/>
        </w:rPr>
        <w:t>.</w:t>
      </w:r>
      <w:r w:rsidR="00413717">
        <w:rPr>
          <w:color w:val="000000" w:themeColor="text1"/>
        </w:rPr>
        <w:t xml:space="preserve"> Additionally even when there are no traders of any kind the total time taken is not zero. Instead the average time for no traders is 2,015.404ms which is the overhead time for running a 60,000ms simulation. Thus the maximum speed up achieved over real time is just under </w:t>
      </w:r>
      <w:proofErr w:type="gramStart"/>
      <w:r w:rsidR="00413717">
        <w:rPr>
          <w:color w:val="000000" w:themeColor="text1"/>
        </w:rPr>
        <w:t>30x</w:t>
      </w:r>
      <w:proofErr w:type="gramEnd"/>
      <w:r w:rsidR="00413717">
        <w:rPr>
          <w:color w:val="000000" w:themeColor="text1"/>
        </w:rPr>
        <w:t>.</w:t>
      </w:r>
    </w:p>
    <w:p w:rsidR="00C5613C" w:rsidRDefault="00C50647" w:rsidP="000C0A94">
      <w:pPr>
        <w:rPr>
          <w:color w:val="000000" w:themeColor="text1"/>
        </w:rPr>
      </w:pPr>
      <w:r>
        <w:rPr>
          <w:noProof/>
          <w:lang w:eastAsia="en-GB"/>
        </w:rPr>
        <w:drawing>
          <wp:inline distT="0" distB="0" distL="0" distR="0" wp14:anchorId="2335C49C" wp14:editId="31FBE022">
            <wp:extent cx="5731510" cy="3745076"/>
            <wp:effectExtent l="0" t="0" r="21590" b="273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00C5613C">
        <w:rPr>
          <w:color w:val="000000" w:themeColor="text1"/>
        </w:rPr>
        <w:t xml:space="preserve">The average matching time increases linearly with increasing numbers of traders as is to be expected given the results in </w:t>
      </w:r>
      <w:r w:rsidR="00C5613C" w:rsidRPr="00C5613C">
        <w:rPr>
          <w:color w:val="FFC000"/>
        </w:rPr>
        <w:t>5.3.1.1-5.3.1.4</w:t>
      </w:r>
      <w:r w:rsidR="00C5613C">
        <w:t xml:space="preserve">. This can be seen in </w:t>
      </w:r>
      <w:r w:rsidR="00C5613C" w:rsidRPr="00C5613C">
        <w:rPr>
          <w:color w:val="FF0000"/>
        </w:rPr>
        <w:t>Figure X</w:t>
      </w:r>
      <w:r w:rsidR="00C5613C">
        <w:t xml:space="preserve">. It is worth noting that unlike in the results for each of the trader types individually there are larger margins for the values at 84 and 96 of each trader, however the average matching time is well below one second. Indeed using the formula observed in </w:t>
      </w:r>
      <w:r w:rsidR="00C5613C" w:rsidRPr="00C5613C">
        <w:rPr>
          <w:color w:val="FF0000"/>
        </w:rPr>
        <w:t>Figure X</w:t>
      </w:r>
      <w:r w:rsidR="00C5613C" w:rsidRPr="00C5613C">
        <w:rPr>
          <w:color w:val="000000" w:themeColor="text1"/>
        </w:rPr>
        <w:t>,</w:t>
      </w:r>
      <w:r w:rsidR="00C5613C">
        <w:rPr>
          <w:color w:val="000000" w:themeColor="text1"/>
        </w:rPr>
        <w:t xml:space="preserve"> it would not be until there were 2,500 of each trader type (a total of 10,000 traders) that the average matching time would exceed one second. However there are other bottlenecks preventing such a large number of traders being reached.</w:t>
      </w:r>
    </w:p>
    <w:p w:rsidR="00C5613C" w:rsidRDefault="00C50647" w:rsidP="000C0A94">
      <w:pPr>
        <w:rPr>
          <w:color w:val="000000" w:themeColor="text1"/>
        </w:rPr>
      </w:pPr>
      <w:r>
        <w:rPr>
          <w:noProof/>
          <w:lang w:eastAsia="en-GB"/>
        </w:rPr>
        <w:lastRenderedPageBreak/>
        <w:drawing>
          <wp:inline distT="0" distB="0" distL="0" distR="0" wp14:anchorId="5BF2B381" wp14:editId="1D398F7F">
            <wp:extent cx="5731510" cy="3739565"/>
            <wp:effectExtent l="0" t="0" r="21590" b="1333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rsidR="00C5613C">
        <w:rPr>
          <w:color w:val="000000" w:themeColor="text1"/>
        </w:rPr>
        <w:t xml:space="preserve">The average kernel time again increases with a second order polynomial relationship to the number of </w:t>
      </w:r>
      <w:proofErr w:type="gramStart"/>
      <w:r w:rsidR="00C5613C">
        <w:rPr>
          <w:color w:val="000000" w:themeColor="text1"/>
        </w:rPr>
        <w:t>traders,</w:t>
      </w:r>
      <w:proofErr w:type="gramEnd"/>
      <w:r w:rsidR="00C5613C">
        <w:rPr>
          <w:color w:val="000000" w:themeColor="text1"/>
        </w:rPr>
        <w:t xml:space="preserve"> however the relationship is tentative as several points do not lie on the curve, which does not even fall within their error margin. The maximum execution</w:t>
      </w:r>
      <w:r w:rsidR="00413717">
        <w:rPr>
          <w:color w:val="000000" w:themeColor="text1"/>
        </w:rPr>
        <w:t xml:space="preserve"> is related similarly however it is even more erratic than the average execution time, albeit following the same pattern. This can be seen in </w:t>
      </w:r>
      <w:r w:rsidR="00413717" w:rsidRPr="00413717">
        <w:rPr>
          <w:color w:val="FF0000"/>
        </w:rPr>
        <w:t>Figure X</w:t>
      </w:r>
      <w:r w:rsidR="00413717">
        <w:rPr>
          <w:color w:val="000000" w:themeColor="text1"/>
        </w:rPr>
        <w:t>.</w:t>
      </w:r>
    </w:p>
    <w:p w:rsidR="00413717" w:rsidRDefault="00C50647" w:rsidP="000C0A94">
      <w:pPr>
        <w:rPr>
          <w:color w:val="000000" w:themeColor="text1"/>
        </w:rPr>
      </w:pPr>
      <w:r>
        <w:rPr>
          <w:noProof/>
          <w:lang w:eastAsia="en-GB"/>
        </w:rPr>
        <w:drawing>
          <wp:inline distT="0" distB="0" distL="0" distR="0" wp14:anchorId="0F54E8A4" wp14:editId="7A362B8D">
            <wp:extent cx="5731510" cy="3745076"/>
            <wp:effectExtent l="0" t="0" r="21590" b="273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rsidR="00413717">
        <w:rPr>
          <w:color w:val="000000" w:themeColor="text1"/>
        </w:rPr>
        <w:t xml:space="preserve">The average trader time increases parabolically with the total number of traders as would be expected given the parabolic results in </w:t>
      </w:r>
      <w:r w:rsidR="00413717" w:rsidRPr="00413717">
        <w:rPr>
          <w:color w:val="FFC000"/>
        </w:rPr>
        <w:t>5.3.1.1-5.3.1.4</w:t>
      </w:r>
      <w:r w:rsidR="00413717">
        <w:rPr>
          <w:color w:val="000000" w:themeColor="text1"/>
        </w:rPr>
        <w:t xml:space="preserve">. Additionally the max time is increasing linearly. This indicates that the </w:t>
      </w:r>
      <w:r w:rsidR="00413717">
        <w:rPr>
          <w:color w:val="000000" w:themeColor="text1"/>
        </w:rPr>
        <w:lastRenderedPageBreak/>
        <w:t>maximum trader process time may be increasing</w:t>
      </w:r>
      <w:r w:rsidR="00DF7924">
        <w:rPr>
          <w:color w:val="000000" w:themeColor="text1"/>
        </w:rPr>
        <w:t xml:space="preserve"> linearly for one or more of the trader types discussed previously in </w:t>
      </w:r>
      <w:r w:rsidR="00DF7924" w:rsidRPr="00413717">
        <w:rPr>
          <w:color w:val="FFC000"/>
        </w:rPr>
        <w:t>5.3.1.1-5.3.1.4</w:t>
      </w:r>
      <w:r w:rsidR="00DF7924">
        <w:rPr>
          <w:color w:val="000000" w:themeColor="text1"/>
        </w:rPr>
        <w:t xml:space="preserve">. The average and maximum trader times can be seen in </w:t>
      </w:r>
      <w:r w:rsidR="00DF7924" w:rsidRPr="00DF7924">
        <w:rPr>
          <w:color w:val="FF0000"/>
        </w:rPr>
        <w:t>Figure X</w:t>
      </w:r>
      <w:r w:rsidR="00DF7924">
        <w:rPr>
          <w:color w:val="000000" w:themeColor="text1"/>
        </w:rPr>
        <w:t>.</w:t>
      </w:r>
    </w:p>
    <w:p w:rsidR="00DF7924" w:rsidRPr="007719E1" w:rsidRDefault="00C50647" w:rsidP="000C0A94">
      <w:pPr>
        <w:rPr>
          <w:color w:val="FF0000"/>
        </w:rPr>
      </w:pPr>
      <w:r>
        <w:rPr>
          <w:noProof/>
          <w:lang w:eastAsia="en-GB"/>
        </w:rPr>
        <w:drawing>
          <wp:inline distT="0" distB="0" distL="0" distR="0" wp14:anchorId="362AE417" wp14:editId="0FB2064A">
            <wp:extent cx="5731510" cy="3745076"/>
            <wp:effectExtent l="0" t="0" r="21590" b="2730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D76C47" w:rsidRDefault="00D76C47" w:rsidP="00D76C47">
      <w:pPr>
        <w:pStyle w:val="Heading4"/>
      </w:pPr>
      <w:r>
        <w:t>Effect of Trader Time Range</w:t>
      </w:r>
    </w:p>
    <w:p w:rsidR="00FE08D0" w:rsidRDefault="00FE08D0" w:rsidP="00FE08D0">
      <w:r>
        <w:t xml:space="preserve">As the average trader T decreases the time taken increases as a power of the average trader T. For low average trader T’s (of the order of high frequency trading – 1-10ms) the amount of time taken becomes incredibly large – up to 11 times longer than real time. This is expected as for low average trader T’s order will be placed up to every tick of simulation. Whether this is caused by an increase in matching time, kernel execution time or trader process time will be explored in the next graphs. First however the relationship between average trader T and time taken can be seen in </w:t>
      </w:r>
      <w:r w:rsidRPr="00FE08D0">
        <w:rPr>
          <w:color w:val="FF0000"/>
        </w:rPr>
        <w:t>Figure X</w:t>
      </w:r>
      <w:r>
        <w:t>.</w:t>
      </w:r>
    </w:p>
    <w:p w:rsidR="00FE08D0" w:rsidRDefault="009B2EF5" w:rsidP="00FE08D0">
      <w:r>
        <w:rPr>
          <w:noProof/>
          <w:lang w:eastAsia="en-GB"/>
        </w:rPr>
        <w:lastRenderedPageBreak/>
        <w:drawing>
          <wp:inline distT="0" distB="0" distL="0" distR="0" wp14:anchorId="299B8C10" wp14:editId="7CB71637">
            <wp:extent cx="5731510" cy="3739565"/>
            <wp:effectExtent l="0" t="0" r="21590" b="1333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FE08D0" w:rsidRDefault="00FE08D0" w:rsidP="00FE08D0">
      <w:r>
        <w:t xml:space="preserve">At first inspection it would appear that the average matching time is not the source of the bottleneck producing such large increases in total time taken against average trader T as the average match time remains relatively low, below 5ms for an average trader T of 16.544 (see </w:t>
      </w:r>
      <w:r w:rsidRPr="00FE08D0">
        <w:rPr>
          <w:color w:val="FFC000"/>
        </w:rPr>
        <w:t xml:space="preserve">Appendix </w:t>
      </w:r>
      <w:r>
        <w:t>for data)</w:t>
      </w:r>
      <w:r w:rsidR="00564327">
        <w:t xml:space="preserve">. However the maximum match time becomes incredibly large (with large error margins) taking up to 7818.369ms for average trader T of 16.544. Given that real time execution requires the matching time to be less than or equal to 1ms this is an extremely bad worst case scenario for a matching time. This can be seen in </w:t>
      </w:r>
      <w:r w:rsidR="00564327" w:rsidRPr="00564327">
        <w:rPr>
          <w:color w:val="FF0000"/>
        </w:rPr>
        <w:t>Figure X</w:t>
      </w:r>
      <w:r w:rsidR="00564327">
        <w:t xml:space="preserve">. </w:t>
      </w:r>
    </w:p>
    <w:p w:rsidR="00564327" w:rsidRDefault="009B2EF5" w:rsidP="00FE08D0">
      <w:r>
        <w:rPr>
          <w:noProof/>
          <w:lang w:eastAsia="en-GB"/>
        </w:rPr>
        <w:lastRenderedPageBreak/>
        <w:drawing>
          <wp:inline distT="0" distB="0" distL="0" distR="0" wp14:anchorId="586BD673" wp14:editId="56604F64">
            <wp:extent cx="5731510" cy="3745076"/>
            <wp:effectExtent l="0" t="0" r="21590" b="2730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564327" w:rsidRDefault="00564327" w:rsidP="00FE08D0">
      <w:r>
        <w:t xml:space="preserve">The average kernel time is also related to the average trader T with a power relationship; however its gradient is less steep than that of the average match time or the average trader process time. The maximum graph behaves similarly to the average graph, however with a steeper gradient. It does not reach a maximum value anywhere as near as high as the maximum value reached by the maximum kernel time, and the average kernel time at average trader T equal to 16.544 is less than that of the average matching time. This can be seen in </w:t>
      </w:r>
      <w:r w:rsidRPr="00564327">
        <w:rPr>
          <w:color w:val="FF0000"/>
        </w:rPr>
        <w:t>Figure X</w:t>
      </w:r>
      <w:r>
        <w:t>. The relationship can be attributed to the increase in number of past prices caused by having more trades.</w:t>
      </w:r>
    </w:p>
    <w:p w:rsidR="00564327" w:rsidRDefault="009B2EF5" w:rsidP="00FE08D0">
      <w:r>
        <w:rPr>
          <w:noProof/>
          <w:lang w:eastAsia="en-GB"/>
        </w:rPr>
        <w:lastRenderedPageBreak/>
        <w:drawing>
          <wp:inline distT="0" distB="0" distL="0" distR="0" wp14:anchorId="1C3A03EF" wp14:editId="3EA1144C">
            <wp:extent cx="5731510" cy="3745076"/>
            <wp:effectExtent l="0" t="0" r="21590" b="2730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564327" w:rsidRDefault="00564327" w:rsidP="00FE08D0">
      <w:r>
        <w:t xml:space="preserve">The average trader time is in general less than the equivalent average matching time indicating that is likely that the matching process is the bottleneck. The average and maximum trader process times and related to the average trader T with a power relationship which can be seen in </w:t>
      </w:r>
      <w:r w:rsidRPr="00564327">
        <w:rPr>
          <w:color w:val="FF0000"/>
        </w:rPr>
        <w:t>Figure X</w:t>
      </w:r>
      <w:r>
        <w:t>.</w:t>
      </w:r>
    </w:p>
    <w:p w:rsidR="00564327" w:rsidRPr="00FE08D0" w:rsidRDefault="009B2EF5" w:rsidP="00FE08D0">
      <w:r>
        <w:rPr>
          <w:noProof/>
          <w:lang w:eastAsia="en-GB"/>
        </w:rPr>
        <w:drawing>
          <wp:inline distT="0" distB="0" distL="0" distR="0" wp14:anchorId="2909389E" wp14:editId="07510C81">
            <wp:extent cx="5731510" cy="3745076"/>
            <wp:effectExtent l="0" t="0" r="21590" b="2730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D76C47" w:rsidRDefault="00D76C47" w:rsidP="00D76C47">
      <w:pPr>
        <w:pStyle w:val="Heading3"/>
      </w:pPr>
      <w:bookmarkStart w:id="68" w:name="_Toc357702637"/>
      <w:r>
        <w:lastRenderedPageBreak/>
        <w:t>Financial Analysis</w:t>
      </w:r>
      <w:bookmarkEnd w:id="68"/>
      <w:r>
        <w:t xml:space="preserve"> </w:t>
      </w:r>
    </w:p>
    <w:p w:rsidR="00D76C47" w:rsidRDefault="00D76C47" w:rsidP="00D76C47">
      <w:pPr>
        <w:pStyle w:val="Heading4"/>
      </w:pPr>
      <w:r>
        <w:t>Effects of Random Trader</w:t>
      </w:r>
    </w:p>
    <w:p w:rsidR="00D37CCB" w:rsidRDefault="00D37CCB" w:rsidP="00D37CCB">
      <w:pPr>
        <w:rPr>
          <w:color w:val="000000" w:themeColor="text1"/>
        </w:rPr>
      </w:pPr>
      <w:r>
        <w:t>Increasing the number of RTs increases the volatility per minute of the simulation.</w:t>
      </w:r>
      <w:r w:rsidR="000E7D42">
        <w:t xml:space="preserve"> However volatility remains relatively low – less than 5% with up to 96 RTs. </w:t>
      </w:r>
      <w:r w:rsidR="003E149A">
        <w:t>I</w:t>
      </w:r>
      <w:r w:rsidR="003E149A" w:rsidRPr="003E149A">
        <w:rPr>
          <w:color w:val="FFC000"/>
        </w:rPr>
        <w:t>t is also worth noting that the volatility of these simulations put the annual volatility extremely high (of the order of 100s or 1000s % volatility). See Appendix for these calculations.</w:t>
      </w:r>
      <w:r w:rsidR="003E149A">
        <w:rPr>
          <w:color w:val="000000" w:themeColor="text1"/>
        </w:rPr>
        <w:t xml:space="preserve"> The effect of the number of RTs on the volatility per min can be seen in </w:t>
      </w:r>
      <w:r w:rsidR="003E149A">
        <w:rPr>
          <w:color w:val="FF0000"/>
        </w:rPr>
        <w:t>Figure X</w:t>
      </w:r>
      <w:r w:rsidR="003E149A">
        <w:rPr>
          <w:color w:val="000000" w:themeColor="text1"/>
        </w:rPr>
        <w:t>. The increase in volatility against number of traders is decreasing with number of traders.</w:t>
      </w:r>
      <w:r w:rsidR="007719E1">
        <w:rPr>
          <w:color w:val="000000" w:themeColor="text1"/>
        </w:rPr>
        <w:t xml:space="preserve"> It would be necessary to run </w:t>
      </w:r>
      <w:r w:rsidR="003E149A">
        <w:rPr>
          <w:color w:val="000000" w:themeColor="text1"/>
        </w:rPr>
        <w:t xml:space="preserve">simulations with considerably larger number of RTs to see if the curve tends to a particular value of volatility or begins to decrease with a certain number of </w:t>
      </w:r>
      <w:proofErr w:type="gramStart"/>
      <w:r w:rsidR="003E149A">
        <w:rPr>
          <w:color w:val="000000" w:themeColor="text1"/>
        </w:rPr>
        <w:t>traders,</w:t>
      </w:r>
      <w:proofErr w:type="gramEnd"/>
      <w:r w:rsidR="003E149A">
        <w:rPr>
          <w:color w:val="000000" w:themeColor="text1"/>
        </w:rPr>
        <w:t xml:space="preserve"> however it is much more likely that the curve tends towards a value. This is because increasing the number of RTs should increase the number of orders with random volumes and prices per minute resulting in more opportunity for the price to fluctuate and thus for volatility to be higher.</w:t>
      </w:r>
      <w:r w:rsidR="007719E1">
        <w:rPr>
          <w:color w:val="000000" w:themeColor="text1"/>
        </w:rPr>
        <w:t xml:space="preserve"> </w:t>
      </w:r>
      <w:proofErr w:type="gramStart"/>
      <w:r w:rsidR="007719E1" w:rsidRPr="007719E1">
        <w:rPr>
          <w:color w:val="C00000"/>
        </w:rPr>
        <w:t>Power relationship?</w:t>
      </w:r>
      <w:proofErr w:type="gramEnd"/>
    </w:p>
    <w:p w:rsidR="003E149A" w:rsidRDefault="00C50647" w:rsidP="00D37CCB">
      <w:pPr>
        <w:rPr>
          <w:color w:val="000000" w:themeColor="text1"/>
        </w:rPr>
      </w:pPr>
      <w:r>
        <w:rPr>
          <w:noProof/>
          <w:lang w:eastAsia="en-GB"/>
        </w:rPr>
        <w:drawing>
          <wp:inline distT="0" distB="0" distL="0" distR="0" wp14:anchorId="57C1B727" wp14:editId="71B4474E">
            <wp:extent cx="5731510" cy="3745076"/>
            <wp:effectExtent l="0" t="0" r="21590" b="2730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r w:rsidR="00052DA8">
        <w:rPr>
          <w:color w:val="000000" w:themeColor="text1"/>
        </w:rPr>
        <w:t xml:space="preserve">As the number of </w:t>
      </w:r>
      <w:r w:rsidR="00DB37C1">
        <w:rPr>
          <w:color w:val="000000" w:themeColor="text1"/>
        </w:rPr>
        <w:t xml:space="preserve">RTs increases the average spread (the difference between the lowest sell price and highest buy price) increases, however decreasingly so. Originally the average spread was expected to decrease with the number of RTs as increasing the number of traders should increase the number of orders thus increasing the change of being able to match any given order (since there are more outstanding orders on the book). Instead the average spread decreases, although it appears to be a tending to a value. This can be attributed to the fact that as the number of RTs increases the number of ticks with outstanding orders increases thus increasing the average spread. The relationship can be seen in </w:t>
      </w:r>
      <w:r w:rsidR="00DB37C1">
        <w:rPr>
          <w:color w:val="FF0000"/>
        </w:rPr>
        <w:t>Figure X</w:t>
      </w:r>
      <w:r w:rsidR="00DB37C1">
        <w:rPr>
          <w:color w:val="000000" w:themeColor="text1"/>
        </w:rPr>
        <w:t>. A higher average spread indicates a lower liquidity and thus liquidity is decreasing with the number of RTs added to the model.</w:t>
      </w:r>
    </w:p>
    <w:p w:rsidR="00DB37C1" w:rsidRDefault="00C50647" w:rsidP="00D37CCB">
      <w:pPr>
        <w:rPr>
          <w:color w:val="000000" w:themeColor="text1"/>
        </w:rPr>
      </w:pPr>
      <w:r>
        <w:rPr>
          <w:noProof/>
          <w:lang w:eastAsia="en-GB"/>
        </w:rPr>
        <w:lastRenderedPageBreak/>
        <w:drawing>
          <wp:inline distT="0" distB="0" distL="0" distR="0" wp14:anchorId="654F0170" wp14:editId="2B559B17">
            <wp:extent cx="5731510" cy="3745076"/>
            <wp:effectExtent l="0" t="0" r="21590" b="2730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sidR="00DB37C1">
        <w:rPr>
          <w:color w:val="000000" w:themeColor="text1"/>
        </w:rPr>
        <w:t xml:space="preserve">The other measure of liquidity used in this report is Trades per Second. </w:t>
      </w:r>
      <w:proofErr w:type="gramStart"/>
      <w:r w:rsidR="00DB37C1">
        <w:rPr>
          <w:color w:val="000000" w:themeColor="text1"/>
        </w:rPr>
        <w:t>The number of trades per second increases linearly with the number of RTs.</w:t>
      </w:r>
      <w:proofErr w:type="gramEnd"/>
      <w:r w:rsidR="00DB37C1">
        <w:rPr>
          <w:color w:val="000000" w:themeColor="text1"/>
        </w:rPr>
        <w:t xml:space="preserve"> This is to be expected as more RTs results in more orders being placed and therefore and increase in the change of a trade being completed. This can be seen in </w:t>
      </w:r>
      <w:r w:rsidR="00DB37C1" w:rsidRPr="00DB37C1">
        <w:rPr>
          <w:color w:val="FF0000"/>
        </w:rPr>
        <w:t>Figure X</w:t>
      </w:r>
      <w:r w:rsidR="00DB37C1">
        <w:rPr>
          <w:color w:val="000000" w:themeColor="text1"/>
        </w:rPr>
        <w:t>.</w:t>
      </w:r>
    </w:p>
    <w:p w:rsidR="00DB37C1" w:rsidRDefault="00C50647" w:rsidP="00D37CCB">
      <w:pPr>
        <w:rPr>
          <w:color w:val="000000" w:themeColor="text1"/>
        </w:rPr>
      </w:pPr>
      <w:r>
        <w:rPr>
          <w:noProof/>
          <w:lang w:eastAsia="en-GB"/>
        </w:rPr>
        <w:drawing>
          <wp:inline distT="0" distB="0" distL="0" distR="0" wp14:anchorId="75D5067E" wp14:editId="78ACD487">
            <wp:extent cx="5731510" cy="3745076"/>
            <wp:effectExtent l="0" t="0" r="21590" b="2730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rsidR="00DB37C1">
        <w:rPr>
          <w:color w:val="000000" w:themeColor="text1"/>
        </w:rPr>
        <w:t>Finally as the number of RTs increase we can see that the average profit per minute of a RT tends to a constant value of $42</w:t>
      </w:r>
      <w:r w:rsidR="003B2D66">
        <w:rPr>
          <w:color w:val="000000" w:themeColor="text1"/>
        </w:rPr>
        <w:t>,</w:t>
      </w:r>
      <w:r w:rsidR="00DB37C1">
        <w:rPr>
          <w:color w:val="000000" w:themeColor="text1"/>
        </w:rPr>
        <w:t>023.</w:t>
      </w:r>
      <w:r w:rsidR="003B2D66">
        <w:rPr>
          <w:color w:val="000000" w:themeColor="text1"/>
        </w:rPr>
        <w:t xml:space="preserve"> In addition to this the maximum and minimum profits form a mirror image of each other </w:t>
      </w:r>
      <w:r w:rsidR="003B2D66">
        <w:rPr>
          <w:color w:val="000000" w:themeColor="text1"/>
        </w:rPr>
        <w:lastRenderedPageBreak/>
        <w:t>around the constant average value.</w:t>
      </w:r>
      <w:r w:rsidR="00DB37C1">
        <w:rPr>
          <w:color w:val="000000" w:themeColor="text1"/>
        </w:rPr>
        <w:t xml:space="preserve"> </w:t>
      </w:r>
      <w:r w:rsidR="0016416A">
        <w:rPr>
          <w:color w:val="000000" w:themeColor="text1"/>
        </w:rPr>
        <w:t xml:space="preserve">This can be seen in </w:t>
      </w:r>
      <w:r w:rsidR="0016416A" w:rsidRPr="0016416A">
        <w:rPr>
          <w:color w:val="FF0000"/>
        </w:rPr>
        <w:t>Figure X</w:t>
      </w:r>
      <w:r w:rsidR="0016416A">
        <w:rPr>
          <w:color w:val="000000" w:themeColor="text1"/>
        </w:rPr>
        <w:t>.</w:t>
      </w:r>
      <w:r w:rsidR="009C4691" w:rsidRPr="009C4691">
        <w:rPr>
          <w:color w:val="000000" w:themeColor="text1"/>
        </w:rPr>
        <w:t xml:space="preserve"> </w:t>
      </w:r>
      <w:r w:rsidR="009C4691">
        <w:rPr>
          <w:color w:val="000000" w:themeColor="text1"/>
        </w:rPr>
        <w:t xml:space="preserve">The effects of increasing the number of RTs on the other </w:t>
      </w:r>
      <w:proofErr w:type="gramStart"/>
      <w:r w:rsidR="009C4691">
        <w:rPr>
          <w:color w:val="000000" w:themeColor="text1"/>
        </w:rPr>
        <w:t>traders</w:t>
      </w:r>
      <w:proofErr w:type="gramEnd"/>
      <w:r w:rsidR="009C4691">
        <w:rPr>
          <w:color w:val="000000" w:themeColor="text1"/>
        </w:rPr>
        <w:t xml:space="preserve"> profitability can be seen in the </w:t>
      </w:r>
      <w:r w:rsidR="009C4691" w:rsidRPr="002403CD">
        <w:rPr>
          <w:color w:val="FFC000"/>
        </w:rPr>
        <w:t>Appendix</w:t>
      </w:r>
      <w:r w:rsidR="009C4691">
        <w:rPr>
          <w:color w:val="000000" w:themeColor="text1"/>
        </w:rPr>
        <w:t>.</w:t>
      </w:r>
    </w:p>
    <w:p w:rsidR="0016416A" w:rsidRPr="002403CD" w:rsidRDefault="00C50647" w:rsidP="00D37CCB">
      <w:pPr>
        <w:rPr>
          <w:b/>
          <w:bCs/>
          <w:color w:val="FF0000"/>
        </w:rPr>
      </w:pPr>
      <w:r>
        <w:rPr>
          <w:noProof/>
          <w:lang w:eastAsia="en-GB"/>
        </w:rPr>
        <w:drawing>
          <wp:inline distT="0" distB="0" distL="0" distR="0" wp14:anchorId="4EEEA425" wp14:editId="0262DA96">
            <wp:extent cx="5731510" cy="3745076"/>
            <wp:effectExtent l="0" t="0" r="21590" b="273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D76C47" w:rsidRDefault="00D76C47" w:rsidP="00D76C47">
      <w:pPr>
        <w:pStyle w:val="Heading4"/>
      </w:pPr>
      <w:r>
        <w:t>Effects of Large Random Trader</w:t>
      </w:r>
    </w:p>
    <w:p w:rsidR="00D23026" w:rsidRDefault="00FC48FC" w:rsidP="00D23026">
      <w:r>
        <w:t xml:space="preserve">The volatility per minute is related to the number of LRTs </w:t>
      </w:r>
      <w:r w:rsidRPr="007719E1">
        <w:rPr>
          <w:color w:val="C00000"/>
        </w:rPr>
        <w:t>logarithmically</w:t>
      </w:r>
      <w:r w:rsidR="007719E1" w:rsidRPr="007719E1">
        <w:rPr>
          <w:color w:val="C00000"/>
        </w:rPr>
        <w:t>/power</w:t>
      </w:r>
      <w:r>
        <w:t xml:space="preserve">. This can be seen below in </w:t>
      </w:r>
      <w:r w:rsidRPr="00FC48FC">
        <w:rPr>
          <w:color w:val="FF0000"/>
        </w:rPr>
        <w:t>Figure X</w:t>
      </w:r>
      <w:r>
        <w:t xml:space="preserve">. Notably adding LRTs does not increase the volatility per minute nearly as much as adding RTs </w:t>
      </w:r>
      <w:r w:rsidRPr="00FC48FC">
        <w:rPr>
          <w:color w:val="FFC000"/>
        </w:rPr>
        <w:t>(see 5.3.2.1)</w:t>
      </w:r>
      <w:r>
        <w:t xml:space="preserve">. This is because the LRTs tend to wipe out large numbers of outstanding orders that are on the book (indeed they are designed to do this </w:t>
      </w:r>
      <w:r w:rsidRPr="00FC48FC">
        <w:rPr>
          <w:color w:val="FFC000"/>
        </w:rPr>
        <w:t>(see implementation section)</w:t>
      </w:r>
      <w:r>
        <w:t>) in a single tick resulting in only one price movement for a greater or equal to one number of orders matched. For example a trader placing small buy orders against a large stack of sell orders would alter the price every tick they placed a small buy order until the stack of sell orders were matched. This would result in a change in price each tick and therefore an increase in volatility as the price is changing more often.</w:t>
      </w:r>
    </w:p>
    <w:p w:rsidR="00FC48FC" w:rsidRDefault="00C50647" w:rsidP="00D23026">
      <w:r>
        <w:rPr>
          <w:noProof/>
          <w:lang w:eastAsia="en-GB"/>
        </w:rPr>
        <w:lastRenderedPageBreak/>
        <w:drawing>
          <wp:inline distT="0" distB="0" distL="0" distR="0" wp14:anchorId="7438874A" wp14:editId="5A1A5D1B">
            <wp:extent cx="5731510" cy="3745076"/>
            <wp:effectExtent l="0" t="0" r="21590" b="273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rsidR="00FC48FC" w:rsidRPr="00083715">
        <w:rPr>
          <w:color w:val="FFC000"/>
        </w:rPr>
        <w:t xml:space="preserve">The number of LRTs has a less damaging effect on average spread than the number RTs and it is still related logarithmically. </w:t>
      </w:r>
      <w:r w:rsidR="00FC48FC">
        <w:t xml:space="preserve">This can be seen in </w:t>
      </w:r>
      <w:r w:rsidR="00FC48FC" w:rsidRPr="00FC48FC">
        <w:rPr>
          <w:color w:val="FF0000"/>
        </w:rPr>
        <w:t>Figure X</w:t>
      </w:r>
      <w:r w:rsidR="00FC48FC">
        <w:t>.</w:t>
      </w:r>
    </w:p>
    <w:p w:rsidR="00083715" w:rsidRDefault="00C50647" w:rsidP="00D23026">
      <w:r>
        <w:rPr>
          <w:noProof/>
          <w:lang w:eastAsia="en-GB"/>
        </w:rPr>
        <w:drawing>
          <wp:inline distT="0" distB="0" distL="0" distR="0" wp14:anchorId="4C410B71" wp14:editId="256C1552">
            <wp:extent cx="5731510" cy="3745076"/>
            <wp:effectExtent l="0" t="0" r="21590" b="273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r w:rsidR="00083715">
        <w:t xml:space="preserve">Despite decreasing the average spread measure of liquidity increasing the number of LRTs increases the number of trades per second; most notably adding just one LRT drastically increases the average number of trades per second from just below 8 to over 12. For one LRT and greater the number of trades per second is related to the number LRTs linearly. This can be seen in </w:t>
      </w:r>
      <w:r w:rsidR="00083715" w:rsidRPr="00083715">
        <w:rPr>
          <w:color w:val="FF0000"/>
        </w:rPr>
        <w:t>Figure X</w:t>
      </w:r>
      <w:r w:rsidR="00083715">
        <w:t>.</w:t>
      </w:r>
    </w:p>
    <w:p w:rsidR="00083715" w:rsidRPr="003B2D66" w:rsidRDefault="00C50647" w:rsidP="00D23026">
      <w:pPr>
        <w:rPr>
          <w:color w:val="000000" w:themeColor="text1"/>
        </w:rPr>
      </w:pPr>
      <w:r>
        <w:rPr>
          <w:noProof/>
          <w:lang w:eastAsia="en-GB"/>
        </w:rPr>
        <w:lastRenderedPageBreak/>
        <w:drawing>
          <wp:inline distT="0" distB="0" distL="0" distR="0" wp14:anchorId="675D212B" wp14:editId="15C7BA8A">
            <wp:extent cx="5731510" cy="3745076"/>
            <wp:effectExtent l="0" t="0" r="21590" b="273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r w:rsidR="00083715">
        <w:rPr>
          <w:color w:val="000000" w:themeColor="text1"/>
        </w:rPr>
        <w:t>Unlike the average profit of RTs which tends towards a constant value, the average profit of LRTs has a power relationship with the number of LRTs</w:t>
      </w:r>
      <w:r w:rsidR="002A6894">
        <w:rPr>
          <w:color w:val="000000" w:themeColor="text1"/>
        </w:rPr>
        <w:t>. This is expected as the fewer LRTs there are the more opportunity there is for a single one to profit from wiping out all opposing trades on the book.</w:t>
      </w:r>
      <w:r w:rsidR="00003E82">
        <w:rPr>
          <w:color w:val="000000" w:themeColor="text1"/>
        </w:rPr>
        <w:t xml:space="preserve"> Additionally the maximum and minimum profit values tend towards the average </w:t>
      </w:r>
      <w:r w:rsidR="00003E82" w:rsidRPr="00003E82">
        <w:rPr>
          <w:color w:val="FFC000"/>
        </w:rPr>
        <w:t>logarithmically</w:t>
      </w:r>
      <w:r w:rsidR="00003E82">
        <w:rPr>
          <w:color w:val="000000" w:themeColor="text1"/>
        </w:rPr>
        <w:t xml:space="preserve"> with increasing numbers of LRTs.</w:t>
      </w:r>
      <w:r w:rsidR="002A6894">
        <w:rPr>
          <w:color w:val="000000" w:themeColor="text1"/>
        </w:rPr>
        <w:t xml:space="preserve"> </w:t>
      </w:r>
      <w:r w:rsidR="003B2D66">
        <w:rPr>
          <w:color w:val="000000" w:themeColor="text1"/>
        </w:rPr>
        <w:t xml:space="preserve">This is the opposite behaviour as that seen for RTs </w:t>
      </w:r>
      <w:r w:rsidR="003B2D66" w:rsidRPr="003B2D66">
        <w:rPr>
          <w:color w:val="FFC000"/>
        </w:rPr>
        <w:t xml:space="preserve">(see sections 5.3.2.1) </w:t>
      </w:r>
      <w:r w:rsidR="003B2D66">
        <w:rPr>
          <w:color w:val="000000" w:themeColor="text1"/>
        </w:rPr>
        <w:t xml:space="preserve">in which the maximum and minimum are diverging – here there are converging. </w:t>
      </w:r>
      <w:r w:rsidR="002A6894">
        <w:rPr>
          <w:color w:val="000000" w:themeColor="text1"/>
        </w:rPr>
        <w:t xml:space="preserve">This can be seen in </w:t>
      </w:r>
      <w:r w:rsidR="002A6894" w:rsidRPr="002A6894">
        <w:rPr>
          <w:color w:val="FF0000"/>
        </w:rPr>
        <w:t>Figure X</w:t>
      </w:r>
      <w:r w:rsidR="002A6894">
        <w:rPr>
          <w:color w:val="000000" w:themeColor="text1"/>
        </w:rPr>
        <w:t>.</w:t>
      </w:r>
      <w:r w:rsidR="00003E82">
        <w:rPr>
          <w:color w:val="000000" w:themeColor="text1"/>
        </w:rPr>
        <w:t xml:space="preserve"> The error margins for the </w:t>
      </w:r>
      <w:r w:rsidR="003B2D66">
        <w:rPr>
          <w:color w:val="000000" w:themeColor="text1"/>
        </w:rPr>
        <w:t xml:space="preserve">maximum and minimum values are extremely large (of the order of </w:t>
      </w:r>
      <w:r w:rsidR="003B2D66" w:rsidRPr="003B2D66">
        <w:rPr>
          <w:color w:val="FFC000"/>
        </w:rPr>
        <w:t>10^9</w:t>
      </w:r>
      <w:r w:rsidR="003B2D66">
        <w:rPr>
          <w:color w:val="000000" w:themeColor="text1"/>
        </w:rPr>
        <w:t xml:space="preserve"> and have thus been left off the graph in order that it may be displayed. The error values can be found in the </w:t>
      </w:r>
      <w:r w:rsidR="003B2D66" w:rsidRPr="003B2D66">
        <w:rPr>
          <w:color w:val="FFC000"/>
        </w:rPr>
        <w:t>Appendix</w:t>
      </w:r>
      <w:r w:rsidR="003B2D66">
        <w:rPr>
          <w:color w:val="000000" w:themeColor="text1"/>
        </w:rPr>
        <w:t>.</w:t>
      </w:r>
      <w:r w:rsidR="009C4691">
        <w:rPr>
          <w:color w:val="000000" w:themeColor="text1"/>
        </w:rPr>
        <w:t xml:space="preserve"> The effects of increasing the number of LRTs on the other </w:t>
      </w:r>
      <w:proofErr w:type="gramStart"/>
      <w:r w:rsidR="009C4691">
        <w:rPr>
          <w:color w:val="000000" w:themeColor="text1"/>
        </w:rPr>
        <w:t>traders</w:t>
      </w:r>
      <w:proofErr w:type="gramEnd"/>
      <w:r w:rsidR="009C4691">
        <w:rPr>
          <w:color w:val="000000" w:themeColor="text1"/>
        </w:rPr>
        <w:t xml:space="preserve"> profitability can be seen in the </w:t>
      </w:r>
      <w:r w:rsidR="009C4691" w:rsidRPr="002403CD">
        <w:rPr>
          <w:color w:val="FFC000"/>
        </w:rPr>
        <w:t>Appendix</w:t>
      </w:r>
      <w:r w:rsidR="009C4691">
        <w:rPr>
          <w:color w:val="000000" w:themeColor="text1"/>
        </w:rPr>
        <w:t>.</w:t>
      </w:r>
    </w:p>
    <w:p w:rsidR="002A6894" w:rsidRPr="00003E82" w:rsidRDefault="00C50647" w:rsidP="00D23026">
      <w:pPr>
        <w:rPr>
          <w:b/>
          <w:bCs/>
          <w:color w:val="FF0000"/>
        </w:rPr>
      </w:pPr>
      <w:r>
        <w:rPr>
          <w:noProof/>
          <w:lang w:eastAsia="en-GB"/>
        </w:rPr>
        <w:lastRenderedPageBreak/>
        <w:drawing>
          <wp:inline distT="0" distB="0" distL="0" distR="0" wp14:anchorId="71695B92" wp14:editId="68A5EC77">
            <wp:extent cx="5731510" cy="3745076"/>
            <wp:effectExtent l="0" t="0" r="21590" b="2730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D76C47" w:rsidRDefault="00D76C47" w:rsidP="00D76C47">
      <w:pPr>
        <w:pStyle w:val="Heading4"/>
      </w:pPr>
      <w:r>
        <w:t>Effects of Position Trader</w:t>
      </w:r>
    </w:p>
    <w:p w:rsidR="00BA4FA5" w:rsidRDefault="009C1572" w:rsidP="009C1572">
      <w:r>
        <w:t>Unlike the effect of increasing the number of RTs or LRTs, increasing the numb</w:t>
      </w:r>
      <w:r w:rsidR="00BA4FA5">
        <w:t xml:space="preserve">er of PTs results in a linear </w:t>
      </w:r>
      <w:r>
        <w:t>increas</w:t>
      </w:r>
      <w:r w:rsidR="00BA4FA5">
        <w:t xml:space="preserve">e in the volatility per minute, although it is difficult to say this with certainty due to the error margins, which can be seen in </w:t>
      </w:r>
      <w:r w:rsidR="00BA4FA5" w:rsidRPr="00BA4FA5">
        <w:rPr>
          <w:color w:val="FF0000"/>
        </w:rPr>
        <w:t>Figure X</w:t>
      </w:r>
      <w:r w:rsidR="00BA4FA5">
        <w:t>.</w:t>
      </w:r>
    </w:p>
    <w:p w:rsidR="00BA4FA5" w:rsidRPr="00BA4FA5" w:rsidRDefault="00C50647" w:rsidP="00BA4FA5">
      <w:pPr>
        <w:rPr>
          <w:color w:val="FF0000"/>
        </w:rPr>
      </w:pPr>
      <w:r>
        <w:rPr>
          <w:noProof/>
          <w:lang w:eastAsia="en-GB"/>
        </w:rPr>
        <w:drawing>
          <wp:inline distT="0" distB="0" distL="0" distR="0" wp14:anchorId="163183F6" wp14:editId="5602D212">
            <wp:extent cx="5731510" cy="3739565"/>
            <wp:effectExtent l="0" t="0" r="21590" b="1333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rsidR="00BA4FA5">
        <w:t xml:space="preserve">Given the error margins it is possible that increasing the number of PTs does not increase the volatility at all or if it does, by very little. This is expected as the PTs are designed to emulate market making activity. This means </w:t>
      </w:r>
      <w:r w:rsidR="00BA4FA5">
        <w:lastRenderedPageBreak/>
        <w:t xml:space="preserve">that they are designed to increase the liquidity of the market by placing orders on either side of the order book, whilst trying to remain with as neutral a position as possible. Thus we would not expect them to increase the volatility of the market by much (if at all), but we would expect them to increase the liquidity of the market. The increase in liquidity that they provide can be seen in both </w:t>
      </w:r>
      <w:r w:rsidR="00BA4FA5" w:rsidRPr="00BA4FA5">
        <w:rPr>
          <w:color w:val="FF0000"/>
        </w:rPr>
        <w:t xml:space="preserve">Figure X </w:t>
      </w:r>
      <w:r w:rsidR="00BA4FA5">
        <w:t xml:space="preserve">and </w:t>
      </w:r>
      <w:r w:rsidR="00BA4FA5" w:rsidRPr="00BA4FA5">
        <w:rPr>
          <w:color w:val="FF0000"/>
        </w:rPr>
        <w:t>Figure X</w:t>
      </w:r>
      <w:r w:rsidR="00BA4FA5">
        <w:rPr>
          <w:color w:val="000000" w:themeColor="text1"/>
        </w:rPr>
        <w:t xml:space="preserve">. The average spread decreases logarithmically with an increasing number of PTs and the number of trades per second increases linearly as has been the case with any increasing number of traders </w:t>
      </w:r>
      <w:r w:rsidR="00BA4FA5" w:rsidRPr="00BA4FA5">
        <w:rPr>
          <w:color w:val="FFC000"/>
        </w:rPr>
        <w:t>(see 5.3.2.1, 5.3.2.2)</w:t>
      </w:r>
      <w:r w:rsidR="00BA4FA5">
        <w:rPr>
          <w:color w:val="000000" w:themeColor="text1"/>
        </w:rPr>
        <w:t>.</w:t>
      </w:r>
      <w:r>
        <w:rPr>
          <w:noProof/>
          <w:lang w:eastAsia="en-GB"/>
        </w:rPr>
        <w:drawing>
          <wp:inline distT="0" distB="0" distL="0" distR="0" wp14:anchorId="43A9EBD7" wp14:editId="62A279D2">
            <wp:extent cx="5731510" cy="3745076"/>
            <wp:effectExtent l="0" t="0" r="21590" b="2730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rsidRPr="00C50647">
        <w:rPr>
          <w:noProof/>
          <w:lang w:eastAsia="en-GB"/>
        </w:rPr>
        <w:t xml:space="preserve"> </w:t>
      </w:r>
      <w:r>
        <w:rPr>
          <w:noProof/>
          <w:lang w:eastAsia="en-GB"/>
        </w:rPr>
        <w:drawing>
          <wp:inline distT="0" distB="0" distL="0" distR="0" wp14:anchorId="6857536F" wp14:editId="24EFD4E1">
            <wp:extent cx="5731510" cy="3745076"/>
            <wp:effectExtent l="0" t="0" r="21590" b="2730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rsidR="00BA4FA5" w:rsidRDefault="004A6C3A" w:rsidP="00BA4FA5">
      <w:pPr>
        <w:rPr>
          <w:color w:val="000000" w:themeColor="text1"/>
        </w:rPr>
      </w:pPr>
      <w:r>
        <w:rPr>
          <w:color w:val="000000" w:themeColor="text1"/>
        </w:rPr>
        <w:lastRenderedPageBreak/>
        <w:t>The average PT profit is always negative, however is increasing logarithmically with increasing numbers of traders. The cause of such large losses may be that the PT is designed to run over longer periods of time than one minute of simulation time; given that an order is placed on average every 3,000ms, the PTs will on average be placing only 20 orders per simulation. This does not give the PTs sufficient time to close out their positions and return to being neutral.</w:t>
      </w:r>
      <w:r w:rsidR="00223F83">
        <w:rPr>
          <w:color w:val="000000" w:themeColor="text1"/>
        </w:rPr>
        <w:t xml:space="preserve"> </w:t>
      </w:r>
      <w:r w:rsidRPr="004A6C3A">
        <w:rPr>
          <w:color w:val="FFC000"/>
        </w:rPr>
        <w:t>This can be tested by measuring PT average profit against the duration of simulation.</w:t>
      </w:r>
      <w:r>
        <w:rPr>
          <w:color w:val="000000" w:themeColor="text1"/>
        </w:rPr>
        <w:t xml:space="preserve"> </w:t>
      </w:r>
      <w:r w:rsidR="00223F83">
        <w:rPr>
          <w:color w:val="000000" w:themeColor="text1"/>
        </w:rPr>
        <w:t xml:space="preserve">Additionally the maximum profit is also increasing logarithmically with increasing numbers of PTs, whilst the minimum profit is decreasing more steeply than the maximum profit is increasing. This </w:t>
      </w:r>
      <w:r w:rsidR="00BA4FA5">
        <w:rPr>
          <w:color w:val="000000" w:themeColor="text1"/>
        </w:rPr>
        <w:t xml:space="preserve">can be seen in </w:t>
      </w:r>
      <w:r w:rsidR="00BA4FA5" w:rsidRPr="00BA4FA5">
        <w:rPr>
          <w:color w:val="FF0000"/>
        </w:rPr>
        <w:t>Figure X</w:t>
      </w:r>
      <w:r w:rsidR="00BA4FA5">
        <w:rPr>
          <w:color w:val="000000" w:themeColor="text1"/>
        </w:rPr>
        <w:t>.</w:t>
      </w:r>
      <w:r w:rsidR="002403CD">
        <w:rPr>
          <w:color w:val="000000" w:themeColor="text1"/>
        </w:rPr>
        <w:t xml:space="preserve"> The effects of increasing the number of PTs on the other </w:t>
      </w:r>
      <w:proofErr w:type="gramStart"/>
      <w:r w:rsidR="002403CD">
        <w:rPr>
          <w:color w:val="000000" w:themeColor="text1"/>
        </w:rPr>
        <w:t>traders</w:t>
      </w:r>
      <w:proofErr w:type="gramEnd"/>
      <w:r w:rsidR="002403CD">
        <w:rPr>
          <w:color w:val="000000" w:themeColor="text1"/>
        </w:rPr>
        <w:t xml:space="preserve"> profitability can be seen in the </w:t>
      </w:r>
      <w:r w:rsidR="002403CD" w:rsidRPr="002403CD">
        <w:rPr>
          <w:color w:val="FFC000"/>
        </w:rPr>
        <w:t>Appendix</w:t>
      </w:r>
      <w:r w:rsidR="002403CD">
        <w:rPr>
          <w:color w:val="000000" w:themeColor="text1"/>
        </w:rPr>
        <w:t>.</w:t>
      </w:r>
    </w:p>
    <w:p w:rsidR="004A6C3A" w:rsidRPr="00223F83" w:rsidRDefault="00C50647" w:rsidP="00BA4FA5">
      <w:pPr>
        <w:rPr>
          <w:b/>
          <w:bCs/>
          <w:color w:val="FF0000"/>
        </w:rPr>
      </w:pPr>
      <w:r>
        <w:rPr>
          <w:noProof/>
          <w:lang w:eastAsia="en-GB"/>
        </w:rPr>
        <w:drawing>
          <wp:inline distT="0" distB="0" distL="0" distR="0" wp14:anchorId="39A13E4E" wp14:editId="76DFF25B">
            <wp:extent cx="5731510" cy="3745076"/>
            <wp:effectExtent l="0" t="0" r="21590" b="2730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D76C47" w:rsidRDefault="00D76C47" w:rsidP="00D76C47">
      <w:pPr>
        <w:pStyle w:val="Heading4"/>
      </w:pPr>
      <w:r>
        <w:t>Effects of Momentum Trader</w:t>
      </w:r>
    </w:p>
    <w:p w:rsidR="00EC6C66" w:rsidRDefault="00EC6C66" w:rsidP="00EC6C66">
      <w:r>
        <w:t xml:space="preserve">Increasing the number of MTs increases the volatility per minute </w:t>
      </w:r>
      <w:r w:rsidRPr="007719E1">
        <w:rPr>
          <w:color w:val="C00000"/>
        </w:rPr>
        <w:t>logarithmically</w:t>
      </w:r>
      <w:r w:rsidR="007719E1" w:rsidRPr="007719E1">
        <w:rPr>
          <w:color w:val="C00000"/>
        </w:rPr>
        <w:t>/linearly/geometrically/power</w:t>
      </w:r>
      <w:r>
        <w:t xml:space="preserve">. However, it is difficult to state this with certainty due to the error margins which can be seen in </w:t>
      </w:r>
      <w:r w:rsidRPr="00EC6C66">
        <w:rPr>
          <w:color w:val="FF0000"/>
        </w:rPr>
        <w:t>Figure X</w:t>
      </w:r>
      <w:r>
        <w:t>. The increase in volatility with an increase in number of MTs is very small and is perhaps the smallest increase in volatility with an increase in the number of specific type of trader.</w:t>
      </w:r>
    </w:p>
    <w:p w:rsidR="00EC6C66" w:rsidRDefault="00C50647" w:rsidP="00EC6C66">
      <w:pPr>
        <w:rPr>
          <w:color w:val="000000" w:themeColor="text1"/>
        </w:rPr>
      </w:pPr>
      <w:r>
        <w:rPr>
          <w:noProof/>
          <w:lang w:eastAsia="en-GB"/>
        </w:rPr>
        <w:lastRenderedPageBreak/>
        <w:drawing>
          <wp:inline distT="0" distB="0" distL="0" distR="0" wp14:anchorId="4AF1735B" wp14:editId="25B68670">
            <wp:extent cx="5731510" cy="3745076"/>
            <wp:effectExtent l="0" t="0" r="21590" b="2730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rsidR="00785FCB">
        <w:t xml:space="preserve">Average Spread decreases logarithmically as the number of MTs increases. This is to be expected as the MTs are designed to observe ‘momentum’ in price movements (see section about MT design) and trade accordingly. For example when an MT observes that the price has been falling for some time it will place buy orders as it expects the price to go up soon. MTs place order with a price close to the last price thus we would not expect them to increase the average spread. </w:t>
      </w:r>
      <w:r w:rsidR="00785FCB" w:rsidRPr="00785FCB">
        <w:rPr>
          <w:color w:val="FFC000"/>
        </w:rPr>
        <w:t xml:space="preserve">It is worth noting that although average spread is decreasing with increasing MTs, it is not decreasing nearly as much as it did with increasing </w:t>
      </w:r>
      <w:proofErr w:type="spellStart"/>
      <w:r w:rsidR="00785FCB" w:rsidRPr="00785FCB">
        <w:rPr>
          <w:color w:val="FFC000"/>
        </w:rPr>
        <w:t>PTs.</w:t>
      </w:r>
      <w:proofErr w:type="spellEnd"/>
      <w:r w:rsidR="00785FCB" w:rsidRPr="00785FCB">
        <w:rPr>
          <w:color w:val="FFC000"/>
        </w:rPr>
        <w:t xml:space="preserve"> This is to be expected. It is also worth noting that the error margins for this relationship are much larger than they were for the equivalent relationship for </w:t>
      </w:r>
      <w:proofErr w:type="spellStart"/>
      <w:r w:rsidR="00785FCB" w:rsidRPr="00785FCB">
        <w:rPr>
          <w:color w:val="FFC000"/>
        </w:rPr>
        <w:t>PTs.</w:t>
      </w:r>
      <w:proofErr w:type="spellEnd"/>
      <w:r w:rsidR="00785FCB">
        <w:rPr>
          <w:color w:val="FFC000"/>
        </w:rPr>
        <w:t xml:space="preserve"> </w:t>
      </w:r>
      <w:r w:rsidR="00785FCB">
        <w:rPr>
          <w:color w:val="000000" w:themeColor="text1"/>
        </w:rPr>
        <w:t xml:space="preserve">The relationship between volatility per minute and the number of MTs can be seen in </w:t>
      </w:r>
      <w:r w:rsidR="00785FCB" w:rsidRPr="00785FCB">
        <w:rPr>
          <w:color w:val="FF0000"/>
        </w:rPr>
        <w:t>Figure X</w:t>
      </w:r>
      <w:r w:rsidR="00785FCB">
        <w:rPr>
          <w:color w:val="000000" w:themeColor="text1"/>
        </w:rPr>
        <w:t xml:space="preserve">. </w:t>
      </w:r>
    </w:p>
    <w:p w:rsidR="00785FCB" w:rsidRDefault="00C50647" w:rsidP="00EC6C66">
      <w:pPr>
        <w:rPr>
          <w:color w:val="000000" w:themeColor="text1"/>
        </w:rPr>
      </w:pPr>
      <w:r>
        <w:rPr>
          <w:noProof/>
          <w:lang w:eastAsia="en-GB"/>
        </w:rPr>
        <w:lastRenderedPageBreak/>
        <w:drawing>
          <wp:inline distT="0" distB="0" distL="0" distR="0" wp14:anchorId="77B3B0E3" wp14:editId="02779129">
            <wp:extent cx="5731510" cy="3745076"/>
            <wp:effectExtent l="0" t="0" r="21590" b="2730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sidR="00785FCB">
        <w:rPr>
          <w:color w:val="000000" w:themeColor="text1"/>
        </w:rPr>
        <w:t xml:space="preserve">Additionally the number of trades per second once again increases linearly with increasing numbers of traders. This can be seen in </w:t>
      </w:r>
      <w:r w:rsidR="00785FCB" w:rsidRPr="00785FCB">
        <w:rPr>
          <w:color w:val="FF0000"/>
        </w:rPr>
        <w:t>Figure X</w:t>
      </w:r>
      <w:r w:rsidR="00785FCB">
        <w:rPr>
          <w:color w:val="000000" w:themeColor="text1"/>
        </w:rPr>
        <w:t>. Thus on both measures of liquidity MTs improve the liquidity of the market.</w:t>
      </w:r>
    </w:p>
    <w:p w:rsidR="00785FCB" w:rsidRDefault="00C50647" w:rsidP="00ED5F56">
      <w:pPr>
        <w:rPr>
          <w:color w:val="000000" w:themeColor="text1"/>
        </w:rPr>
      </w:pPr>
      <w:r>
        <w:rPr>
          <w:noProof/>
          <w:lang w:eastAsia="en-GB"/>
        </w:rPr>
        <w:drawing>
          <wp:inline distT="0" distB="0" distL="0" distR="0" wp14:anchorId="178DB3DC" wp14:editId="12F4BE59">
            <wp:extent cx="5731510" cy="3745076"/>
            <wp:effectExtent l="0" t="0" r="21590" b="2730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sidR="00ED5F56">
        <w:rPr>
          <w:color w:val="000000" w:themeColor="text1"/>
        </w:rPr>
        <w:t>The average profit of a MT remains roughly constant around a negative value of -$</w:t>
      </w:r>
      <w:proofErr w:type="gramStart"/>
      <w:r w:rsidR="00ED5F56">
        <w:rPr>
          <w:color w:val="000000" w:themeColor="text1"/>
        </w:rPr>
        <w:t>130,595,</w:t>
      </w:r>
      <w:proofErr w:type="gramEnd"/>
      <w:r w:rsidR="00ED5F56">
        <w:rPr>
          <w:color w:val="000000" w:themeColor="text1"/>
        </w:rPr>
        <w:t xml:space="preserve"> however increasing the number of MTs increases the maximum MT profit parabolically reaching up to over $100,000 of profit. The error margins for the average maximum profit are quite </w:t>
      </w:r>
      <w:proofErr w:type="gramStart"/>
      <w:r w:rsidR="00ED5F56">
        <w:rPr>
          <w:color w:val="000000" w:themeColor="text1"/>
        </w:rPr>
        <w:t>large,</w:t>
      </w:r>
      <w:proofErr w:type="gramEnd"/>
      <w:r w:rsidR="00ED5F56">
        <w:rPr>
          <w:color w:val="000000" w:themeColor="text1"/>
        </w:rPr>
        <w:t xml:space="preserve"> however for 96 MTs the whole error bar is positive. Additionally increasing the number of MTs does decrease the average minimum </w:t>
      </w:r>
      <w:proofErr w:type="gramStart"/>
      <w:r w:rsidR="00ED5F56">
        <w:rPr>
          <w:color w:val="000000" w:themeColor="text1"/>
        </w:rPr>
        <w:t>profit,</w:t>
      </w:r>
      <w:proofErr w:type="gramEnd"/>
      <w:r w:rsidR="00ED5F56">
        <w:rPr>
          <w:color w:val="000000" w:themeColor="text1"/>
        </w:rPr>
        <w:t xml:space="preserve"> however the </w:t>
      </w:r>
      <w:r w:rsidR="00ED5F56">
        <w:rPr>
          <w:color w:val="000000" w:themeColor="text1"/>
        </w:rPr>
        <w:lastRenderedPageBreak/>
        <w:t xml:space="preserve">decrease is not as large as the increase in the average maximum. The average minimum profit is related logarithmically to the number of </w:t>
      </w:r>
      <w:proofErr w:type="spellStart"/>
      <w:r w:rsidR="00ED5F56">
        <w:rPr>
          <w:color w:val="000000" w:themeColor="text1"/>
        </w:rPr>
        <w:t>MTs.</w:t>
      </w:r>
      <w:proofErr w:type="spellEnd"/>
      <w:r w:rsidR="00ED5F56">
        <w:rPr>
          <w:color w:val="000000" w:themeColor="text1"/>
        </w:rPr>
        <w:t xml:space="preserve"> This can all be seen in </w:t>
      </w:r>
      <w:r w:rsidR="00ED5F56" w:rsidRPr="00ED5F56">
        <w:rPr>
          <w:color w:val="FF0000"/>
        </w:rPr>
        <w:t>Figure X</w:t>
      </w:r>
      <w:r w:rsidR="00ED5F56">
        <w:rPr>
          <w:color w:val="000000" w:themeColor="text1"/>
        </w:rPr>
        <w:t>.</w:t>
      </w:r>
      <w:r w:rsidR="002403CD">
        <w:rPr>
          <w:color w:val="000000" w:themeColor="text1"/>
        </w:rPr>
        <w:t xml:space="preserve"> The effects of increasing the number of MTs on the other </w:t>
      </w:r>
      <w:proofErr w:type="gramStart"/>
      <w:r w:rsidR="002403CD">
        <w:rPr>
          <w:color w:val="000000" w:themeColor="text1"/>
        </w:rPr>
        <w:t>traders</w:t>
      </w:r>
      <w:proofErr w:type="gramEnd"/>
      <w:r w:rsidR="002403CD">
        <w:rPr>
          <w:color w:val="000000" w:themeColor="text1"/>
        </w:rPr>
        <w:t xml:space="preserve"> profitability can be seen in the </w:t>
      </w:r>
      <w:r w:rsidR="002403CD" w:rsidRPr="002403CD">
        <w:rPr>
          <w:color w:val="FFC000"/>
        </w:rPr>
        <w:t>Appendix</w:t>
      </w:r>
      <w:r w:rsidR="002403CD">
        <w:rPr>
          <w:color w:val="000000" w:themeColor="text1"/>
        </w:rPr>
        <w:t>.</w:t>
      </w:r>
    </w:p>
    <w:p w:rsidR="00E85EE5" w:rsidRPr="00ED5F56" w:rsidRDefault="00C50647" w:rsidP="00EC6C66">
      <w:pPr>
        <w:rPr>
          <w:b/>
          <w:bCs/>
          <w:color w:val="FF0000"/>
        </w:rPr>
      </w:pPr>
      <w:r>
        <w:rPr>
          <w:noProof/>
          <w:lang w:eastAsia="en-GB"/>
        </w:rPr>
        <w:drawing>
          <wp:inline distT="0" distB="0" distL="0" distR="0" wp14:anchorId="551A67EF" wp14:editId="26410CE0">
            <wp:extent cx="5731510" cy="3745076"/>
            <wp:effectExtent l="0" t="0" r="21590" b="2730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D76C47" w:rsidRDefault="00D76C47" w:rsidP="00D76C47">
      <w:pPr>
        <w:pStyle w:val="Heading4"/>
      </w:pPr>
      <w:r>
        <w:t>Effects of Total Number of Traders</w:t>
      </w:r>
    </w:p>
    <w:p w:rsidR="007719E1" w:rsidRDefault="007719E1" w:rsidP="007719E1">
      <w:pPr>
        <w:rPr>
          <w:color w:val="000000" w:themeColor="text1"/>
        </w:rPr>
      </w:pPr>
      <w:r>
        <w:t xml:space="preserve">The volatility per minute has a </w:t>
      </w:r>
      <w:r w:rsidRPr="007719E1">
        <w:rPr>
          <w:color w:val="C00000"/>
        </w:rPr>
        <w:t>power</w:t>
      </w:r>
      <w:r>
        <w:rPr>
          <w:color w:val="000000" w:themeColor="text1"/>
        </w:rPr>
        <w:t xml:space="preserve"> relationship with the number of traders. This is the combination of effects from the linear increase provided PTs, the </w:t>
      </w:r>
      <w:r w:rsidRPr="007719E1">
        <w:rPr>
          <w:color w:val="C00000"/>
        </w:rPr>
        <w:t>linear/power</w:t>
      </w:r>
      <w:r>
        <w:rPr>
          <w:color w:val="000000" w:themeColor="text1"/>
        </w:rPr>
        <w:t xml:space="preserve"> increase from MTs, the </w:t>
      </w:r>
      <w:r w:rsidRPr="007719E1">
        <w:rPr>
          <w:color w:val="C00000"/>
        </w:rPr>
        <w:t>parabolic/power</w:t>
      </w:r>
      <w:r>
        <w:rPr>
          <w:color w:val="000000" w:themeColor="text1"/>
        </w:rPr>
        <w:t xml:space="preserve"> increase from RTs and the </w:t>
      </w:r>
      <w:r w:rsidRPr="007719E1">
        <w:rPr>
          <w:color w:val="C00000"/>
        </w:rPr>
        <w:t>logarithmic/pow</w:t>
      </w:r>
      <w:r>
        <w:rPr>
          <w:color w:val="000000" w:themeColor="text1"/>
        </w:rPr>
        <w:t xml:space="preserve">er increase from LRTs. This can be seen in </w:t>
      </w:r>
      <w:r w:rsidRPr="007719E1">
        <w:rPr>
          <w:color w:val="FF0000"/>
        </w:rPr>
        <w:t>Figure X</w:t>
      </w:r>
      <w:r>
        <w:rPr>
          <w:color w:val="000000" w:themeColor="text1"/>
        </w:rPr>
        <w:t>.</w:t>
      </w:r>
    </w:p>
    <w:p w:rsidR="007719E1" w:rsidRDefault="00C50647" w:rsidP="007719E1">
      <w:pPr>
        <w:rPr>
          <w:color w:val="000000" w:themeColor="text1"/>
        </w:rPr>
      </w:pPr>
      <w:r>
        <w:rPr>
          <w:noProof/>
          <w:lang w:eastAsia="en-GB"/>
        </w:rPr>
        <w:lastRenderedPageBreak/>
        <w:drawing>
          <wp:inline distT="0" distB="0" distL="0" distR="0" wp14:anchorId="4D903164" wp14:editId="45FD9724">
            <wp:extent cx="5731510" cy="3745076"/>
            <wp:effectExtent l="0" t="0" r="21590" b="2730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sidR="007719E1">
        <w:rPr>
          <w:color w:val="000000" w:themeColor="text1"/>
        </w:rPr>
        <w:t xml:space="preserve">Given that the relationship between average spread and the number of each of the types of traders is either logarithmic, or inversely logarithmic, it is expected that the relationship between the average spread and the total number of traders is logarithmic. This can be seen to be the case in </w:t>
      </w:r>
      <w:r w:rsidR="007719E1" w:rsidRPr="007719E1">
        <w:rPr>
          <w:color w:val="FF0000"/>
        </w:rPr>
        <w:t>Figure X</w:t>
      </w:r>
      <w:r w:rsidR="007719E1">
        <w:rPr>
          <w:color w:val="000000" w:themeColor="text1"/>
        </w:rPr>
        <w:t xml:space="preserve">, whilst the number of trades per second remains linearly related to number of traders as can be seen in </w:t>
      </w:r>
      <w:r w:rsidR="007719E1" w:rsidRPr="007719E1">
        <w:rPr>
          <w:color w:val="FF0000"/>
        </w:rPr>
        <w:t>Figure X</w:t>
      </w:r>
      <w:r w:rsidR="007719E1">
        <w:rPr>
          <w:color w:val="000000" w:themeColor="text1"/>
        </w:rPr>
        <w:t>.</w:t>
      </w:r>
    </w:p>
    <w:p w:rsidR="007719E1" w:rsidRDefault="00C50647" w:rsidP="007719E1">
      <w:pPr>
        <w:rPr>
          <w:b/>
          <w:bCs/>
          <w:color w:val="FF0000"/>
        </w:rPr>
      </w:pPr>
      <w:r>
        <w:rPr>
          <w:noProof/>
          <w:lang w:eastAsia="en-GB"/>
        </w:rPr>
        <w:lastRenderedPageBreak/>
        <w:drawing>
          <wp:inline distT="0" distB="0" distL="0" distR="0" wp14:anchorId="5386F412" wp14:editId="577B5CCF">
            <wp:extent cx="5731510" cy="3745076"/>
            <wp:effectExtent l="0" t="0" r="21590" b="2730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sidRPr="00C50647">
        <w:rPr>
          <w:noProof/>
          <w:lang w:eastAsia="en-GB"/>
        </w:rPr>
        <w:t xml:space="preserve"> </w:t>
      </w:r>
      <w:r>
        <w:rPr>
          <w:noProof/>
          <w:lang w:eastAsia="en-GB"/>
        </w:rPr>
        <w:drawing>
          <wp:inline distT="0" distB="0" distL="0" distR="0" wp14:anchorId="02B79366" wp14:editId="382ABE75">
            <wp:extent cx="5731510" cy="3745076"/>
            <wp:effectExtent l="0" t="0" r="21590" b="2730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2A4E73" w:rsidRDefault="002A4E73" w:rsidP="007719E1">
      <w:pPr>
        <w:rPr>
          <w:bCs/>
          <w:color w:val="000000" w:themeColor="text1"/>
        </w:rPr>
      </w:pPr>
      <w:r>
        <w:rPr>
          <w:bCs/>
          <w:color w:val="000000" w:themeColor="text1"/>
        </w:rPr>
        <w:t xml:space="preserve">Minimum, Average and Maximum RT profit behave as they did when only the number of RTs was being increased. Similarly the average LRT profit behaves as it did when only the number of LRTs was being increased, however the minimum and maximum LRT profit behave considerably more erratically and have even more colossal error margins indicating large variations in the min/max LRT profit. The data for this can be seen in the </w:t>
      </w:r>
      <w:r w:rsidRPr="002A4E73">
        <w:rPr>
          <w:bCs/>
          <w:color w:val="FFC000"/>
        </w:rPr>
        <w:t>Appendix</w:t>
      </w:r>
      <w:r>
        <w:rPr>
          <w:bCs/>
          <w:color w:val="000000" w:themeColor="text1"/>
        </w:rPr>
        <w:t xml:space="preserve">. Minimum, average and maximum PT profit also behave as they did when only the </w:t>
      </w:r>
      <w:r>
        <w:rPr>
          <w:bCs/>
          <w:color w:val="000000" w:themeColor="text1"/>
        </w:rPr>
        <w:lastRenderedPageBreak/>
        <w:t xml:space="preserve">number of PTs was being </w:t>
      </w:r>
      <w:proofErr w:type="gramStart"/>
      <w:r>
        <w:rPr>
          <w:bCs/>
          <w:color w:val="000000" w:themeColor="text1"/>
        </w:rPr>
        <w:t>increased,</w:t>
      </w:r>
      <w:proofErr w:type="gramEnd"/>
      <w:r>
        <w:rPr>
          <w:bCs/>
          <w:color w:val="000000" w:themeColor="text1"/>
        </w:rPr>
        <w:t xml:space="preserve"> however this is not the case for </w:t>
      </w:r>
      <w:proofErr w:type="spellStart"/>
      <w:r>
        <w:rPr>
          <w:bCs/>
          <w:color w:val="000000" w:themeColor="text1"/>
        </w:rPr>
        <w:t>MTs.</w:t>
      </w:r>
      <w:proofErr w:type="spellEnd"/>
      <w:r>
        <w:rPr>
          <w:bCs/>
          <w:color w:val="000000" w:themeColor="text1"/>
        </w:rPr>
        <w:t xml:space="preserve"> When increasing the number of all types of traders equally the maximum MT profit no longer increases parabolically; instead it follows</w:t>
      </w:r>
      <w:r w:rsidR="00E30B59">
        <w:rPr>
          <w:bCs/>
          <w:color w:val="000000" w:themeColor="text1"/>
        </w:rPr>
        <w:t xml:space="preserve"> a logarithmic pattern increasing slowly. The average MT profit no longer stays around a constant value, but initially decreases before beginning to increase again. It thus appears to be increasing parabolically, albeit very slowly. Finally the minimum MT profit is no longer inversely logarithmic, but is instead increasing parabolically. These results can be attributed to the fact that when there are larger numbers of all the types of traders in the market, the number of trades and therefore prices movements will increase. Since the MTs work by observing price momentum over a set number of past price changes (see section something) they will thus see more ‘momentum windows’ which will cause them to place orders and make profit. Note</w:t>
      </w:r>
      <w:proofErr w:type="gramStart"/>
      <w:r w:rsidR="00E30B59">
        <w:rPr>
          <w:bCs/>
          <w:color w:val="000000" w:themeColor="text1"/>
        </w:rPr>
        <w:t>,</w:t>
      </w:r>
      <w:proofErr w:type="gramEnd"/>
      <w:r w:rsidR="00E30B59">
        <w:rPr>
          <w:bCs/>
          <w:color w:val="000000" w:themeColor="text1"/>
        </w:rPr>
        <w:t xml:space="preserve"> however that despite the change in relationships the minimum, average and maximum MT profit remain negative. See </w:t>
      </w:r>
      <w:r w:rsidR="00E30B59" w:rsidRPr="00E30B59">
        <w:rPr>
          <w:bCs/>
          <w:color w:val="FF0000"/>
        </w:rPr>
        <w:t>Figure X</w:t>
      </w:r>
      <w:r w:rsidR="00E30B59">
        <w:rPr>
          <w:bCs/>
          <w:color w:val="000000" w:themeColor="text1"/>
        </w:rPr>
        <w:t>.</w:t>
      </w:r>
    </w:p>
    <w:p w:rsidR="00E30B59" w:rsidRPr="00E30B59" w:rsidRDefault="00C50647" w:rsidP="00E30B59">
      <w:pPr>
        <w:rPr>
          <w:bCs/>
          <w:color w:val="FF0000"/>
        </w:rPr>
      </w:pPr>
      <w:r>
        <w:rPr>
          <w:noProof/>
          <w:lang w:eastAsia="en-GB"/>
        </w:rPr>
        <w:lastRenderedPageBreak/>
        <w:drawing>
          <wp:inline distT="0" distB="0" distL="0" distR="0" wp14:anchorId="29FA21BB" wp14:editId="3B5695F3">
            <wp:extent cx="5731510" cy="3745076"/>
            <wp:effectExtent l="0" t="0" r="21590" b="2730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rsidRPr="00C50647">
        <w:rPr>
          <w:noProof/>
          <w:lang w:eastAsia="en-GB"/>
        </w:rPr>
        <w:t xml:space="preserve"> </w:t>
      </w:r>
      <w:r>
        <w:rPr>
          <w:noProof/>
          <w:lang w:eastAsia="en-GB"/>
        </w:rPr>
        <w:drawing>
          <wp:inline distT="0" distB="0" distL="0" distR="0" wp14:anchorId="6D1598D8" wp14:editId="03F2A34D">
            <wp:extent cx="5731510" cy="3745076"/>
            <wp:effectExtent l="0" t="0" r="21590" b="273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rsidR="00E30B59" w:rsidRPr="00E30B59" w:rsidRDefault="00C50647" w:rsidP="007719E1">
      <w:pPr>
        <w:rPr>
          <w:bCs/>
          <w:color w:val="FF0000"/>
        </w:rPr>
      </w:pPr>
      <w:r>
        <w:rPr>
          <w:noProof/>
          <w:lang w:eastAsia="en-GB"/>
        </w:rPr>
        <w:lastRenderedPageBreak/>
        <w:drawing>
          <wp:inline distT="0" distB="0" distL="0" distR="0" wp14:anchorId="4627AD13" wp14:editId="112325DF">
            <wp:extent cx="5731510" cy="3745076"/>
            <wp:effectExtent l="0" t="0" r="21590" b="2730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r w:rsidRPr="00C50647">
        <w:rPr>
          <w:noProof/>
          <w:lang w:eastAsia="en-GB"/>
        </w:rPr>
        <w:t xml:space="preserve"> </w:t>
      </w:r>
      <w:r>
        <w:rPr>
          <w:noProof/>
          <w:lang w:eastAsia="en-GB"/>
        </w:rPr>
        <w:drawing>
          <wp:inline distT="0" distB="0" distL="0" distR="0" wp14:anchorId="5A05201D" wp14:editId="24582A8F">
            <wp:extent cx="5731510" cy="3745076"/>
            <wp:effectExtent l="0" t="0" r="21590" b="2730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rsidR="00D76C47" w:rsidRDefault="00D76C47" w:rsidP="00D76C47">
      <w:pPr>
        <w:pStyle w:val="Heading4"/>
      </w:pPr>
      <w:r>
        <w:t>Effects of Trader Time Range</w:t>
      </w:r>
    </w:p>
    <w:p w:rsidR="00E133D0" w:rsidRPr="008E2D55" w:rsidRDefault="009B2EF5" w:rsidP="00E133D0">
      <w:pPr>
        <w:rPr>
          <w:color w:val="000000" w:themeColor="text1"/>
        </w:rPr>
      </w:pPr>
      <w:r>
        <w:t xml:space="preserve">Decreasing the average trader time (T) increases the volatility per minute with a power relationship up to a point. This can be seen in </w:t>
      </w:r>
      <w:r w:rsidRPr="009B2EF5">
        <w:rPr>
          <w:color w:val="FF0000"/>
        </w:rPr>
        <w:t xml:space="preserve">Figure </w:t>
      </w:r>
      <w:proofErr w:type="spellStart"/>
      <w:r w:rsidRPr="009B2EF5">
        <w:rPr>
          <w:color w:val="FF0000"/>
        </w:rPr>
        <w:t>Xa</w:t>
      </w:r>
      <w:proofErr w:type="spellEnd"/>
      <w:r>
        <w:rPr>
          <w:color w:val="FF0000"/>
        </w:rPr>
        <w:t xml:space="preserve"> and Figure </w:t>
      </w:r>
      <w:proofErr w:type="spellStart"/>
      <w:r>
        <w:rPr>
          <w:color w:val="FF0000"/>
        </w:rPr>
        <w:t>Xb</w:t>
      </w:r>
      <w:proofErr w:type="spellEnd"/>
      <w:r w:rsidRPr="009B2EF5">
        <w:rPr>
          <w:color w:val="000000" w:themeColor="text1"/>
        </w:rPr>
        <w:t xml:space="preserve">, </w:t>
      </w:r>
      <w:r>
        <w:rPr>
          <w:color w:val="000000" w:themeColor="text1"/>
        </w:rPr>
        <w:t xml:space="preserve">however between an average trader T of 10ms and 100ms the volatility per minute begins to decrease. This can be seen in </w:t>
      </w:r>
      <w:r w:rsidRPr="009B2EF5">
        <w:rPr>
          <w:color w:val="FF0000"/>
        </w:rPr>
        <w:t xml:space="preserve">Figure </w:t>
      </w:r>
      <w:proofErr w:type="spellStart"/>
      <w:r w:rsidRPr="009B2EF5">
        <w:rPr>
          <w:color w:val="FF0000"/>
        </w:rPr>
        <w:t>X</w:t>
      </w:r>
      <w:r>
        <w:rPr>
          <w:color w:val="FF0000"/>
        </w:rPr>
        <w:t>c</w:t>
      </w:r>
      <w:proofErr w:type="spellEnd"/>
      <w:r>
        <w:rPr>
          <w:color w:val="000000" w:themeColor="text1"/>
        </w:rPr>
        <w:t xml:space="preserve">. This average trader T range needs further investigation to determine whether the volatility does actually decrease as this point and to confirm </w:t>
      </w:r>
      <w:r>
        <w:rPr>
          <w:color w:val="000000" w:themeColor="text1"/>
        </w:rPr>
        <w:lastRenderedPageBreak/>
        <w:t xml:space="preserve">that the present data is not anomalous. </w:t>
      </w:r>
      <w:r w:rsidRPr="009B2EF5">
        <w:rPr>
          <w:color w:val="FFC000"/>
        </w:rPr>
        <w:t xml:space="preserve">Unfortunately it can take up to a week to run 500 simulations with average trader </w:t>
      </w:r>
      <w:proofErr w:type="spellStart"/>
      <w:r w:rsidRPr="009B2EF5">
        <w:rPr>
          <w:color w:val="FFC000"/>
        </w:rPr>
        <w:t>Ts</w:t>
      </w:r>
      <w:proofErr w:type="spellEnd"/>
      <w:r w:rsidRPr="009B2EF5">
        <w:rPr>
          <w:color w:val="FFC000"/>
        </w:rPr>
        <w:t xml:space="preserve"> in this range, so there has not been time to run these simulations. </w:t>
      </w:r>
      <w:r>
        <w:rPr>
          <w:color w:val="000000" w:themeColor="text1"/>
        </w:rPr>
        <w:t xml:space="preserve">It is also worth noting that the coefficient in the equation varies considerably between </w:t>
      </w:r>
      <w:r w:rsidRPr="009B2EF5">
        <w:rPr>
          <w:color w:val="FF0000"/>
        </w:rPr>
        <w:t xml:space="preserve">Figures </w:t>
      </w:r>
      <w:proofErr w:type="spellStart"/>
      <w:r w:rsidRPr="009B2EF5">
        <w:rPr>
          <w:color w:val="FF0000"/>
        </w:rPr>
        <w:t>Xa</w:t>
      </w:r>
      <w:proofErr w:type="spellEnd"/>
      <w:r w:rsidRPr="009B2EF5">
        <w:rPr>
          <w:color w:val="FF0000"/>
        </w:rPr>
        <w:t xml:space="preserve"> and </w:t>
      </w:r>
      <w:proofErr w:type="spellStart"/>
      <w:r w:rsidRPr="009B2EF5">
        <w:rPr>
          <w:color w:val="FF0000"/>
        </w:rPr>
        <w:t>Xb</w:t>
      </w:r>
      <w:proofErr w:type="spellEnd"/>
      <w:r>
        <w:rPr>
          <w:color w:val="000000" w:themeColor="text1"/>
        </w:rPr>
        <w:t xml:space="preserve">; </w:t>
      </w:r>
      <w:r w:rsidRPr="009B2EF5">
        <w:rPr>
          <w:color w:val="FFC000"/>
        </w:rPr>
        <w:t>this can be attributed to the large error margins present for the points with the lowest average trader T, which are increasing the gradient of the graph.</w:t>
      </w:r>
      <w:r w:rsidR="008E2D55">
        <w:rPr>
          <w:color w:val="FFC000"/>
        </w:rPr>
        <w:t xml:space="preserve"> </w:t>
      </w:r>
      <w:r w:rsidR="008E2D55" w:rsidRPr="008E2D55">
        <w:rPr>
          <w:color w:val="000000" w:themeColor="text1"/>
        </w:rPr>
        <w:t>The</w:t>
      </w:r>
      <w:r w:rsidR="008E2D55">
        <w:rPr>
          <w:color w:val="000000" w:themeColor="text1"/>
        </w:rPr>
        <w:t xml:space="preserve"> increase in volatility up to average trader </w:t>
      </w:r>
      <w:proofErr w:type="spellStart"/>
      <w:r w:rsidR="008E2D55">
        <w:rPr>
          <w:color w:val="000000" w:themeColor="text1"/>
        </w:rPr>
        <w:t>Ts</w:t>
      </w:r>
      <w:proofErr w:type="spellEnd"/>
      <w:r w:rsidR="008E2D55">
        <w:rPr>
          <w:color w:val="000000" w:themeColor="text1"/>
        </w:rPr>
        <w:t xml:space="preserve"> of less than 100 is expected as we would expect that more trades would result in more price movements, resulting in higher volatility. The potential decrease in volatility can perhaps be attributed to the decrease in number of trades per second which will be discussed later in this section.</w:t>
      </w:r>
    </w:p>
    <w:p w:rsidR="009B2EF5" w:rsidRDefault="009B2EF5" w:rsidP="00E133D0">
      <w:pPr>
        <w:rPr>
          <w:color w:val="000000" w:themeColor="text1"/>
        </w:rPr>
      </w:pPr>
      <w:r>
        <w:rPr>
          <w:noProof/>
          <w:lang w:eastAsia="en-GB"/>
        </w:rPr>
        <w:drawing>
          <wp:inline distT="0" distB="0" distL="0" distR="0" wp14:anchorId="35BBC200" wp14:editId="66CD8CAC">
            <wp:extent cx="5731510" cy="3745076"/>
            <wp:effectExtent l="0" t="0" r="21590" b="27305"/>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rsidR="009B2EF5" w:rsidRDefault="009B2EF5" w:rsidP="00E133D0">
      <w:pPr>
        <w:rPr>
          <w:color w:val="000000" w:themeColor="text1"/>
        </w:rPr>
      </w:pPr>
      <w:r>
        <w:rPr>
          <w:noProof/>
          <w:lang w:eastAsia="en-GB"/>
        </w:rPr>
        <w:lastRenderedPageBreak/>
        <w:drawing>
          <wp:inline distT="0" distB="0" distL="0" distR="0" wp14:anchorId="4A284F9C" wp14:editId="7F328FFF">
            <wp:extent cx="5731510" cy="3745076"/>
            <wp:effectExtent l="0" t="0" r="21590" b="2730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rsidR="009B2EF5" w:rsidRDefault="009B2EF5" w:rsidP="00E133D0">
      <w:pPr>
        <w:rPr>
          <w:color w:val="000000" w:themeColor="text1"/>
        </w:rPr>
      </w:pPr>
      <w:r>
        <w:rPr>
          <w:noProof/>
          <w:lang w:eastAsia="en-GB"/>
        </w:rPr>
        <w:drawing>
          <wp:inline distT="0" distB="0" distL="0" distR="0" wp14:anchorId="4B67FF10" wp14:editId="0278965F">
            <wp:extent cx="5731510" cy="3748138"/>
            <wp:effectExtent l="0" t="0" r="21590" b="2413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9B2EF5" w:rsidRDefault="009B2EF5" w:rsidP="00E133D0">
      <w:pPr>
        <w:rPr>
          <w:color w:val="000000" w:themeColor="text1"/>
        </w:rPr>
      </w:pPr>
      <w:r>
        <w:rPr>
          <w:color w:val="000000" w:themeColor="text1"/>
        </w:rPr>
        <w:t xml:space="preserve">Similarly to the relationship between volatility and average trader T, the relationship between the average spread and average trader T behaves with a power relationship up until an average trader T of </w:t>
      </w:r>
      <w:r w:rsidR="008E2D55">
        <w:rPr>
          <w:color w:val="000000" w:themeColor="text1"/>
        </w:rPr>
        <w:t>less than</w:t>
      </w:r>
      <w:r>
        <w:rPr>
          <w:color w:val="000000" w:themeColor="text1"/>
        </w:rPr>
        <w:t xml:space="preserve"> 100</w:t>
      </w:r>
      <w:r w:rsidR="008E2D55">
        <w:rPr>
          <w:color w:val="000000" w:themeColor="text1"/>
        </w:rPr>
        <w:t xml:space="preserve">. After this point the average spread decreases to become negative indicating good liquidity. This can be seen in </w:t>
      </w:r>
      <w:r w:rsidR="008E2D55" w:rsidRPr="008E2D55">
        <w:rPr>
          <w:color w:val="FF0000"/>
        </w:rPr>
        <w:t>Figure X</w:t>
      </w:r>
      <w:r w:rsidR="008E2D55">
        <w:rPr>
          <w:color w:val="000000" w:themeColor="text1"/>
        </w:rPr>
        <w:t xml:space="preserve">. This would seem to indicate that high frequency trading does in fact improve liquidity considerably, </w:t>
      </w:r>
      <w:r w:rsidR="008E2D55">
        <w:rPr>
          <w:color w:val="000000" w:themeColor="text1"/>
        </w:rPr>
        <w:lastRenderedPageBreak/>
        <w:t>however as with volatility additional data points in this average trader T would be useful to confirm that the average spread does indeed go negative.</w:t>
      </w:r>
    </w:p>
    <w:p w:rsidR="008E2D55" w:rsidRDefault="008E2D55" w:rsidP="00E133D0">
      <w:pPr>
        <w:rPr>
          <w:color w:val="000000" w:themeColor="text1"/>
        </w:rPr>
      </w:pPr>
      <w:r>
        <w:rPr>
          <w:noProof/>
          <w:lang w:eastAsia="en-GB"/>
        </w:rPr>
        <w:drawing>
          <wp:inline distT="0" distB="0" distL="0" distR="0" wp14:anchorId="58F04B47" wp14:editId="0CD31942">
            <wp:extent cx="5731510" cy="3745076"/>
            <wp:effectExtent l="0" t="0" r="21590" b="2730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rsidR="008E2D55" w:rsidRDefault="008E2D55" w:rsidP="00E133D0">
      <w:pPr>
        <w:rPr>
          <w:color w:val="000000" w:themeColor="text1"/>
        </w:rPr>
      </w:pPr>
      <w:r>
        <w:rPr>
          <w:color w:val="000000" w:themeColor="text1"/>
        </w:rPr>
        <w:t xml:space="preserve">The number of trades per second increases in a log-log manner with the average trader T up until average trader T reaches between 10 and 100ms. At this point it begins to trail off potentially down to a fixed value. Unlike the comparisons between volatility per second or average spread and average trader T, the error margins are small for this graph indicating that this behaviour may be as observed. This can be seen in </w:t>
      </w:r>
      <w:r w:rsidRPr="008E2D55">
        <w:rPr>
          <w:color w:val="FF0000"/>
        </w:rPr>
        <w:t>Figure X</w:t>
      </w:r>
      <w:r>
        <w:rPr>
          <w:color w:val="000000" w:themeColor="text1"/>
        </w:rPr>
        <w:t>.</w:t>
      </w:r>
    </w:p>
    <w:p w:rsidR="008E2D55" w:rsidRDefault="008E2D55" w:rsidP="00E133D0">
      <w:pPr>
        <w:rPr>
          <w:color w:val="000000" w:themeColor="text1"/>
        </w:rPr>
      </w:pPr>
      <w:r>
        <w:rPr>
          <w:noProof/>
          <w:lang w:eastAsia="en-GB"/>
        </w:rPr>
        <w:lastRenderedPageBreak/>
        <w:drawing>
          <wp:inline distT="0" distB="0" distL="0" distR="0" wp14:anchorId="66EB6A90" wp14:editId="5B8BAFC2">
            <wp:extent cx="5731510" cy="3745076"/>
            <wp:effectExtent l="0" t="0" r="21590" b="2730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020580" w:rsidRDefault="00FA48BF" w:rsidP="00E133D0">
      <w:pPr>
        <w:rPr>
          <w:color w:val="000000" w:themeColor="text1"/>
        </w:rPr>
      </w:pPr>
      <w:r>
        <w:rPr>
          <w:color w:val="000000" w:themeColor="text1"/>
        </w:rPr>
        <w:t xml:space="preserve">Indeed comparing the average spread to the number of trades per second indicates that when there are over 600 trades per second the average spread begins to decrease very steeply. Before this the average spread increases linearly as the number of trades per second increases. This can be seen in </w:t>
      </w:r>
      <w:r w:rsidRPr="00FA48BF">
        <w:rPr>
          <w:color w:val="FF0000"/>
        </w:rPr>
        <w:t>Figure X</w:t>
      </w:r>
      <w:r>
        <w:rPr>
          <w:color w:val="000000" w:themeColor="text1"/>
        </w:rPr>
        <w:t>. This can be explained as trades occur when there are orders with a less than or equal to zero spread between them</w:t>
      </w:r>
      <w:r w:rsidR="00020580">
        <w:rPr>
          <w:color w:val="000000" w:themeColor="text1"/>
        </w:rPr>
        <w:t xml:space="preserve"> (or when there is market order). Whenever there are no orders that can be matched the average spread increases, whilst when there are orders that cannot be matched the average spread decreases and can go negative. Thus when there are insufficient order matches (trades) per second the average spread should remain approximately constant and perhaps decrease slightly. This can be approximately seen in the linear section of the graph in </w:t>
      </w:r>
      <w:r w:rsidR="00020580" w:rsidRPr="00020580">
        <w:rPr>
          <w:color w:val="FF0000"/>
        </w:rPr>
        <w:t>Figure X</w:t>
      </w:r>
      <w:r w:rsidR="00020580">
        <w:rPr>
          <w:color w:val="000000" w:themeColor="text1"/>
        </w:rPr>
        <w:t xml:space="preserve">. </w:t>
      </w:r>
      <w:proofErr w:type="gramStart"/>
      <w:r w:rsidR="00020580">
        <w:rPr>
          <w:color w:val="000000" w:themeColor="text1"/>
        </w:rPr>
        <w:t>As the number of orders placed per second increases the chance of a trade occurring increases.</w:t>
      </w:r>
      <w:proofErr w:type="gramEnd"/>
      <w:r w:rsidR="00020580">
        <w:rPr>
          <w:color w:val="000000" w:themeColor="text1"/>
        </w:rPr>
        <w:t xml:space="preserve"> There will be a threshold value of the number of orders being placed after which trades will be executed more frequently than not. In this model we would expect this value to be 500 trades per second as there are 1,000 ticks per second. This can be seen on the graph as the horizontal error margin for the point just before the drop off includes 500 trades per second. Given more time to run more simulations at the high average trader </w:t>
      </w:r>
      <w:proofErr w:type="spellStart"/>
      <w:r w:rsidR="00020580">
        <w:rPr>
          <w:color w:val="000000" w:themeColor="text1"/>
        </w:rPr>
        <w:t>Ts</w:t>
      </w:r>
      <w:proofErr w:type="spellEnd"/>
      <w:r w:rsidR="00020580">
        <w:rPr>
          <w:color w:val="000000" w:themeColor="text1"/>
        </w:rPr>
        <w:t xml:space="preserve"> necessary to achieve this number of trades per second this could be investigated further.</w:t>
      </w:r>
    </w:p>
    <w:p w:rsidR="00FA48BF" w:rsidRDefault="00020580" w:rsidP="00E133D0">
      <w:pPr>
        <w:rPr>
          <w:color w:val="000000" w:themeColor="text1"/>
        </w:rPr>
      </w:pPr>
      <w:r>
        <w:rPr>
          <w:noProof/>
          <w:lang w:eastAsia="en-GB"/>
        </w:rPr>
        <w:lastRenderedPageBreak/>
        <w:drawing>
          <wp:inline distT="0" distB="0" distL="0" distR="0" wp14:anchorId="31F5F9F6" wp14:editId="2A919590">
            <wp:extent cx="5731510" cy="3745076"/>
            <wp:effectExtent l="0" t="0" r="21590" b="273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rsidR="0077335F" w:rsidRDefault="0077335F" w:rsidP="00E133D0">
      <w:pPr>
        <w:rPr>
          <w:color w:val="000000" w:themeColor="text1"/>
        </w:rPr>
      </w:pPr>
      <w:r>
        <w:rPr>
          <w:color w:val="000000" w:themeColor="text1"/>
        </w:rPr>
        <w:t xml:space="preserve">The average and maximum RT profit increase with decreasing average trader T, with a power relationship; whilst the minimum RT profit decreases logarithmically with decreasing average trader T. This is expected as when the frequency with which a RT places orders increases, its chance to participate in a trade increases and thus the opportunity for profit (or loss increases). This explains the divergence of minimum and maximum profit from one another. This can be seen in </w:t>
      </w:r>
      <w:r w:rsidRPr="0077335F">
        <w:rPr>
          <w:color w:val="FF0000"/>
        </w:rPr>
        <w:t>Figure X</w:t>
      </w:r>
      <w:r>
        <w:rPr>
          <w:color w:val="000000" w:themeColor="text1"/>
        </w:rPr>
        <w:t xml:space="preserve">. The values for average trader </w:t>
      </w:r>
      <w:proofErr w:type="spellStart"/>
      <w:r>
        <w:rPr>
          <w:color w:val="000000" w:themeColor="text1"/>
        </w:rPr>
        <w:t>T</w:t>
      </w:r>
      <w:proofErr w:type="spellEnd"/>
      <w:r>
        <w:rPr>
          <w:color w:val="000000" w:themeColor="text1"/>
        </w:rPr>
        <w:t xml:space="preserve"> approximately equal to 16ms have been left off due to large error margins.</w:t>
      </w:r>
    </w:p>
    <w:p w:rsidR="0077335F" w:rsidRDefault="0077335F" w:rsidP="00E133D0">
      <w:pPr>
        <w:rPr>
          <w:color w:val="000000" w:themeColor="text1"/>
        </w:rPr>
      </w:pPr>
      <w:r>
        <w:rPr>
          <w:noProof/>
          <w:lang w:eastAsia="en-GB"/>
        </w:rPr>
        <w:lastRenderedPageBreak/>
        <w:drawing>
          <wp:inline distT="0" distB="0" distL="0" distR="0" wp14:anchorId="66AAE678" wp14:editId="2CA63CFF">
            <wp:extent cx="5731510" cy="3745076"/>
            <wp:effectExtent l="0" t="0" r="21590" b="2730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77335F" w:rsidRDefault="0077335F" w:rsidP="00E133D0">
      <w:pPr>
        <w:rPr>
          <w:color w:val="000000" w:themeColor="text1"/>
        </w:rPr>
      </w:pPr>
      <w:r>
        <w:rPr>
          <w:color w:val="000000" w:themeColor="text1"/>
        </w:rPr>
        <w:t xml:space="preserve">The minimum, average and maximum LRT profit behaves similarly to RT profit as expected. However the minimum decreases more drastically than it does for RTs. Additionally the first three data points have been left off the graph due to colossal error margins, as well as all the other error margins being left off for similar reasons. The actual values can be found in the </w:t>
      </w:r>
      <w:r w:rsidRPr="0077335F">
        <w:rPr>
          <w:color w:val="FF0000"/>
        </w:rPr>
        <w:t>Appendix</w:t>
      </w:r>
      <w:r>
        <w:rPr>
          <w:color w:val="000000" w:themeColor="text1"/>
        </w:rPr>
        <w:t xml:space="preserve">. The data points can be seen in </w:t>
      </w:r>
      <w:r w:rsidRPr="0077335F">
        <w:rPr>
          <w:color w:val="FF0000"/>
        </w:rPr>
        <w:t>Figure X</w:t>
      </w:r>
      <w:r>
        <w:rPr>
          <w:color w:val="000000" w:themeColor="text1"/>
        </w:rPr>
        <w:t>.</w:t>
      </w:r>
    </w:p>
    <w:p w:rsidR="0077335F" w:rsidRDefault="0077335F" w:rsidP="00E133D0">
      <w:pPr>
        <w:rPr>
          <w:color w:val="000000" w:themeColor="text1"/>
        </w:rPr>
      </w:pPr>
      <w:r>
        <w:rPr>
          <w:noProof/>
          <w:lang w:eastAsia="en-GB"/>
        </w:rPr>
        <w:drawing>
          <wp:inline distT="0" distB="0" distL="0" distR="0" wp14:anchorId="03219C11" wp14:editId="53E439B2">
            <wp:extent cx="5731510" cy="3745076"/>
            <wp:effectExtent l="0" t="0" r="21590" b="2730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rsidR="0077335F" w:rsidRDefault="0077335F" w:rsidP="00E133D0">
      <w:pPr>
        <w:rPr>
          <w:color w:val="000000" w:themeColor="text1"/>
        </w:rPr>
      </w:pPr>
      <w:r>
        <w:rPr>
          <w:color w:val="000000" w:themeColor="text1"/>
        </w:rPr>
        <w:lastRenderedPageBreak/>
        <w:t xml:space="preserve">Minimum average and maximum PT profit all increase logarithmically with decreasing average trader T up to average trader T of around 700ms. After this point they all tend towards approximately constant or slightly increasing values. This is consistent with the idea that the profitability of PTs would increase given </w:t>
      </w:r>
      <w:r w:rsidR="00A834C4">
        <w:rPr>
          <w:color w:val="000000" w:themeColor="text1"/>
        </w:rPr>
        <w:t>a</w:t>
      </w:r>
      <w:r>
        <w:rPr>
          <w:color w:val="000000" w:themeColor="text1"/>
        </w:rPr>
        <w:t xml:space="preserve"> longer simulation period </w:t>
      </w:r>
      <w:r w:rsidR="00A834C4" w:rsidRPr="00A834C4">
        <w:rPr>
          <w:color w:val="FFC000"/>
        </w:rPr>
        <w:t>(see Section something)</w:t>
      </w:r>
      <w:r w:rsidR="00A834C4">
        <w:rPr>
          <w:color w:val="000000" w:themeColor="text1"/>
        </w:rPr>
        <w:t xml:space="preserve"> </w:t>
      </w:r>
      <w:r>
        <w:rPr>
          <w:color w:val="000000" w:themeColor="text1"/>
        </w:rPr>
        <w:t>as increasing the frequency with which they trade is equivalent to increasing the duration of the simulation.</w:t>
      </w:r>
      <w:r w:rsidR="00A834C4">
        <w:rPr>
          <w:color w:val="000000" w:themeColor="text1"/>
        </w:rPr>
        <w:t xml:space="preserve"> This indicates that the PTs are behaving approximately as designed </w:t>
      </w:r>
      <w:r w:rsidR="00A834C4" w:rsidRPr="00A834C4">
        <w:rPr>
          <w:color w:val="FFC000"/>
        </w:rPr>
        <w:t xml:space="preserve">(see section about design of PTs) </w:t>
      </w:r>
      <w:r w:rsidR="00A834C4">
        <w:rPr>
          <w:color w:val="000000" w:themeColor="text1"/>
        </w:rPr>
        <w:t xml:space="preserve">whereby they attempt to maintain a neutral position and therefore neutral profit whilst adding liquidity to the market. The graphs can be seen in </w:t>
      </w:r>
      <w:r w:rsidR="00A834C4" w:rsidRPr="00A834C4">
        <w:rPr>
          <w:color w:val="FF0000"/>
        </w:rPr>
        <w:t>Figure X</w:t>
      </w:r>
      <w:r w:rsidR="00A834C4">
        <w:rPr>
          <w:color w:val="000000" w:themeColor="text1"/>
        </w:rPr>
        <w:t>. Again three of the first points have been left off due to colossal error margins.</w:t>
      </w:r>
    </w:p>
    <w:p w:rsidR="00A834C4" w:rsidRDefault="00A834C4" w:rsidP="00E133D0">
      <w:pPr>
        <w:rPr>
          <w:color w:val="000000" w:themeColor="text1"/>
        </w:rPr>
      </w:pPr>
      <w:r>
        <w:rPr>
          <w:noProof/>
          <w:lang w:eastAsia="en-GB"/>
        </w:rPr>
        <w:drawing>
          <wp:inline distT="0" distB="0" distL="0" distR="0" wp14:anchorId="76BC8FFE" wp14:editId="153AE5BA">
            <wp:extent cx="5731510" cy="3745076"/>
            <wp:effectExtent l="0" t="0" r="21590" b="2730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A834C4" w:rsidRDefault="00A834C4" w:rsidP="00E133D0">
      <w:pPr>
        <w:rPr>
          <w:color w:val="000000" w:themeColor="text1"/>
        </w:rPr>
      </w:pPr>
      <w:r>
        <w:rPr>
          <w:color w:val="000000" w:themeColor="text1"/>
        </w:rPr>
        <w:t xml:space="preserve">Minimum, average and maximum MT profit all decrease with decreasing average trader T. </w:t>
      </w:r>
      <w:r w:rsidRPr="00A834C4">
        <w:rPr>
          <w:color w:val="FFC000"/>
        </w:rPr>
        <w:t>This is not expected as we expect MTs to become more profitable when there are more price movements</w:t>
      </w:r>
      <w:r>
        <w:rPr>
          <w:color w:val="000000" w:themeColor="text1"/>
        </w:rPr>
        <w:t xml:space="preserve">. However it can be explained due to the fact that the number of past prices passed to each MT is limited to </w:t>
      </w:r>
      <w:r w:rsidRPr="00A834C4">
        <w:rPr>
          <w:color w:val="FFC000"/>
        </w:rPr>
        <w:t xml:space="preserve">4,096 </w:t>
      </w:r>
      <w:r>
        <w:rPr>
          <w:color w:val="000000" w:themeColor="text1"/>
        </w:rPr>
        <w:t xml:space="preserve">due </w:t>
      </w:r>
      <w:proofErr w:type="gramStart"/>
      <w:r>
        <w:rPr>
          <w:color w:val="000000" w:themeColor="text1"/>
        </w:rPr>
        <w:t>to  an</w:t>
      </w:r>
      <w:proofErr w:type="gramEnd"/>
      <w:r>
        <w:rPr>
          <w:color w:val="000000" w:themeColor="text1"/>
        </w:rPr>
        <w:t xml:space="preserve"> OpenCL out of resources exception if more were passed. The minimum and maximum diverge with decreasing average trader T. This can be seen in </w:t>
      </w:r>
      <w:r w:rsidRPr="00A834C4">
        <w:rPr>
          <w:color w:val="FF0000"/>
        </w:rPr>
        <w:t>Figure X</w:t>
      </w:r>
      <w:r>
        <w:rPr>
          <w:color w:val="000000" w:themeColor="text1"/>
        </w:rPr>
        <w:t>.</w:t>
      </w:r>
    </w:p>
    <w:p w:rsidR="00A834C4" w:rsidRDefault="00A834C4" w:rsidP="00E133D0">
      <w:pPr>
        <w:rPr>
          <w:color w:val="000000" w:themeColor="text1"/>
        </w:rPr>
      </w:pPr>
      <w:r>
        <w:rPr>
          <w:noProof/>
          <w:lang w:eastAsia="en-GB"/>
        </w:rPr>
        <w:lastRenderedPageBreak/>
        <w:drawing>
          <wp:inline distT="0" distB="0" distL="0" distR="0" wp14:anchorId="38CE0E29" wp14:editId="4601FC6F">
            <wp:extent cx="5731510" cy="3745076"/>
            <wp:effectExtent l="0" t="0" r="21590" b="2730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rsidR="00D76C47" w:rsidRDefault="00D76C47" w:rsidP="00D76C47">
      <w:pPr>
        <w:pStyle w:val="Heading2"/>
      </w:pPr>
      <w:bookmarkStart w:id="69" w:name="_Toc357702638"/>
      <w:r>
        <w:lastRenderedPageBreak/>
        <w:t>Model 2</w:t>
      </w:r>
      <w:bookmarkEnd w:id="69"/>
    </w:p>
    <w:p w:rsidR="00D76C47" w:rsidRDefault="00D76C47" w:rsidP="00D76C47">
      <w:pPr>
        <w:pStyle w:val="Heading3"/>
      </w:pPr>
      <w:bookmarkStart w:id="70" w:name="_Toc357702639"/>
      <w:r>
        <w:t>Performance Analysis</w:t>
      </w:r>
      <w:bookmarkEnd w:id="70"/>
    </w:p>
    <w:p w:rsidR="00D76C47" w:rsidRDefault="00D76C47" w:rsidP="00D76C47">
      <w:pPr>
        <w:pStyle w:val="Heading4"/>
      </w:pPr>
      <w:r>
        <w:t>Effect of High Frequency Position Trader</w:t>
      </w:r>
    </w:p>
    <w:p w:rsidR="00D76C47" w:rsidRDefault="00D76C47" w:rsidP="00D76C47">
      <w:pPr>
        <w:pStyle w:val="Heading4"/>
      </w:pPr>
      <w:r>
        <w:t>Effect of High Frequency Momentum Trader</w:t>
      </w:r>
    </w:p>
    <w:p w:rsidR="00D76C47" w:rsidRDefault="00D76C47" w:rsidP="00D76C47">
      <w:pPr>
        <w:pStyle w:val="Heading3"/>
      </w:pPr>
      <w:bookmarkStart w:id="71" w:name="_Toc357702640"/>
      <w:r>
        <w:t>Financial Analysis</w:t>
      </w:r>
      <w:bookmarkEnd w:id="71"/>
    </w:p>
    <w:p w:rsidR="00D76C47" w:rsidRDefault="00D76C47" w:rsidP="00D76C47">
      <w:pPr>
        <w:pStyle w:val="Heading4"/>
      </w:pPr>
      <w:r>
        <w:t>Effect of High Frequency Position Trader</w:t>
      </w:r>
    </w:p>
    <w:p w:rsidR="00D76C47" w:rsidRDefault="00D76C47" w:rsidP="00D76C47">
      <w:pPr>
        <w:pStyle w:val="Heading4"/>
      </w:pPr>
      <w:r>
        <w:t>Effect of High Frequency Momentum Trader</w:t>
      </w:r>
    </w:p>
    <w:p w:rsidR="00D76C47" w:rsidRDefault="00D76C47" w:rsidP="00D76C47">
      <w:pPr>
        <w:pStyle w:val="Heading4"/>
      </w:pPr>
      <w:r>
        <w:t>Effect of Equal Numbers of High Frequency Position and Momentum Traders</w:t>
      </w:r>
    </w:p>
    <w:p w:rsidR="00D76C47" w:rsidRDefault="00D76C47" w:rsidP="00D76C47">
      <w:pPr>
        <w:pStyle w:val="Heading4"/>
      </w:pPr>
      <w:r>
        <w:t>Effect of Introducing Limit on Orders Per Unit Time</w:t>
      </w:r>
    </w:p>
    <w:p w:rsidR="00D76C47" w:rsidRDefault="00E76B54" w:rsidP="00E76B54">
      <w:pPr>
        <w:pStyle w:val="Heading2"/>
      </w:pPr>
      <w:bookmarkStart w:id="72" w:name="_Toc357702641"/>
      <w:r>
        <w:t>Conclusions of Analysis</w:t>
      </w:r>
      <w:bookmarkEnd w:id="72"/>
    </w:p>
    <w:p w:rsidR="00E76B54" w:rsidRDefault="00E76B54" w:rsidP="00E76B54">
      <w:pPr>
        <w:pStyle w:val="Heading3"/>
      </w:pPr>
      <w:bookmarkStart w:id="73" w:name="_Toc357702642"/>
      <w:r>
        <w:t>Performance</w:t>
      </w:r>
      <w:bookmarkEnd w:id="73"/>
    </w:p>
    <w:p w:rsidR="00E76B54" w:rsidRDefault="00E76B54" w:rsidP="00E76B54">
      <w:pPr>
        <w:pStyle w:val="Heading3"/>
      </w:pPr>
      <w:bookmarkStart w:id="74" w:name="_Toc357702643"/>
      <w:r>
        <w:t>Financial</w:t>
      </w:r>
      <w:bookmarkEnd w:id="74"/>
    </w:p>
    <w:p w:rsidR="00E76B54" w:rsidRDefault="00E76B54" w:rsidP="00E76B54">
      <w:pPr>
        <w:pStyle w:val="Heading1"/>
      </w:pPr>
      <w:bookmarkStart w:id="75" w:name="_Toc357702644"/>
      <w:r>
        <w:t>Future Work</w:t>
      </w:r>
      <w:bookmarkEnd w:id="75"/>
    </w:p>
    <w:p w:rsidR="00E76B54" w:rsidRDefault="00E76B54" w:rsidP="00E76B54">
      <w:pPr>
        <w:pStyle w:val="Heading1"/>
      </w:pPr>
      <w:bookmarkStart w:id="76" w:name="_Toc357702645"/>
      <w:r>
        <w:t>Conclusion</w:t>
      </w:r>
      <w:bookmarkEnd w:id="76"/>
    </w:p>
    <w:p w:rsidR="00E76B54" w:rsidRDefault="00E76B54" w:rsidP="00E76B54">
      <w:pPr>
        <w:pStyle w:val="Heading1"/>
      </w:pPr>
      <w:bookmarkStart w:id="77" w:name="_Toc357702646"/>
      <w:r>
        <w:t>Bibliography</w:t>
      </w:r>
      <w:bookmarkEnd w:id="77"/>
    </w:p>
    <w:p w:rsidR="00A248EF" w:rsidRPr="00A248EF" w:rsidRDefault="00A248EF" w:rsidP="00A248EF">
      <w:pPr>
        <w:pStyle w:val="Heading1"/>
        <w:rPr>
          <w:color w:val="FF0000"/>
        </w:rPr>
      </w:pPr>
      <w:bookmarkStart w:id="78" w:name="_Toc357702647"/>
      <w:r w:rsidRPr="00A248EF">
        <w:rPr>
          <w:color w:val="FF0000"/>
        </w:rPr>
        <w:t>Appendix (Stored in a separate file currently)</w:t>
      </w:r>
      <w:bookmarkEnd w:id="78"/>
    </w:p>
    <w:sectPr w:rsidR="00A248EF" w:rsidRPr="00A248EF">
      <w:headerReference w:type="default" r:id="rId147"/>
      <w:footerReference w:type="default" r:id="rId1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799" w:rsidRDefault="00237799" w:rsidP="00F00845">
      <w:pPr>
        <w:spacing w:after="0" w:line="240" w:lineRule="auto"/>
      </w:pPr>
      <w:r>
        <w:separator/>
      </w:r>
    </w:p>
  </w:endnote>
  <w:endnote w:type="continuationSeparator" w:id="0">
    <w:p w:rsidR="00237799" w:rsidRDefault="00237799" w:rsidP="00F00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8219082"/>
      <w:docPartObj>
        <w:docPartGallery w:val="Page Numbers (Bottom of Page)"/>
        <w:docPartUnique/>
      </w:docPartObj>
    </w:sdtPr>
    <w:sdtContent>
      <w:p w:rsidR="00354B27" w:rsidRDefault="00354B27">
        <w:pPr>
          <w:pStyle w:val="Footer"/>
        </w:pPr>
        <w:r>
          <w:rPr>
            <w:noProof/>
            <w:lang w:eastAsia="en-GB"/>
          </w:rPr>
          <mc:AlternateContent>
            <mc:Choice Requires="wps">
              <w:drawing>
                <wp:anchor distT="0" distB="0" distL="114300" distR="114300" simplePos="0" relativeHeight="251660288" behindDoc="0" locked="0" layoutInCell="1" allowOverlap="1" wp14:anchorId="6E80D81E" wp14:editId="5FEFED35">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54B27" w:rsidRDefault="00354B27">
                              <w:pPr>
                                <w:jc w:val="center"/>
                              </w:pPr>
                              <w:r>
                                <w:fldChar w:fldCharType="begin"/>
                              </w:r>
                              <w:r>
                                <w:instrText xml:space="preserve"> PAGE    \* MERGEFORMAT </w:instrText>
                              </w:r>
                              <w:r>
                                <w:fldChar w:fldCharType="separate"/>
                              </w:r>
                              <w:r w:rsidR="00B748AA">
                                <w:rPr>
                                  <w:noProof/>
                                </w:rPr>
                                <w:t>43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354B27" w:rsidRDefault="00354B27">
                        <w:pPr>
                          <w:jc w:val="center"/>
                        </w:pPr>
                        <w:r>
                          <w:fldChar w:fldCharType="begin"/>
                        </w:r>
                        <w:r>
                          <w:instrText xml:space="preserve"> PAGE    \* MERGEFORMAT </w:instrText>
                        </w:r>
                        <w:r>
                          <w:fldChar w:fldCharType="separate"/>
                        </w:r>
                        <w:r w:rsidR="00B748AA">
                          <w:rPr>
                            <w:noProof/>
                          </w:rPr>
                          <w:t>43</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26C0344" wp14:editId="54C60897">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799" w:rsidRDefault="00237799" w:rsidP="00F00845">
      <w:pPr>
        <w:spacing w:after="0" w:line="240" w:lineRule="auto"/>
      </w:pPr>
      <w:r>
        <w:separator/>
      </w:r>
    </w:p>
  </w:footnote>
  <w:footnote w:type="continuationSeparator" w:id="0">
    <w:p w:rsidR="00237799" w:rsidRDefault="00237799" w:rsidP="00F00845">
      <w:pPr>
        <w:spacing w:after="0" w:line="240" w:lineRule="auto"/>
      </w:pPr>
      <w:r>
        <w:continuationSeparator/>
      </w:r>
    </w:p>
  </w:footnote>
  <w:footnote w:id="1">
    <w:p w:rsidR="00354B27" w:rsidRDefault="00354B27" w:rsidP="00453096">
      <w:pPr>
        <w:pStyle w:val="FootnoteText"/>
      </w:pPr>
      <w:r>
        <w:rPr>
          <w:rStyle w:val="FootnoteReference"/>
        </w:rPr>
        <w:footnoteRef/>
      </w:r>
      <w:r>
        <w:t xml:space="preserve"> Mohamed </w:t>
      </w:r>
      <w:proofErr w:type="spellStart"/>
      <w:r>
        <w:t>Zahran</w:t>
      </w:r>
      <w:proofErr w:type="spellEnd"/>
      <w:r>
        <w:t xml:space="preserve">, ‘Lecture 2: History of GPU Computing’, New York University, </w:t>
      </w:r>
      <w:proofErr w:type="gramStart"/>
      <w:r>
        <w:t>url</w:t>
      </w:r>
      <w:proofErr w:type="gramEnd"/>
      <w:r>
        <w:t xml:space="preserve">: </w:t>
      </w:r>
      <w:r w:rsidRPr="002320D3">
        <w:t>http://cs.nyu.edu/courses/spring12/CSCI-GA.3033-012/lecture2.pdf</w:t>
      </w:r>
      <w:r>
        <w:t>, accessed 21/12/2012, slide 4.</w:t>
      </w:r>
    </w:p>
  </w:footnote>
  <w:footnote w:id="2">
    <w:p w:rsidR="00354B27" w:rsidRDefault="00354B27" w:rsidP="00453096">
      <w:pPr>
        <w:pStyle w:val="FootnoteText"/>
      </w:pPr>
      <w:r>
        <w:rPr>
          <w:rStyle w:val="FootnoteReference"/>
        </w:rPr>
        <w:footnoteRef/>
      </w:r>
      <w:r>
        <w:t xml:space="preserve"> </w:t>
      </w:r>
      <w:proofErr w:type="spellStart"/>
      <w:r>
        <w:t>Stanislav</w:t>
      </w:r>
      <w:proofErr w:type="spellEnd"/>
      <w:r>
        <w:t xml:space="preserve"> </w:t>
      </w:r>
      <w:proofErr w:type="spellStart"/>
      <w:r>
        <w:t>Stanković</w:t>
      </w:r>
      <w:proofErr w:type="spellEnd"/>
      <w:r>
        <w:t xml:space="preserve">, </w:t>
      </w:r>
      <w:proofErr w:type="spellStart"/>
      <w:r>
        <w:t>Dušan</w:t>
      </w:r>
      <w:proofErr w:type="spellEnd"/>
      <w:r>
        <w:t xml:space="preserve"> </w:t>
      </w:r>
      <w:proofErr w:type="spellStart"/>
      <w:r>
        <w:t>Gajić</w:t>
      </w:r>
      <w:proofErr w:type="spellEnd"/>
      <w:r>
        <w:t xml:space="preserve">, </w:t>
      </w:r>
      <w:proofErr w:type="spellStart"/>
      <w:r>
        <w:t>Radomir</w:t>
      </w:r>
      <w:proofErr w:type="spellEnd"/>
      <w:r>
        <w:t xml:space="preserve"> S. </w:t>
      </w:r>
      <w:proofErr w:type="spellStart"/>
      <w:r>
        <w:t>Stanković</w:t>
      </w:r>
      <w:proofErr w:type="spellEnd"/>
      <w:r>
        <w:t xml:space="preserve">, ‘GPU Architecture and the Programming Environment’, in: </w:t>
      </w:r>
      <w:proofErr w:type="spellStart"/>
      <w:r>
        <w:t>Jaakko</w:t>
      </w:r>
      <w:proofErr w:type="spellEnd"/>
      <w:r>
        <w:t xml:space="preserve"> </w:t>
      </w:r>
      <w:proofErr w:type="spellStart"/>
      <w:r>
        <w:t>Astola</w:t>
      </w:r>
      <w:proofErr w:type="spellEnd"/>
      <w:r>
        <w:t xml:space="preserve">, </w:t>
      </w:r>
      <w:proofErr w:type="spellStart"/>
      <w:r>
        <w:t>Michitaka</w:t>
      </w:r>
      <w:proofErr w:type="spellEnd"/>
      <w:r>
        <w:t xml:space="preserve"> </w:t>
      </w:r>
      <w:proofErr w:type="spellStart"/>
      <w:r>
        <w:t>Kameyama</w:t>
      </w:r>
      <w:proofErr w:type="spellEnd"/>
      <w:r>
        <w:t xml:space="preserve">, Martin </w:t>
      </w:r>
      <w:proofErr w:type="spellStart"/>
      <w:r>
        <w:t>Lukac</w:t>
      </w:r>
      <w:proofErr w:type="spellEnd"/>
      <w:r>
        <w:t xml:space="preserve"> and </w:t>
      </w:r>
      <w:proofErr w:type="spellStart"/>
      <w:r>
        <w:t>Radomir</w:t>
      </w:r>
      <w:proofErr w:type="spellEnd"/>
      <w:r>
        <w:t xml:space="preserve"> S. </w:t>
      </w:r>
      <w:proofErr w:type="spellStart"/>
      <w:r>
        <w:t>Stanković</w:t>
      </w:r>
      <w:proofErr w:type="spellEnd"/>
      <w:r>
        <w:t xml:space="preserve"> (eds.), </w:t>
      </w:r>
      <w:r>
        <w:rPr>
          <w:i/>
        </w:rPr>
        <w:t>GPU Computing with Applications in Digital Logic</w:t>
      </w:r>
      <w:r>
        <w:t xml:space="preserve">, (Tampere: 2012), url: </w:t>
      </w:r>
      <w:r w:rsidRPr="002320D3">
        <w:t>http://ticsp.cs.tut.fi/reports/ticsp-report-62-November-19-2012.pdf#page=15</w:t>
      </w:r>
      <w:r>
        <w:t>, accessed: 21/12/2012, page 10.</w:t>
      </w:r>
    </w:p>
  </w:footnote>
  <w:footnote w:id="3">
    <w:p w:rsidR="00354B27" w:rsidRDefault="00354B27" w:rsidP="00453096">
      <w:pPr>
        <w:pStyle w:val="FootnoteText"/>
      </w:pPr>
      <w:r>
        <w:rPr>
          <w:rStyle w:val="FootnoteReference"/>
        </w:rPr>
        <w:footnoteRef/>
      </w:r>
      <w:r>
        <w:t xml:space="preserve"> John Owens, Presentation: ‘GPU Architecture Overview’, University of California Davis, </w:t>
      </w:r>
      <w:proofErr w:type="gramStart"/>
      <w:r>
        <w:t>url</w:t>
      </w:r>
      <w:proofErr w:type="gramEnd"/>
      <w:r>
        <w:t xml:space="preserve">: </w:t>
      </w:r>
      <w:r w:rsidRPr="002320D3">
        <w:t>http://gpgpu.org/static/s2007/slides/02-gpu-architecture-overview-s07.pdf</w:t>
      </w:r>
      <w:r>
        <w:t>, accessed: 21/12/12, slide 8.</w:t>
      </w:r>
    </w:p>
  </w:footnote>
  <w:footnote w:id="4">
    <w:p w:rsidR="00354B27" w:rsidRDefault="00354B27" w:rsidP="00453096">
      <w:pPr>
        <w:pStyle w:val="FootnoteText"/>
      </w:pPr>
      <w:r>
        <w:rPr>
          <w:rStyle w:val="FootnoteReference"/>
        </w:rPr>
        <w:footnoteRef/>
      </w:r>
      <w:r>
        <w:t xml:space="preserve"> ‘Programming Guide for Direct3D 11’, Graphics Pipeline, Windows </w:t>
      </w:r>
      <w:proofErr w:type="spellStart"/>
      <w:r>
        <w:t>Dev</w:t>
      </w:r>
      <w:proofErr w:type="spellEnd"/>
      <w:r>
        <w:t xml:space="preserve"> </w:t>
      </w:r>
      <w:proofErr w:type="spellStart"/>
      <w:r>
        <w:t>Center</w:t>
      </w:r>
      <w:proofErr w:type="spellEnd"/>
      <w:r>
        <w:t xml:space="preserve"> – Desktop, Microsoft, url: </w:t>
      </w:r>
      <w:r w:rsidRPr="002320D3">
        <w:t>http://msdn.microsoft.com/en-gb/library/windows/desktop/</w:t>
      </w:r>
      <w:proofErr w:type="gramStart"/>
      <w:r w:rsidRPr="002320D3">
        <w:t>ff476882(</w:t>
      </w:r>
      <w:proofErr w:type="gramEnd"/>
      <w:r w:rsidRPr="002320D3">
        <w:t>v=vs.85).aspx</w:t>
      </w:r>
      <w:r>
        <w:t>, accessed: 21/12/12.</w:t>
      </w:r>
    </w:p>
  </w:footnote>
  <w:footnote w:id="5">
    <w:p w:rsidR="00354B27" w:rsidRDefault="00354B27" w:rsidP="00453096">
      <w:pPr>
        <w:pStyle w:val="FootnoteText"/>
      </w:pPr>
      <w:r>
        <w:rPr>
          <w:rStyle w:val="FootnoteReference"/>
        </w:rPr>
        <w:footnoteRef/>
      </w:r>
      <w:r>
        <w:t xml:space="preserve"> Diagram appearing in: ‘Definition of Graphics Pipeline’, PCMAG.com </w:t>
      </w:r>
      <w:proofErr w:type="spellStart"/>
      <w:r>
        <w:t>Encyclopedia</w:t>
      </w:r>
      <w:proofErr w:type="spellEnd"/>
      <w:r>
        <w:t xml:space="preserve">, </w:t>
      </w:r>
      <w:proofErr w:type="gramStart"/>
      <w:r>
        <w:t>url</w:t>
      </w:r>
      <w:proofErr w:type="gramEnd"/>
      <w:r>
        <w:t xml:space="preserve">: </w:t>
      </w:r>
      <w:r w:rsidRPr="002320D3">
        <w:t>http://www.pcmag.com/encyclopedia_term/0,1237,t=graphics+pipeline&amp;i=43933,00.asp</w:t>
      </w:r>
      <w:r>
        <w:t>, accessed: 21/12/12.</w:t>
      </w:r>
    </w:p>
  </w:footnote>
  <w:footnote w:id="6">
    <w:p w:rsidR="00354B27" w:rsidRDefault="00354B27" w:rsidP="00453096">
      <w:pPr>
        <w:pStyle w:val="FootnoteText"/>
      </w:pPr>
      <w:r>
        <w:rPr>
          <w:rStyle w:val="FootnoteReference"/>
        </w:rPr>
        <w:footnoteRef/>
      </w:r>
      <w:r>
        <w:t xml:space="preserve"> Lars </w:t>
      </w:r>
      <w:proofErr w:type="spellStart"/>
      <w:r>
        <w:t>Nyland</w:t>
      </w:r>
      <w:proofErr w:type="spellEnd"/>
      <w:r>
        <w:t xml:space="preserve">, Mark Harris, Jan </w:t>
      </w:r>
      <w:proofErr w:type="spellStart"/>
      <w:r>
        <w:t>Prins</w:t>
      </w:r>
      <w:proofErr w:type="spellEnd"/>
      <w:r>
        <w:t xml:space="preserve">, </w:t>
      </w:r>
      <w:proofErr w:type="gramStart"/>
      <w:r>
        <w:t>‘Fast</w:t>
      </w:r>
      <w:proofErr w:type="gramEnd"/>
      <w:r>
        <w:t xml:space="preserve"> N-Body Simulation with CUDA’, in: </w:t>
      </w:r>
      <w:r>
        <w:rPr>
          <w:i/>
        </w:rPr>
        <w:t xml:space="preserve">GPU Gems </w:t>
      </w:r>
      <w:r w:rsidRPr="009B66B0">
        <w:t>3</w:t>
      </w:r>
      <w:r>
        <w:t xml:space="preserve">, Addison-Wesley Professional: 2007, </w:t>
      </w:r>
      <w:r w:rsidRPr="009B66B0">
        <w:t>url</w:t>
      </w:r>
      <w:r>
        <w:t xml:space="preserve">: </w:t>
      </w:r>
      <w:r w:rsidRPr="002320D3">
        <w:t>ftp://sleepgate.dyndns.org/library/CUDA/nbody_gems3_ch31.pdf</w:t>
      </w:r>
      <w:r>
        <w:t>, accessed: 21/12/2012, page 678.</w:t>
      </w:r>
    </w:p>
  </w:footnote>
  <w:footnote w:id="7">
    <w:p w:rsidR="00354B27" w:rsidRDefault="00354B27" w:rsidP="00453096">
      <w:pPr>
        <w:pStyle w:val="FootnoteText"/>
      </w:pPr>
      <w:r>
        <w:rPr>
          <w:rStyle w:val="FootnoteReference"/>
        </w:rPr>
        <w:footnoteRef/>
      </w:r>
      <w:r>
        <w:t xml:space="preserve"> ‘</w:t>
      </w:r>
      <w:proofErr w:type="spellStart"/>
      <w:proofErr w:type="gramStart"/>
      <w:r>
        <w:t>nVidia</w:t>
      </w:r>
      <w:proofErr w:type="spellEnd"/>
      <w:proofErr w:type="gramEnd"/>
      <w:r>
        <w:t xml:space="preserve"> GeForce 8800 GTX’, GPUReview.com, url: </w:t>
      </w:r>
      <w:r w:rsidRPr="002320D3">
        <w:t>http://www.gpureview.com/GeForce-8800-GTX-card-474.html</w:t>
      </w:r>
      <w:r>
        <w:t>, accessed: 21/12/12.</w:t>
      </w:r>
    </w:p>
  </w:footnote>
  <w:footnote w:id="8">
    <w:p w:rsidR="00354B27" w:rsidRDefault="00354B27" w:rsidP="00453096">
      <w:pPr>
        <w:pStyle w:val="FootnoteText"/>
      </w:pPr>
      <w:r>
        <w:rPr>
          <w:rStyle w:val="FootnoteReference"/>
        </w:rPr>
        <w:footnoteRef/>
      </w:r>
      <w:r>
        <w:t xml:space="preserve"> ‘OpenGL Shading Language’, OpenGl.org, </w:t>
      </w:r>
      <w:proofErr w:type="gramStart"/>
      <w:r>
        <w:t>url</w:t>
      </w:r>
      <w:proofErr w:type="gramEnd"/>
      <w:r>
        <w:t xml:space="preserve">: </w:t>
      </w:r>
      <w:r w:rsidRPr="002320D3">
        <w:t>http://www.opengl.org/documentation/glsl/</w:t>
      </w:r>
      <w:r>
        <w:t>, accessed: 21/12/12.</w:t>
      </w:r>
    </w:p>
  </w:footnote>
  <w:footnote w:id="9">
    <w:p w:rsidR="00354B27" w:rsidRDefault="00354B27" w:rsidP="00453096">
      <w:pPr>
        <w:pStyle w:val="FootnoteText"/>
      </w:pPr>
      <w:r>
        <w:rPr>
          <w:rStyle w:val="FootnoteReference"/>
        </w:rPr>
        <w:footnoteRef/>
      </w:r>
      <w:r>
        <w:t xml:space="preserve"> ‘Introducing CUDA 5’, NVIDIA.com, </w:t>
      </w:r>
      <w:proofErr w:type="gramStart"/>
      <w:r>
        <w:t>url</w:t>
      </w:r>
      <w:proofErr w:type="gramEnd"/>
      <w:r>
        <w:t xml:space="preserve">: </w:t>
      </w:r>
      <w:r w:rsidRPr="002320D3">
        <w:t>http://www.nvidia.com/object/cuda_home_new.html</w:t>
      </w:r>
      <w:r>
        <w:t>, accessed: 21/12/12.</w:t>
      </w:r>
    </w:p>
  </w:footnote>
  <w:footnote w:id="10">
    <w:p w:rsidR="00354B27" w:rsidRDefault="00354B27" w:rsidP="00453096">
      <w:pPr>
        <w:pStyle w:val="FootnoteText"/>
      </w:pPr>
      <w:r>
        <w:rPr>
          <w:rStyle w:val="FootnoteReference"/>
        </w:rPr>
        <w:footnoteRef/>
      </w:r>
      <w:r>
        <w:t xml:space="preserve"> ‘AMD Radeon HD 6970 Graphics’, AMD.com, url: </w:t>
      </w:r>
      <w:r w:rsidRPr="002320D3">
        <w:t>http://www.amd.com/uk/products/desktop/graphics/amd-radeon-hd-6000/hd-6970/Pages/amd-radeon-hd-6970-overview.aspx#2</w:t>
      </w:r>
      <w:r>
        <w:t>, accessed: 21/12/12.</w:t>
      </w:r>
    </w:p>
  </w:footnote>
  <w:footnote w:id="11">
    <w:p w:rsidR="00354B27" w:rsidRDefault="00354B27" w:rsidP="00453096">
      <w:pPr>
        <w:pStyle w:val="FootnoteText"/>
      </w:pPr>
      <w:r>
        <w:rPr>
          <w:rStyle w:val="FootnoteReference"/>
        </w:rPr>
        <w:footnoteRef/>
      </w:r>
      <w:r>
        <w:t xml:space="preserve"> ‘Part 3: Work-Groups and Synchronization’, CodeProject.com, url:</w:t>
      </w:r>
      <w:r w:rsidRPr="002320D3">
        <w:t xml:space="preserve"> http://www.codeproject.com/Articles/143395/Part-3-Work-Groups-and-Synchronization</w:t>
      </w:r>
      <w:r>
        <w:t>, accessed: 21/10/2012</w:t>
      </w:r>
      <w:proofErr w:type="gramStart"/>
      <w:r>
        <w:t>,  and</w:t>
      </w:r>
      <w:proofErr w:type="gramEnd"/>
      <w:r>
        <w:t xml:space="preserve">, Tim Mattson, Ian Buck, Michael Houston, Ben </w:t>
      </w:r>
      <w:proofErr w:type="spellStart"/>
      <w:r>
        <w:t>Gaster</w:t>
      </w:r>
      <w:proofErr w:type="spellEnd"/>
      <w:r>
        <w:t xml:space="preserve">, Presentation: ‘OpenCL: A Standard Platform for programming Heterogeneous parallel computers’, url: </w:t>
      </w:r>
      <w:r w:rsidRPr="002320D3">
        <w:t>http://software.intel.com/sites/default/files/m/e/1/8/4/5/24571-OpenCL-tut-sc09.pdf</w:t>
      </w:r>
      <w:r>
        <w:t>, accessed: 21/12/12, slide 15.</w:t>
      </w:r>
    </w:p>
  </w:footnote>
  <w:footnote w:id="12">
    <w:p w:rsidR="00354B27" w:rsidRDefault="00354B27" w:rsidP="00453096">
      <w:pPr>
        <w:pStyle w:val="FootnoteText"/>
      </w:pPr>
      <w:r>
        <w:rPr>
          <w:rStyle w:val="FootnoteReference"/>
        </w:rPr>
        <w:footnoteRef/>
      </w:r>
      <w:r>
        <w:t xml:space="preserve"> ‘OpenCL Tutorials 1 – </w:t>
      </w:r>
      <w:proofErr w:type="spellStart"/>
      <w:r>
        <w:t>Quickstart</w:t>
      </w:r>
      <w:proofErr w:type="spellEnd"/>
      <w:r>
        <w:t xml:space="preserve">’, CodePlex.com, </w:t>
      </w:r>
      <w:proofErr w:type="gramStart"/>
      <w:r>
        <w:t>url</w:t>
      </w:r>
      <w:proofErr w:type="gramEnd"/>
      <w:r>
        <w:t xml:space="preserve">: </w:t>
      </w:r>
      <w:r w:rsidRPr="002320D3">
        <w:t>http://opencl.codeplex.com/wikipage?title=OpenCL%20Tutorials%20-%201</w:t>
      </w:r>
      <w:r>
        <w:t>, accessed: 21/10/2012.</w:t>
      </w:r>
    </w:p>
  </w:footnote>
  <w:footnote w:id="13">
    <w:p w:rsidR="00354B27" w:rsidRDefault="00354B27" w:rsidP="00453096">
      <w:pPr>
        <w:pStyle w:val="FootnoteText"/>
      </w:pPr>
      <w:r>
        <w:rPr>
          <w:rStyle w:val="FootnoteReference"/>
        </w:rPr>
        <w:footnoteRef/>
      </w:r>
      <w:r>
        <w:t xml:space="preserve"> ‘Colt to offer sub-millisecond connectivity to London Stock Exchange’, 10</w:t>
      </w:r>
      <w:r>
        <w:rPr>
          <w:vertAlign w:val="superscript"/>
        </w:rPr>
        <w:t xml:space="preserve"> </w:t>
      </w:r>
      <w:r>
        <w:t xml:space="preserve">January 2011, ComputerWeekly.com, </w:t>
      </w:r>
      <w:proofErr w:type="gramStart"/>
      <w:r>
        <w:t>url</w:t>
      </w:r>
      <w:proofErr w:type="gramEnd"/>
      <w:r>
        <w:t xml:space="preserve">: </w:t>
      </w:r>
      <w:r w:rsidRPr="002320D3">
        <w:t>http://www.computerweekly.com/news/1280094775/Colt-to-offer-sub-millisecond-connectivity-to-London-Stock-Exchange</w:t>
      </w:r>
      <w:r>
        <w:t>, accessed: 01/11/12.</w:t>
      </w:r>
    </w:p>
  </w:footnote>
  <w:footnote w:id="14">
    <w:p w:rsidR="00354B27" w:rsidRDefault="00354B27" w:rsidP="00453096">
      <w:pPr>
        <w:pStyle w:val="FootnoteText"/>
      </w:pPr>
      <w:r>
        <w:rPr>
          <w:rStyle w:val="FootnoteReference"/>
        </w:rPr>
        <w:footnoteRef/>
      </w:r>
      <w:r>
        <w:t xml:space="preserve"> ‘</w:t>
      </w:r>
      <w:proofErr w:type="spellStart"/>
      <w:r>
        <w:t>MiFID</w:t>
      </w:r>
      <w:proofErr w:type="spellEnd"/>
      <w:r>
        <w:t xml:space="preserve"> the Markets in Financial Instruments Directive’, Price Waterhouse Coopers, </w:t>
      </w:r>
      <w:proofErr w:type="gramStart"/>
      <w:r>
        <w:t>url</w:t>
      </w:r>
      <w:proofErr w:type="gramEnd"/>
      <w:r>
        <w:t xml:space="preserve">: </w:t>
      </w:r>
      <w:r w:rsidRPr="002320D3">
        <w:t>http://www.pwc.lu/en_LU/lu/mifid/docs/pwc-mifid230506.pdf</w:t>
      </w:r>
      <w:r>
        <w:t>, accessed: 20/12/2012, page 2.</w:t>
      </w:r>
    </w:p>
  </w:footnote>
  <w:footnote w:id="15">
    <w:p w:rsidR="00354B27" w:rsidRDefault="00354B27" w:rsidP="00453096">
      <w:pPr>
        <w:pStyle w:val="FootnoteText"/>
      </w:pPr>
      <w:r>
        <w:rPr>
          <w:rStyle w:val="FootnoteReference"/>
        </w:rPr>
        <w:footnoteRef/>
      </w:r>
      <w:r>
        <w:t xml:space="preserve"> Michael </w:t>
      </w:r>
      <w:proofErr w:type="spellStart"/>
      <w:r>
        <w:t>Chlistalla</w:t>
      </w:r>
      <w:proofErr w:type="spellEnd"/>
      <w:r>
        <w:t>, ‘High-frequency trading: Better than its reputation?’</w:t>
      </w:r>
      <w:proofErr w:type="gramStart"/>
      <w:r>
        <w:t>,7</w:t>
      </w:r>
      <w:proofErr w:type="gramEnd"/>
      <w:r>
        <w:t xml:space="preserve"> February 2011, Deutsche Bank Research, url: </w:t>
      </w:r>
      <w:r w:rsidRPr="002320D3">
        <w:t>http://www.dbresearch.de/PROD/DBR_INTERNET_EN-PROD/PROD0000000000269468.PDF</w:t>
      </w:r>
      <w:r>
        <w:t>, accessed: 20/12/2012, page 2.</w:t>
      </w:r>
    </w:p>
  </w:footnote>
  <w:footnote w:id="16">
    <w:p w:rsidR="00354B27" w:rsidRDefault="00354B27" w:rsidP="00453096">
      <w:pPr>
        <w:pStyle w:val="FootnoteText"/>
      </w:pPr>
      <w:r>
        <w:rPr>
          <w:rStyle w:val="FootnoteReference"/>
        </w:rPr>
        <w:footnoteRef/>
      </w:r>
      <w:r w:rsidRPr="002320D3">
        <w:t xml:space="preserve">Ryan Riordan and Andreas Park, ‘Maker/taker </w:t>
      </w:r>
      <w:proofErr w:type="gramStart"/>
      <w:r w:rsidRPr="002320D3">
        <w:t>Pricing</w:t>
      </w:r>
      <w:proofErr w:type="gramEnd"/>
      <w:r w:rsidRPr="002320D3">
        <w:t xml:space="preserve"> and High Frequency Trading’, 14 February 2012, Economic Impact Assessment EIA12, Foresight, Government Office for Science, url: http://www.bis.gov.uk/assets/foresight/docs/computer-trading/12-1073-eia12-maker-taker-pricing-and-high-frequency-trading.pdf</w:t>
      </w:r>
      <w:r>
        <w:t>, accessed: 20/12/2012, page 3.</w:t>
      </w:r>
    </w:p>
  </w:footnote>
  <w:footnote w:id="17">
    <w:p w:rsidR="00354B27" w:rsidRDefault="00354B27" w:rsidP="00453096">
      <w:pPr>
        <w:pStyle w:val="FootnoteText"/>
      </w:pPr>
      <w:r>
        <w:rPr>
          <w:rStyle w:val="FootnoteReference"/>
        </w:rPr>
        <w:footnoteRef/>
      </w:r>
      <w:r>
        <w:t xml:space="preserve"> Michael </w:t>
      </w:r>
      <w:proofErr w:type="spellStart"/>
      <w:r>
        <w:t>Chlistalla</w:t>
      </w:r>
      <w:proofErr w:type="spellEnd"/>
      <w:r>
        <w:t>, ‘High-frequency trading: Better than its reputation?’</w:t>
      </w:r>
      <w:proofErr w:type="gramStart"/>
      <w:r>
        <w:t>,7</w:t>
      </w:r>
      <w:proofErr w:type="gramEnd"/>
      <w:r>
        <w:t xml:space="preserve"> February 2011, Deutsche Bank Research, url: </w:t>
      </w:r>
      <w:r w:rsidRPr="002320D3">
        <w:t>http://www.dbresearch.de/PROD/DBR_INTERNET_EN-PROD/PROD0000000000269468.PDF</w:t>
      </w:r>
      <w:r>
        <w:t>, accessed: 20/12/2012, page 2.</w:t>
      </w:r>
    </w:p>
  </w:footnote>
  <w:footnote w:id="18">
    <w:p w:rsidR="00354B27" w:rsidRDefault="00354B27" w:rsidP="00453096">
      <w:pPr>
        <w:pStyle w:val="FootnoteText"/>
      </w:pPr>
      <w:r>
        <w:rPr>
          <w:rStyle w:val="FootnoteReference"/>
        </w:rPr>
        <w:footnoteRef/>
      </w:r>
      <w:r>
        <w:t xml:space="preserve">‘Regulatory Issues Raised by the Impact of Technological Changes on Market Integrity and Efficiency, Consultation Report’, OICV-IOSCO, Technical Committee of the International Organization of Securities Commissions, CR02/11, July 2011, </w:t>
      </w:r>
      <w:proofErr w:type="gramStart"/>
      <w:r>
        <w:t>url</w:t>
      </w:r>
      <w:proofErr w:type="gramEnd"/>
      <w:r>
        <w:t xml:space="preserve">: </w:t>
      </w:r>
      <w:r w:rsidRPr="002320D3">
        <w:t>https://docs.google.com/viewer?url=http%3A%2F%2Fwww.iosco.org%2Flibrary%2Fpubdocs%2Fpdf%2FIOSCOPD354.pdf</w:t>
      </w:r>
      <w:r>
        <w:t>, accessed 01/11/12, page 21.</w:t>
      </w:r>
    </w:p>
  </w:footnote>
  <w:footnote w:id="19">
    <w:p w:rsidR="00354B27" w:rsidRDefault="00354B27" w:rsidP="00453096">
      <w:pPr>
        <w:pStyle w:val="FootnoteText"/>
      </w:pPr>
      <w:r>
        <w:rPr>
          <w:rStyle w:val="FootnoteReference"/>
        </w:rPr>
        <w:footnoteRef/>
      </w:r>
      <w:r>
        <w:t xml:space="preserve"> Michael </w:t>
      </w:r>
      <w:proofErr w:type="spellStart"/>
      <w:r>
        <w:t>Chlistalla</w:t>
      </w:r>
      <w:proofErr w:type="spellEnd"/>
      <w:r>
        <w:t>, ‘High-frequency trading: Better than its reputation?’</w:t>
      </w:r>
      <w:proofErr w:type="gramStart"/>
      <w:r>
        <w:t>,7</w:t>
      </w:r>
      <w:proofErr w:type="gramEnd"/>
      <w:r>
        <w:t xml:space="preserve"> February 2011, Deutsche Bank Research, url: </w:t>
      </w:r>
      <w:r w:rsidRPr="002320D3">
        <w:t>http://www.dbresearch.de/PROD/DBR_INTERNET_EN-PROD/PROD0000000000269468.PDF</w:t>
      </w:r>
      <w:r>
        <w:t>, accessed: 20/12/2012, page 3.</w:t>
      </w:r>
    </w:p>
  </w:footnote>
  <w:footnote w:id="20">
    <w:p w:rsidR="00354B27" w:rsidRDefault="00354B27" w:rsidP="00453096">
      <w:pPr>
        <w:pStyle w:val="FootnoteText"/>
      </w:pPr>
      <w:r>
        <w:rPr>
          <w:rStyle w:val="FootnoteReference"/>
        </w:rPr>
        <w:footnoteRef/>
      </w:r>
      <w:r>
        <w:t xml:space="preserve"> Diagram: ‘The World of High Frequency Trading: The Six Primary Strategies’, </w:t>
      </w:r>
      <w:proofErr w:type="spellStart"/>
      <w:r>
        <w:t>TechniciansCorner</w:t>
      </w:r>
      <w:proofErr w:type="spellEnd"/>
      <w:r>
        <w:t xml:space="preserve">, fibozachi.com, </w:t>
      </w:r>
      <w:proofErr w:type="gramStart"/>
      <w:r>
        <w:t>url</w:t>
      </w:r>
      <w:proofErr w:type="gramEnd"/>
      <w:r>
        <w:t xml:space="preserve">: </w:t>
      </w:r>
      <w:r w:rsidRPr="003609F3">
        <w:t>https://www.fibozachi.com/images/stories/TechniciansCorner/WorldofHFT/t3live%20the%20world%20of%20hft.png</w:t>
      </w:r>
      <w:r>
        <w:t>, accessed: 30/10/12.</w:t>
      </w:r>
    </w:p>
  </w:footnote>
  <w:footnote w:id="21">
    <w:p w:rsidR="00354B27" w:rsidRDefault="00354B27" w:rsidP="00453096">
      <w:pPr>
        <w:pStyle w:val="FootnoteText"/>
      </w:pPr>
      <w:r>
        <w:rPr>
          <w:rStyle w:val="FootnoteReference"/>
        </w:rPr>
        <w:footnoteRef/>
      </w:r>
      <w:r>
        <w:t xml:space="preserve"> ‘Regulatory Issues Raised by the Impact of Technological Changes on Market Integrity and Efficiency, Consultation Report’, OICV-IOSCO, Technical Committee of the International Organization of Securities Commissions, CR02/11, July 2011, </w:t>
      </w:r>
      <w:proofErr w:type="gramStart"/>
      <w:r>
        <w:t>url</w:t>
      </w:r>
      <w:proofErr w:type="gramEnd"/>
      <w:r>
        <w:t xml:space="preserve">: </w:t>
      </w:r>
      <w:r w:rsidRPr="002320D3">
        <w:t>https://docs.google.com/viewer?url=http%3A%2F%2Fwww.iosco.org%2Flibrary%2Fpubdocs%2Fpdf%2FIOSCOPD354.pdf</w:t>
      </w:r>
      <w:r>
        <w:t>, accessed 01/11/12, page 22.</w:t>
      </w:r>
    </w:p>
  </w:footnote>
  <w:footnote w:id="22">
    <w:p w:rsidR="00354B27" w:rsidRDefault="00354B27" w:rsidP="00453096">
      <w:pPr>
        <w:pStyle w:val="FootnoteText"/>
      </w:pPr>
      <w:r>
        <w:rPr>
          <w:rStyle w:val="FootnoteReference"/>
        </w:rPr>
        <w:footnoteRef/>
      </w:r>
      <w:r>
        <w:t xml:space="preserve"> Ibid, page 26, footnote 36, and, Andrei </w:t>
      </w:r>
      <w:proofErr w:type="spellStart"/>
      <w:r>
        <w:t>Kirilenko</w:t>
      </w:r>
      <w:proofErr w:type="spellEnd"/>
      <w:r>
        <w:t xml:space="preserve">, Albert S. Kyle, </w:t>
      </w:r>
      <w:proofErr w:type="spellStart"/>
      <w:r>
        <w:t>Mehrdad</w:t>
      </w:r>
      <w:proofErr w:type="spellEnd"/>
      <w:r>
        <w:t xml:space="preserve"> </w:t>
      </w:r>
      <w:proofErr w:type="spellStart"/>
      <w:r>
        <w:t>Samadi</w:t>
      </w:r>
      <w:proofErr w:type="spellEnd"/>
      <w:r>
        <w:t xml:space="preserve"> and </w:t>
      </w:r>
      <w:proofErr w:type="spellStart"/>
      <w:r>
        <w:t>Tugkan</w:t>
      </w:r>
      <w:proofErr w:type="spellEnd"/>
      <w:r>
        <w:t xml:space="preserve"> </w:t>
      </w:r>
      <w:proofErr w:type="spellStart"/>
      <w:r>
        <w:t>Tuzun</w:t>
      </w:r>
      <w:proofErr w:type="spellEnd"/>
      <w:r>
        <w:t xml:space="preserve">, ‘The Flash Crash: The Impact of High Frequency Trading on an Electronic Market’, 12 January 2011, Social Science Research Network, url: </w:t>
      </w:r>
      <w:r w:rsidRPr="002F153F">
        <w:t>http://papers.ssrn.com/sol3/papers.cfm?abstract_id=1686004</w:t>
      </w:r>
      <w:proofErr w:type="gramStart"/>
      <w:r>
        <w:t>,  accessed</w:t>
      </w:r>
      <w:proofErr w:type="gramEnd"/>
      <w:r>
        <w:t>: 20/12/12.</w:t>
      </w:r>
    </w:p>
  </w:footnote>
  <w:footnote w:id="23">
    <w:p w:rsidR="00354B27" w:rsidRDefault="00354B27" w:rsidP="00453096">
      <w:pPr>
        <w:pStyle w:val="FootnoteText"/>
      </w:pPr>
      <w:r>
        <w:rPr>
          <w:rStyle w:val="FootnoteReference"/>
        </w:rPr>
        <w:footnoteRef/>
      </w:r>
      <w:r>
        <w:t xml:space="preserve"> </w:t>
      </w:r>
      <w:r w:rsidRPr="002F153F">
        <w:t xml:space="preserve">Bruno </w:t>
      </w:r>
      <w:proofErr w:type="spellStart"/>
      <w:r w:rsidRPr="002F153F">
        <w:t>Biais</w:t>
      </w:r>
      <w:proofErr w:type="spellEnd"/>
      <w:r w:rsidRPr="002F153F">
        <w:t xml:space="preserve">, Thierry Foucault and Sophie </w:t>
      </w:r>
      <w:proofErr w:type="spellStart"/>
      <w:r w:rsidRPr="002F153F">
        <w:t>Moinas</w:t>
      </w:r>
      <w:proofErr w:type="spellEnd"/>
      <w:r w:rsidRPr="002F153F">
        <w:t xml:space="preserve">, ‘Equilibrium High Frequency Trading’, </w:t>
      </w:r>
      <w:r>
        <w:t xml:space="preserve">14 October 2011, </w:t>
      </w:r>
      <w:r w:rsidRPr="002F153F">
        <w:t xml:space="preserve">Social Science Research Network, </w:t>
      </w:r>
      <w:proofErr w:type="gramStart"/>
      <w:r w:rsidRPr="002F153F">
        <w:t>url</w:t>
      </w:r>
      <w:proofErr w:type="gramEnd"/>
      <w:r w:rsidRPr="002F153F">
        <w:t>: http://papers.ssrn.com/sol3/papers.cfm?abstract_id=2024360</w:t>
      </w:r>
      <w:r>
        <w:t>, accessed: 2/11/12.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B27" w:rsidRDefault="00354B27">
    <w:pPr>
      <w:pStyle w:val="Header"/>
    </w:pPr>
    <w:r>
      <w:t xml:space="preserve">Christopher </w:t>
    </w:r>
    <w:proofErr w:type="gramStart"/>
    <w:r>
      <w:t>Latawski  -</w:t>
    </w:r>
    <w:proofErr w:type="gramEnd"/>
    <w:r>
      <w:t xml:space="preserve"> CID: 00592993 –  Email: cl2109@ic.ac.uk</w:t>
    </w:r>
  </w:p>
  <w:p w:rsidR="00354B27" w:rsidRDefault="00354B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225D"/>
    <w:multiLevelType w:val="hybridMultilevel"/>
    <w:tmpl w:val="F94C9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C5749C"/>
    <w:multiLevelType w:val="hybridMultilevel"/>
    <w:tmpl w:val="A5702CD4"/>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nsid w:val="096A4D84"/>
    <w:multiLevelType w:val="hybridMultilevel"/>
    <w:tmpl w:val="121E5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D91DAF"/>
    <w:multiLevelType w:val="hybridMultilevel"/>
    <w:tmpl w:val="CDE08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AC10BAE"/>
    <w:multiLevelType w:val="hybridMultilevel"/>
    <w:tmpl w:val="7EC85ABC"/>
    <w:lvl w:ilvl="0" w:tplc="0809000F">
      <w:start w:val="1"/>
      <w:numFmt w:val="decimal"/>
      <w:lvlText w:val="%1."/>
      <w:lvlJc w:val="left"/>
      <w:pPr>
        <w:ind w:left="760" w:hanging="360"/>
      </w:pPr>
    </w:lvl>
    <w:lvl w:ilvl="1" w:tplc="08090019" w:tentative="1">
      <w:start w:val="1"/>
      <w:numFmt w:val="lowerLetter"/>
      <w:lvlText w:val="%2."/>
      <w:lvlJc w:val="left"/>
      <w:pPr>
        <w:ind w:left="1480" w:hanging="360"/>
      </w:pPr>
    </w:lvl>
    <w:lvl w:ilvl="2" w:tplc="0809001B" w:tentative="1">
      <w:start w:val="1"/>
      <w:numFmt w:val="lowerRoman"/>
      <w:lvlText w:val="%3."/>
      <w:lvlJc w:val="right"/>
      <w:pPr>
        <w:ind w:left="2200" w:hanging="180"/>
      </w:pPr>
    </w:lvl>
    <w:lvl w:ilvl="3" w:tplc="0809000F" w:tentative="1">
      <w:start w:val="1"/>
      <w:numFmt w:val="decimal"/>
      <w:lvlText w:val="%4."/>
      <w:lvlJc w:val="left"/>
      <w:pPr>
        <w:ind w:left="2920" w:hanging="360"/>
      </w:pPr>
    </w:lvl>
    <w:lvl w:ilvl="4" w:tplc="08090019" w:tentative="1">
      <w:start w:val="1"/>
      <w:numFmt w:val="lowerLetter"/>
      <w:lvlText w:val="%5."/>
      <w:lvlJc w:val="left"/>
      <w:pPr>
        <w:ind w:left="3640" w:hanging="360"/>
      </w:pPr>
    </w:lvl>
    <w:lvl w:ilvl="5" w:tplc="0809001B" w:tentative="1">
      <w:start w:val="1"/>
      <w:numFmt w:val="lowerRoman"/>
      <w:lvlText w:val="%6."/>
      <w:lvlJc w:val="right"/>
      <w:pPr>
        <w:ind w:left="4360" w:hanging="180"/>
      </w:pPr>
    </w:lvl>
    <w:lvl w:ilvl="6" w:tplc="0809000F" w:tentative="1">
      <w:start w:val="1"/>
      <w:numFmt w:val="decimal"/>
      <w:lvlText w:val="%7."/>
      <w:lvlJc w:val="left"/>
      <w:pPr>
        <w:ind w:left="5080" w:hanging="360"/>
      </w:pPr>
    </w:lvl>
    <w:lvl w:ilvl="7" w:tplc="08090019" w:tentative="1">
      <w:start w:val="1"/>
      <w:numFmt w:val="lowerLetter"/>
      <w:lvlText w:val="%8."/>
      <w:lvlJc w:val="left"/>
      <w:pPr>
        <w:ind w:left="5800" w:hanging="360"/>
      </w:pPr>
    </w:lvl>
    <w:lvl w:ilvl="8" w:tplc="0809001B" w:tentative="1">
      <w:start w:val="1"/>
      <w:numFmt w:val="lowerRoman"/>
      <w:lvlText w:val="%9."/>
      <w:lvlJc w:val="right"/>
      <w:pPr>
        <w:ind w:left="6520" w:hanging="180"/>
      </w:pPr>
    </w:lvl>
  </w:abstractNum>
  <w:abstractNum w:abstractNumId="5">
    <w:nsid w:val="1BE848CA"/>
    <w:multiLevelType w:val="hybridMultilevel"/>
    <w:tmpl w:val="5B123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363111"/>
    <w:multiLevelType w:val="hybridMultilevel"/>
    <w:tmpl w:val="3B081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36C57"/>
    <w:multiLevelType w:val="hybridMultilevel"/>
    <w:tmpl w:val="2774E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B41E74"/>
    <w:multiLevelType w:val="hybridMultilevel"/>
    <w:tmpl w:val="FA541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FF6550"/>
    <w:multiLevelType w:val="hybridMultilevel"/>
    <w:tmpl w:val="F746F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C421CAC"/>
    <w:multiLevelType w:val="hybridMultilevel"/>
    <w:tmpl w:val="46CED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FED4731"/>
    <w:multiLevelType w:val="hybridMultilevel"/>
    <w:tmpl w:val="CBEC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5BF25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9373644"/>
    <w:multiLevelType w:val="hybridMultilevel"/>
    <w:tmpl w:val="FAB6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4570F29"/>
    <w:multiLevelType w:val="hybridMultilevel"/>
    <w:tmpl w:val="E6AE3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ECB067F"/>
    <w:multiLevelType w:val="hybridMultilevel"/>
    <w:tmpl w:val="CFC66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3B03EC9"/>
    <w:multiLevelType w:val="hybridMultilevel"/>
    <w:tmpl w:val="E870C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5143787"/>
    <w:multiLevelType w:val="hybridMultilevel"/>
    <w:tmpl w:val="FFCCDF72"/>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8">
    <w:nsid w:val="55561710"/>
    <w:multiLevelType w:val="hybridMultilevel"/>
    <w:tmpl w:val="0068E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7CF7118"/>
    <w:multiLevelType w:val="hybridMultilevel"/>
    <w:tmpl w:val="B62A06E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9707624"/>
    <w:multiLevelType w:val="hybridMultilevel"/>
    <w:tmpl w:val="2878E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C881046"/>
    <w:multiLevelType w:val="hybridMultilevel"/>
    <w:tmpl w:val="1CE4B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CAF71B7"/>
    <w:multiLevelType w:val="hybridMultilevel"/>
    <w:tmpl w:val="89C24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1676A2D"/>
    <w:multiLevelType w:val="hybridMultilevel"/>
    <w:tmpl w:val="31D8A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4BF3451"/>
    <w:multiLevelType w:val="hybridMultilevel"/>
    <w:tmpl w:val="6D0E3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5984EF0"/>
    <w:multiLevelType w:val="hybridMultilevel"/>
    <w:tmpl w:val="20223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D9C3C54"/>
    <w:multiLevelType w:val="hybridMultilevel"/>
    <w:tmpl w:val="512C9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1CC5F61"/>
    <w:multiLevelType w:val="hybridMultilevel"/>
    <w:tmpl w:val="C8D079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80D4F71"/>
    <w:multiLevelType w:val="hybridMultilevel"/>
    <w:tmpl w:val="E3C2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89C596E"/>
    <w:multiLevelType w:val="hybridMultilevel"/>
    <w:tmpl w:val="33CA2BB0"/>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30">
    <w:nsid w:val="79144BB6"/>
    <w:multiLevelType w:val="hybridMultilevel"/>
    <w:tmpl w:val="9B00E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30"/>
  </w:num>
  <w:num w:numId="3">
    <w:abstractNumId w:val="27"/>
  </w:num>
  <w:num w:numId="4">
    <w:abstractNumId w:val="25"/>
  </w:num>
  <w:num w:numId="5">
    <w:abstractNumId w:val="3"/>
  </w:num>
  <w:num w:numId="6">
    <w:abstractNumId w:val="5"/>
  </w:num>
  <w:num w:numId="7">
    <w:abstractNumId w:val="4"/>
  </w:num>
  <w:num w:numId="8">
    <w:abstractNumId w:val="11"/>
  </w:num>
  <w:num w:numId="9">
    <w:abstractNumId w:val="17"/>
  </w:num>
  <w:num w:numId="10">
    <w:abstractNumId w:val="18"/>
  </w:num>
  <w:num w:numId="11">
    <w:abstractNumId w:val="10"/>
  </w:num>
  <w:num w:numId="12">
    <w:abstractNumId w:val="0"/>
  </w:num>
  <w:num w:numId="13">
    <w:abstractNumId w:val="14"/>
  </w:num>
  <w:num w:numId="14">
    <w:abstractNumId w:val="1"/>
  </w:num>
  <w:num w:numId="15">
    <w:abstractNumId w:val="2"/>
  </w:num>
  <w:num w:numId="16">
    <w:abstractNumId w:val="16"/>
  </w:num>
  <w:num w:numId="17">
    <w:abstractNumId w:val="28"/>
  </w:num>
  <w:num w:numId="18">
    <w:abstractNumId w:val="8"/>
  </w:num>
  <w:num w:numId="19">
    <w:abstractNumId w:val="13"/>
  </w:num>
  <w:num w:numId="20">
    <w:abstractNumId w:val="21"/>
  </w:num>
  <w:num w:numId="21">
    <w:abstractNumId w:val="23"/>
  </w:num>
  <w:num w:numId="22">
    <w:abstractNumId w:val="15"/>
  </w:num>
  <w:num w:numId="23">
    <w:abstractNumId w:val="6"/>
  </w:num>
  <w:num w:numId="24">
    <w:abstractNumId w:val="9"/>
  </w:num>
  <w:num w:numId="25">
    <w:abstractNumId w:val="20"/>
  </w:num>
  <w:num w:numId="26">
    <w:abstractNumId w:val="24"/>
  </w:num>
  <w:num w:numId="27">
    <w:abstractNumId w:val="7"/>
  </w:num>
  <w:num w:numId="28">
    <w:abstractNumId w:val="19"/>
  </w:num>
  <w:num w:numId="29">
    <w:abstractNumId w:val="22"/>
  </w:num>
  <w:num w:numId="30">
    <w:abstractNumId w:val="2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09A"/>
    <w:rsid w:val="000021EC"/>
    <w:rsid w:val="00003E82"/>
    <w:rsid w:val="00020580"/>
    <w:rsid w:val="0002709A"/>
    <w:rsid w:val="00052DA8"/>
    <w:rsid w:val="0007032D"/>
    <w:rsid w:val="000821F2"/>
    <w:rsid w:val="00083715"/>
    <w:rsid w:val="000A7846"/>
    <w:rsid w:val="000C0A94"/>
    <w:rsid w:val="000E7D42"/>
    <w:rsid w:val="000F4332"/>
    <w:rsid w:val="0016416A"/>
    <w:rsid w:val="00172366"/>
    <w:rsid w:val="00181B12"/>
    <w:rsid w:val="00182CC4"/>
    <w:rsid w:val="001C20BF"/>
    <w:rsid w:val="001E4BDC"/>
    <w:rsid w:val="001F32CA"/>
    <w:rsid w:val="002221F9"/>
    <w:rsid w:val="00223F83"/>
    <w:rsid w:val="00226932"/>
    <w:rsid w:val="00237799"/>
    <w:rsid w:val="002403CD"/>
    <w:rsid w:val="002A4E73"/>
    <w:rsid w:val="002A6894"/>
    <w:rsid w:val="002C6DDA"/>
    <w:rsid w:val="002F191D"/>
    <w:rsid w:val="002F6C90"/>
    <w:rsid w:val="0033132B"/>
    <w:rsid w:val="00342188"/>
    <w:rsid w:val="00354B27"/>
    <w:rsid w:val="00381A8F"/>
    <w:rsid w:val="00382DFA"/>
    <w:rsid w:val="0039190A"/>
    <w:rsid w:val="00392476"/>
    <w:rsid w:val="003B2D66"/>
    <w:rsid w:val="003B6D1C"/>
    <w:rsid w:val="003E149A"/>
    <w:rsid w:val="003E69F2"/>
    <w:rsid w:val="003F6C97"/>
    <w:rsid w:val="00413717"/>
    <w:rsid w:val="00423609"/>
    <w:rsid w:val="0042518D"/>
    <w:rsid w:val="00436C23"/>
    <w:rsid w:val="00444F0D"/>
    <w:rsid w:val="00450CD4"/>
    <w:rsid w:val="00453096"/>
    <w:rsid w:val="00456209"/>
    <w:rsid w:val="00482268"/>
    <w:rsid w:val="004A6C3A"/>
    <w:rsid w:val="004F518E"/>
    <w:rsid w:val="00523703"/>
    <w:rsid w:val="005265C6"/>
    <w:rsid w:val="005439E9"/>
    <w:rsid w:val="00555B00"/>
    <w:rsid w:val="00564327"/>
    <w:rsid w:val="00573FA9"/>
    <w:rsid w:val="00593589"/>
    <w:rsid w:val="005A145B"/>
    <w:rsid w:val="00617BFB"/>
    <w:rsid w:val="0062672C"/>
    <w:rsid w:val="00652EDD"/>
    <w:rsid w:val="0066137A"/>
    <w:rsid w:val="006673A1"/>
    <w:rsid w:val="00672B43"/>
    <w:rsid w:val="00691CED"/>
    <w:rsid w:val="006B3506"/>
    <w:rsid w:val="00716D50"/>
    <w:rsid w:val="00724DE0"/>
    <w:rsid w:val="007471B2"/>
    <w:rsid w:val="0075783A"/>
    <w:rsid w:val="007719E1"/>
    <w:rsid w:val="00772E7E"/>
    <w:rsid w:val="0077335F"/>
    <w:rsid w:val="0077541B"/>
    <w:rsid w:val="00783F26"/>
    <w:rsid w:val="00785FCB"/>
    <w:rsid w:val="0078744D"/>
    <w:rsid w:val="007B3C3D"/>
    <w:rsid w:val="007F25DF"/>
    <w:rsid w:val="008040D4"/>
    <w:rsid w:val="00804BCA"/>
    <w:rsid w:val="008103CA"/>
    <w:rsid w:val="008949FD"/>
    <w:rsid w:val="008A04D4"/>
    <w:rsid w:val="008B38C6"/>
    <w:rsid w:val="008B45F5"/>
    <w:rsid w:val="008B6C90"/>
    <w:rsid w:val="008D2EB9"/>
    <w:rsid w:val="008D6C81"/>
    <w:rsid w:val="008E2D55"/>
    <w:rsid w:val="008F13F1"/>
    <w:rsid w:val="00903CA9"/>
    <w:rsid w:val="00921F4B"/>
    <w:rsid w:val="00950E66"/>
    <w:rsid w:val="009664D4"/>
    <w:rsid w:val="009756C2"/>
    <w:rsid w:val="00997D26"/>
    <w:rsid w:val="009A5912"/>
    <w:rsid w:val="009B2EF5"/>
    <w:rsid w:val="009C1572"/>
    <w:rsid w:val="009C4691"/>
    <w:rsid w:val="009C59B3"/>
    <w:rsid w:val="009F6406"/>
    <w:rsid w:val="00A0668D"/>
    <w:rsid w:val="00A248EF"/>
    <w:rsid w:val="00A564BD"/>
    <w:rsid w:val="00A834C4"/>
    <w:rsid w:val="00AC7C20"/>
    <w:rsid w:val="00B036B0"/>
    <w:rsid w:val="00B04C75"/>
    <w:rsid w:val="00B25307"/>
    <w:rsid w:val="00B4603F"/>
    <w:rsid w:val="00B560EF"/>
    <w:rsid w:val="00B56BF5"/>
    <w:rsid w:val="00B65B4B"/>
    <w:rsid w:val="00B70188"/>
    <w:rsid w:val="00B74415"/>
    <w:rsid w:val="00B748AA"/>
    <w:rsid w:val="00B85952"/>
    <w:rsid w:val="00B97A9D"/>
    <w:rsid w:val="00BA0249"/>
    <w:rsid w:val="00BA4FA5"/>
    <w:rsid w:val="00BB2095"/>
    <w:rsid w:val="00BC655A"/>
    <w:rsid w:val="00BD1D15"/>
    <w:rsid w:val="00BE40AC"/>
    <w:rsid w:val="00BE5F9D"/>
    <w:rsid w:val="00BF4D26"/>
    <w:rsid w:val="00C032FB"/>
    <w:rsid w:val="00C23BB1"/>
    <w:rsid w:val="00C24CC7"/>
    <w:rsid w:val="00C301BF"/>
    <w:rsid w:val="00C37A2F"/>
    <w:rsid w:val="00C50647"/>
    <w:rsid w:val="00C5613C"/>
    <w:rsid w:val="00C635D2"/>
    <w:rsid w:val="00C74821"/>
    <w:rsid w:val="00C81148"/>
    <w:rsid w:val="00C92ABE"/>
    <w:rsid w:val="00CB5E43"/>
    <w:rsid w:val="00CB5FC9"/>
    <w:rsid w:val="00CC182A"/>
    <w:rsid w:val="00CC1E86"/>
    <w:rsid w:val="00CC4459"/>
    <w:rsid w:val="00CF3EB4"/>
    <w:rsid w:val="00D11836"/>
    <w:rsid w:val="00D128BE"/>
    <w:rsid w:val="00D23026"/>
    <w:rsid w:val="00D3442E"/>
    <w:rsid w:val="00D35BE0"/>
    <w:rsid w:val="00D37CCB"/>
    <w:rsid w:val="00D65D2E"/>
    <w:rsid w:val="00D76C47"/>
    <w:rsid w:val="00DB2B6A"/>
    <w:rsid w:val="00DB37C1"/>
    <w:rsid w:val="00DB4664"/>
    <w:rsid w:val="00DB53CA"/>
    <w:rsid w:val="00DB6D89"/>
    <w:rsid w:val="00DC140F"/>
    <w:rsid w:val="00DE5743"/>
    <w:rsid w:val="00DF7924"/>
    <w:rsid w:val="00E06B5C"/>
    <w:rsid w:val="00E10651"/>
    <w:rsid w:val="00E133D0"/>
    <w:rsid w:val="00E30B59"/>
    <w:rsid w:val="00E370A9"/>
    <w:rsid w:val="00E40519"/>
    <w:rsid w:val="00E466A4"/>
    <w:rsid w:val="00E47EEB"/>
    <w:rsid w:val="00E6360A"/>
    <w:rsid w:val="00E72F6C"/>
    <w:rsid w:val="00E76B54"/>
    <w:rsid w:val="00E85EE5"/>
    <w:rsid w:val="00EC6C66"/>
    <w:rsid w:val="00ED5F56"/>
    <w:rsid w:val="00EF7780"/>
    <w:rsid w:val="00F00845"/>
    <w:rsid w:val="00F05F1F"/>
    <w:rsid w:val="00F26A19"/>
    <w:rsid w:val="00F46B5E"/>
    <w:rsid w:val="00F830FF"/>
    <w:rsid w:val="00FA1AF1"/>
    <w:rsid w:val="00FA48BF"/>
    <w:rsid w:val="00FC48FC"/>
    <w:rsid w:val="00FD41D8"/>
    <w:rsid w:val="00FE08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B54"/>
    <w:rPr>
      <w:sz w:val="20"/>
    </w:rPr>
  </w:style>
  <w:style w:type="paragraph" w:styleId="Heading1">
    <w:name w:val="heading 1"/>
    <w:basedOn w:val="Normal"/>
    <w:next w:val="Normal"/>
    <w:link w:val="Heading1Char"/>
    <w:uiPriority w:val="9"/>
    <w:qFormat/>
    <w:rsid w:val="0002709A"/>
    <w:pPr>
      <w:keepNext/>
      <w:keepLines/>
      <w:numPr>
        <w:numId w:val="1"/>
      </w:numPr>
      <w:spacing w:before="480" w:after="0"/>
      <w:outlineLvl w:val="0"/>
    </w:pPr>
    <w:rPr>
      <w:rFonts w:asciiTheme="majorHAnsi" w:eastAsiaTheme="majorEastAsia" w:hAnsiTheme="majorHAnsi" w:cstheme="majorBidi"/>
      <w:b/>
      <w:bCs/>
      <w:smallCaps/>
      <w:color w:val="000000" w:themeColor="text1"/>
      <w:sz w:val="28"/>
      <w:szCs w:val="28"/>
    </w:rPr>
  </w:style>
  <w:style w:type="paragraph" w:styleId="Heading2">
    <w:name w:val="heading 2"/>
    <w:basedOn w:val="Heading1"/>
    <w:next w:val="Normal"/>
    <w:link w:val="Heading2Char"/>
    <w:uiPriority w:val="9"/>
    <w:unhideWhenUsed/>
    <w:qFormat/>
    <w:rsid w:val="0002709A"/>
    <w:pPr>
      <w:numPr>
        <w:ilvl w:val="1"/>
      </w:numPr>
      <w:spacing w:before="200"/>
      <w:outlineLvl w:val="1"/>
    </w:pPr>
    <w:rPr>
      <w:b w:val="0"/>
      <w:bCs w:val="0"/>
      <w:sz w:val="26"/>
      <w:szCs w:val="26"/>
    </w:rPr>
  </w:style>
  <w:style w:type="paragraph" w:styleId="Heading3">
    <w:name w:val="heading 3"/>
    <w:basedOn w:val="Normal"/>
    <w:next w:val="Normal"/>
    <w:link w:val="Heading3Char"/>
    <w:uiPriority w:val="9"/>
    <w:unhideWhenUsed/>
    <w:qFormat/>
    <w:rsid w:val="0002709A"/>
    <w:pPr>
      <w:keepNext/>
      <w:keepLines/>
      <w:numPr>
        <w:ilvl w:val="2"/>
        <w:numId w:val="1"/>
      </w:numPr>
      <w:spacing w:before="200" w:after="0"/>
      <w:outlineLvl w:val="2"/>
    </w:pPr>
    <w:rPr>
      <w:rFonts w:asciiTheme="majorHAnsi" w:eastAsiaTheme="majorEastAsia" w:hAnsiTheme="majorHAnsi" w:cstheme="majorBidi"/>
      <w:b/>
      <w:bCs/>
      <w:smallCaps/>
      <w:color w:val="000000" w:themeColor="text1"/>
    </w:rPr>
  </w:style>
  <w:style w:type="paragraph" w:styleId="Heading4">
    <w:name w:val="heading 4"/>
    <w:basedOn w:val="Normal"/>
    <w:next w:val="Normal"/>
    <w:link w:val="Heading4Char"/>
    <w:uiPriority w:val="9"/>
    <w:unhideWhenUsed/>
    <w:qFormat/>
    <w:rsid w:val="00D76C47"/>
    <w:pPr>
      <w:keepNext/>
      <w:keepLines/>
      <w:numPr>
        <w:ilvl w:val="3"/>
        <w:numId w:val="1"/>
      </w:numPr>
      <w:spacing w:before="200" w:after="0"/>
      <w:outlineLvl w:val="3"/>
    </w:pPr>
    <w:rPr>
      <w:rFonts w:asciiTheme="majorHAnsi" w:eastAsiaTheme="majorEastAsia" w:hAnsiTheme="majorHAnsi" w:cstheme="majorBidi"/>
      <w:bCs/>
      <w:i/>
      <w:iCs/>
      <w:smallCaps/>
      <w:color w:val="000000" w:themeColor="text1"/>
    </w:rPr>
  </w:style>
  <w:style w:type="paragraph" w:styleId="Heading5">
    <w:name w:val="heading 5"/>
    <w:basedOn w:val="Normal"/>
    <w:next w:val="Normal"/>
    <w:link w:val="Heading5Char"/>
    <w:uiPriority w:val="9"/>
    <w:unhideWhenUsed/>
    <w:qFormat/>
    <w:rsid w:val="0002709A"/>
    <w:pPr>
      <w:keepNext/>
      <w:keepLines/>
      <w:numPr>
        <w:ilvl w:val="4"/>
        <w:numId w:val="1"/>
      </w:numPr>
      <w:spacing w:before="200" w:after="0"/>
      <w:outlineLvl w:val="4"/>
    </w:pPr>
    <w:rPr>
      <w:rFonts w:asciiTheme="majorHAnsi" w:eastAsiaTheme="majorEastAsia" w:hAnsiTheme="majorHAnsi" w:cstheme="majorBidi"/>
      <w:smallCaps/>
      <w:color w:val="000000" w:themeColor="text1"/>
    </w:rPr>
  </w:style>
  <w:style w:type="paragraph" w:styleId="Heading6">
    <w:name w:val="heading 6"/>
    <w:basedOn w:val="Normal"/>
    <w:next w:val="Normal"/>
    <w:link w:val="Heading6Char"/>
    <w:uiPriority w:val="9"/>
    <w:unhideWhenUsed/>
    <w:qFormat/>
    <w:rsid w:val="0002709A"/>
    <w:pPr>
      <w:keepNext/>
      <w:keepLines/>
      <w:numPr>
        <w:ilvl w:val="5"/>
        <w:numId w:val="1"/>
      </w:numPr>
      <w:spacing w:before="200" w:after="0"/>
      <w:outlineLvl w:val="5"/>
    </w:pPr>
    <w:rPr>
      <w:rFonts w:asciiTheme="majorHAnsi" w:eastAsiaTheme="majorEastAsia" w:hAnsiTheme="majorHAnsi" w:cstheme="majorBidi"/>
      <w:i/>
      <w:iCs/>
      <w:smallCaps/>
      <w:color w:val="000000" w:themeColor="text1"/>
    </w:rPr>
  </w:style>
  <w:style w:type="paragraph" w:styleId="Heading7">
    <w:name w:val="heading 7"/>
    <w:basedOn w:val="Normal"/>
    <w:next w:val="Normal"/>
    <w:link w:val="Heading7Char"/>
    <w:uiPriority w:val="9"/>
    <w:semiHidden/>
    <w:unhideWhenUsed/>
    <w:qFormat/>
    <w:rsid w:val="000270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09A"/>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0270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709A"/>
    <w:pPr>
      <w:spacing w:after="300" w:line="240" w:lineRule="auto"/>
      <w:contextualSpacing/>
      <w:jc w:val="center"/>
    </w:pPr>
    <w:rPr>
      <w:rFonts w:asciiTheme="majorHAnsi" w:eastAsiaTheme="majorEastAsia" w:hAnsiTheme="majorHAnsi" w:cstheme="majorBidi"/>
      <w:smallCaps/>
      <w:spacing w:val="5"/>
      <w:kern w:val="28"/>
      <w:sz w:val="52"/>
      <w:szCs w:val="52"/>
    </w:rPr>
  </w:style>
  <w:style w:type="character" w:customStyle="1" w:styleId="TitleChar">
    <w:name w:val="Title Char"/>
    <w:basedOn w:val="DefaultParagraphFont"/>
    <w:link w:val="Title"/>
    <w:uiPriority w:val="10"/>
    <w:rsid w:val="0002709A"/>
    <w:rPr>
      <w:rFonts w:asciiTheme="majorHAnsi" w:eastAsiaTheme="majorEastAsia" w:hAnsiTheme="majorHAnsi" w:cstheme="majorBidi"/>
      <w:smallCaps/>
      <w:spacing w:val="5"/>
      <w:kern w:val="28"/>
      <w:sz w:val="52"/>
      <w:szCs w:val="52"/>
    </w:rPr>
  </w:style>
  <w:style w:type="paragraph" w:styleId="Subtitle">
    <w:name w:val="Subtitle"/>
    <w:basedOn w:val="Normal"/>
    <w:next w:val="Normal"/>
    <w:link w:val="SubtitleChar"/>
    <w:uiPriority w:val="11"/>
    <w:qFormat/>
    <w:rsid w:val="0002709A"/>
    <w:pPr>
      <w:numPr>
        <w:ilvl w:val="1"/>
      </w:numPr>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02709A"/>
    <w:rPr>
      <w:rFonts w:asciiTheme="majorHAnsi" w:eastAsiaTheme="majorEastAsia" w:hAnsiTheme="majorHAnsi" w:cstheme="majorBidi"/>
      <w:i/>
      <w:iCs/>
      <w:color w:val="000000" w:themeColor="text1"/>
      <w:spacing w:val="15"/>
      <w:sz w:val="24"/>
      <w:szCs w:val="24"/>
    </w:rPr>
  </w:style>
  <w:style w:type="character" w:customStyle="1" w:styleId="Heading1Char">
    <w:name w:val="Heading 1 Char"/>
    <w:basedOn w:val="DefaultParagraphFont"/>
    <w:link w:val="Heading1"/>
    <w:uiPriority w:val="9"/>
    <w:rsid w:val="0002709A"/>
    <w:rPr>
      <w:rFonts w:asciiTheme="majorHAnsi" w:eastAsiaTheme="majorEastAsia" w:hAnsiTheme="majorHAnsi" w:cstheme="majorBidi"/>
      <w:b/>
      <w:bCs/>
      <w:smallCaps/>
      <w:color w:val="000000" w:themeColor="text1"/>
      <w:sz w:val="28"/>
      <w:szCs w:val="28"/>
    </w:rPr>
  </w:style>
  <w:style w:type="character" w:customStyle="1" w:styleId="Heading2Char">
    <w:name w:val="Heading 2 Char"/>
    <w:basedOn w:val="DefaultParagraphFont"/>
    <w:link w:val="Heading2"/>
    <w:uiPriority w:val="9"/>
    <w:rsid w:val="0002709A"/>
    <w:rPr>
      <w:rFonts w:asciiTheme="majorHAnsi" w:eastAsiaTheme="majorEastAsia" w:hAnsiTheme="majorHAnsi" w:cstheme="majorBidi"/>
      <w:smallCaps/>
      <w:color w:val="000000" w:themeColor="text1"/>
      <w:sz w:val="26"/>
      <w:szCs w:val="26"/>
    </w:rPr>
  </w:style>
  <w:style w:type="character" w:customStyle="1" w:styleId="Heading3Char">
    <w:name w:val="Heading 3 Char"/>
    <w:basedOn w:val="DefaultParagraphFont"/>
    <w:link w:val="Heading3"/>
    <w:uiPriority w:val="9"/>
    <w:rsid w:val="0002709A"/>
    <w:rPr>
      <w:rFonts w:asciiTheme="majorHAnsi" w:eastAsiaTheme="majorEastAsia" w:hAnsiTheme="majorHAnsi" w:cstheme="majorBidi"/>
      <w:b/>
      <w:bCs/>
      <w:smallCaps/>
      <w:color w:val="000000" w:themeColor="text1"/>
      <w:sz w:val="20"/>
    </w:rPr>
  </w:style>
  <w:style w:type="character" w:customStyle="1" w:styleId="Heading4Char">
    <w:name w:val="Heading 4 Char"/>
    <w:basedOn w:val="DefaultParagraphFont"/>
    <w:link w:val="Heading4"/>
    <w:uiPriority w:val="9"/>
    <w:rsid w:val="00D76C47"/>
    <w:rPr>
      <w:rFonts w:asciiTheme="majorHAnsi" w:eastAsiaTheme="majorEastAsia" w:hAnsiTheme="majorHAnsi" w:cstheme="majorBidi"/>
      <w:bCs/>
      <w:i/>
      <w:iCs/>
      <w:smallCaps/>
      <w:color w:val="000000" w:themeColor="text1"/>
      <w:sz w:val="20"/>
    </w:rPr>
  </w:style>
  <w:style w:type="character" w:customStyle="1" w:styleId="Heading5Char">
    <w:name w:val="Heading 5 Char"/>
    <w:basedOn w:val="DefaultParagraphFont"/>
    <w:link w:val="Heading5"/>
    <w:uiPriority w:val="9"/>
    <w:rsid w:val="0002709A"/>
    <w:rPr>
      <w:rFonts w:asciiTheme="majorHAnsi" w:eastAsiaTheme="majorEastAsia" w:hAnsiTheme="majorHAnsi" w:cstheme="majorBidi"/>
      <w:smallCaps/>
      <w:color w:val="000000" w:themeColor="text1"/>
      <w:sz w:val="20"/>
    </w:rPr>
  </w:style>
  <w:style w:type="character" w:customStyle="1" w:styleId="Heading6Char">
    <w:name w:val="Heading 6 Char"/>
    <w:basedOn w:val="DefaultParagraphFont"/>
    <w:link w:val="Heading6"/>
    <w:uiPriority w:val="9"/>
    <w:rsid w:val="0002709A"/>
    <w:rPr>
      <w:rFonts w:asciiTheme="majorHAnsi" w:eastAsiaTheme="majorEastAsia" w:hAnsiTheme="majorHAnsi" w:cstheme="majorBidi"/>
      <w:i/>
      <w:iCs/>
      <w:smallCaps/>
      <w:color w:val="000000" w:themeColor="text1"/>
      <w:sz w:val="20"/>
    </w:rPr>
  </w:style>
  <w:style w:type="character" w:customStyle="1" w:styleId="Heading7Char">
    <w:name w:val="Heading 7 Char"/>
    <w:basedOn w:val="DefaultParagraphFont"/>
    <w:link w:val="Heading7"/>
    <w:uiPriority w:val="9"/>
    <w:semiHidden/>
    <w:rsid w:val="0002709A"/>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0270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709A"/>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02709A"/>
    <w:rPr>
      <w:b/>
      <w:bCs/>
    </w:rPr>
  </w:style>
  <w:style w:type="paragraph" w:styleId="TOCHeading">
    <w:name w:val="TOC Heading"/>
    <w:basedOn w:val="Heading1"/>
    <w:next w:val="Normal"/>
    <w:uiPriority w:val="39"/>
    <w:semiHidden/>
    <w:unhideWhenUsed/>
    <w:qFormat/>
    <w:rsid w:val="0002709A"/>
    <w:pPr>
      <w:numPr>
        <w:numId w:val="0"/>
      </w:numPr>
      <w:outlineLvl w:val="9"/>
    </w:pPr>
    <w:rPr>
      <w:smallCaps w:val="0"/>
      <w:color w:val="365F91" w:themeColor="accent1" w:themeShade="BF"/>
      <w:lang w:val="en-US" w:eastAsia="ja-JP"/>
    </w:rPr>
  </w:style>
  <w:style w:type="paragraph" w:styleId="BalloonText">
    <w:name w:val="Balloon Text"/>
    <w:basedOn w:val="Normal"/>
    <w:link w:val="BalloonTextChar"/>
    <w:uiPriority w:val="99"/>
    <w:semiHidden/>
    <w:unhideWhenUsed/>
    <w:rsid w:val="000270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09A"/>
    <w:rPr>
      <w:rFonts w:ascii="Tahoma" w:hAnsi="Tahoma" w:cs="Tahoma"/>
      <w:sz w:val="16"/>
      <w:szCs w:val="16"/>
    </w:rPr>
  </w:style>
  <w:style w:type="paragraph" w:styleId="TOC1">
    <w:name w:val="toc 1"/>
    <w:basedOn w:val="Normal"/>
    <w:next w:val="Normal"/>
    <w:autoRedefine/>
    <w:uiPriority w:val="39"/>
    <w:unhideWhenUsed/>
    <w:rsid w:val="0002709A"/>
    <w:pPr>
      <w:spacing w:after="100"/>
    </w:pPr>
  </w:style>
  <w:style w:type="paragraph" w:styleId="TOC2">
    <w:name w:val="toc 2"/>
    <w:basedOn w:val="Normal"/>
    <w:next w:val="Normal"/>
    <w:autoRedefine/>
    <w:uiPriority w:val="39"/>
    <w:unhideWhenUsed/>
    <w:rsid w:val="0002709A"/>
    <w:pPr>
      <w:spacing w:after="100"/>
      <w:ind w:left="220"/>
    </w:pPr>
  </w:style>
  <w:style w:type="character" w:styleId="Hyperlink">
    <w:name w:val="Hyperlink"/>
    <w:basedOn w:val="DefaultParagraphFont"/>
    <w:uiPriority w:val="99"/>
    <w:unhideWhenUsed/>
    <w:rsid w:val="0002709A"/>
    <w:rPr>
      <w:color w:val="0000FF" w:themeColor="hyperlink"/>
      <w:u w:val="single"/>
    </w:rPr>
  </w:style>
  <w:style w:type="paragraph" w:styleId="TOC3">
    <w:name w:val="toc 3"/>
    <w:basedOn w:val="Normal"/>
    <w:next w:val="Normal"/>
    <w:autoRedefine/>
    <w:uiPriority w:val="39"/>
    <w:unhideWhenUsed/>
    <w:rsid w:val="00E76B54"/>
    <w:pPr>
      <w:spacing w:after="100"/>
      <w:ind w:left="440"/>
    </w:pPr>
  </w:style>
  <w:style w:type="paragraph" w:styleId="NoSpacing">
    <w:name w:val="No Spacing"/>
    <w:uiPriority w:val="1"/>
    <w:qFormat/>
    <w:rsid w:val="00E76B54"/>
    <w:pPr>
      <w:spacing w:after="0" w:line="240" w:lineRule="auto"/>
    </w:pPr>
  </w:style>
  <w:style w:type="paragraph" w:styleId="ListParagraph">
    <w:name w:val="List Paragraph"/>
    <w:basedOn w:val="Normal"/>
    <w:uiPriority w:val="34"/>
    <w:qFormat/>
    <w:rsid w:val="00C74821"/>
    <w:pPr>
      <w:ind w:left="720"/>
      <w:contextualSpacing/>
    </w:pPr>
  </w:style>
  <w:style w:type="paragraph" w:customStyle="1" w:styleId="Code">
    <w:name w:val="Code"/>
    <w:basedOn w:val="Normal"/>
    <w:next w:val="Normal"/>
    <w:link w:val="CodeChar"/>
    <w:qFormat/>
    <w:rsid w:val="006B3506"/>
    <w:rPr>
      <w:rFonts w:ascii="Consolas" w:hAnsi="Consolas"/>
      <w:noProof/>
    </w:rPr>
  </w:style>
  <w:style w:type="character" w:customStyle="1" w:styleId="CodeChar">
    <w:name w:val="Code Char"/>
    <w:basedOn w:val="DefaultParagraphFont"/>
    <w:link w:val="Code"/>
    <w:rsid w:val="006B3506"/>
    <w:rPr>
      <w:rFonts w:ascii="Consolas" w:hAnsi="Consolas"/>
      <w:noProof/>
      <w:sz w:val="20"/>
    </w:rPr>
  </w:style>
  <w:style w:type="paragraph" w:customStyle="1" w:styleId="CodeBlue">
    <w:name w:val="Code Blue"/>
    <w:basedOn w:val="HTMLPreformatted"/>
    <w:next w:val="Normal"/>
    <w:link w:val="CodeBlueChar"/>
    <w:autoRedefine/>
    <w:qFormat/>
    <w:rsid w:val="006B3506"/>
    <w:pPr>
      <w:shd w:val="clear" w:color="auto" w:fill="FFFFFF"/>
    </w:pPr>
    <w:rPr>
      <w:rFonts w:ascii="Consolas" w:hAnsi="Consolas" w:cs="Consolas"/>
      <w:noProof/>
      <w:color w:val="0000FF"/>
    </w:rPr>
  </w:style>
  <w:style w:type="character" w:customStyle="1" w:styleId="CodeBlueChar">
    <w:name w:val="Code Blue Char"/>
    <w:basedOn w:val="DefaultParagraphFont"/>
    <w:link w:val="CodeBlue"/>
    <w:rsid w:val="006B3506"/>
    <w:rPr>
      <w:rFonts w:ascii="Consolas" w:eastAsia="Times New Roman" w:hAnsi="Consolas" w:cs="Consolas"/>
      <w:noProof/>
      <w:color w:val="0000FF"/>
      <w:sz w:val="20"/>
      <w:szCs w:val="20"/>
      <w:shd w:val="clear" w:color="auto" w:fill="FFFFFF"/>
      <w:lang w:eastAsia="en-GB"/>
    </w:rPr>
  </w:style>
  <w:style w:type="paragraph" w:styleId="HTMLPreformatted">
    <w:name w:val="HTML Preformatted"/>
    <w:basedOn w:val="Normal"/>
    <w:link w:val="HTMLPreformattedChar"/>
    <w:uiPriority w:val="99"/>
    <w:semiHidden/>
    <w:unhideWhenUsed/>
    <w:rsid w:val="00B8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B85952"/>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F008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845"/>
    <w:rPr>
      <w:sz w:val="20"/>
    </w:rPr>
  </w:style>
  <w:style w:type="paragraph" w:styleId="Footer">
    <w:name w:val="footer"/>
    <w:basedOn w:val="Normal"/>
    <w:link w:val="FooterChar"/>
    <w:uiPriority w:val="99"/>
    <w:unhideWhenUsed/>
    <w:rsid w:val="00F008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845"/>
    <w:rPr>
      <w:sz w:val="20"/>
    </w:rPr>
  </w:style>
  <w:style w:type="paragraph" w:styleId="FootnoteText">
    <w:name w:val="footnote text"/>
    <w:basedOn w:val="Normal"/>
    <w:link w:val="FootnoteTextChar"/>
    <w:uiPriority w:val="99"/>
    <w:semiHidden/>
    <w:unhideWhenUsed/>
    <w:rsid w:val="00453096"/>
    <w:pPr>
      <w:spacing w:after="0" w:line="240" w:lineRule="auto"/>
    </w:pPr>
    <w:rPr>
      <w:szCs w:val="20"/>
    </w:rPr>
  </w:style>
  <w:style w:type="character" w:customStyle="1" w:styleId="FootnoteTextChar">
    <w:name w:val="Footnote Text Char"/>
    <w:basedOn w:val="DefaultParagraphFont"/>
    <w:link w:val="FootnoteText"/>
    <w:uiPriority w:val="99"/>
    <w:semiHidden/>
    <w:rsid w:val="00453096"/>
    <w:rPr>
      <w:sz w:val="20"/>
      <w:szCs w:val="20"/>
    </w:rPr>
  </w:style>
  <w:style w:type="character" w:styleId="FootnoteReference">
    <w:name w:val="footnote reference"/>
    <w:basedOn w:val="DefaultParagraphFont"/>
    <w:uiPriority w:val="99"/>
    <w:semiHidden/>
    <w:unhideWhenUsed/>
    <w:rsid w:val="00453096"/>
    <w:rPr>
      <w:vertAlign w:val="superscript"/>
    </w:rPr>
  </w:style>
  <w:style w:type="paragraph" w:styleId="Caption">
    <w:name w:val="caption"/>
    <w:basedOn w:val="Normal"/>
    <w:next w:val="Normal"/>
    <w:uiPriority w:val="35"/>
    <w:unhideWhenUsed/>
    <w:qFormat/>
    <w:rsid w:val="00453096"/>
    <w:pPr>
      <w:spacing w:line="240" w:lineRule="auto"/>
    </w:pPr>
    <w:rPr>
      <w:b/>
      <w:bCs/>
      <w:color w:val="4F81BD" w:themeColor="accent1"/>
      <w:sz w:val="18"/>
      <w:szCs w:val="18"/>
    </w:rPr>
  </w:style>
  <w:style w:type="paragraph" w:styleId="NormalWeb">
    <w:name w:val="Normal (Web)"/>
    <w:basedOn w:val="Normal"/>
    <w:uiPriority w:val="99"/>
    <w:semiHidden/>
    <w:unhideWhenUsed/>
    <w:rsid w:val="00381A8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preprocessor">
    <w:name w:val="preprocessor"/>
    <w:basedOn w:val="DefaultParagraphFont"/>
    <w:rsid w:val="00783F26"/>
  </w:style>
  <w:style w:type="character" w:customStyle="1" w:styleId="keyword">
    <w:name w:val="keyword"/>
    <w:basedOn w:val="DefaultParagraphFont"/>
    <w:rsid w:val="00783F26"/>
  </w:style>
  <w:style w:type="character" w:customStyle="1" w:styleId="string">
    <w:name w:val="string"/>
    <w:basedOn w:val="DefaultParagraphFont"/>
    <w:rsid w:val="00783F26"/>
  </w:style>
  <w:style w:type="character" w:customStyle="1" w:styleId="datatypes">
    <w:name w:val="datatypes"/>
    <w:basedOn w:val="DefaultParagraphFont"/>
    <w:rsid w:val="00783F26"/>
  </w:style>
  <w:style w:type="character" w:customStyle="1" w:styleId="comment">
    <w:name w:val="comment"/>
    <w:basedOn w:val="DefaultParagraphFont"/>
    <w:rsid w:val="00783F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B54"/>
    <w:rPr>
      <w:sz w:val="20"/>
    </w:rPr>
  </w:style>
  <w:style w:type="paragraph" w:styleId="Heading1">
    <w:name w:val="heading 1"/>
    <w:basedOn w:val="Normal"/>
    <w:next w:val="Normal"/>
    <w:link w:val="Heading1Char"/>
    <w:uiPriority w:val="9"/>
    <w:qFormat/>
    <w:rsid w:val="0002709A"/>
    <w:pPr>
      <w:keepNext/>
      <w:keepLines/>
      <w:numPr>
        <w:numId w:val="1"/>
      </w:numPr>
      <w:spacing w:before="480" w:after="0"/>
      <w:outlineLvl w:val="0"/>
    </w:pPr>
    <w:rPr>
      <w:rFonts w:asciiTheme="majorHAnsi" w:eastAsiaTheme="majorEastAsia" w:hAnsiTheme="majorHAnsi" w:cstheme="majorBidi"/>
      <w:b/>
      <w:bCs/>
      <w:smallCaps/>
      <w:color w:val="000000" w:themeColor="text1"/>
      <w:sz w:val="28"/>
      <w:szCs w:val="28"/>
    </w:rPr>
  </w:style>
  <w:style w:type="paragraph" w:styleId="Heading2">
    <w:name w:val="heading 2"/>
    <w:basedOn w:val="Heading1"/>
    <w:next w:val="Normal"/>
    <w:link w:val="Heading2Char"/>
    <w:uiPriority w:val="9"/>
    <w:unhideWhenUsed/>
    <w:qFormat/>
    <w:rsid w:val="0002709A"/>
    <w:pPr>
      <w:numPr>
        <w:ilvl w:val="1"/>
      </w:numPr>
      <w:spacing w:before="200"/>
      <w:outlineLvl w:val="1"/>
    </w:pPr>
    <w:rPr>
      <w:b w:val="0"/>
      <w:bCs w:val="0"/>
      <w:sz w:val="26"/>
      <w:szCs w:val="26"/>
    </w:rPr>
  </w:style>
  <w:style w:type="paragraph" w:styleId="Heading3">
    <w:name w:val="heading 3"/>
    <w:basedOn w:val="Normal"/>
    <w:next w:val="Normal"/>
    <w:link w:val="Heading3Char"/>
    <w:uiPriority w:val="9"/>
    <w:unhideWhenUsed/>
    <w:qFormat/>
    <w:rsid w:val="0002709A"/>
    <w:pPr>
      <w:keepNext/>
      <w:keepLines/>
      <w:numPr>
        <w:ilvl w:val="2"/>
        <w:numId w:val="1"/>
      </w:numPr>
      <w:spacing w:before="200" w:after="0"/>
      <w:outlineLvl w:val="2"/>
    </w:pPr>
    <w:rPr>
      <w:rFonts w:asciiTheme="majorHAnsi" w:eastAsiaTheme="majorEastAsia" w:hAnsiTheme="majorHAnsi" w:cstheme="majorBidi"/>
      <w:b/>
      <w:bCs/>
      <w:smallCaps/>
      <w:color w:val="000000" w:themeColor="text1"/>
    </w:rPr>
  </w:style>
  <w:style w:type="paragraph" w:styleId="Heading4">
    <w:name w:val="heading 4"/>
    <w:basedOn w:val="Normal"/>
    <w:next w:val="Normal"/>
    <w:link w:val="Heading4Char"/>
    <w:uiPriority w:val="9"/>
    <w:unhideWhenUsed/>
    <w:qFormat/>
    <w:rsid w:val="00D76C47"/>
    <w:pPr>
      <w:keepNext/>
      <w:keepLines/>
      <w:numPr>
        <w:ilvl w:val="3"/>
        <w:numId w:val="1"/>
      </w:numPr>
      <w:spacing w:before="200" w:after="0"/>
      <w:outlineLvl w:val="3"/>
    </w:pPr>
    <w:rPr>
      <w:rFonts w:asciiTheme="majorHAnsi" w:eastAsiaTheme="majorEastAsia" w:hAnsiTheme="majorHAnsi" w:cstheme="majorBidi"/>
      <w:bCs/>
      <w:i/>
      <w:iCs/>
      <w:smallCaps/>
      <w:color w:val="000000" w:themeColor="text1"/>
    </w:rPr>
  </w:style>
  <w:style w:type="paragraph" w:styleId="Heading5">
    <w:name w:val="heading 5"/>
    <w:basedOn w:val="Normal"/>
    <w:next w:val="Normal"/>
    <w:link w:val="Heading5Char"/>
    <w:uiPriority w:val="9"/>
    <w:unhideWhenUsed/>
    <w:qFormat/>
    <w:rsid w:val="0002709A"/>
    <w:pPr>
      <w:keepNext/>
      <w:keepLines/>
      <w:numPr>
        <w:ilvl w:val="4"/>
        <w:numId w:val="1"/>
      </w:numPr>
      <w:spacing w:before="200" w:after="0"/>
      <w:outlineLvl w:val="4"/>
    </w:pPr>
    <w:rPr>
      <w:rFonts w:asciiTheme="majorHAnsi" w:eastAsiaTheme="majorEastAsia" w:hAnsiTheme="majorHAnsi" w:cstheme="majorBidi"/>
      <w:smallCaps/>
      <w:color w:val="000000" w:themeColor="text1"/>
    </w:rPr>
  </w:style>
  <w:style w:type="paragraph" w:styleId="Heading6">
    <w:name w:val="heading 6"/>
    <w:basedOn w:val="Normal"/>
    <w:next w:val="Normal"/>
    <w:link w:val="Heading6Char"/>
    <w:uiPriority w:val="9"/>
    <w:unhideWhenUsed/>
    <w:qFormat/>
    <w:rsid w:val="0002709A"/>
    <w:pPr>
      <w:keepNext/>
      <w:keepLines/>
      <w:numPr>
        <w:ilvl w:val="5"/>
        <w:numId w:val="1"/>
      </w:numPr>
      <w:spacing w:before="200" w:after="0"/>
      <w:outlineLvl w:val="5"/>
    </w:pPr>
    <w:rPr>
      <w:rFonts w:asciiTheme="majorHAnsi" w:eastAsiaTheme="majorEastAsia" w:hAnsiTheme="majorHAnsi" w:cstheme="majorBidi"/>
      <w:i/>
      <w:iCs/>
      <w:smallCaps/>
      <w:color w:val="000000" w:themeColor="text1"/>
    </w:rPr>
  </w:style>
  <w:style w:type="paragraph" w:styleId="Heading7">
    <w:name w:val="heading 7"/>
    <w:basedOn w:val="Normal"/>
    <w:next w:val="Normal"/>
    <w:link w:val="Heading7Char"/>
    <w:uiPriority w:val="9"/>
    <w:semiHidden/>
    <w:unhideWhenUsed/>
    <w:qFormat/>
    <w:rsid w:val="000270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09A"/>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0270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709A"/>
    <w:pPr>
      <w:spacing w:after="300" w:line="240" w:lineRule="auto"/>
      <w:contextualSpacing/>
      <w:jc w:val="center"/>
    </w:pPr>
    <w:rPr>
      <w:rFonts w:asciiTheme="majorHAnsi" w:eastAsiaTheme="majorEastAsia" w:hAnsiTheme="majorHAnsi" w:cstheme="majorBidi"/>
      <w:smallCaps/>
      <w:spacing w:val="5"/>
      <w:kern w:val="28"/>
      <w:sz w:val="52"/>
      <w:szCs w:val="52"/>
    </w:rPr>
  </w:style>
  <w:style w:type="character" w:customStyle="1" w:styleId="TitleChar">
    <w:name w:val="Title Char"/>
    <w:basedOn w:val="DefaultParagraphFont"/>
    <w:link w:val="Title"/>
    <w:uiPriority w:val="10"/>
    <w:rsid w:val="0002709A"/>
    <w:rPr>
      <w:rFonts w:asciiTheme="majorHAnsi" w:eastAsiaTheme="majorEastAsia" w:hAnsiTheme="majorHAnsi" w:cstheme="majorBidi"/>
      <w:smallCaps/>
      <w:spacing w:val="5"/>
      <w:kern w:val="28"/>
      <w:sz w:val="52"/>
      <w:szCs w:val="52"/>
    </w:rPr>
  </w:style>
  <w:style w:type="paragraph" w:styleId="Subtitle">
    <w:name w:val="Subtitle"/>
    <w:basedOn w:val="Normal"/>
    <w:next w:val="Normal"/>
    <w:link w:val="SubtitleChar"/>
    <w:uiPriority w:val="11"/>
    <w:qFormat/>
    <w:rsid w:val="0002709A"/>
    <w:pPr>
      <w:numPr>
        <w:ilvl w:val="1"/>
      </w:numPr>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02709A"/>
    <w:rPr>
      <w:rFonts w:asciiTheme="majorHAnsi" w:eastAsiaTheme="majorEastAsia" w:hAnsiTheme="majorHAnsi" w:cstheme="majorBidi"/>
      <w:i/>
      <w:iCs/>
      <w:color w:val="000000" w:themeColor="text1"/>
      <w:spacing w:val="15"/>
      <w:sz w:val="24"/>
      <w:szCs w:val="24"/>
    </w:rPr>
  </w:style>
  <w:style w:type="character" w:customStyle="1" w:styleId="Heading1Char">
    <w:name w:val="Heading 1 Char"/>
    <w:basedOn w:val="DefaultParagraphFont"/>
    <w:link w:val="Heading1"/>
    <w:uiPriority w:val="9"/>
    <w:rsid w:val="0002709A"/>
    <w:rPr>
      <w:rFonts w:asciiTheme="majorHAnsi" w:eastAsiaTheme="majorEastAsia" w:hAnsiTheme="majorHAnsi" w:cstheme="majorBidi"/>
      <w:b/>
      <w:bCs/>
      <w:smallCaps/>
      <w:color w:val="000000" w:themeColor="text1"/>
      <w:sz w:val="28"/>
      <w:szCs w:val="28"/>
    </w:rPr>
  </w:style>
  <w:style w:type="character" w:customStyle="1" w:styleId="Heading2Char">
    <w:name w:val="Heading 2 Char"/>
    <w:basedOn w:val="DefaultParagraphFont"/>
    <w:link w:val="Heading2"/>
    <w:uiPriority w:val="9"/>
    <w:rsid w:val="0002709A"/>
    <w:rPr>
      <w:rFonts w:asciiTheme="majorHAnsi" w:eastAsiaTheme="majorEastAsia" w:hAnsiTheme="majorHAnsi" w:cstheme="majorBidi"/>
      <w:smallCaps/>
      <w:color w:val="000000" w:themeColor="text1"/>
      <w:sz w:val="26"/>
      <w:szCs w:val="26"/>
    </w:rPr>
  </w:style>
  <w:style w:type="character" w:customStyle="1" w:styleId="Heading3Char">
    <w:name w:val="Heading 3 Char"/>
    <w:basedOn w:val="DefaultParagraphFont"/>
    <w:link w:val="Heading3"/>
    <w:uiPriority w:val="9"/>
    <w:rsid w:val="0002709A"/>
    <w:rPr>
      <w:rFonts w:asciiTheme="majorHAnsi" w:eastAsiaTheme="majorEastAsia" w:hAnsiTheme="majorHAnsi" w:cstheme="majorBidi"/>
      <w:b/>
      <w:bCs/>
      <w:smallCaps/>
      <w:color w:val="000000" w:themeColor="text1"/>
      <w:sz w:val="20"/>
    </w:rPr>
  </w:style>
  <w:style w:type="character" w:customStyle="1" w:styleId="Heading4Char">
    <w:name w:val="Heading 4 Char"/>
    <w:basedOn w:val="DefaultParagraphFont"/>
    <w:link w:val="Heading4"/>
    <w:uiPriority w:val="9"/>
    <w:rsid w:val="00D76C47"/>
    <w:rPr>
      <w:rFonts w:asciiTheme="majorHAnsi" w:eastAsiaTheme="majorEastAsia" w:hAnsiTheme="majorHAnsi" w:cstheme="majorBidi"/>
      <w:bCs/>
      <w:i/>
      <w:iCs/>
      <w:smallCaps/>
      <w:color w:val="000000" w:themeColor="text1"/>
      <w:sz w:val="20"/>
    </w:rPr>
  </w:style>
  <w:style w:type="character" w:customStyle="1" w:styleId="Heading5Char">
    <w:name w:val="Heading 5 Char"/>
    <w:basedOn w:val="DefaultParagraphFont"/>
    <w:link w:val="Heading5"/>
    <w:uiPriority w:val="9"/>
    <w:rsid w:val="0002709A"/>
    <w:rPr>
      <w:rFonts w:asciiTheme="majorHAnsi" w:eastAsiaTheme="majorEastAsia" w:hAnsiTheme="majorHAnsi" w:cstheme="majorBidi"/>
      <w:smallCaps/>
      <w:color w:val="000000" w:themeColor="text1"/>
      <w:sz w:val="20"/>
    </w:rPr>
  </w:style>
  <w:style w:type="character" w:customStyle="1" w:styleId="Heading6Char">
    <w:name w:val="Heading 6 Char"/>
    <w:basedOn w:val="DefaultParagraphFont"/>
    <w:link w:val="Heading6"/>
    <w:uiPriority w:val="9"/>
    <w:rsid w:val="0002709A"/>
    <w:rPr>
      <w:rFonts w:asciiTheme="majorHAnsi" w:eastAsiaTheme="majorEastAsia" w:hAnsiTheme="majorHAnsi" w:cstheme="majorBidi"/>
      <w:i/>
      <w:iCs/>
      <w:smallCaps/>
      <w:color w:val="000000" w:themeColor="text1"/>
      <w:sz w:val="20"/>
    </w:rPr>
  </w:style>
  <w:style w:type="character" w:customStyle="1" w:styleId="Heading7Char">
    <w:name w:val="Heading 7 Char"/>
    <w:basedOn w:val="DefaultParagraphFont"/>
    <w:link w:val="Heading7"/>
    <w:uiPriority w:val="9"/>
    <w:semiHidden/>
    <w:rsid w:val="0002709A"/>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0270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709A"/>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02709A"/>
    <w:rPr>
      <w:b/>
      <w:bCs/>
    </w:rPr>
  </w:style>
  <w:style w:type="paragraph" w:styleId="TOCHeading">
    <w:name w:val="TOC Heading"/>
    <w:basedOn w:val="Heading1"/>
    <w:next w:val="Normal"/>
    <w:uiPriority w:val="39"/>
    <w:semiHidden/>
    <w:unhideWhenUsed/>
    <w:qFormat/>
    <w:rsid w:val="0002709A"/>
    <w:pPr>
      <w:numPr>
        <w:numId w:val="0"/>
      </w:numPr>
      <w:outlineLvl w:val="9"/>
    </w:pPr>
    <w:rPr>
      <w:smallCaps w:val="0"/>
      <w:color w:val="365F91" w:themeColor="accent1" w:themeShade="BF"/>
      <w:lang w:val="en-US" w:eastAsia="ja-JP"/>
    </w:rPr>
  </w:style>
  <w:style w:type="paragraph" w:styleId="BalloonText">
    <w:name w:val="Balloon Text"/>
    <w:basedOn w:val="Normal"/>
    <w:link w:val="BalloonTextChar"/>
    <w:uiPriority w:val="99"/>
    <w:semiHidden/>
    <w:unhideWhenUsed/>
    <w:rsid w:val="000270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09A"/>
    <w:rPr>
      <w:rFonts w:ascii="Tahoma" w:hAnsi="Tahoma" w:cs="Tahoma"/>
      <w:sz w:val="16"/>
      <w:szCs w:val="16"/>
    </w:rPr>
  </w:style>
  <w:style w:type="paragraph" w:styleId="TOC1">
    <w:name w:val="toc 1"/>
    <w:basedOn w:val="Normal"/>
    <w:next w:val="Normal"/>
    <w:autoRedefine/>
    <w:uiPriority w:val="39"/>
    <w:unhideWhenUsed/>
    <w:rsid w:val="0002709A"/>
    <w:pPr>
      <w:spacing w:after="100"/>
    </w:pPr>
  </w:style>
  <w:style w:type="paragraph" w:styleId="TOC2">
    <w:name w:val="toc 2"/>
    <w:basedOn w:val="Normal"/>
    <w:next w:val="Normal"/>
    <w:autoRedefine/>
    <w:uiPriority w:val="39"/>
    <w:unhideWhenUsed/>
    <w:rsid w:val="0002709A"/>
    <w:pPr>
      <w:spacing w:after="100"/>
      <w:ind w:left="220"/>
    </w:pPr>
  </w:style>
  <w:style w:type="character" w:styleId="Hyperlink">
    <w:name w:val="Hyperlink"/>
    <w:basedOn w:val="DefaultParagraphFont"/>
    <w:uiPriority w:val="99"/>
    <w:unhideWhenUsed/>
    <w:rsid w:val="0002709A"/>
    <w:rPr>
      <w:color w:val="0000FF" w:themeColor="hyperlink"/>
      <w:u w:val="single"/>
    </w:rPr>
  </w:style>
  <w:style w:type="paragraph" w:styleId="TOC3">
    <w:name w:val="toc 3"/>
    <w:basedOn w:val="Normal"/>
    <w:next w:val="Normal"/>
    <w:autoRedefine/>
    <w:uiPriority w:val="39"/>
    <w:unhideWhenUsed/>
    <w:rsid w:val="00E76B54"/>
    <w:pPr>
      <w:spacing w:after="100"/>
      <w:ind w:left="440"/>
    </w:pPr>
  </w:style>
  <w:style w:type="paragraph" w:styleId="NoSpacing">
    <w:name w:val="No Spacing"/>
    <w:uiPriority w:val="1"/>
    <w:qFormat/>
    <w:rsid w:val="00E76B54"/>
    <w:pPr>
      <w:spacing w:after="0" w:line="240" w:lineRule="auto"/>
    </w:pPr>
  </w:style>
  <w:style w:type="paragraph" w:styleId="ListParagraph">
    <w:name w:val="List Paragraph"/>
    <w:basedOn w:val="Normal"/>
    <w:uiPriority w:val="34"/>
    <w:qFormat/>
    <w:rsid w:val="00C74821"/>
    <w:pPr>
      <w:ind w:left="720"/>
      <w:contextualSpacing/>
    </w:pPr>
  </w:style>
  <w:style w:type="paragraph" w:customStyle="1" w:styleId="Code">
    <w:name w:val="Code"/>
    <w:basedOn w:val="Normal"/>
    <w:next w:val="Normal"/>
    <w:link w:val="CodeChar"/>
    <w:qFormat/>
    <w:rsid w:val="006B3506"/>
    <w:rPr>
      <w:rFonts w:ascii="Consolas" w:hAnsi="Consolas"/>
      <w:noProof/>
    </w:rPr>
  </w:style>
  <w:style w:type="character" w:customStyle="1" w:styleId="CodeChar">
    <w:name w:val="Code Char"/>
    <w:basedOn w:val="DefaultParagraphFont"/>
    <w:link w:val="Code"/>
    <w:rsid w:val="006B3506"/>
    <w:rPr>
      <w:rFonts w:ascii="Consolas" w:hAnsi="Consolas"/>
      <w:noProof/>
      <w:sz w:val="20"/>
    </w:rPr>
  </w:style>
  <w:style w:type="paragraph" w:customStyle="1" w:styleId="CodeBlue">
    <w:name w:val="Code Blue"/>
    <w:basedOn w:val="HTMLPreformatted"/>
    <w:next w:val="Normal"/>
    <w:link w:val="CodeBlueChar"/>
    <w:autoRedefine/>
    <w:qFormat/>
    <w:rsid w:val="006B3506"/>
    <w:pPr>
      <w:shd w:val="clear" w:color="auto" w:fill="FFFFFF"/>
    </w:pPr>
    <w:rPr>
      <w:rFonts w:ascii="Consolas" w:hAnsi="Consolas" w:cs="Consolas"/>
      <w:noProof/>
      <w:color w:val="0000FF"/>
    </w:rPr>
  </w:style>
  <w:style w:type="character" w:customStyle="1" w:styleId="CodeBlueChar">
    <w:name w:val="Code Blue Char"/>
    <w:basedOn w:val="DefaultParagraphFont"/>
    <w:link w:val="CodeBlue"/>
    <w:rsid w:val="006B3506"/>
    <w:rPr>
      <w:rFonts w:ascii="Consolas" w:eastAsia="Times New Roman" w:hAnsi="Consolas" w:cs="Consolas"/>
      <w:noProof/>
      <w:color w:val="0000FF"/>
      <w:sz w:val="20"/>
      <w:szCs w:val="20"/>
      <w:shd w:val="clear" w:color="auto" w:fill="FFFFFF"/>
      <w:lang w:eastAsia="en-GB"/>
    </w:rPr>
  </w:style>
  <w:style w:type="paragraph" w:styleId="HTMLPreformatted">
    <w:name w:val="HTML Preformatted"/>
    <w:basedOn w:val="Normal"/>
    <w:link w:val="HTMLPreformattedChar"/>
    <w:uiPriority w:val="99"/>
    <w:semiHidden/>
    <w:unhideWhenUsed/>
    <w:rsid w:val="00B8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B85952"/>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F008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845"/>
    <w:rPr>
      <w:sz w:val="20"/>
    </w:rPr>
  </w:style>
  <w:style w:type="paragraph" w:styleId="Footer">
    <w:name w:val="footer"/>
    <w:basedOn w:val="Normal"/>
    <w:link w:val="FooterChar"/>
    <w:uiPriority w:val="99"/>
    <w:unhideWhenUsed/>
    <w:rsid w:val="00F008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845"/>
    <w:rPr>
      <w:sz w:val="20"/>
    </w:rPr>
  </w:style>
  <w:style w:type="paragraph" w:styleId="FootnoteText">
    <w:name w:val="footnote text"/>
    <w:basedOn w:val="Normal"/>
    <w:link w:val="FootnoteTextChar"/>
    <w:uiPriority w:val="99"/>
    <w:semiHidden/>
    <w:unhideWhenUsed/>
    <w:rsid w:val="00453096"/>
    <w:pPr>
      <w:spacing w:after="0" w:line="240" w:lineRule="auto"/>
    </w:pPr>
    <w:rPr>
      <w:szCs w:val="20"/>
    </w:rPr>
  </w:style>
  <w:style w:type="character" w:customStyle="1" w:styleId="FootnoteTextChar">
    <w:name w:val="Footnote Text Char"/>
    <w:basedOn w:val="DefaultParagraphFont"/>
    <w:link w:val="FootnoteText"/>
    <w:uiPriority w:val="99"/>
    <w:semiHidden/>
    <w:rsid w:val="00453096"/>
    <w:rPr>
      <w:sz w:val="20"/>
      <w:szCs w:val="20"/>
    </w:rPr>
  </w:style>
  <w:style w:type="character" w:styleId="FootnoteReference">
    <w:name w:val="footnote reference"/>
    <w:basedOn w:val="DefaultParagraphFont"/>
    <w:uiPriority w:val="99"/>
    <w:semiHidden/>
    <w:unhideWhenUsed/>
    <w:rsid w:val="00453096"/>
    <w:rPr>
      <w:vertAlign w:val="superscript"/>
    </w:rPr>
  </w:style>
  <w:style w:type="paragraph" w:styleId="Caption">
    <w:name w:val="caption"/>
    <w:basedOn w:val="Normal"/>
    <w:next w:val="Normal"/>
    <w:uiPriority w:val="35"/>
    <w:unhideWhenUsed/>
    <w:qFormat/>
    <w:rsid w:val="00453096"/>
    <w:pPr>
      <w:spacing w:line="240" w:lineRule="auto"/>
    </w:pPr>
    <w:rPr>
      <w:b/>
      <w:bCs/>
      <w:color w:val="4F81BD" w:themeColor="accent1"/>
      <w:sz w:val="18"/>
      <w:szCs w:val="18"/>
    </w:rPr>
  </w:style>
  <w:style w:type="paragraph" w:styleId="NormalWeb">
    <w:name w:val="Normal (Web)"/>
    <w:basedOn w:val="Normal"/>
    <w:uiPriority w:val="99"/>
    <w:semiHidden/>
    <w:unhideWhenUsed/>
    <w:rsid w:val="00381A8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preprocessor">
    <w:name w:val="preprocessor"/>
    <w:basedOn w:val="DefaultParagraphFont"/>
    <w:rsid w:val="00783F26"/>
  </w:style>
  <w:style w:type="character" w:customStyle="1" w:styleId="keyword">
    <w:name w:val="keyword"/>
    <w:basedOn w:val="DefaultParagraphFont"/>
    <w:rsid w:val="00783F26"/>
  </w:style>
  <w:style w:type="character" w:customStyle="1" w:styleId="string">
    <w:name w:val="string"/>
    <w:basedOn w:val="DefaultParagraphFont"/>
    <w:rsid w:val="00783F26"/>
  </w:style>
  <w:style w:type="character" w:customStyle="1" w:styleId="datatypes">
    <w:name w:val="datatypes"/>
    <w:basedOn w:val="DefaultParagraphFont"/>
    <w:rsid w:val="00783F26"/>
  </w:style>
  <w:style w:type="character" w:customStyle="1" w:styleId="comment">
    <w:name w:val="comment"/>
    <w:basedOn w:val="DefaultParagraphFont"/>
    <w:rsid w:val="00783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29293">
      <w:bodyDiv w:val="1"/>
      <w:marLeft w:val="0"/>
      <w:marRight w:val="0"/>
      <w:marTop w:val="0"/>
      <w:marBottom w:val="0"/>
      <w:divBdr>
        <w:top w:val="none" w:sz="0" w:space="0" w:color="auto"/>
        <w:left w:val="none" w:sz="0" w:space="0" w:color="auto"/>
        <w:bottom w:val="none" w:sz="0" w:space="0" w:color="auto"/>
        <w:right w:val="none" w:sz="0" w:space="0" w:color="auto"/>
      </w:divBdr>
    </w:div>
    <w:div w:id="27070838">
      <w:bodyDiv w:val="1"/>
      <w:marLeft w:val="0"/>
      <w:marRight w:val="0"/>
      <w:marTop w:val="0"/>
      <w:marBottom w:val="0"/>
      <w:divBdr>
        <w:top w:val="none" w:sz="0" w:space="0" w:color="auto"/>
        <w:left w:val="none" w:sz="0" w:space="0" w:color="auto"/>
        <w:bottom w:val="none" w:sz="0" w:space="0" w:color="auto"/>
        <w:right w:val="none" w:sz="0" w:space="0" w:color="auto"/>
      </w:divBdr>
    </w:div>
    <w:div w:id="35592244">
      <w:bodyDiv w:val="1"/>
      <w:marLeft w:val="0"/>
      <w:marRight w:val="0"/>
      <w:marTop w:val="0"/>
      <w:marBottom w:val="0"/>
      <w:divBdr>
        <w:top w:val="none" w:sz="0" w:space="0" w:color="auto"/>
        <w:left w:val="none" w:sz="0" w:space="0" w:color="auto"/>
        <w:bottom w:val="none" w:sz="0" w:space="0" w:color="auto"/>
        <w:right w:val="none" w:sz="0" w:space="0" w:color="auto"/>
      </w:divBdr>
    </w:div>
    <w:div w:id="67772173">
      <w:bodyDiv w:val="1"/>
      <w:marLeft w:val="0"/>
      <w:marRight w:val="0"/>
      <w:marTop w:val="0"/>
      <w:marBottom w:val="0"/>
      <w:divBdr>
        <w:top w:val="none" w:sz="0" w:space="0" w:color="auto"/>
        <w:left w:val="none" w:sz="0" w:space="0" w:color="auto"/>
        <w:bottom w:val="none" w:sz="0" w:space="0" w:color="auto"/>
        <w:right w:val="none" w:sz="0" w:space="0" w:color="auto"/>
      </w:divBdr>
    </w:div>
    <w:div w:id="160584793">
      <w:bodyDiv w:val="1"/>
      <w:marLeft w:val="0"/>
      <w:marRight w:val="0"/>
      <w:marTop w:val="0"/>
      <w:marBottom w:val="0"/>
      <w:divBdr>
        <w:top w:val="none" w:sz="0" w:space="0" w:color="auto"/>
        <w:left w:val="none" w:sz="0" w:space="0" w:color="auto"/>
        <w:bottom w:val="none" w:sz="0" w:space="0" w:color="auto"/>
        <w:right w:val="none" w:sz="0" w:space="0" w:color="auto"/>
      </w:divBdr>
    </w:div>
    <w:div w:id="166402669">
      <w:bodyDiv w:val="1"/>
      <w:marLeft w:val="0"/>
      <w:marRight w:val="0"/>
      <w:marTop w:val="0"/>
      <w:marBottom w:val="0"/>
      <w:divBdr>
        <w:top w:val="none" w:sz="0" w:space="0" w:color="auto"/>
        <w:left w:val="none" w:sz="0" w:space="0" w:color="auto"/>
        <w:bottom w:val="none" w:sz="0" w:space="0" w:color="auto"/>
        <w:right w:val="none" w:sz="0" w:space="0" w:color="auto"/>
      </w:divBdr>
    </w:div>
    <w:div w:id="178087425">
      <w:bodyDiv w:val="1"/>
      <w:marLeft w:val="0"/>
      <w:marRight w:val="0"/>
      <w:marTop w:val="0"/>
      <w:marBottom w:val="0"/>
      <w:divBdr>
        <w:top w:val="none" w:sz="0" w:space="0" w:color="auto"/>
        <w:left w:val="none" w:sz="0" w:space="0" w:color="auto"/>
        <w:bottom w:val="none" w:sz="0" w:space="0" w:color="auto"/>
        <w:right w:val="none" w:sz="0" w:space="0" w:color="auto"/>
      </w:divBdr>
    </w:div>
    <w:div w:id="204678509">
      <w:bodyDiv w:val="1"/>
      <w:marLeft w:val="0"/>
      <w:marRight w:val="0"/>
      <w:marTop w:val="0"/>
      <w:marBottom w:val="0"/>
      <w:divBdr>
        <w:top w:val="none" w:sz="0" w:space="0" w:color="auto"/>
        <w:left w:val="none" w:sz="0" w:space="0" w:color="auto"/>
        <w:bottom w:val="none" w:sz="0" w:space="0" w:color="auto"/>
        <w:right w:val="none" w:sz="0" w:space="0" w:color="auto"/>
      </w:divBdr>
    </w:div>
    <w:div w:id="209153965">
      <w:bodyDiv w:val="1"/>
      <w:marLeft w:val="0"/>
      <w:marRight w:val="0"/>
      <w:marTop w:val="0"/>
      <w:marBottom w:val="0"/>
      <w:divBdr>
        <w:top w:val="none" w:sz="0" w:space="0" w:color="auto"/>
        <w:left w:val="none" w:sz="0" w:space="0" w:color="auto"/>
        <w:bottom w:val="none" w:sz="0" w:space="0" w:color="auto"/>
        <w:right w:val="none" w:sz="0" w:space="0" w:color="auto"/>
      </w:divBdr>
    </w:div>
    <w:div w:id="236936887">
      <w:bodyDiv w:val="1"/>
      <w:marLeft w:val="0"/>
      <w:marRight w:val="0"/>
      <w:marTop w:val="0"/>
      <w:marBottom w:val="0"/>
      <w:divBdr>
        <w:top w:val="none" w:sz="0" w:space="0" w:color="auto"/>
        <w:left w:val="none" w:sz="0" w:space="0" w:color="auto"/>
        <w:bottom w:val="none" w:sz="0" w:space="0" w:color="auto"/>
        <w:right w:val="none" w:sz="0" w:space="0" w:color="auto"/>
      </w:divBdr>
    </w:div>
    <w:div w:id="249050122">
      <w:bodyDiv w:val="1"/>
      <w:marLeft w:val="0"/>
      <w:marRight w:val="0"/>
      <w:marTop w:val="0"/>
      <w:marBottom w:val="0"/>
      <w:divBdr>
        <w:top w:val="none" w:sz="0" w:space="0" w:color="auto"/>
        <w:left w:val="none" w:sz="0" w:space="0" w:color="auto"/>
        <w:bottom w:val="none" w:sz="0" w:space="0" w:color="auto"/>
        <w:right w:val="none" w:sz="0" w:space="0" w:color="auto"/>
      </w:divBdr>
    </w:div>
    <w:div w:id="278999895">
      <w:bodyDiv w:val="1"/>
      <w:marLeft w:val="0"/>
      <w:marRight w:val="0"/>
      <w:marTop w:val="0"/>
      <w:marBottom w:val="0"/>
      <w:divBdr>
        <w:top w:val="none" w:sz="0" w:space="0" w:color="auto"/>
        <w:left w:val="none" w:sz="0" w:space="0" w:color="auto"/>
        <w:bottom w:val="none" w:sz="0" w:space="0" w:color="auto"/>
        <w:right w:val="none" w:sz="0" w:space="0" w:color="auto"/>
      </w:divBdr>
    </w:div>
    <w:div w:id="294339571">
      <w:bodyDiv w:val="1"/>
      <w:marLeft w:val="0"/>
      <w:marRight w:val="0"/>
      <w:marTop w:val="0"/>
      <w:marBottom w:val="0"/>
      <w:divBdr>
        <w:top w:val="none" w:sz="0" w:space="0" w:color="auto"/>
        <w:left w:val="none" w:sz="0" w:space="0" w:color="auto"/>
        <w:bottom w:val="none" w:sz="0" w:space="0" w:color="auto"/>
        <w:right w:val="none" w:sz="0" w:space="0" w:color="auto"/>
      </w:divBdr>
    </w:div>
    <w:div w:id="295993250">
      <w:bodyDiv w:val="1"/>
      <w:marLeft w:val="0"/>
      <w:marRight w:val="0"/>
      <w:marTop w:val="0"/>
      <w:marBottom w:val="0"/>
      <w:divBdr>
        <w:top w:val="none" w:sz="0" w:space="0" w:color="auto"/>
        <w:left w:val="none" w:sz="0" w:space="0" w:color="auto"/>
        <w:bottom w:val="none" w:sz="0" w:space="0" w:color="auto"/>
        <w:right w:val="none" w:sz="0" w:space="0" w:color="auto"/>
      </w:divBdr>
    </w:div>
    <w:div w:id="341055190">
      <w:bodyDiv w:val="1"/>
      <w:marLeft w:val="0"/>
      <w:marRight w:val="0"/>
      <w:marTop w:val="0"/>
      <w:marBottom w:val="0"/>
      <w:divBdr>
        <w:top w:val="none" w:sz="0" w:space="0" w:color="auto"/>
        <w:left w:val="none" w:sz="0" w:space="0" w:color="auto"/>
        <w:bottom w:val="none" w:sz="0" w:space="0" w:color="auto"/>
        <w:right w:val="none" w:sz="0" w:space="0" w:color="auto"/>
      </w:divBdr>
    </w:div>
    <w:div w:id="344131677">
      <w:bodyDiv w:val="1"/>
      <w:marLeft w:val="0"/>
      <w:marRight w:val="0"/>
      <w:marTop w:val="0"/>
      <w:marBottom w:val="0"/>
      <w:divBdr>
        <w:top w:val="none" w:sz="0" w:space="0" w:color="auto"/>
        <w:left w:val="none" w:sz="0" w:space="0" w:color="auto"/>
        <w:bottom w:val="none" w:sz="0" w:space="0" w:color="auto"/>
        <w:right w:val="none" w:sz="0" w:space="0" w:color="auto"/>
      </w:divBdr>
    </w:div>
    <w:div w:id="365912848">
      <w:bodyDiv w:val="1"/>
      <w:marLeft w:val="0"/>
      <w:marRight w:val="0"/>
      <w:marTop w:val="0"/>
      <w:marBottom w:val="0"/>
      <w:divBdr>
        <w:top w:val="none" w:sz="0" w:space="0" w:color="auto"/>
        <w:left w:val="none" w:sz="0" w:space="0" w:color="auto"/>
        <w:bottom w:val="none" w:sz="0" w:space="0" w:color="auto"/>
        <w:right w:val="none" w:sz="0" w:space="0" w:color="auto"/>
      </w:divBdr>
    </w:div>
    <w:div w:id="382027414">
      <w:bodyDiv w:val="1"/>
      <w:marLeft w:val="0"/>
      <w:marRight w:val="0"/>
      <w:marTop w:val="0"/>
      <w:marBottom w:val="0"/>
      <w:divBdr>
        <w:top w:val="none" w:sz="0" w:space="0" w:color="auto"/>
        <w:left w:val="none" w:sz="0" w:space="0" w:color="auto"/>
        <w:bottom w:val="none" w:sz="0" w:space="0" w:color="auto"/>
        <w:right w:val="none" w:sz="0" w:space="0" w:color="auto"/>
      </w:divBdr>
    </w:div>
    <w:div w:id="397484289">
      <w:bodyDiv w:val="1"/>
      <w:marLeft w:val="0"/>
      <w:marRight w:val="0"/>
      <w:marTop w:val="0"/>
      <w:marBottom w:val="0"/>
      <w:divBdr>
        <w:top w:val="none" w:sz="0" w:space="0" w:color="auto"/>
        <w:left w:val="none" w:sz="0" w:space="0" w:color="auto"/>
        <w:bottom w:val="none" w:sz="0" w:space="0" w:color="auto"/>
        <w:right w:val="none" w:sz="0" w:space="0" w:color="auto"/>
      </w:divBdr>
    </w:div>
    <w:div w:id="409237992">
      <w:bodyDiv w:val="1"/>
      <w:marLeft w:val="0"/>
      <w:marRight w:val="0"/>
      <w:marTop w:val="0"/>
      <w:marBottom w:val="0"/>
      <w:divBdr>
        <w:top w:val="none" w:sz="0" w:space="0" w:color="auto"/>
        <w:left w:val="none" w:sz="0" w:space="0" w:color="auto"/>
        <w:bottom w:val="none" w:sz="0" w:space="0" w:color="auto"/>
        <w:right w:val="none" w:sz="0" w:space="0" w:color="auto"/>
      </w:divBdr>
    </w:div>
    <w:div w:id="427190396">
      <w:bodyDiv w:val="1"/>
      <w:marLeft w:val="0"/>
      <w:marRight w:val="0"/>
      <w:marTop w:val="0"/>
      <w:marBottom w:val="0"/>
      <w:divBdr>
        <w:top w:val="none" w:sz="0" w:space="0" w:color="auto"/>
        <w:left w:val="none" w:sz="0" w:space="0" w:color="auto"/>
        <w:bottom w:val="none" w:sz="0" w:space="0" w:color="auto"/>
        <w:right w:val="none" w:sz="0" w:space="0" w:color="auto"/>
      </w:divBdr>
    </w:div>
    <w:div w:id="438336404">
      <w:bodyDiv w:val="1"/>
      <w:marLeft w:val="0"/>
      <w:marRight w:val="0"/>
      <w:marTop w:val="0"/>
      <w:marBottom w:val="0"/>
      <w:divBdr>
        <w:top w:val="none" w:sz="0" w:space="0" w:color="auto"/>
        <w:left w:val="none" w:sz="0" w:space="0" w:color="auto"/>
        <w:bottom w:val="none" w:sz="0" w:space="0" w:color="auto"/>
        <w:right w:val="none" w:sz="0" w:space="0" w:color="auto"/>
      </w:divBdr>
    </w:div>
    <w:div w:id="438839283">
      <w:bodyDiv w:val="1"/>
      <w:marLeft w:val="0"/>
      <w:marRight w:val="0"/>
      <w:marTop w:val="0"/>
      <w:marBottom w:val="0"/>
      <w:divBdr>
        <w:top w:val="none" w:sz="0" w:space="0" w:color="auto"/>
        <w:left w:val="none" w:sz="0" w:space="0" w:color="auto"/>
        <w:bottom w:val="none" w:sz="0" w:space="0" w:color="auto"/>
        <w:right w:val="none" w:sz="0" w:space="0" w:color="auto"/>
      </w:divBdr>
    </w:div>
    <w:div w:id="451897808">
      <w:bodyDiv w:val="1"/>
      <w:marLeft w:val="0"/>
      <w:marRight w:val="0"/>
      <w:marTop w:val="0"/>
      <w:marBottom w:val="0"/>
      <w:divBdr>
        <w:top w:val="none" w:sz="0" w:space="0" w:color="auto"/>
        <w:left w:val="none" w:sz="0" w:space="0" w:color="auto"/>
        <w:bottom w:val="none" w:sz="0" w:space="0" w:color="auto"/>
        <w:right w:val="none" w:sz="0" w:space="0" w:color="auto"/>
      </w:divBdr>
    </w:div>
    <w:div w:id="452216383">
      <w:bodyDiv w:val="1"/>
      <w:marLeft w:val="0"/>
      <w:marRight w:val="0"/>
      <w:marTop w:val="0"/>
      <w:marBottom w:val="0"/>
      <w:divBdr>
        <w:top w:val="none" w:sz="0" w:space="0" w:color="auto"/>
        <w:left w:val="none" w:sz="0" w:space="0" w:color="auto"/>
        <w:bottom w:val="none" w:sz="0" w:space="0" w:color="auto"/>
        <w:right w:val="none" w:sz="0" w:space="0" w:color="auto"/>
      </w:divBdr>
    </w:div>
    <w:div w:id="470905161">
      <w:bodyDiv w:val="1"/>
      <w:marLeft w:val="0"/>
      <w:marRight w:val="0"/>
      <w:marTop w:val="0"/>
      <w:marBottom w:val="0"/>
      <w:divBdr>
        <w:top w:val="none" w:sz="0" w:space="0" w:color="auto"/>
        <w:left w:val="none" w:sz="0" w:space="0" w:color="auto"/>
        <w:bottom w:val="none" w:sz="0" w:space="0" w:color="auto"/>
        <w:right w:val="none" w:sz="0" w:space="0" w:color="auto"/>
      </w:divBdr>
    </w:div>
    <w:div w:id="519591065">
      <w:bodyDiv w:val="1"/>
      <w:marLeft w:val="0"/>
      <w:marRight w:val="0"/>
      <w:marTop w:val="0"/>
      <w:marBottom w:val="0"/>
      <w:divBdr>
        <w:top w:val="none" w:sz="0" w:space="0" w:color="auto"/>
        <w:left w:val="none" w:sz="0" w:space="0" w:color="auto"/>
        <w:bottom w:val="none" w:sz="0" w:space="0" w:color="auto"/>
        <w:right w:val="none" w:sz="0" w:space="0" w:color="auto"/>
      </w:divBdr>
    </w:div>
    <w:div w:id="539514642">
      <w:bodyDiv w:val="1"/>
      <w:marLeft w:val="0"/>
      <w:marRight w:val="0"/>
      <w:marTop w:val="0"/>
      <w:marBottom w:val="0"/>
      <w:divBdr>
        <w:top w:val="none" w:sz="0" w:space="0" w:color="auto"/>
        <w:left w:val="none" w:sz="0" w:space="0" w:color="auto"/>
        <w:bottom w:val="none" w:sz="0" w:space="0" w:color="auto"/>
        <w:right w:val="none" w:sz="0" w:space="0" w:color="auto"/>
      </w:divBdr>
    </w:div>
    <w:div w:id="541212536">
      <w:bodyDiv w:val="1"/>
      <w:marLeft w:val="0"/>
      <w:marRight w:val="0"/>
      <w:marTop w:val="0"/>
      <w:marBottom w:val="0"/>
      <w:divBdr>
        <w:top w:val="none" w:sz="0" w:space="0" w:color="auto"/>
        <w:left w:val="none" w:sz="0" w:space="0" w:color="auto"/>
        <w:bottom w:val="none" w:sz="0" w:space="0" w:color="auto"/>
        <w:right w:val="none" w:sz="0" w:space="0" w:color="auto"/>
      </w:divBdr>
    </w:div>
    <w:div w:id="569196553">
      <w:bodyDiv w:val="1"/>
      <w:marLeft w:val="0"/>
      <w:marRight w:val="0"/>
      <w:marTop w:val="0"/>
      <w:marBottom w:val="0"/>
      <w:divBdr>
        <w:top w:val="none" w:sz="0" w:space="0" w:color="auto"/>
        <w:left w:val="none" w:sz="0" w:space="0" w:color="auto"/>
        <w:bottom w:val="none" w:sz="0" w:space="0" w:color="auto"/>
        <w:right w:val="none" w:sz="0" w:space="0" w:color="auto"/>
      </w:divBdr>
    </w:div>
    <w:div w:id="578563844">
      <w:bodyDiv w:val="1"/>
      <w:marLeft w:val="0"/>
      <w:marRight w:val="0"/>
      <w:marTop w:val="0"/>
      <w:marBottom w:val="0"/>
      <w:divBdr>
        <w:top w:val="none" w:sz="0" w:space="0" w:color="auto"/>
        <w:left w:val="none" w:sz="0" w:space="0" w:color="auto"/>
        <w:bottom w:val="none" w:sz="0" w:space="0" w:color="auto"/>
        <w:right w:val="none" w:sz="0" w:space="0" w:color="auto"/>
      </w:divBdr>
    </w:div>
    <w:div w:id="598954587">
      <w:bodyDiv w:val="1"/>
      <w:marLeft w:val="0"/>
      <w:marRight w:val="0"/>
      <w:marTop w:val="0"/>
      <w:marBottom w:val="0"/>
      <w:divBdr>
        <w:top w:val="none" w:sz="0" w:space="0" w:color="auto"/>
        <w:left w:val="none" w:sz="0" w:space="0" w:color="auto"/>
        <w:bottom w:val="none" w:sz="0" w:space="0" w:color="auto"/>
        <w:right w:val="none" w:sz="0" w:space="0" w:color="auto"/>
      </w:divBdr>
    </w:div>
    <w:div w:id="601183232">
      <w:bodyDiv w:val="1"/>
      <w:marLeft w:val="0"/>
      <w:marRight w:val="0"/>
      <w:marTop w:val="0"/>
      <w:marBottom w:val="0"/>
      <w:divBdr>
        <w:top w:val="none" w:sz="0" w:space="0" w:color="auto"/>
        <w:left w:val="none" w:sz="0" w:space="0" w:color="auto"/>
        <w:bottom w:val="none" w:sz="0" w:space="0" w:color="auto"/>
        <w:right w:val="none" w:sz="0" w:space="0" w:color="auto"/>
      </w:divBdr>
    </w:div>
    <w:div w:id="624778976">
      <w:bodyDiv w:val="1"/>
      <w:marLeft w:val="0"/>
      <w:marRight w:val="0"/>
      <w:marTop w:val="0"/>
      <w:marBottom w:val="0"/>
      <w:divBdr>
        <w:top w:val="none" w:sz="0" w:space="0" w:color="auto"/>
        <w:left w:val="none" w:sz="0" w:space="0" w:color="auto"/>
        <w:bottom w:val="none" w:sz="0" w:space="0" w:color="auto"/>
        <w:right w:val="none" w:sz="0" w:space="0" w:color="auto"/>
      </w:divBdr>
    </w:div>
    <w:div w:id="624849514">
      <w:bodyDiv w:val="1"/>
      <w:marLeft w:val="0"/>
      <w:marRight w:val="0"/>
      <w:marTop w:val="0"/>
      <w:marBottom w:val="0"/>
      <w:divBdr>
        <w:top w:val="none" w:sz="0" w:space="0" w:color="auto"/>
        <w:left w:val="none" w:sz="0" w:space="0" w:color="auto"/>
        <w:bottom w:val="none" w:sz="0" w:space="0" w:color="auto"/>
        <w:right w:val="none" w:sz="0" w:space="0" w:color="auto"/>
      </w:divBdr>
    </w:div>
    <w:div w:id="654989819">
      <w:bodyDiv w:val="1"/>
      <w:marLeft w:val="0"/>
      <w:marRight w:val="0"/>
      <w:marTop w:val="0"/>
      <w:marBottom w:val="0"/>
      <w:divBdr>
        <w:top w:val="none" w:sz="0" w:space="0" w:color="auto"/>
        <w:left w:val="none" w:sz="0" w:space="0" w:color="auto"/>
        <w:bottom w:val="none" w:sz="0" w:space="0" w:color="auto"/>
        <w:right w:val="none" w:sz="0" w:space="0" w:color="auto"/>
      </w:divBdr>
    </w:div>
    <w:div w:id="660276392">
      <w:bodyDiv w:val="1"/>
      <w:marLeft w:val="0"/>
      <w:marRight w:val="0"/>
      <w:marTop w:val="0"/>
      <w:marBottom w:val="0"/>
      <w:divBdr>
        <w:top w:val="none" w:sz="0" w:space="0" w:color="auto"/>
        <w:left w:val="none" w:sz="0" w:space="0" w:color="auto"/>
        <w:bottom w:val="none" w:sz="0" w:space="0" w:color="auto"/>
        <w:right w:val="none" w:sz="0" w:space="0" w:color="auto"/>
      </w:divBdr>
    </w:div>
    <w:div w:id="699939934">
      <w:bodyDiv w:val="1"/>
      <w:marLeft w:val="0"/>
      <w:marRight w:val="0"/>
      <w:marTop w:val="0"/>
      <w:marBottom w:val="0"/>
      <w:divBdr>
        <w:top w:val="none" w:sz="0" w:space="0" w:color="auto"/>
        <w:left w:val="none" w:sz="0" w:space="0" w:color="auto"/>
        <w:bottom w:val="none" w:sz="0" w:space="0" w:color="auto"/>
        <w:right w:val="none" w:sz="0" w:space="0" w:color="auto"/>
      </w:divBdr>
    </w:div>
    <w:div w:id="700982465">
      <w:bodyDiv w:val="1"/>
      <w:marLeft w:val="0"/>
      <w:marRight w:val="0"/>
      <w:marTop w:val="0"/>
      <w:marBottom w:val="0"/>
      <w:divBdr>
        <w:top w:val="none" w:sz="0" w:space="0" w:color="auto"/>
        <w:left w:val="none" w:sz="0" w:space="0" w:color="auto"/>
        <w:bottom w:val="none" w:sz="0" w:space="0" w:color="auto"/>
        <w:right w:val="none" w:sz="0" w:space="0" w:color="auto"/>
      </w:divBdr>
    </w:div>
    <w:div w:id="735511145">
      <w:bodyDiv w:val="1"/>
      <w:marLeft w:val="0"/>
      <w:marRight w:val="0"/>
      <w:marTop w:val="0"/>
      <w:marBottom w:val="0"/>
      <w:divBdr>
        <w:top w:val="none" w:sz="0" w:space="0" w:color="auto"/>
        <w:left w:val="none" w:sz="0" w:space="0" w:color="auto"/>
        <w:bottom w:val="none" w:sz="0" w:space="0" w:color="auto"/>
        <w:right w:val="none" w:sz="0" w:space="0" w:color="auto"/>
      </w:divBdr>
    </w:div>
    <w:div w:id="774443263">
      <w:bodyDiv w:val="1"/>
      <w:marLeft w:val="0"/>
      <w:marRight w:val="0"/>
      <w:marTop w:val="0"/>
      <w:marBottom w:val="0"/>
      <w:divBdr>
        <w:top w:val="none" w:sz="0" w:space="0" w:color="auto"/>
        <w:left w:val="none" w:sz="0" w:space="0" w:color="auto"/>
        <w:bottom w:val="none" w:sz="0" w:space="0" w:color="auto"/>
        <w:right w:val="none" w:sz="0" w:space="0" w:color="auto"/>
      </w:divBdr>
    </w:div>
    <w:div w:id="848177728">
      <w:bodyDiv w:val="1"/>
      <w:marLeft w:val="0"/>
      <w:marRight w:val="0"/>
      <w:marTop w:val="0"/>
      <w:marBottom w:val="0"/>
      <w:divBdr>
        <w:top w:val="none" w:sz="0" w:space="0" w:color="auto"/>
        <w:left w:val="none" w:sz="0" w:space="0" w:color="auto"/>
        <w:bottom w:val="none" w:sz="0" w:space="0" w:color="auto"/>
        <w:right w:val="none" w:sz="0" w:space="0" w:color="auto"/>
      </w:divBdr>
    </w:div>
    <w:div w:id="859660954">
      <w:bodyDiv w:val="1"/>
      <w:marLeft w:val="0"/>
      <w:marRight w:val="0"/>
      <w:marTop w:val="0"/>
      <w:marBottom w:val="0"/>
      <w:divBdr>
        <w:top w:val="none" w:sz="0" w:space="0" w:color="auto"/>
        <w:left w:val="none" w:sz="0" w:space="0" w:color="auto"/>
        <w:bottom w:val="none" w:sz="0" w:space="0" w:color="auto"/>
        <w:right w:val="none" w:sz="0" w:space="0" w:color="auto"/>
      </w:divBdr>
    </w:div>
    <w:div w:id="873151340">
      <w:bodyDiv w:val="1"/>
      <w:marLeft w:val="0"/>
      <w:marRight w:val="0"/>
      <w:marTop w:val="0"/>
      <w:marBottom w:val="0"/>
      <w:divBdr>
        <w:top w:val="none" w:sz="0" w:space="0" w:color="auto"/>
        <w:left w:val="none" w:sz="0" w:space="0" w:color="auto"/>
        <w:bottom w:val="none" w:sz="0" w:space="0" w:color="auto"/>
        <w:right w:val="none" w:sz="0" w:space="0" w:color="auto"/>
      </w:divBdr>
    </w:div>
    <w:div w:id="891962539">
      <w:bodyDiv w:val="1"/>
      <w:marLeft w:val="0"/>
      <w:marRight w:val="0"/>
      <w:marTop w:val="0"/>
      <w:marBottom w:val="0"/>
      <w:divBdr>
        <w:top w:val="none" w:sz="0" w:space="0" w:color="auto"/>
        <w:left w:val="none" w:sz="0" w:space="0" w:color="auto"/>
        <w:bottom w:val="none" w:sz="0" w:space="0" w:color="auto"/>
        <w:right w:val="none" w:sz="0" w:space="0" w:color="auto"/>
      </w:divBdr>
    </w:div>
    <w:div w:id="913196700">
      <w:bodyDiv w:val="1"/>
      <w:marLeft w:val="0"/>
      <w:marRight w:val="0"/>
      <w:marTop w:val="0"/>
      <w:marBottom w:val="0"/>
      <w:divBdr>
        <w:top w:val="none" w:sz="0" w:space="0" w:color="auto"/>
        <w:left w:val="none" w:sz="0" w:space="0" w:color="auto"/>
        <w:bottom w:val="none" w:sz="0" w:space="0" w:color="auto"/>
        <w:right w:val="none" w:sz="0" w:space="0" w:color="auto"/>
      </w:divBdr>
    </w:div>
    <w:div w:id="957176048">
      <w:bodyDiv w:val="1"/>
      <w:marLeft w:val="0"/>
      <w:marRight w:val="0"/>
      <w:marTop w:val="0"/>
      <w:marBottom w:val="0"/>
      <w:divBdr>
        <w:top w:val="none" w:sz="0" w:space="0" w:color="auto"/>
        <w:left w:val="none" w:sz="0" w:space="0" w:color="auto"/>
        <w:bottom w:val="none" w:sz="0" w:space="0" w:color="auto"/>
        <w:right w:val="none" w:sz="0" w:space="0" w:color="auto"/>
      </w:divBdr>
    </w:div>
    <w:div w:id="968583064">
      <w:bodyDiv w:val="1"/>
      <w:marLeft w:val="0"/>
      <w:marRight w:val="0"/>
      <w:marTop w:val="0"/>
      <w:marBottom w:val="0"/>
      <w:divBdr>
        <w:top w:val="none" w:sz="0" w:space="0" w:color="auto"/>
        <w:left w:val="none" w:sz="0" w:space="0" w:color="auto"/>
        <w:bottom w:val="none" w:sz="0" w:space="0" w:color="auto"/>
        <w:right w:val="none" w:sz="0" w:space="0" w:color="auto"/>
      </w:divBdr>
    </w:div>
    <w:div w:id="972444090">
      <w:bodyDiv w:val="1"/>
      <w:marLeft w:val="0"/>
      <w:marRight w:val="0"/>
      <w:marTop w:val="0"/>
      <w:marBottom w:val="0"/>
      <w:divBdr>
        <w:top w:val="none" w:sz="0" w:space="0" w:color="auto"/>
        <w:left w:val="none" w:sz="0" w:space="0" w:color="auto"/>
        <w:bottom w:val="none" w:sz="0" w:space="0" w:color="auto"/>
        <w:right w:val="none" w:sz="0" w:space="0" w:color="auto"/>
      </w:divBdr>
    </w:div>
    <w:div w:id="977028231">
      <w:bodyDiv w:val="1"/>
      <w:marLeft w:val="0"/>
      <w:marRight w:val="0"/>
      <w:marTop w:val="0"/>
      <w:marBottom w:val="0"/>
      <w:divBdr>
        <w:top w:val="none" w:sz="0" w:space="0" w:color="auto"/>
        <w:left w:val="none" w:sz="0" w:space="0" w:color="auto"/>
        <w:bottom w:val="none" w:sz="0" w:space="0" w:color="auto"/>
        <w:right w:val="none" w:sz="0" w:space="0" w:color="auto"/>
      </w:divBdr>
    </w:div>
    <w:div w:id="993879632">
      <w:bodyDiv w:val="1"/>
      <w:marLeft w:val="0"/>
      <w:marRight w:val="0"/>
      <w:marTop w:val="0"/>
      <w:marBottom w:val="0"/>
      <w:divBdr>
        <w:top w:val="none" w:sz="0" w:space="0" w:color="auto"/>
        <w:left w:val="none" w:sz="0" w:space="0" w:color="auto"/>
        <w:bottom w:val="none" w:sz="0" w:space="0" w:color="auto"/>
        <w:right w:val="none" w:sz="0" w:space="0" w:color="auto"/>
      </w:divBdr>
    </w:div>
    <w:div w:id="1014185434">
      <w:bodyDiv w:val="1"/>
      <w:marLeft w:val="0"/>
      <w:marRight w:val="0"/>
      <w:marTop w:val="0"/>
      <w:marBottom w:val="0"/>
      <w:divBdr>
        <w:top w:val="none" w:sz="0" w:space="0" w:color="auto"/>
        <w:left w:val="none" w:sz="0" w:space="0" w:color="auto"/>
        <w:bottom w:val="none" w:sz="0" w:space="0" w:color="auto"/>
        <w:right w:val="none" w:sz="0" w:space="0" w:color="auto"/>
      </w:divBdr>
    </w:div>
    <w:div w:id="1041322698">
      <w:bodyDiv w:val="1"/>
      <w:marLeft w:val="0"/>
      <w:marRight w:val="0"/>
      <w:marTop w:val="0"/>
      <w:marBottom w:val="0"/>
      <w:divBdr>
        <w:top w:val="none" w:sz="0" w:space="0" w:color="auto"/>
        <w:left w:val="none" w:sz="0" w:space="0" w:color="auto"/>
        <w:bottom w:val="none" w:sz="0" w:space="0" w:color="auto"/>
        <w:right w:val="none" w:sz="0" w:space="0" w:color="auto"/>
      </w:divBdr>
    </w:div>
    <w:div w:id="1044331131">
      <w:bodyDiv w:val="1"/>
      <w:marLeft w:val="0"/>
      <w:marRight w:val="0"/>
      <w:marTop w:val="0"/>
      <w:marBottom w:val="0"/>
      <w:divBdr>
        <w:top w:val="none" w:sz="0" w:space="0" w:color="auto"/>
        <w:left w:val="none" w:sz="0" w:space="0" w:color="auto"/>
        <w:bottom w:val="none" w:sz="0" w:space="0" w:color="auto"/>
        <w:right w:val="none" w:sz="0" w:space="0" w:color="auto"/>
      </w:divBdr>
    </w:div>
    <w:div w:id="1113673314">
      <w:bodyDiv w:val="1"/>
      <w:marLeft w:val="0"/>
      <w:marRight w:val="0"/>
      <w:marTop w:val="0"/>
      <w:marBottom w:val="0"/>
      <w:divBdr>
        <w:top w:val="none" w:sz="0" w:space="0" w:color="auto"/>
        <w:left w:val="none" w:sz="0" w:space="0" w:color="auto"/>
        <w:bottom w:val="none" w:sz="0" w:space="0" w:color="auto"/>
        <w:right w:val="none" w:sz="0" w:space="0" w:color="auto"/>
      </w:divBdr>
    </w:div>
    <w:div w:id="1120491503">
      <w:bodyDiv w:val="1"/>
      <w:marLeft w:val="0"/>
      <w:marRight w:val="0"/>
      <w:marTop w:val="0"/>
      <w:marBottom w:val="0"/>
      <w:divBdr>
        <w:top w:val="none" w:sz="0" w:space="0" w:color="auto"/>
        <w:left w:val="none" w:sz="0" w:space="0" w:color="auto"/>
        <w:bottom w:val="none" w:sz="0" w:space="0" w:color="auto"/>
        <w:right w:val="none" w:sz="0" w:space="0" w:color="auto"/>
      </w:divBdr>
    </w:div>
    <w:div w:id="1137793178">
      <w:bodyDiv w:val="1"/>
      <w:marLeft w:val="0"/>
      <w:marRight w:val="0"/>
      <w:marTop w:val="0"/>
      <w:marBottom w:val="0"/>
      <w:divBdr>
        <w:top w:val="none" w:sz="0" w:space="0" w:color="auto"/>
        <w:left w:val="none" w:sz="0" w:space="0" w:color="auto"/>
        <w:bottom w:val="none" w:sz="0" w:space="0" w:color="auto"/>
        <w:right w:val="none" w:sz="0" w:space="0" w:color="auto"/>
      </w:divBdr>
    </w:div>
    <w:div w:id="1144198221">
      <w:bodyDiv w:val="1"/>
      <w:marLeft w:val="0"/>
      <w:marRight w:val="0"/>
      <w:marTop w:val="0"/>
      <w:marBottom w:val="0"/>
      <w:divBdr>
        <w:top w:val="none" w:sz="0" w:space="0" w:color="auto"/>
        <w:left w:val="none" w:sz="0" w:space="0" w:color="auto"/>
        <w:bottom w:val="none" w:sz="0" w:space="0" w:color="auto"/>
        <w:right w:val="none" w:sz="0" w:space="0" w:color="auto"/>
      </w:divBdr>
    </w:div>
    <w:div w:id="1153528761">
      <w:bodyDiv w:val="1"/>
      <w:marLeft w:val="0"/>
      <w:marRight w:val="0"/>
      <w:marTop w:val="0"/>
      <w:marBottom w:val="0"/>
      <w:divBdr>
        <w:top w:val="none" w:sz="0" w:space="0" w:color="auto"/>
        <w:left w:val="none" w:sz="0" w:space="0" w:color="auto"/>
        <w:bottom w:val="none" w:sz="0" w:space="0" w:color="auto"/>
        <w:right w:val="none" w:sz="0" w:space="0" w:color="auto"/>
      </w:divBdr>
    </w:div>
    <w:div w:id="1175731702">
      <w:bodyDiv w:val="1"/>
      <w:marLeft w:val="0"/>
      <w:marRight w:val="0"/>
      <w:marTop w:val="0"/>
      <w:marBottom w:val="0"/>
      <w:divBdr>
        <w:top w:val="none" w:sz="0" w:space="0" w:color="auto"/>
        <w:left w:val="none" w:sz="0" w:space="0" w:color="auto"/>
        <w:bottom w:val="none" w:sz="0" w:space="0" w:color="auto"/>
        <w:right w:val="none" w:sz="0" w:space="0" w:color="auto"/>
      </w:divBdr>
    </w:div>
    <w:div w:id="1186751049">
      <w:bodyDiv w:val="1"/>
      <w:marLeft w:val="0"/>
      <w:marRight w:val="0"/>
      <w:marTop w:val="0"/>
      <w:marBottom w:val="0"/>
      <w:divBdr>
        <w:top w:val="none" w:sz="0" w:space="0" w:color="auto"/>
        <w:left w:val="none" w:sz="0" w:space="0" w:color="auto"/>
        <w:bottom w:val="none" w:sz="0" w:space="0" w:color="auto"/>
        <w:right w:val="none" w:sz="0" w:space="0" w:color="auto"/>
      </w:divBdr>
    </w:div>
    <w:div w:id="1192918184">
      <w:bodyDiv w:val="1"/>
      <w:marLeft w:val="0"/>
      <w:marRight w:val="0"/>
      <w:marTop w:val="0"/>
      <w:marBottom w:val="0"/>
      <w:divBdr>
        <w:top w:val="none" w:sz="0" w:space="0" w:color="auto"/>
        <w:left w:val="none" w:sz="0" w:space="0" w:color="auto"/>
        <w:bottom w:val="none" w:sz="0" w:space="0" w:color="auto"/>
        <w:right w:val="none" w:sz="0" w:space="0" w:color="auto"/>
      </w:divBdr>
    </w:div>
    <w:div w:id="1197548565">
      <w:bodyDiv w:val="1"/>
      <w:marLeft w:val="0"/>
      <w:marRight w:val="0"/>
      <w:marTop w:val="0"/>
      <w:marBottom w:val="0"/>
      <w:divBdr>
        <w:top w:val="none" w:sz="0" w:space="0" w:color="auto"/>
        <w:left w:val="none" w:sz="0" w:space="0" w:color="auto"/>
        <w:bottom w:val="none" w:sz="0" w:space="0" w:color="auto"/>
        <w:right w:val="none" w:sz="0" w:space="0" w:color="auto"/>
      </w:divBdr>
    </w:div>
    <w:div w:id="1201700408">
      <w:bodyDiv w:val="1"/>
      <w:marLeft w:val="0"/>
      <w:marRight w:val="0"/>
      <w:marTop w:val="0"/>
      <w:marBottom w:val="0"/>
      <w:divBdr>
        <w:top w:val="none" w:sz="0" w:space="0" w:color="auto"/>
        <w:left w:val="none" w:sz="0" w:space="0" w:color="auto"/>
        <w:bottom w:val="none" w:sz="0" w:space="0" w:color="auto"/>
        <w:right w:val="none" w:sz="0" w:space="0" w:color="auto"/>
      </w:divBdr>
    </w:div>
    <w:div w:id="1241258179">
      <w:bodyDiv w:val="1"/>
      <w:marLeft w:val="0"/>
      <w:marRight w:val="0"/>
      <w:marTop w:val="0"/>
      <w:marBottom w:val="0"/>
      <w:divBdr>
        <w:top w:val="none" w:sz="0" w:space="0" w:color="auto"/>
        <w:left w:val="none" w:sz="0" w:space="0" w:color="auto"/>
        <w:bottom w:val="none" w:sz="0" w:space="0" w:color="auto"/>
        <w:right w:val="none" w:sz="0" w:space="0" w:color="auto"/>
      </w:divBdr>
    </w:div>
    <w:div w:id="1246845107">
      <w:bodyDiv w:val="1"/>
      <w:marLeft w:val="0"/>
      <w:marRight w:val="0"/>
      <w:marTop w:val="0"/>
      <w:marBottom w:val="0"/>
      <w:divBdr>
        <w:top w:val="none" w:sz="0" w:space="0" w:color="auto"/>
        <w:left w:val="none" w:sz="0" w:space="0" w:color="auto"/>
        <w:bottom w:val="none" w:sz="0" w:space="0" w:color="auto"/>
        <w:right w:val="none" w:sz="0" w:space="0" w:color="auto"/>
      </w:divBdr>
    </w:div>
    <w:div w:id="1248077306">
      <w:bodyDiv w:val="1"/>
      <w:marLeft w:val="0"/>
      <w:marRight w:val="0"/>
      <w:marTop w:val="0"/>
      <w:marBottom w:val="0"/>
      <w:divBdr>
        <w:top w:val="none" w:sz="0" w:space="0" w:color="auto"/>
        <w:left w:val="none" w:sz="0" w:space="0" w:color="auto"/>
        <w:bottom w:val="none" w:sz="0" w:space="0" w:color="auto"/>
        <w:right w:val="none" w:sz="0" w:space="0" w:color="auto"/>
      </w:divBdr>
    </w:div>
    <w:div w:id="1250041193">
      <w:bodyDiv w:val="1"/>
      <w:marLeft w:val="0"/>
      <w:marRight w:val="0"/>
      <w:marTop w:val="0"/>
      <w:marBottom w:val="0"/>
      <w:divBdr>
        <w:top w:val="none" w:sz="0" w:space="0" w:color="auto"/>
        <w:left w:val="none" w:sz="0" w:space="0" w:color="auto"/>
        <w:bottom w:val="none" w:sz="0" w:space="0" w:color="auto"/>
        <w:right w:val="none" w:sz="0" w:space="0" w:color="auto"/>
      </w:divBdr>
    </w:div>
    <w:div w:id="1261184815">
      <w:bodyDiv w:val="1"/>
      <w:marLeft w:val="0"/>
      <w:marRight w:val="0"/>
      <w:marTop w:val="0"/>
      <w:marBottom w:val="0"/>
      <w:divBdr>
        <w:top w:val="none" w:sz="0" w:space="0" w:color="auto"/>
        <w:left w:val="none" w:sz="0" w:space="0" w:color="auto"/>
        <w:bottom w:val="none" w:sz="0" w:space="0" w:color="auto"/>
        <w:right w:val="none" w:sz="0" w:space="0" w:color="auto"/>
      </w:divBdr>
    </w:div>
    <w:div w:id="1288657656">
      <w:bodyDiv w:val="1"/>
      <w:marLeft w:val="0"/>
      <w:marRight w:val="0"/>
      <w:marTop w:val="0"/>
      <w:marBottom w:val="0"/>
      <w:divBdr>
        <w:top w:val="none" w:sz="0" w:space="0" w:color="auto"/>
        <w:left w:val="none" w:sz="0" w:space="0" w:color="auto"/>
        <w:bottom w:val="none" w:sz="0" w:space="0" w:color="auto"/>
        <w:right w:val="none" w:sz="0" w:space="0" w:color="auto"/>
      </w:divBdr>
    </w:div>
    <w:div w:id="1329866488">
      <w:bodyDiv w:val="1"/>
      <w:marLeft w:val="0"/>
      <w:marRight w:val="0"/>
      <w:marTop w:val="0"/>
      <w:marBottom w:val="0"/>
      <w:divBdr>
        <w:top w:val="none" w:sz="0" w:space="0" w:color="auto"/>
        <w:left w:val="none" w:sz="0" w:space="0" w:color="auto"/>
        <w:bottom w:val="none" w:sz="0" w:space="0" w:color="auto"/>
        <w:right w:val="none" w:sz="0" w:space="0" w:color="auto"/>
      </w:divBdr>
    </w:div>
    <w:div w:id="1335188641">
      <w:bodyDiv w:val="1"/>
      <w:marLeft w:val="0"/>
      <w:marRight w:val="0"/>
      <w:marTop w:val="0"/>
      <w:marBottom w:val="0"/>
      <w:divBdr>
        <w:top w:val="none" w:sz="0" w:space="0" w:color="auto"/>
        <w:left w:val="none" w:sz="0" w:space="0" w:color="auto"/>
        <w:bottom w:val="none" w:sz="0" w:space="0" w:color="auto"/>
        <w:right w:val="none" w:sz="0" w:space="0" w:color="auto"/>
      </w:divBdr>
    </w:div>
    <w:div w:id="1349676759">
      <w:bodyDiv w:val="1"/>
      <w:marLeft w:val="0"/>
      <w:marRight w:val="0"/>
      <w:marTop w:val="0"/>
      <w:marBottom w:val="0"/>
      <w:divBdr>
        <w:top w:val="none" w:sz="0" w:space="0" w:color="auto"/>
        <w:left w:val="none" w:sz="0" w:space="0" w:color="auto"/>
        <w:bottom w:val="none" w:sz="0" w:space="0" w:color="auto"/>
        <w:right w:val="none" w:sz="0" w:space="0" w:color="auto"/>
      </w:divBdr>
    </w:div>
    <w:div w:id="1403216029">
      <w:bodyDiv w:val="1"/>
      <w:marLeft w:val="0"/>
      <w:marRight w:val="0"/>
      <w:marTop w:val="0"/>
      <w:marBottom w:val="0"/>
      <w:divBdr>
        <w:top w:val="none" w:sz="0" w:space="0" w:color="auto"/>
        <w:left w:val="none" w:sz="0" w:space="0" w:color="auto"/>
        <w:bottom w:val="none" w:sz="0" w:space="0" w:color="auto"/>
        <w:right w:val="none" w:sz="0" w:space="0" w:color="auto"/>
      </w:divBdr>
    </w:div>
    <w:div w:id="1449397423">
      <w:bodyDiv w:val="1"/>
      <w:marLeft w:val="0"/>
      <w:marRight w:val="0"/>
      <w:marTop w:val="0"/>
      <w:marBottom w:val="0"/>
      <w:divBdr>
        <w:top w:val="none" w:sz="0" w:space="0" w:color="auto"/>
        <w:left w:val="none" w:sz="0" w:space="0" w:color="auto"/>
        <w:bottom w:val="none" w:sz="0" w:space="0" w:color="auto"/>
        <w:right w:val="none" w:sz="0" w:space="0" w:color="auto"/>
      </w:divBdr>
    </w:div>
    <w:div w:id="1453665539">
      <w:bodyDiv w:val="1"/>
      <w:marLeft w:val="0"/>
      <w:marRight w:val="0"/>
      <w:marTop w:val="0"/>
      <w:marBottom w:val="0"/>
      <w:divBdr>
        <w:top w:val="none" w:sz="0" w:space="0" w:color="auto"/>
        <w:left w:val="none" w:sz="0" w:space="0" w:color="auto"/>
        <w:bottom w:val="none" w:sz="0" w:space="0" w:color="auto"/>
        <w:right w:val="none" w:sz="0" w:space="0" w:color="auto"/>
      </w:divBdr>
    </w:div>
    <w:div w:id="1485006538">
      <w:bodyDiv w:val="1"/>
      <w:marLeft w:val="0"/>
      <w:marRight w:val="0"/>
      <w:marTop w:val="0"/>
      <w:marBottom w:val="0"/>
      <w:divBdr>
        <w:top w:val="none" w:sz="0" w:space="0" w:color="auto"/>
        <w:left w:val="none" w:sz="0" w:space="0" w:color="auto"/>
        <w:bottom w:val="none" w:sz="0" w:space="0" w:color="auto"/>
        <w:right w:val="none" w:sz="0" w:space="0" w:color="auto"/>
      </w:divBdr>
    </w:div>
    <w:div w:id="1493182149">
      <w:bodyDiv w:val="1"/>
      <w:marLeft w:val="0"/>
      <w:marRight w:val="0"/>
      <w:marTop w:val="0"/>
      <w:marBottom w:val="0"/>
      <w:divBdr>
        <w:top w:val="none" w:sz="0" w:space="0" w:color="auto"/>
        <w:left w:val="none" w:sz="0" w:space="0" w:color="auto"/>
        <w:bottom w:val="none" w:sz="0" w:space="0" w:color="auto"/>
        <w:right w:val="none" w:sz="0" w:space="0" w:color="auto"/>
      </w:divBdr>
    </w:div>
    <w:div w:id="1504737040">
      <w:bodyDiv w:val="1"/>
      <w:marLeft w:val="0"/>
      <w:marRight w:val="0"/>
      <w:marTop w:val="0"/>
      <w:marBottom w:val="0"/>
      <w:divBdr>
        <w:top w:val="none" w:sz="0" w:space="0" w:color="auto"/>
        <w:left w:val="none" w:sz="0" w:space="0" w:color="auto"/>
        <w:bottom w:val="none" w:sz="0" w:space="0" w:color="auto"/>
        <w:right w:val="none" w:sz="0" w:space="0" w:color="auto"/>
      </w:divBdr>
    </w:div>
    <w:div w:id="1518498797">
      <w:bodyDiv w:val="1"/>
      <w:marLeft w:val="0"/>
      <w:marRight w:val="0"/>
      <w:marTop w:val="0"/>
      <w:marBottom w:val="0"/>
      <w:divBdr>
        <w:top w:val="none" w:sz="0" w:space="0" w:color="auto"/>
        <w:left w:val="none" w:sz="0" w:space="0" w:color="auto"/>
        <w:bottom w:val="none" w:sz="0" w:space="0" w:color="auto"/>
        <w:right w:val="none" w:sz="0" w:space="0" w:color="auto"/>
      </w:divBdr>
    </w:div>
    <w:div w:id="1547722125">
      <w:bodyDiv w:val="1"/>
      <w:marLeft w:val="0"/>
      <w:marRight w:val="0"/>
      <w:marTop w:val="0"/>
      <w:marBottom w:val="0"/>
      <w:divBdr>
        <w:top w:val="none" w:sz="0" w:space="0" w:color="auto"/>
        <w:left w:val="none" w:sz="0" w:space="0" w:color="auto"/>
        <w:bottom w:val="none" w:sz="0" w:space="0" w:color="auto"/>
        <w:right w:val="none" w:sz="0" w:space="0" w:color="auto"/>
      </w:divBdr>
    </w:div>
    <w:div w:id="1553224399">
      <w:bodyDiv w:val="1"/>
      <w:marLeft w:val="0"/>
      <w:marRight w:val="0"/>
      <w:marTop w:val="0"/>
      <w:marBottom w:val="0"/>
      <w:divBdr>
        <w:top w:val="none" w:sz="0" w:space="0" w:color="auto"/>
        <w:left w:val="none" w:sz="0" w:space="0" w:color="auto"/>
        <w:bottom w:val="none" w:sz="0" w:space="0" w:color="auto"/>
        <w:right w:val="none" w:sz="0" w:space="0" w:color="auto"/>
      </w:divBdr>
    </w:div>
    <w:div w:id="1602105565">
      <w:bodyDiv w:val="1"/>
      <w:marLeft w:val="0"/>
      <w:marRight w:val="0"/>
      <w:marTop w:val="0"/>
      <w:marBottom w:val="0"/>
      <w:divBdr>
        <w:top w:val="none" w:sz="0" w:space="0" w:color="auto"/>
        <w:left w:val="none" w:sz="0" w:space="0" w:color="auto"/>
        <w:bottom w:val="none" w:sz="0" w:space="0" w:color="auto"/>
        <w:right w:val="none" w:sz="0" w:space="0" w:color="auto"/>
      </w:divBdr>
    </w:div>
    <w:div w:id="1608388800">
      <w:bodyDiv w:val="1"/>
      <w:marLeft w:val="0"/>
      <w:marRight w:val="0"/>
      <w:marTop w:val="0"/>
      <w:marBottom w:val="0"/>
      <w:divBdr>
        <w:top w:val="none" w:sz="0" w:space="0" w:color="auto"/>
        <w:left w:val="none" w:sz="0" w:space="0" w:color="auto"/>
        <w:bottom w:val="none" w:sz="0" w:space="0" w:color="auto"/>
        <w:right w:val="none" w:sz="0" w:space="0" w:color="auto"/>
      </w:divBdr>
    </w:div>
    <w:div w:id="1624732082">
      <w:bodyDiv w:val="1"/>
      <w:marLeft w:val="0"/>
      <w:marRight w:val="0"/>
      <w:marTop w:val="0"/>
      <w:marBottom w:val="0"/>
      <w:divBdr>
        <w:top w:val="none" w:sz="0" w:space="0" w:color="auto"/>
        <w:left w:val="none" w:sz="0" w:space="0" w:color="auto"/>
        <w:bottom w:val="none" w:sz="0" w:space="0" w:color="auto"/>
        <w:right w:val="none" w:sz="0" w:space="0" w:color="auto"/>
      </w:divBdr>
    </w:div>
    <w:div w:id="1634217072">
      <w:bodyDiv w:val="1"/>
      <w:marLeft w:val="0"/>
      <w:marRight w:val="0"/>
      <w:marTop w:val="0"/>
      <w:marBottom w:val="0"/>
      <w:divBdr>
        <w:top w:val="none" w:sz="0" w:space="0" w:color="auto"/>
        <w:left w:val="none" w:sz="0" w:space="0" w:color="auto"/>
        <w:bottom w:val="none" w:sz="0" w:space="0" w:color="auto"/>
        <w:right w:val="none" w:sz="0" w:space="0" w:color="auto"/>
      </w:divBdr>
    </w:div>
    <w:div w:id="1634285732">
      <w:bodyDiv w:val="1"/>
      <w:marLeft w:val="0"/>
      <w:marRight w:val="0"/>
      <w:marTop w:val="0"/>
      <w:marBottom w:val="0"/>
      <w:divBdr>
        <w:top w:val="none" w:sz="0" w:space="0" w:color="auto"/>
        <w:left w:val="none" w:sz="0" w:space="0" w:color="auto"/>
        <w:bottom w:val="none" w:sz="0" w:space="0" w:color="auto"/>
        <w:right w:val="none" w:sz="0" w:space="0" w:color="auto"/>
      </w:divBdr>
    </w:div>
    <w:div w:id="1636177950">
      <w:bodyDiv w:val="1"/>
      <w:marLeft w:val="0"/>
      <w:marRight w:val="0"/>
      <w:marTop w:val="0"/>
      <w:marBottom w:val="0"/>
      <w:divBdr>
        <w:top w:val="none" w:sz="0" w:space="0" w:color="auto"/>
        <w:left w:val="none" w:sz="0" w:space="0" w:color="auto"/>
        <w:bottom w:val="none" w:sz="0" w:space="0" w:color="auto"/>
        <w:right w:val="none" w:sz="0" w:space="0" w:color="auto"/>
      </w:divBdr>
    </w:div>
    <w:div w:id="1659192731">
      <w:bodyDiv w:val="1"/>
      <w:marLeft w:val="0"/>
      <w:marRight w:val="0"/>
      <w:marTop w:val="0"/>
      <w:marBottom w:val="0"/>
      <w:divBdr>
        <w:top w:val="none" w:sz="0" w:space="0" w:color="auto"/>
        <w:left w:val="none" w:sz="0" w:space="0" w:color="auto"/>
        <w:bottom w:val="none" w:sz="0" w:space="0" w:color="auto"/>
        <w:right w:val="none" w:sz="0" w:space="0" w:color="auto"/>
      </w:divBdr>
    </w:div>
    <w:div w:id="1702196675">
      <w:bodyDiv w:val="1"/>
      <w:marLeft w:val="0"/>
      <w:marRight w:val="0"/>
      <w:marTop w:val="0"/>
      <w:marBottom w:val="0"/>
      <w:divBdr>
        <w:top w:val="none" w:sz="0" w:space="0" w:color="auto"/>
        <w:left w:val="none" w:sz="0" w:space="0" w:color="auto"/>
        <w:bottom w:val="none" w:sz="0" w:space="0" w:color="auto"/>
        <w:right w:val="none" w:sz="0" w:space="0" w:color="auto"/>
      </w:divBdr>
    </w:div>
    <w:div w:id="1738279659">
      <w:bodyDiv w:val="1"/>
      <w:marLeft w:val="0"/>
      <w:marRight w:val="0"/>
      <w:marTop w:val="0"/>
      <w:marBottom w:val="0"/>
      <w:divBdr>
        <w:top w:val="none" w:sz="0" w:space="0" w:color="auto"/>
        <w:left w:val="none" w:sz="0" w:space="0" w:color="auto"/>
        <w:bottom w:val="none" w:sz="0" w:space="0" w:color="auto"/>
        <w:right w:val="none" w:sz="0" w:space="0" w:color="auto"/>
      </w:divBdr>
    </w:div>
    <w:div w:id="1740207400">
      <w:bodyDiv w:val="1"/>
      <w:marLeft w:val="0"/>
      <w:marRight w:val="0"/>
      <w:marTop w:val="0"/>
      <w:marBottom w:val="0"/>
      <w:divBdr>
        <w:top w:val="none" w:sz="0" w:space="0" w:color="auto"/>
        <w:left w:val="none" w:sz="0" w:space="0" w:color="auto"/>
        <w:bottom w:val="none" w:sz="0" w:space="0" w:color="auto"/>
        <w:right w:val="none" w:sz="0" w:space="0" w:color="auto"/>
      </w:divBdr>
    </w:div>
    <w:div w:id="1764297284">
      <w:bodyDiv w:val="1"/>
      <w:marLeft w:val="0"/>
      <w:marRight w:val="0"/>
      <w:marTop w:val="0"/>
      <w:marBottom w:val="0"/>
      <w:divBdr>
        <w:top w:val="none" w:sz="0" w:space="0" w:color="auto"/>
        <w:left w:val="none" w:sz="0" w:space="0" w:color="auto"/>
        <w:bottom w:val="none" w:sz="0" w:space="0" w:color="auto"/>
        <w:right w:val="none" w:sz="0" w:space="0" w:color="auto"/>
      </w:divBdr>
    </w:div>
    <w:div w:id="1784959196">
      <w:bodyDiv w:val="1"/>
      <w:marLeft w:val="0"/>
      <w:marRight w:val="0"/>
      <w:marTop w:val="0"/>
      <w:marBottom w:val="0"/>
      <w:divBdr>
        <w:top w:val="none" w:sz="0" w:space="0" w:color="auto"/>
        <w:left w:val="none" w:sz="0" w:space="0" w:color="auto"/>
        <w:bottom w:val="none" w:sz="0" w:space="0" w:color="auto"/>
        <w:right w:val="none" w:sz="0" w:space="0" w:color="auto"/>
      </w:divBdr>
    </w:div>
    <w:div w:id="1800224415">
      <w:bodyDiv w:val="1"/>
      <w:marLeft w:val="0"/>
      <w:marRight w:val="0"/>
      <w:marTop w:val="0"/>
      <w:marBottom w:val="0"/>
      <w:divBdr>
        <w:top w:val="none" w:sz="0" w:space="0" w:color="auto"/>
        <w:left w:val="none" w:sz="0" w:space="0" w:color="auto"/>
        <w:bottom w:val="none" w:sz="0" w:space="0" w:color="auto"/>
        <w:right w:val="none" w:sz="0" w:space="0" w:color="auto"/>
      </w:divBdr>
    </w:div>
    <w:div w:id="1804422648">
      <w:bodyDiv w:val="1"/>
      <w:marLeft w:val="0"/>
      <w:marRight w:val="0"/>
      <w:marTop w:val="0"/>
      <w:marBottom w:val="0"/>
      <w:divBdr>
        <w:top w:val="none" w:sz="0" w:space="0" w:color="auto"/>
        <w:left w:val="none" w:sz="0" w:space="0" w:color="auto"/>
        <w:bottom w:val="none" w:sz="0" w:space="0" w:color="auto"/>
        <w:right w:val="none" w:sz="0" w:space="0" w:color="auto"/>
      </w:divBdr>
    </w:div>
    <w:div w:id="1806318149">
      <w:bodyDiv w:val="1"/>
      <w:marLeft w:val="0"/>
      <w:marRight w:val="0"/>
      <w:marTop w:val="0"/>
      <w:marBottom w:val="0"/>
      <w:divBdr>
        <w:top w:val="none" w:sz="0" w:space="0" w:color="auto"/>
        <w:left w:val="none" w:sz="0" w:space="0" w:color="auto"/>
        <w:bottom w:val="none" w:sz="0" w:space="0" w:color="auto"/>
        <w:right w:val="none" w:sz="0" w:space="0" w:color="auto"/>
      </w:divBdr>
    </w:div>
    <w:div w:id="1807506049">
      <w:bodyDiv w:val="1"/>
      <w:marLeft w:val="0"/>
      <w:marRight w:val="0"/>
      <w:marTop w:val="0"/>
      <w:marBottom w:val="0"/>
      <w:divBdr>
        <w:top w:val="none" w:sz="0" w:space="0" w:color="auto"/>
        <w:left w:val="none" w:sz="0" w:space="0" w:color="auto"/>
        <w:bottom w:val="none" w:sz="0" w:space="0" w:color="auto"/>
        <w:right w:val="none" w:sz="0" w:space="0" w:color="auto"/>
      </w:divBdr>
    </w:div>
    <w:div w:id="1810827967">
      <w:bodyDiv w:val="1"/>
      <w:marLeft w:val="0"/>
      <w:marRight w:val="0"/>
      <w:marTop w:val="0"/>
      <w:marBottom w:val="0"/>
      <w:divBdr>
        <w:top w:val="none" w:sz="0" w:space="0" w:color="auto"/>
        <w:left w:val="none" w:sz="0" w:space="0" w:color="auto"/>
        <w:bottom w:val="none" w:sz="0" w:space="0" w:color="auto"/>
        <w:right w:val="none" w:sz="0" w:space="0" w:color="auto"/>
      </w:divBdr>
    </w:div>
    <w:div w:id="1819495497">
      <w:bodyDiv w:val="1"/>
      <w:marLeft w:val="0"/>
      <w:marRight w:val="0"/>
      <w:marTop w:val="0"/>
      <w:marBottom w:val="0"/>
      <w:divBdr>
        <w:top w:val="none" w:sz="0" w:space="0" w:color="auto"/>
        <w:left w:val="none" w:sz="0" w:space="0" w:color="auto"/>
        <w:bottom w:val="none" w:sz="0" w:space="0" w:color="auto"/>
        <w:right w:val="none" w:sz="0" w:space="0" w:color="auto"/>
      </w:divBdr>
    </w:div>
    <w:div w:id="1846240601">
      <w:bodyDiv w:val="1"/>
      <w:marLeft w:val="0"/>
      <w:marRight w:val="0"/>
      <w:marTop w:val="0"/>
      <w:marBottom w:val="0"/>
      <w:divBdr>
        <w:top w:val="none" w:sz="0" w:space="0" w:color="auto"/>
        <w:left w:val="none" w:sz="0" w:space="0" w:color="auto"/>
        <w:bottom w:val="none" w:sz="0" w:space="0" w:color="auto"/>
        <w:right w:val="none" w:sz="0" w:space="0" w:color="auto"/>
      </w:divBdr>
    </w:div>
    <w:div w:id="1911037956">
      <w:bodyDiv w:val="1"/>
      <w:marLeft w:val="0"/>
      <w:marRight w:val="0"/>
      <w:marTop w:val="0"/>
      <w:marBottom w:val="0"/>
      <w:divBdr>
        <w:top w:val="none" w:sz="0" w:space="0" w:color="auto"/>
        <w:left w:val="none" w:sz="0" w:space="0" w:color="auto"/>
        <w:bottom w:val="none" w:sz="0" w:space="0" w:color="auto"/>
        <w:right w:val="none" w:sz="0" w:space="0" w:color="auto"/>
      </w:divBdr>
    </w:div>
    <w:div w:id="1929852422">
      <w:bodyDiv w:val="1"/>
      <w:marLeft w:val="0"/>
      <w:marRight w:val="0"/>
      <w:marTop w:val="0"/>
      <w:marBottom w:val="0"/>
      <w:divBdr>
        <w:top w:val="none" w:sz="0" w:space="0" w:color="auto"/>
        <w:left w:val="none" w:sz="0" w:space="0" w:color="auto"/>
        <w:bottom w:val="none" w:sz="0" w:space="0" w:color="auto"/>
        <w:right w:val="none" w:sz="0" w:space="0" w:color="auto"/>
      </w:divBdr>
    </w:div>
    <w:div w:id="1945651473">
      <w:bodyDiv w:val="1"/>
      <w:marLeft w:val="0"/>
      <w:marRight w:val="0"/>
      <w:marTop w:val="0"/>
      <w:marBottom w:val="0"/>
      <w:divBdr>
        <w:top w:val="none" w:sz="0" w:space="0" w:color="auto"/>
        <w:left w:val="none" w:sz="0" w:space="0" w:color="auto"/>
        <w:bottom w:val="none" w:sz="0" w:space="0" w:color="auto"/>
        <w:right w:val="none" w:sz="0" w:space="0" w:color="auto"/>
      </w:divBdr>
    </w:div>
    <w:div w:id="1985814765">
      <w:bodyDiv w:val="1"/>
      <w:marLeft w:val="0"/>
      <w:marRight w:val="0"/>
      <w:marTop w:val="0"/>
      <w:marBottom w:val="0"/>
      <w:divBdr>
        <w:top w:val="none" w:sz="0" w:space="0" w:color="auto"/>
        <w:left w:val="none" w:sz="0" w:space="0" w:color="auto"/>
        <w:bottom w:val="none" w:sz="0" w:space="0" w:color="auto"/>
        <w:right w:val="none" w:sz="0" w:space="0" w:color="auto"/>
      </w:divBdr>
    </w:div>
    <w:div w:id="2021620127">
      <w:bodyDiv w:val="1"/>
      <w:marLeft w:val="0"/>
      <w:marRight w:val="0"/>
      <w:marTop w:val="0"/>
      <w:marBottom w:val="0"/>
      <w:divBdr>
        <w:top w:val="none" w:sz="0" w:space="0" w:color="auto"/>
        <w:left w:val="none" w:sz="0" w:space="0" w:color="auto"/>
        <w:bottom w:val="none" w:sz="0" w:space="0" w:color="auto"/>
        <w:right w:val="none" w:sz="0" w:space="0" w:color="auto"/>
      </w:divBdr>
    </w:div>
    <w:div w:id="2034843031">
      <w:bodyDiv w:val="1"/>
      <w:marLeft w:val="0"/>
      <w:marRight w:val="0"/>
      <w:marTop w:val="0"/>
      <w:marBottom w:val="0"/>
      <w:divBdr>
        <w:top w:val="none" w:sz="0" w:space="0" w:color="auto"/>
        <w:left w:val="none" w:sz="0" w:space="0" w:color="auto"/>
        <w:bottom w:val="none" w:sz="0" w:space="0" w:color="auto"/>
        <w:right w:val="none" w:sz="0" w:space="0" w:color="auto"/>
      </w:divBdr>
    </w:div>
    <w:div w:id="2060782587">
      <w:bodyDiv w:val="1"/>
      <w:marLeft w:val="0"/>
      <w:marRight w:val="0"/>
      <w:marTop w:val="0"/>
      <w:marBottom w:val="0"/>
      <w:divBdr>
        <w:top w:val="none" w:sz="0" w:space="0" w:color="auto"/>
        <w:left w:val="none" w:sz="0" w:space="0" w:color="auto"/>
        <w:bottom w:val="none" w:sz="0" w:space="0" w:color="auto"/>
        <w:right w:val="none" w:sz="0" w:space="0" w:color="auto"/>
      </w:divBdr>
    </w:div>
    <w:div w:id="211532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45.xml"/><Relationship Id="rId21" Type="http://schemas.openxmlformats.org/officeDocument/2006/relationships/image" Target="media/image12.png"/><Relationship Id="rId42" Type="http://schemas.openxmlformats.org/officeDocument/2006/relationships/oleObject" Target="embeddings/oleObject11.bin"/><Relationship Id="rId63" Type="http://schemas.openxmlformats.org/officeDocument/2006/relationships/image" Target="media/image35.png"/><Relationship Id="rId84" Type="http://schemas.openxmlformats.org/officeDocument/2006/relationships/chart" Target="charts/chart12.xml"/><Relationship Id="rId138" Type="http://schemas.openxmlformats.org/officeDocument/2006/relationships/chart" Target="charts/chart66.xml"/><Relationship Id="rId107" Type="http://schemas.openxmlformats.org/officeDocument/2006/relationships/chart" Target="charts/chart35.xml"/><Relationship Id="rId11" Type="http://schemas.openxmlformats.org/officeDocument/2006/relationships/image" Target="media/image3.gif"/><Relationship Id="rId32" Type="http://schemas.openxmlformats.org/officeDocument/2006/relationships/image" Target="media/image18.emf"/><Relationship Id="rId53" Type="http://schemas.openxmlformats.org/officeDocument/2006/relationships/oleObject" Target="embeddings/oleObject16.bin"/><Relationship Id="rId74" Type="http://schemas.openxmlformats.org/officeDocument/2006/relationships/oleObject" Target="embeddings/oleObject23.bin"/><Relationship Id="rId128" Type="http://schemas.openxmlformats.org/officeDocument/2006/relationships/chart" Target="charts/chart56.xml"/><Relationship Id="rId149"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chart" Target="charts/chart23.xml"/><Relationship Id="rId22" Type="http://schemas.openxmlformats.org/officeDocument/2006/relationships/image" Target="media/image13.emf"/><Relationship Id="rId27" Type="http://schemas.openxmlformats.org/officeDocument/2006/relationships/oleObject" Target="embeddings/oleObject4.bin"/><Relationship Id="rId43" Type="http://schemas.openxmlformats.org/officeDocument/2006/relationships/image" Target="media/image24.emf"/><Relationship Id="rId48" Type="http://schemas.openxmlformats.org/officeDocument/2006/relationships/oleObject" Target="embeddings/oleObject14.bin"/><Relationship Id="rId64" Type="http://schemas.openxmlformats.org/officeDocument/2006/relationships/image" Target="media/image36.emf"/><Relationship Id="rId69" Type="http://schemas.openxmlformats.org/officeDocument/2006/relationships/chart" Target="charts/chart1.xml"/><Relationship Id="rId113" Type="http://schemas.openxmlformats.org/officeDocument/2006/relationships/chart" Target="charts/chart41.xml"/><Relationship Id="rId118" Type="http://schemas.openxmlformats.org/officeDocument/2006/relationships/chart" Target="charts/chart46.xml"/><Relationship Id="rId134" Type="http://schemas.openxmlformats.org/officeDocument/2006/relationships/chart" Target="charts/chart62.xml"/><Relationship Id="rId139" Type="http://schemas.openxmlformats.org/officeDocument/2006/relationships/chart" Target="charts/chart67.xml"/><Relationship Id="rId80" Type="http://schemas.openxmlformats.org/officeDocument/2006/relationships/image" Target="media/image39.png"/><Relationship Id="rId85" Type="http://schemas.openxmlformats.org/officeDocument/2006/relationships/chart" Target="charts/chart13.xml"/><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emf"/><Relationship Id="rId33" Type="http://schemas.openxmlformats.org/officeDocument/2006/relationships/oleObject" Target="embeddings/oleObject7.bin"/><Relationship Id="rId38" Type="http://schemas.openxmlformats.org/officeDocument/2006/relationships/oleObject" Target="embeddings/oleObject9.bin"/><Relationship Id="rId59" Type="http://schemas.openxmlformats.org/officeDocument/2006/relationships/oleObject" Target="embeddings/oleObject19.bin"/><Relationship Id="rId103" Type="http://schemas.openxmlformats.org/officeDocument/2006/relationships/chart" Target="charts/chart31.xml"/><Relationship Id="rId108" Type="http://schemas.openxmlformats.org/officeDocument/2006/relationships/chart" Target="charts/chart36.xml"/><Relationship Id="rId124" Type="http://schemas.openxmlformats.org/officeDocument/2006/relationships/chart" Target="charts/chart52.xml"/><Relationship Id="rId129" Type="http://schemas.openxmlformats.org/officeDocument/2006/relationships/chart" Target="charts/chart57.xml"/><Relationship Id="rId54" Type="http://schemas.openxmlformats.org/officeDocument/2006/relationships/image" Target="media/image30.emf"/><Relationship Id="rId70" Type="http://schemas.openxmlformats.org/officeDocument/2006/relationships/chart" Target="charts/chart2.xml"/><Relationship Id="rId75" Type="http://schemas.openxmlformats.org/officeDocument/2006/relationships/chart" Target="charts/chart5.xml"/><Relationship Id="rId91" Type="http://schemas.openxmlformats.org/officeDocument/2006/relationships/chart" Target="charts/chart19.xml"/><Relationship Id="rId96" Type="http://schemas.openxmlformats.org/officeDocument/2006/relationships/chart" Target="charts/chart24.xml"/><Relationship Id="rId140" Type="http://schemas.openxmlformats.org/officeDocument/2006/relationships/chart" Target="charts/chart68.xml"/><Relationship Id="rId145" Type="http://schemas.openxmlformats.org/officeDocument/2006/relationships/chart" Target="charts/chart7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6.emf"/><Relationship Id="rId49" Type="http://schemas.openxmlformats.org/officeDocument/2006/relationships/image" Target="media/image27.emf"/><Relationship Id="rId114" Type="http://schemas.openxmlformats.org/officeDocument/2006/relationships/chart" Target="charts/chart42.xml"/><Relationship Id="rId119" Type="http://schemas.openxmlformats.org/officeDocument/2006/relationships/chart" Target="charts/chart47.xml"/><Relationship Id="rId44" Type="http://schemas.openxmlformats.org/officeDocument/2006/relationships/oleObject" Target="embeddings/oleObject12.bin"/><Relationship Id="rId60" Type="http://schemas.openxmlformats.org/officeDocument/2006/relationships/image" Target="media/image33.emf"/><Relationship Id="rId65" Type="http://schemas.openxmlformats.org/officeDocument/2006/relationships/oleObject" Target="embeddings/oleObject21.bin"/><Relationship Id="rId81" Type="http://schemas.openxmlformats.org/officeDocument/2006/relationships/image" Target="media/image40.png"/><Relationship Id="rId86" Type="http://schemas.openxmlformats.org/officeDocument/2006/relationships/chart" Target="charts/chart14.xml"/><Relationship Id="rId130" Type="http://schemas.openxmlformats.org/officeDocument/2006/relationships/chart" Target="charts/chart58.xml"/><Relationship Id="rId135" Type="http://schemas.openxmlformats.org/officeDocument/2006/relationships/chart" Target="charts/chart63.xml"/><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2.emf"/><Relationship Id="rId109" Type="http://schemas.openxmlformats.org/officeDocument/2006/relationships/chart" Target="charts/chart37.xml"/><Relationship Id="rId34" Type="http://schemas.openxmlformats.org/officeDocument/2006/relationships/image" Target="media/image19.emf"/><Relationship Id="rId50" Type="http://schemas.openxmlformats.org/officeDocument/2006/relationships/oleObject" Target="embeddings/oleObject15.bin"/><Relationship Id="rId55" Type="http://schemas.openxmlformats.org/officeDocument/2006/relationships/oleObject" Target="embeddings/oleObject17.bin"/><Relationship Id="rId76" Type="http://schemas.openxmlformats.org/officeDocument/2006/relationships/chart" Target="charts/chart6.xml"/><Relationship Id="rId97" Type="http://schemas.openxmlformats.org/officeDocument/2006/relationships/chart" Target="charts/chart25.xml"/><Relationship Id="rId104" Type="http://schemas.openxmlformats.org/officeDocument/2006/relationships/chart" Target="charts/chart32.xml"/><Relationship Id="rId120" Type="http://schemas.openxmlformats.org/officeDocument/2006/relationships/chart" Target="charts/chart48.xml"/><Relationship Id="rId125" Type="http://schemas.openxmlformats.org/officeDocument/2006/relationships/chart" Target="charts/chart53.xml"/><Relationship Id="rId141" Type="http://schemas.openxmlformats.org/officeDocument/2006/relationships/chart" Target="charts/chart69.xml"/><Relationship Id="rId146" Type="http://schemas.openxmlformats.org/officeDocument/2006/relationships/chart" Target="charts/chart74.xml"/><Relationship Id="rId7" Type="http://schemas.openxmlformats.org/officeDocument/2006/relationships/footnotes" Target="footnotes.xml"/><Relationship Id="rId71" Type="http://schemas.openxmlformats.org/officeDocument/2006/relationships/chart" Target="charts/chart3.xml"/><Relationship Id="rId92" Type="http://schemas.openxmlformats.org/officeDocument/2006/relationships/chart" Target="charts/chart20.xml"/><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emf"/><Relationship Id="rId40" Type="http://schemas.openxmlformats.org/officeDocument/2006/relationships/oleObject" Target="embeddings/oleObject10.bin"/><Relationship Id="rId45" Type="http://schemas.openxmlformats.org/officeDocument/2006/relationships/image" Target="media/image25.emf"/><Relationship Id="rId66" Type="http://schemas.openxmlformats.org/officeDocument/2006/relationships/image" Target="media/image37.emf"/><Relationship Id="rId87" Type="http://schemas.openxmlformats.org/officeDocument/2006/relationships/chart" Target="charts/chart15.xml"/><Relationship Id="rId110" Type="http://schemas.openxmlformats.org/officeDocument/2006/relationships/chart" Target="charts/chart38.xml"/><Relationship Id="rId115" Type="http://schemas.openxmlformats.org/officeDocument/2006/relationships/chart" Target="charts/chart43.xml"/><Relationship Id="rId131" Type="http://schemas.openxmlformats.org/officeDocument/2006/relationships/chart" Target="charts/chart59.xml"/><Relationship Id="rId136" Type="http://schemas.openxmlformats.org/officeDocument/2006/relationships/chart" Target="charts/chart64.xml"/><Relationship Id="rId61" Type="http://schemas.openxmlformats.org/officeDocument/2006/relationships/oleObject" Target="embeddings/oleObject20.bin"/><Relationship Id="rId82" Type="http://schemas.openxmlformats.org/officeDocument/2006/relationships/chart" Target="charts/chart10.xm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7.emf"/><Relationship Id="rId35" Type="http://schemas.openxmlformats.org/officeDocument/2006/relationships/oleObject" Target="embeddings/oleObject8.bin"/><Relationship Id="rId56" Type="http://schemas.openxmlformats.org/officeDocument/2006/relationships/image" Target="media/image31.emf"/><Relationship Id="rId77" Type="http://schemas.openxmlformats.org/officeDocument/2006/relationships/chart" Target="charts/chart7.xml"/><Relationship Id="rId100" Type="http://schemas.openxmlformats.org/officeDocument/2006/relationships/chart" Target="charts/chart28.xml"/><Relationship Id="rId105" Type="http://schemas.openxmlformats.org/officeDocument/2006/relationships/chart" Target="charts/chart33.xml"/><Relationship Id="rId126" Type="http://schemas.openxmlformats.org/officeDocument/2006/relationships/chart" Target="charts/chart54.xml"/><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chart" Target="charts/chart4.xml"/><Relationship Id="rId93" Type="http://schemas.openxmlformats.org/officeDocument/2006/relationships/chart" Target="charts/chart21.xml"/><Relationship Id="rId98" Type="http://schemas.openxmlformats.org/officeDocument/2006/relationships/chart" Target="charts/chart26.xml"/><Relationship Id="rId121" Type="http://schemas.openxmlformats.org/officeDocument/2006/relationships/chart" Target="charts/chart49.xml"/><Relationship Id="rId142" Type="http://schemas.openxmlformats.org/officeDocument/2006/relationships/chart" Target="charts/chart70.xml"/><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oleObject" Target="embeddings/oleObject13.bin"/><Relationship Id="rId67" Type="http://schemas.openxmlformats.org/officeDocument/2006/relationships/oleObject" Target="embeddings/oleObject22.bin"/><Relationship Id="rId116" Type="http://schemas.openxmlformats.org/officeDocument/2006/relationships/chart" Target="charts/chart44.xml"/><Relationship Id="rId137" Type="http://schemas.openxmlformats.org/officeDocument/2006/relationships/chart" Target="charts/chart65.xml"/><Relationship Id="rId20" Type="http://schemas.openxmlformats.org/officeDocument/2006/relationships/image" Target="media/image11.png"/><Relationship Id="rId41" Type="http://schemas.openxmlformats.org/officeDocument/2006/relationships/image" Target="media/image23.emf"/><Relationship Id="rId62" Type="http://schemas.openxmlformats.org/officeDocument/2006/relationships/image" Target="media/image34.png"/><Relationship Id="rId83" Type="http://schemas.openxmlformats.org/officeDocument/2006/relationships/chart" Target="charts/chart11.xml"/><Relationship Id="rId88" Type="http://schemas.openxmlformats.org/officeDocument/2006/relationships/chart" Target="charts/chart16.xml"/><Relationship Id="rId111" Type="http://schemas.openxmlformats.org/officeDocument/2006/relationships/chart" Target="charts/chart39.xml"/><Relationship Id="rId132" Type="http://schemas.openxmlformats.org/officeDocument/2006/relationships/chart" Target="charts/chart60.xml"/><Relationship Id="rId15" Type="http://schemas.openxmlformats.org/officeDocument/2006/relationships/image" Target="media/image7.png"/><Relationship Id="rId36" Type="http://schemas.openxmlformats.org/officeDocument/2006/relationships/image" Target="media/image20.png"/><Relationship Id="rId57" Type="http://schemas.openxmlformats.org/officeDocument/2006/relationships/oleObject" Target="embeddings/oleObject18.bin"/><Relationship Id="rId106" Type="http://schemas.openxmlformats.org/officeDocument/2006/relationships/chart" Target="charts/chart34.xml"/><Relationship Id="rId127" Type="http://schemas.openxmlformats.org/officeDocument/2006/relationships/chart" Target="charts/chart55.xml"/><Relationship Id="rId10" Type="http://schemas.openxmlformats.org/officeDocument/2006/relationships/image" Target="media/image2.png"/><Relationship Id="rId31" Type="http://schemas.openxmlformats.org/officeDocument/2006/relationships/oleObject" Target="embeddings/oleObject6.bin"/><Relationship Id="rId52" Type="http://schemas.openxmlformats.org/officeDocument/2006/relationships/image" Target="media/image29.emf"/><Relationship Id="rId73" Type="http://schemas.openxmlformats.org/officeDocument/2006/relationships/image" Target="media/image38.emf"/><Relationship Id="rId78" Type="http://schemas.openxmlformats.org/officeDocument/2006/relationships/chart" Target="charts/chart8.xml"/><Relationship Id="rId94" Type="http://schemas.openxmlformats.org/officeDocument/2006/relationships/chart" Target="charts/chart22.xml"/><Relationship Id="rId99" Type="http://schemas.openxmlformats.org/officeDocument/2006/relationships/chart" Target="charts/chart27.xml"/><Relationship Id="rId101" Type="http://schemas.openxmlformats.org/officeDocument/2006/relationships/chart" Target="charts/chart29.xml"/><Relationship Id="rId122" Type="http://schemas.openxmlformats.org/officeDocument/2006/relationships/chart" Target="charts/chart50.xml"/><Relationship Id="rId143" Type="http://schemas.openxmlformats.org/officeDocument/2006/relationships/chart" Target="charts/chart71.xml"/><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5.emf"/><Relationship Id="rId47" Type="http://schemas.openxmlformats.org/officeDocument/2006/relationships/image" Target="media/image26.emf"/><Relationship Id="rId68" Type="http://schemas.openxmlformats.org/officeDocument/2006/relationships/hyperlink" Target="http://stackoverflow.com/questions/1739259/how-to-use-queryperformancecounter" TargetMode="External"/><Relationship Id="rId89" Type="http://schemas.openxmlformats.org/officeDocument/2006/relationships/chart" Target="charts/chart17.xml"/><Relationship Id="rId112" Type="http://schemas.openxmlformats.org/officeDocument/2006/relationships/chart" Target="charts/chart40.xml"/><Relationship Id="rId133" Type="http://schemas.openxmlformats.org/officeDocument/2006/relationships/chart" Target="charts/chart61.xml"/><Relationship Id="rId16" Type="http://schemas.openxmlformats.org/officeDocument/2006/relationships/image" Target="media/image8.png"/><Relationship Id="rId37" Type="http://schemas.openxmlformats.org/officeDocument/2006/relationships/image" Target="media/image21.emf"/><Relationship Id="rId58" Type="http://schemas.openxmlformats.org/officeDocument/2006/relationships/image" Target="media/image32.emf"/><Relationship Id="rId79" Type="http://schemas.openxmlformats.org/officeDocument/2006/relationships/chart" Target="charts/chart9.xml"/><Relationship Id="rId102" Type="http://schemas.openxmlformats.org/officeDocument/2006/relationships/chart" Target="charts/chart30.xml"/><Relationship Id="rId123" Type="http://schemas.openxmlformats.org/officeDocument/2006/relationships/chart" Target="charts/chart51.xml"/><Relationship Id="rId144" Type="http://schemas.openxmlformats.org/officeDocument/2006/relationships/chart" Target="charts/chart72.xml"/><Relationship Id="rId90" Type="http://schemas.openxmlformats.org/officeDocument/2006/relationships/chart" Target="charts/chart18.xml"/></Relationships>
</file>

<file path=word/charts/_rels/chart1.xml.rels><?xml version="1.0" encoding="UTF-8" standalone="yes"?>
<Relationships xmlns="http://schemas.openxmlformats.org/package/2006/relationships"><Relationship Id="rId1" Type="http://schemas.openxmlformats.org/officeDocument/2006/relationships/oleObject" Target="file:///C:\Outputs\Sorted%20Outputs\Misc\CPU%20vs%20GPU\Traders\Analysi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Outputs\Sorted%20Outputs\Misc\Determinism\Analysi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Outputs\Sorted%20Outputs\Misc\Determinism\Analysi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Outputs\Sorted%20Outputs\Misc\Determinism\Analysi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Outputs\Sorted%20Outputs\Misc\Determinism\Analysi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Outputs\Sorted%20Outputs\Misc\Determinism\Analysi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Outputs\Sorted%20Outputs\Misc\Determinism\Analysi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Outputs\Sorted%20Outputs\Misc\Determinism\Analysi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Outputs\Sorted%20Outputs\Misc\Determinism\Analysi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Outputs\Sorted%20Outputs\Performance\Random%20Trader%20(redone)\Complete%20Results%20RT.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Outputs\Sorted%20Outputs\Performance\Random%20Trader%20(redone)\Complete%20Results%20R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Outputs\Sorted%20Outputs\Misc\CPU%20vs%20GPU\Traders\Analysi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Outputs\Sorted%20Outputs\Performance\Random%20Trader%20(redone)\Complete%20Results%20RT.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Outputs\Sorted%20Outputs\Performance\Random%20Trader%20(redone)\Complete%20Results%20RT.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Outputs\Sorted%20Outputs\Performance\Large%20Random%20Trader%20(redone)\Complete%20Results%20LRT.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Outputs\Sorted%20Outputs\Performance\Large%20Random%20Trader%20(redone)\Complete%20Results%20LRT.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Outputs\Sorted%20Outputs\Performance\Large%20Random%20Trader%20(redone)\Complete%20Results%20LRT.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Outputs\Sorted%20Outputs\Performance\Large%20Random%20Trader%20(redone)\Complete%20Results%20LRT.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Outputs\Sorted%20Outputs\Performance\Position%20Trader%20(redone)\Complete%20Results%20PT.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Outputs\Sorted%20Outputs\Performance\Position%20Trader%20(redone)\Complete%20Results%20PT.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Outputs\Sorted%20Outputs\Performance\Position%20Trader%20(redone)\Complete%20Results%20PT.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Outputs\Sorted%20Outputs\Performance\Position%20Trader%20(redone)\Complete%20Results%20P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Outputs\Sorted%20Outputs\Misc\CPU%20vs%20GPU\Traders\Analysi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Outputs\Sorted%20Outputs\Performance\Momentum%20Trader%20(redone)\Complete%20Results%20MT.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Outputs\Sorted%20Outputs\Performance\Momentum%20Trader%20(redone)\Complete%20Results%20MT.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Outputs\Sorted%20Outputs\Performance\Momentum%20Trader%20(redone)\Complete%20Results%20MT.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Outputs\Sorted%20Outputs\Performance\Momentum%20Trader%20(redone)\Complete%20Results%20MT.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Outputs\Sorted%20Outputs\Misc\CPU%20vs%20GPU\Traders\Analysi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Outputs\Sorted%20Outputs\Performance\Random%20Trader%20(redone)\Complete%20Results%20RT.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Outputs\Sorted%20Outputs\Performance\Random%20Trader%20(redone)\Complete%20Results%20RT.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Outputs\Sorted%20Outputs\Performance\Random%20Trader%20(redone)\Complete%20Results%20RT.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Outputs\Sorted%20Outputs\Performance\Random%20Trader%20(redone)\Complete%20Results%20RT.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Outputs\Sorted%20Outputs\Performance\Large%20Random%20Trader%20(redone)\Complete%20Results%20LRT.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Outputs\Sorted%20Outputs\Performance\Large%20Random%20Trader%20(redone)\Complete%20Results%20LRT.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Outputs\Sorted%20Outputs\Performance\Large%20Random%20Trader%20(redone)\Complete%20Results%20LRT.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Outputs\Sorted%20Outputs\Performance\Large%20Random%20Trader%20(redone)\Complete%20Results%20LR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Outputs\Sorted%20Outputs\Misc\CPU%20vs%20GPU\Trader%20T\Complete%20Analysis%20Range.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Outputs\Sorted%20Outputs\Performance\Position%20Trader%20(redone)\Complete%20Results%20PT.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Outputs\Sorted%20Outputs\Performance\Position%20Trader%20(redone)\Complete%20Results%20PT.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Outputs\Sorted%20Outputs\Performance\Position%20Trader%20(redone)\Complete%20Results%20PT.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Outputs\Sorted%20Outputs\Performance\Position%20Trader%20(redone)\Complete%20Results%20PT.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Outputs\Sorted%20Outputs\Performance\Momentum%20Trader%20(redone)\Complete%20Results%20MT.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Outputs\Sorted%20Outputs\Performance\Momentum%20Trader%20(redone)\Complete%20Results%20MT.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Outputs\Sorted%20Outputs\Performance\Momentum%20Trader%20(redone)\Complete%20Results%20MT.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Outputs\Sorted%20Outputs\Performance\Momentum%20Trader%20(redone)\Complete%20Results%20MT.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Outputs\Sorted%20Outputs\Misc\CPU%20vs%20GPU\Trader%20T\Complete%20Analysis%20Range.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Outputs\Sorted%20Outputs\Performance\Equal%20Number%20of%20Traders%20(redone)\Complete%20Results%20Ts.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Outputs\Sorted%20Outputs\Misc\CPU%20vs%20GPU\Trader%20T\Complete%20Analysis%20Range.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Outputs\Sorted%20Outputs\Performance\Expanding%20Trader%20Range\Complete%20Analysis%20Rang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Outputs\Sorted%20Outputs\Misc\CPU%20vs%20GPU\Trader%20T\Complete%20Analysis%20Range.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Outputs\Sorted%20Outputs\Misc\CPU%20vs%20GPU\Trader%20T\Complete%20Analysis%20Ran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Time Taken GPU,CPU vs Number of Traders</a:t>
            </a:r>
          </a:p>
        </c:rich>
      </c:tx>
      <c:overlay val="0"/>
    </c:title>
    <c:autoTitleDeleted val="0"/>
    <c:plotArea>
      <c:layout/>
      <c:scatterChart>
        <c:scatterStyle val="lineMarker"/>
        <c:varyColors val="0"/>
        <c:ser>
          <c:idx val="0"/>
          <c:order val="0"/>
          <c:tx>
            <c:v>Time Taken (ms) GPU</c:v>
          </c:tx>
          <c:spPr>
            <a:ln w="28575">
              <a:noFill/>
            </a:ln>
          </c:spPr>
          <c:trendline>
            <c:trendlineType val="poly"/>
            <c:order val="2"/>
            <c:dispRSqr val="1"/>
            <c:dispEq val="1"/>
            <c:trendlineLbl>
              <c:layout>
                <c:manualLayout>
                  <c:x val="0.13639036405238877"/>
                  <c:y val="0.17464694988078064"/>
                </c:manualLayout>
              </c:layout>
              <c:numFmt formatCode="General" sourceLinked="0"/>
            </c:trendlineLbl>
          </c:trendline>
          <c:errBars>
            <c:errDir val="y"/>
            <c:errBarType val="both"/>
            <c:errValType val="cust"/>
            <c:noEndCap val="0"/>
            <c:plus>
              <c:numRef>
                <c:f>'CPU vs GPU Time Analysis'!$D$23:$D$37</c:f>
                <c:numCache>
                  <c:formatCode>General</c:formatCode>
                  <c:ptCount val="15"/>
                  <c:pt idx="0">
                    <c:v>25.161616783630297</c:v>
                  </c:pt>
                  <c:pt idx="1">
                    <c:v>95.994353245151132</c:v>
                  </c:pt>
                  <c:pt idx="2">
                    <c:v>54.182563589320075</c:v>
                  </c:pt>
                  <c:pt idx="3">
                    <c:v>78.268667093084758</c:v>
                  </c:pt>
                  <c:pt idx="4">
                    <c:v>303.32734466770239</c:v>
                  </c:pt>
                  <c:pt idx="5">
                    <c:v>182.06041831522484</c:v>
                  </c:pt>
                  <c:pt idx="6">
                    <c:v>211.19973431296012</c:v>
                  </c:pt>
                  <c:pt idx="7">
                    <c:v>211.8381591124546</c:v>
                  </c:pt>
                  <c:pt idx="8">
                    <c:v>331.80268509232178</c:v>
                  </c:pt>
                  <c:pt idx="9">
                    <c:v>324.73281840477591</c:v>
                  </c:pt>
                  <c:pt idx="10">
                    <c:v>602.71934061766638</c:v>
                  </c:pt>
                  <c:pt idx="11">
                    <c:v>522.91476129822865</c:v>
                  </c:pt>
                  <c:pt idx="12">
                    <c:v>922.29398900100534</c:v>
                  </c:pt>
                  <c:pt idx="13">
                    <c:v>1279.0237129499706</c:v>
                  </c:pt>
                  <c:pt idx="14">
                    <c:v>1607.8934243475408</c:v>
                  </c:pt>
                </c:numCache>
              </c:numRef>
            </c:plus>
            <c:minus>
              <c:numRef>
                <c:f>'CPU vs GPU Time Analysis'!$D$23:$D$37</c:f>
                <c:numCache>
                  <c:formatCode>General</c:formatCode>
                  <c:ptCount val="15"/>
                  <c:pt idx="0">
                    <c:v>25.161616783630297</c:v>
                  </c:pt>
                  <c:pt idx="1">
                    <c:v>95.994353245151132</c:v>
                  </c:pt>
                  <c:pt idx="2">
                    <c:v>54.182563589320075</c:v>
                  </c:pt>
                  <c:pt idx="3">
                    <c:v>78.268667093084758</c:v>
                  </c:pt>
                  <c:pt idx="4">
                    <c:v>303.32734466770239</c:v>
                  </c:pt>
                  <c:pt idx="5">
                    <c:v>182.06041831522484</c:v>
                  </c:pt>
                  <c:pt idx="6">
                    <c:v>211.19973431296012</c:v>
                  </c:pt>
                  <c:pt idx="7">
                    <c:v>211.8381591124546</c:v>
                  </c:pt>
                  <c:pt idx="8">
                    <c:v>331.80268509232178</c:v>
                  </c:pt>
                  <c:pt idx="9">
                    <c:v>324.73281840477591</c:v>
                  </c:pt>
                  <c:pt idx="10">
                    <c:v>602.71934061766638</c:v>
                  </c:pt>
                  <c:pt idx="11">
                    <c:v>522.91476129822865</c:v>
                  </c:pt>
                  <c:pt idx="12">
                    <c:v>922.29398900100534</c:v>
                  </c:pt>
                  <c:pt idx="13">
                    <c:v>1279.0237129499706</c:v>
                  </c:pt>
                  <c:pt idx="14">
                    <c:v>1607.8934243475408</c:v>
                  </c:pt>
                </c:numCache>
              </c:numRef>
            </c:minus>
          </c:errBars>
          <c:xVal>
            <c:numRef>
              <c:f>'CPU vs GPU Time Analysis'!$B$4:$B$18</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'CPU vs GPU Time Analysis'!$C$23:$C$37</c:f>
              <c:numCache>
                <c:formatCode>0.000</c:formatCode>
                <c:ptCount val="15"/>
                <c:pt idx="0">
                  <c:v>2015.4042300000017</c:v>
                </c:pt>
                <c:pt idx="1">
                  <c:v>2424.3975099999998</c:v>
                </c:pt>
                <c:pt idx="2">
                  <c:v>2765.3719199999996</c:v>
                </c:pt>
                <c:pt idx="3">
                  <c:v>3411.361980000001</c:v>
                </c:pt>
                <c:pt idx="4">
                  <c:v>5084.4937099999943</c:v>
                </c:pt>
                <c:pt idx="5">
                  <c:v>6095.0109500000008</c:v>
                </c:pt>
                <c:pt idx="6">
                  <c:v>7529.3928299999843</c:v>
                </c:pt>
                <c:pt idx="7">
                  <c:v>9130.3195500000165</c:v>
                </c:pt>
                <c:pt idx="8">
                  <c:v>11210.135599999985</c:v>
                </c:pt>
                <c:pt idx="9">
                  <c:v>14294.563200000004</c:v>
                </c:pt>
                <c:pt idx="10">
                  <c:v>19235.516399999979</c:v>
                </c:pt>
                <c:pt idx="11">
                  <c:v>24486.192000000006</c:v>
                </c:pt>
                <c:pt idx="12">
                  <c:v>31044.107400000026</c:v>
                </c:pt>
                <c:pt idx="13">
                  <c:v>42118.911399999946</c:v>
                </c:pt>
                <c:pt idx="14">
                  <c:v>54247.651999999907</c:v>
                </c:pt>
              </c:numCache>
            </c:numRef>
          </c:yVal>
          <c:smooth val="0"/>
        </c:ser>
        <c:ser>
          <c:idx val="1"/>
          <c:order val="1"/>
          <c:tx>
            <c:v>Time Taken (ms) CPU</c:v>
          </c:tx>
          <c:spPr>
            <a:ln w="28575">
              <a:noFill/>
            </a:ln>
          </c:spPr>
          <c:trendline>
            <c:trendlineType val="poly"/>
            <c:order val="2"/>
            <c:dispRSqr val="1"/>
            <c:dispEq val="1"/>
            <c:trendlineLbl>
              <c:layout>
                <c:manualLayout>
                  <c:x val="0.10313153282882334"/>
                  <c:y val="0.14010637048506622"/>
                </c:manualLayout>
              </c:layout>
              <c:numFmt formatCode="General" sourceLinked="0"/>
            </c:trendlineLbl>
          </c:trendline>
          <c:errBars>
            <c:errDir val="y"/>
            <c:errBarType val="both"/>
            <c:errValType val="cust"/>
            <c:noEndCap val="0"/>
            <c:plus>
              <c:numRef>
                <c:f>'CPU vs GPU Time Analysis'!$D$4:$D$18</c:f>
                <c:numCache>
                  <c:formatCode>General</c:formatCode>
                  <c:ptCount val="15"/>
                  <c:pt idx="0">
                    <c:v>30.084281268273173</c:v>
                  </c:pt>
                  <c:pt idx="1">
                    <c:v>85.42116635464393</c:v>
                  </c:pt>
                  <c:pt idx="2">
                    <c:v>41.581097403331086</c:v>
                  </c:pt>
                  <c:pt idx="3">
                    <c:v>61.642407962607777</c:v>
                  </c:pt>
                  <c:pt idx="4">
                    <c:v>64.318888736719728</c:v>
                  </c:pt>
                  <c:pt idx="5">
                    <c:v>85.631644327578456</c:v>
                  </c:pt>
                  <c:pt idx="6">
                    <c:v>83.688875058341011</c:v>
                  </c:pt>
                  <c:pt idx="7">
                    <c:v>129.30995631301349</c:v>
                  </c:pt>
                  <c:pt idx="8">
                    <c:v>140.26261277943698</c:v>
                  </c:pt>
                  <c:pt idx="9">
                    <c:v>247.72483095605111</c:v>
                  </c:pt>
                  <c:pt idx="10">
                    <c:v>315.25036617337804</c:v>
                  </c:pt>
                  <c:pt idx="11">
                    <c:v>262.09473738185835</c:v>
                  </c:pt>
                  <c:pt idx="12">
                    <c:v>576.5791169705426</c:v>
                  </c:pt>
                  <c:pt idx="13">
                    <c:v>1246.0795064226563</c:v>
                  </c:pt>
                  <c:pt idx="14">
                    <c:v>566.28540383442532</c:v>
                  </c:pt>
                </c:numCache>
              </c:numRef>
            </c:plus>
            <c:minus>
              <c:numRef>
                <c:f>'CPU vs GPU Time Analysis'!$D$4:$D$18</c:f>
                <c:numCache>
                  <c:formatCode>General</c:formatCode>
                  <c:ptCount val="15"/>
                  <c:pt idx="0">
                    <c:v>30.084281268273173</c:v>
                  </c:pt>
                  <c:pt idx="1">
                    <c:v>85.42116635464393</c:v>
                  </c:pt>
                  <c:pt idx="2">
                    <c:v>41.581097403331086</c:v>
                  </c:pt>
                  <c:pt idx="3">
                    <c:v>61.642407962607777</c:v>
                  </c:pt>
                  <c:pt idx="4">
                    <c:v>64.318888736719728</c:v>
                  </c:pt>
                  <c:pt idx="5">
                    <c:v>85.631644327578456</c:v>
                  </c:pt>
                  <c:pt idx="6">
                    <c:v>83.688875058341011</c:v>
                  </c:pt>
                  <c:pt idx="7">
                    <c:v>129.30995631301349</c:v>
                  </c:pt>
                  <c:pt idx="8">
                    <c:v>140.26261277943698</c:v>
                  </c:pt>
                  <c:pt idx="9">
                    <c:v>247.72483095605111</c:v>
                  </c:pt>
                  <c:pt idx="10">
                    <c:v>315.25036617337804</c:v>
                  </c:pt>
                  <c:pt idx="11">
                    <c:v>262.09473738185835</c:v>
                  </c:pt>
                  <c:pt idx="12">
                    <c:v>576.5791169705426</c:v>
                  </c:pt>
                  <c:pt idx="13">
                    <c:v>1246.0795064226563</c:v>
                  </c:pt>
                  <c:pt idx="14">
                    <c:v>566.28540383442532</c:v>
                  </c:pt>
                </c:numCache>
              </c:numRef>
            </c:minus>
          </c:errBars>
          <c:xVal>
            <c:numRef>
              <c:f>'CPU vs GPU Time Analysis'!$B$4:$B$18</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'CPU vs GPU Time Analysis'!$C$4:$C$18</c:f>
              <c:numCache>
                <c:formatCode>0.000</c:formatCode>
                <c:ptCount val="15"/>
                <c:pt idx="0">
                  <c:v>2068.1804000000006</c:v>
                </c:pt>
                <c:pt idx="1">
                  <c:v>2258.5827999999997</c:v>
                </c:pt>
                <c:pt idx="2">
                  <c:v>2304.9086000000002</c:v>
                </c:pt>
                <c:pt idx="3">
                  <c:v>2493.5924</c:v>
                </c:pt>
                <c:pt idx="4">
                  <c:v>3096.7991999999999</c:v>
                </c:pt>
                <c:pt idx="5">
                  <c:v>3548.6785999999993</c:v>
                </c:pt>
                <c:pt idx="6">
                  <c:v>4260.3558000000012</c:v>
                </c:pt>
                <c:pt idx="7">
                  <c:v>5034.1905999999999</c:v>
                </c:pt>
                <c:pt idx="8">
                  <c:v>6033.7645999999986</c:v>
                </c:pt>
                <c:pt idx="9">
                  <c:v>7291.0218000000032</c:v>
                </c:pt>
                <c:pt idx="10">
                  <c:v>8529.0930000000008</c:v>
                </c:pt>
                <c:pt idx="11">
                  <c:v>11547.808000000001</c:v>
                </c:pt>
                <c:pt idx="12">
                  <c:v>15087.894000000004</c:v>
                </c:pt>
                <c:pt idx="13">
                  <c:v>18738.680000000004</c:v>
                </c:pt>
                <c:pt idx="14">
                  <c:v>23173.975999999995</c:v>
                </c:pt>
              </c:numCache>
            </c:numRef>
          </c:yVal>
          <c:smooth val="0"/>
        </c:ser>
        <c:dLbls>
          <c:showLegendKey val="0"/>
          <c:showVal val="0"/>
          <c:showCatName val="0"/>
          <c:showSerName val="0"/>
          <c:showPercent val="0"/>
          <c:showBubbleSize val="0"/>
        </c:dLbls>
        <c:axId val="165916608"/>
        <c:axId val="165917184"/>
      </c:scatterChart>
      <c:scatterChart>
        <c:scatterStyle val="lineMarker"/>
        <c:varyColors val="0"/>
        <c:ser>
          <c:idx val="2"/>
          <c:order val="2"/>
          <c:tx>
            <c:v>Speedup CPU/GPU</c:v>
          </c:tx>
          <c:spPr>
            <a:ln w="28575">
              <a:noFill/>
            </a:ln>
          </c:spPr>
          <c:errBars>
            <c:errDir val="y"/>
            <c:errBarType val="both"/>
            <c:errValType val="cust"/>
            <c:noEndCap val="0"/>
            <c:plus>
              <c:numRef>
                <c:f>'CPU vs GPU Time Analysis'!$D$41:$D$55</c:f>
                <c:numCache>
                  <c:formatCode>General</c:formatCode>
                  <c:ptCount val="15"/>
                  <c:pt idx="0">
                    <c:v>1.9169247500749081E-2</c:v>
                  </c:pt>
                  <c:pt idx="1">
                    <c:v>5.4755636577692432E-2</c:v>
                  </c:pt>
                  <c:pt idx="2">
                    <c:v>2.6633526791937388E-2</c:v>
                  </c:pt>
                  <c:pt idx="3">
                    <c:v>3.3726838764997172E-2</c:v>
                  </c:pt>
                  <c:pt idx="4">
                    <c:v>6.3169364796407876E-2</c:v>
                  </c:pt>
                  <c:pt idx="5">
                    <c:v>3.839954857909976E-2</c:v>
                  </c:pt>
                  <c:pt idx="6">
                    <c:v>3.4244370057501777E-2</c:v>
                  </c:pt>
                  <c:pt idx="7">
                    <c:v>3.4613628184789406E-2</c:v>
                  </c:pt>
                  <c:pt idx="8">
                    <c:v>3.7635864104148077E-2</c:v>
                  </c:pt>
                  <c:pt idx="9">
                    <c:v>4.0871606424909182E-2</c:v>
                  </c:pt>
                  <c:pt idx="10">
                    <c:v>4.845586969815617E-2</c:v>
                  </c:pt>
                  <c:pt idx="11">
                    <c:v>3.1163888647904394E-2</c:v>
                  </c:pt>
                  <c:pt idx="12">
                    <c:v>4.8404500220420997E-2</c:v>
                  </c:pt>
                  <c:pt idx="13">
                    <c:v>7.3103349436949086E-2</c:v>
                  </c:pt>
                  <c:pt idx="14">
                    <c:v>3.8414228970740892E-2</c:v>
                  </c:pt>
                </c:numCache>
              </c:numRef>
            </c:plus>
            <c:minus>
              <c:numRef>
                <c:f>'CPU vs GPU Time Analysis'!$D$41:$D$55</c:f>
                <c:numCache>
                  <c:formatCode>General</c:formatCode>
                  <c:ptCount val="15"/>
                  <c:pt idx="0">
                    <c:v>1.9169247500749081E-2</c:v>
                  </c:pt>
                  <c:pt idx="1">
                    <c:v>5.4755636577692432E-2</c:v>
                  </c:pt>
                  <c:pt idx="2">
                    <c:v>2.6633526791937388E-2</c:v>
                  </c:pt>
                  <c:pt idx="3">
                    <c:v>3.3726838764997172E-2</c:v>
                  </c:pt>
                  <c:pt idx="4">
                    <c:v>6.3169364796407876E-2</c:v>
                  </c:pt>
                  <c:pt idx="5">
                    <c:v>3.839954857909976E-2</c:v>
                  </c:pt>
                  <c:pt idx="6">
                    <c:v>3.4244370057501777E-2</c:v>
                  </c:pt>
                  <c:pt idx="7">
                    <c:v>3.4613628184789406E-2</c:v>
                  </c:pt>
                  <c:pt idx="8">
                    <c:v>3.7635864104148077E-2</c:v>
                  </c:pt>
                  <c:pt idx="9">
                    <c:v>4.0871606424909182E-2</c:v>
                  </c:pt>
                  <c:pt idx="10">
                    <c:v>4.845586969815617E-2</c:v>
                  </c:pt>
                  <c:pt idx="11">
                    <c:v>3.1163888647904394E-2</c:v>
                  </c:pt>
                  <c:pt idx="12">
                    <c:v>4.8404500220420997E-2</c:v>
                  </c:pt>
                  <c:pt idx="13">
                    <c:v>7.3103349436949086E-2</c:v>
                  </c:pt>
                  <c:pt idx="14">
                    <c:v>3.8414228970740892E-2</c:v>
                  </c:pt>
                </c:numCache>
              </c:numRef>
            </c:minus>
          </c:errBars>
          <c:xVal>
            <c:numRef>
              <c:f>'CPU vs GPU Time Analysis'!$B$23:$B$37</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'CPU vs GPU Time Analysis'!$C$41:$C$55</c:f>
              <c:numCache>
                <c:formatCode>General</c:formatCode>
                <c:ptCount val="15"/>
                <c:pt idx="0">
                  <c:v>0.97448183436996161</c:v>
                </c:pt>
                <c:pt idx="1">
                  <c:v>1.0734153779972113</c:v>
                </c:pt>
                <c:pt idx="2">
                  <c:v>1.1997750886954908</c:v>
                </c:pt>
                <c:pt idx="3">
                  <c:v>1.3680511618498681</c:v>
                </c:pt>
                <c:pt idx="4">
                  <c:v>1.6418545025457234</c:v>
                </c:pt>
                <c:pt idx="5">
                  <c:v>1.7175438063058182</c:v>
                </c:pt>
                <c:pt idx="6">
                  <c:v>1.7673154974521101</c:v>
                </c:pt>
                <c:pt idx="7">
                  <c:v>1.8136618724765838</c:v>
                </c:pt>
                <c:pt idx="8">
                  <c:v>1.8579007208865901</c:v>
                </c:pt>
                <c:pt idx="9">
                  <c:v>1.9605706294829619</c:v>
                </c:pt>
                <c:pt idx="10">
                  <c:v>2.2552827598432774</c:v>
                </c:pt>
                <c:pt idx="11">
                  <c:v>2.1204190440298283</c:v>
                </c:pt>
                <c:pt idx="12">
                  <c:v>2.0575507357090403</c:v>
                </c:pt>
                <c:pt idx="13">
                  <c:v>2.2476989521140198</c:v>
                </c:pt>
                <c:pt idx="14">
                  <c:v>2.3408866911746142</c:v>
                </c:pt>
              </c:numCache>
            </c:numRef>
          </c:yVal>
          <c:smooth val="0"/>
        </c:ser>
        <c:dLbls>
          <c:showLegendKey val="0"/>
          <c:showVal val="0"/>
          <c:showCatName val="0"/>
          <c:showSerName val="0"/>
          <c:showPercent val="0"/>
          <c:showBubbleSize val="0"/>
        </c:dLbls>
        <c:axId val="165918336"/>
        <c:axId val="165917760"/>
      </c:scatterChart>
      <c:valAx>
        <c:axId val="165916608"/>
        <c:scaling>
          <c:orientation val="minMax"/>
        </c:scaling>
        <c:delete val="0"/>
        <c:axPos val="b"/>
        <c:title>
          <c:tx>
            <c:rich>
              <a:bodyPr/>
              <a:lstStyle/>
              <a:p>
                <a:pPr>
                  <a:defRPr/>
                </a:pPr>
                <a:r>
                  <a:rPr lang="en-GB"/>
                  <a:t>Total Number of Traders</a:t>
                </a:r>
              </a:p>
            </c:rich>
          </c:tx>
          <c:overlay val="0"/>
        </c:title>
        <c:numFmt formatCode="General" sourceLinked="1"/>
        <c:majorTickMark val="out"/>
        <c:minorTickMark val="none"/>
        <c:tickLblPos val="nextTo"/>
        <c:crossAx val="165917184"/>
        <c:crosses val="autoZero"/>
        <c:crossBetween val="midCat"/>
      </c:valAx>
      <c:valAx>
        <c:axId val="165917184"/>
        <c:scaling>
          <c:orientation val="minMax"/>
        </c:scaling>
        <c:delete val="0"/>
        <c:axPos val="l"/>
        <c:majorGridlines/>
        <c:title>
          <c:tx>
            <c:rich>
              <a:bodyPr rot="-5400000" vert="horz"/>
              <a:lstStyle/>
              <a:p>
                <a:pPr>
                  <a:defRPr/>
                </a:pPr>
                <a:r>
                  <a:rPr lang="en-GB"/>
                  <a:t>Time Taken (ms)</a:t>
                </a:r>
              </a:p>
            </c:rich>
          </c:tx>
          <c:overlay val="0"/>
        </c:title>
        <c:numFmt formatCode="0.000" sourceLinked="1"/>
        <c:majorTickMark val="out"/>
        <c:minorTickMark val="none"/>
        <c:tickLblPos val="nextTo"/>
        <c:crossAx val="165916608"/>
        <c:crosses val="autoZero"/>
        <c:crossBetween val="midCat"/>
      </c:valAx>
      <c:valAx>
        <c:axId val="165917760"/>
        <c:scaling>
          <c:orientation val="minMax"/>
        </c:scaling>
        <c:delete val="0"/>
        <c:axPos val="r"/>
        <c:numFmt formatCode="General" sourceLinked="1"/>
        <c:majorTickMark val="out"/>
        <c:minorTickMark val="none"/>
        <c:tickLblPos val="nextTo"/>
        <c:crossAx val="165918336"/>
        <c:crosses val="max"/>
        <c:crossBetween val="midCat"/>
      </c:valAx>
      <c:valAx>
        <c:axId val="165918336"/>
        <c:scaling>
          <c:orientation val="minMax"/>
        </c:scaling>
        <c:delete val="1"/>
        <c:axPos val="b"/>
        <c:numFmt formatCode="General" sourceLinked="1"/>
        <c:majorTickMark val="out"/>
        <c:minorTickMark val="none"/>
        <c:tickLblPos val="nextTo"/>
        <c:crossAx val="165917760"/>
        <c:crosses val="autoZero"/>
        <c:crossBetween val="midCat"/>
      </c:valAx>
    </c:plotArea>
    <c:legend>
      <c:legendPos val="b"/>
      <c:overlay val="0"/>
    </c:legend>
    <c:plotVisOnly val="1"/>
    <c:dispBlanksAs val="gap"/>
    <c:showDLblsOverMax val="0"/>
  </c:chart>
  <c:txPr>
    <a:bodyPr/>
    <a:lstStyle/>
    <a:p>
      <a:pPr>
        <a:defRPr sz="90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 Min, Random Seed Histogram</a:t>
            </a:r>
          </a:p>
        </c:rich>
      </c:tx>
      <c:overlay val="0"/>
    </c:title>
    <c:autoTitleDeleted val="0"/>
    <c:plotArea>
      <c:layout/>
      <c:barChart>
        <c:barDir val="col"/>
        <c:grouping val="clustered"/>
        <c:varyColors val="0"/>
        <c:ser>
          <c:idx val="0"/>
          <c:order val="0"/>
          <c:tx>
            <c:v>Volatility per Min (%)</c:v>
          </c:tx>
          <c:invertIfNegative val="0"/>
          <c:cat>
            <c:numRef>
              <c:f>'Random Analysis'!$O$3:$O$103</c:f>
              <c:numCache>
                <c:formatCode>0.000%</c:formatCode>
                <c:ptCount val="101"/>
                <c:pt idx="0">
                  <c:v>1.0840900000000001E-2</c:v>
                </c:pt>
                <c:pt idx="1">
                  <c:v>1.1100965000000001E-2</c:v>
                </c:pt>
                <c:pt idx="2">
                  <c:v>1.1361030000000001E-2</c:v>
                </c:pt>
                <c:pt idx="3">
                  <c:v>1.1621095000000001E-2</c:v>
                </c:pt>
                <c:pt idx="4">
                  <c:v>1.1881160000000002E-2</c:v>
                </c:pt>
                <c:pt idx="5">
                  <c:v>1.2141225000000002E-2</c:v>
                </c:pt>
                <c:pt idx="6">
                  <c:v>1.2401290000000002E-2</c:v>
                </c:pt>
                <c:pt idx="7">
                  <c:v>1.2661355000000003E-2</c:v>
                </c:pt>
                <c:pt idx="8">
                  <c:v>1.2921420000000003E-2</c:v>
                </c:pt>
                <c:pt idx="9">
                  <c:v>1.3181485000000003E-2</c:v>
                </c:pt>
                <c:pt idx="10">
                  <c:v>1.3441550000000003E-2</c:v>
                </c:pt>
                <c:pt idx="11">
                  <c:v>1.3701615000000004E-2</c:v>
                </c:pt>
                <c:pt idx="12">
                  <c:v>1.3961680000000004E-2</c:v>
                </c:pt>
                <c:pt idx="13">
                  <c:v>1.4221745000000004E-2</c:v>
                </c:pt>
                <c:pt idx="14">
                  <c:v>1.4481810000000005E-2</c:v>
                </c:pt>
                <c:pt idx="15">
                  <c:v>1.4741875000000005E-2</c:v>
                </c:pt>
                <c:pt idx="16">
                  <c:v>1.5001940000000005E-2</c:v>
                </c:pt>
                <c:pt idx="17">
                  <c:v>1.5262005000000006E-2</c:v>
                </c:pt>
                <c:pt idx="18">
                  <c:v>1.5522070000000006E-2</c:v>
                </c:pt>
                <c:pt idx="19">
                  <c:v>1.5782135000000006E-2</c:v>
                </c:pt>
                <c:pt idx="20">
                  <c:v>1.6042200000000006E-2</c:v>
                </c:pt>
                <c:pt idx="21">
                  <c:v>1.6302265000000007E-2</c:v>
                </c:pt>
                <c:pt idx="22">
                  <c:v>1.6562330000000007E-2</c:v>
                </c:pt>
                <c:pt idx="23">
                  <c:v>1.6822395000000007E-2</c:v>
                </c:pt>
                <c:pt idx="24">
                  <c:v>1.7082460000000008E-2</c:v>
                </c:pt>
                <c:pt idx="25">
                  <c:v>1.7342525000000008E-2</c:v>
                </c:pt>
                <c:pt idx="26">
                  <c:v>1.7602590000000008E-2</c:v>
                </c:pt>
                <c:pt idx="27">
                  <c:v>1.7862655000000009E-2</c:v>
                </c:pt>
                <c:pt idx="28">
                  <c:v>1.8122720000000009E-2</c:v>
                </c:pt>
                <c:pt idx="29">
                  <c:v>1.8382785000000009E-2</c:v>
                </c:pt>
                <c:pt idx="30">
                  <c:v>1.8642850000000009E-2</c:v>
                </c:pt>
                <c:pt idx="31">
                  <c:v>1.890291500000001E-2</c:v>
                </c:pt>
                <c:pt idx="32">
                  <c:v>1.916298000000001E-2</c:v>
                </c:pt>
                <c:pt idx="33">
                  <c:v>1.942304500000001E-2</c:v>
                </c:pt>
                <c:pt idx="34">
                  <c:v>1.9683110000000011E-2</c:v>
                </c:pt>
                <c:pt idx="35">
                  <c:v>1.9943175000000011E-2</c:v>
                </c:pt>
                <c:pt idx="36">
                  <c:v>2.0203240000000011E-2</c:v>
                </c:pt>
                <c:pt idx="37">
                  <c:v>2.0463305000000011E-2</c:v>
                </c:pt>
                <c:pt idx="38">
                  <c:v>2.0723370000000012E-2</c:v>
                </c:pt>
                <c:pt idx="39">
                  <c:v>2.0983435000000012E-2</c:v>
                </c:pt>
                <c:pt idx="40">
                  <c:v>2.1243500000000012E-2</c:v>
                </c:pt>
                <c:pt idx="41">
                  <c:v>2.1503565000000013E-2</c:v>
                </c:pt>
                <c:pt idx="42">
                  <c:v>2.1763630000000013E-2</c:v>
                </c:pt>
                <c:pt idx="43">
                  <c:v>2.2023695000000013E-2</c:v>
                </c:pt>
                <c:pt idx="44">
                  <c:v>2.2283760000000014E-2</c:v>
                </c:pt>
                <c:pt idx="45">
                  <c:v>2.2543825000000014E-2</c:v>
                </c:pt>
                <c:pt idx="46">
                  <c:v>2.2803890000000014E-2</c:v>
                </c:pt>
                <c:pt idx="47">
                  <c:v>2.3063955000000014E-2</c:v>
                </c:pt>
                <c:pt idx="48">
                  <c:v>2.3324020000000015E-2</c:v>
                </c:pt>
                <c:pt idx="49">
                  <c:v>2.3584085000000015E-2</c:v>
                </c:pt>
                <c:pt idx="50">
                  <c:v>2.3844150000000015E-2</c:v>
                </c:pt>
                <c:pt idx="51">
                  <c:v>2.4104215000000016E-2</c:v>
                </c:pt>
                <c:pt idx="52">
                  <c:v>2.4364280000000016E-2</c:v>
                </c:pt>
                <c:pt idx="53">
                  <c:v>2.4624345000000016E-2</c:v>
                </c:pt>
                <c:pt idx="54">
                  <c:v>2.4884410000000017E-2</c:v>
                </c:pt>
                <c:pt idx="55">
                  <c:v>2.5144475000000017E-2</c:v>
                </c:pt>
                <c:pt idx="56">
                  <c:v>2.5404540000000017E-2</c:v>
                </c:pt>
                <c:pt idx="57">
                  <c:v>2.5664605000000017E-2</c:v>
                </c:pt>
                <c:pt idx="58">
                  <c:v>2.5924670000000018E-2</c:v>
                </c:pt>
                <c:pt idx="59">
                  <c:v>2.6184735000000018E-2</c:v>
                </c:pt>
                <c:pt idx="60">
                  <c:v>2.6444800000000018E-2</c:v>
                </c:pt>
                <c:pt idx="61">
                  <c:v>2.6704865000000019E-2</c:v>
                </c:pt>
                <c:pt idx="62">
                  <c:v>2.6964930000000019E-2</c:v>
                </c:pt>
                <c:pt idx="63">
                  <c:v>2.7224995000000019E-2</c:v>
                </c:pt>
                <c:pt idx="64">
                  <c:v>2.7485060000000019E-2</c:v>
                </c:pt>
                <c:pt idx="65">
                  <c:v>2.774512500000002E-2</c:v>
                </c:pt>
                <c:pt idx="66">
                  <c:v>2.800519000000002E-2</c:v>
                </c:pt>
                <c:pt idx="67">
                  <c:v>2.826525500000002E-2</c:v>
                </c:pt>
                <c:pt idx="68">
                  <c:v>2.8525320000000021E-2</c:v>
                </c:pt>
                <c:pt idx="69">
                  <c:v>2.8785385000000021E-2</c:v>
                </c:pt>
                <c:pt idx="70">
                  <c:v>2.9045450000000021E-2</c:v>
                </c:pt>
                <c:pt idx="71">
                  <c:v>2.9305515000000022E-2</c:v>
                </c:pt>
                <c:pt idx="72">
                  <c:v>2.9565580000000022E-2</c:v>
                </c:pt>
                <c:pt idx="73">
                  <c:v>2.9825645000000022E-2</c:v>
                </c:pt>
                <c:pt idx="74">
                  <c:v>3.0085710000000022E-2</c:v>
                </c:pt>
                <c:pt idx="75">
                  <c:v>3.0345775000000023E-2</c:v>
                </c:pt>
                <c:pt idx="76">
                  <c:v>3.0605840000000023E-2</c:v>
                </c:pt>
                <c:pt idx="77">
                  <c:v>3.0865905000000023E-2</c:v>
                </c:pt>
                <c:pt idx="78">
                  <c:v>3.1125970000000024E-2</c:v>
                </c:pt>
                <c:pt idx="79">
                  <c:v>3.138603500000002E-2</c:v>
                </c:pt>
                <c:pt idx="80">
                  <c:v>3.1646100000000017E-2</c:v>
                </c:pt>
                <c:pt idx="81">
                  <c:v>3.1906165000000014E-2</c:v>
                </c:pt>
                <c:pt idx="82">
                  <c:v>3.2166230000000011E-2</c:v>
                </c:pt>
                <c:pt idx="83">
                  <c:v>3.2426295000000008E-2</c:v>
                </c:pt>
                <c:pt idx="84">
                  <c:v>3.2686360000000005E-2</c:v>
                </c:pt>
                <c:pt idx="85">
                  <c:v>3.2946425000000001E-2</c:v>
                </c:pt>
                <c:pt idx="86">
                  <c:v>3.3206489999999998E-2</c:v>
                </c:pt>
                <c:pt idx="87">
                  <c:v>3.3466554999999995E-2</c:v>
                </c:pt>
                <c:pt idx="88">
                  <c:v>3.3726619999999992E-2</c:v>
                </c:pt>
                <c:pt idx="89">
                  <c:v>3.3986684999999989E-2</c:v>
                </c:pt>
                <c:pt idx="90">
                  <c:v>3.4246749999999986E-2</c:v>
                </c:pt>
                <c:pt idx="91">
                  <c:v>3.4506814999999982E-2</c:v>
                </c:pt>
                <c:pt idx="92">
                  <c:v>3.4766879999999979E-2</c:v>
                </c:pt>
                <c:pt idx="93">
                  <c:v>3.5026944999999976E-2</c:v>
                </c:pt>
                <c:pt idx="94">
                  <c:v>3.5287009999999973E-2</c:v>
                </c:pt>
                <c:pt idx="95">
                  <c:v>3.554707499999997E-2</c:v>
                </c:pt>
                <c:pt idx="96">
                  <c:v>3.5807139999999966E-2</c:v>
                </c:pt>
                <c:pt idx="97">
                  <c:v>3.6067204999999963E-2</c:v>
                </c:pt>
                <c:pt idx="98">
                  <c:v>3.632726999999996E-2</c:v>
                </c:pt>
                <c:pt idx="99">
                  <c:v>3.6587334999999957E-2</c:v>
                </c:pt>
                <c:pt idx="100">
                  <c:v>3.6847399999999954E-2</c:v>
                </c:pt>
              </c:numCache>
            </c:numRef>
          </c:cat>
          <c:val>
            <c:numRef>
              <c:f>'Random Analysis'!$P$3:$P$103</c:f>
              <c:numCache>
                <c:formatCode>General</c:formatCode>
                <c:ptCount val="101"/>
                <c:pt idx="0">
                  <c:v>1</c:v>
                </c:pt>
                <c:pt idx="1">
                  <c:v>0</c:v>
                </c:pt>
                <c:pt idx="2">
                  <c:v>1</c:v>
                </c:pt>
                <c:pt idx="3">
                  <c:v>1</c:v>
                </c:pt>
                <c:pt idx="4">
                  <c:v>1</c:v>
                </c:pt>
                <c:pt idx="5">
                  <c:v>0</c:v>
                </c:pt>
                <c:pt idx="6">
                  <c:v>2</c:v>
                </c:pt>
                <c:pt idx="7">
                  <c:v>0</c:v>
                </c:pt>
                <c:pt idx="8">
                  <c:v>3</c:v>
                </c:pt>
                <c:pt idx="9">
                  <c:v>3</c:v>
                </c:pt>
                <c:pt idx="10">
                  <c:v>2</c:v>
                </c:pt>
                <c:pt idx="11">
                  <c:v>7</c:v>
                </c:pt>
                <c:pt idx="12">
                  <c:v>0</c:v>
                </c:pt>
                <c:pt idx="13">
                  <c:v>3</c:v>
                </c:pt>
                <c:pt idx="14">
                  <c:v>3</c:v>
                </c:pt>
                <c:pt idx="15">
                  <c:v>7</c:v>
                </c:pt>
                <c:pt idx="16">
                  <c:v>7</c:v>
                </c:pt>
                <c:pt idx="17">
                  <c:v>3</c:v>
                </c:pt>
                <c:pt idx="18">
                  <c:v>5</c:v>
                </c:pt>
                <c:pt idx="19">
                  <c:v>5</c:v>
                </c:pt>
                <c:pt idx="20">
                  <c:v>6</c:v>
                </c:pt>
                <c:pt idx="21">
                  <c:v>4</c:v>
                </c:pt>
                <c:pt idx="22">
                  <c:v>1</c:v>
                </c:pt>
                <c:pt idx="23">
                  <c:v>4</c:v>
                </c:pt>
                <c:pt idx="24">
                  <c:v>2</c:v>
                </c:pt>
                <c:pt idx="25">
                  <c:v>1</c:v>
                </c:pt>
                <c:pt idx="26">
                  <c:v>2</c:v>
                </c:pt>
                <c:pt idx="27">
                  <c:v>3</c:v>
                </c:pt>
                <c:pt idx="28">
                  <c:v>2</c:v>
                </c:pt>
                <c:pt idx="29">
                  <c:v>5</c:v>
                </c:pt>
                <c:pt idx="30">
                  <c:v>0</c:v>
                </c:pt>
                <c:pt idx="31">
                  <c:v>5</c:v>
                </c:pt>
                <c:pt idx="32">
                  <c:v>1</c:v>
                </c:pt>
                <c:pt idx="33">
                  <c:v>0</c:v>
                </c:pt>
                <c:pt idx="34">
                  <c:v>1</c:v>
                </c:pt>
                <c:pt idx="35">
                  <c:v>0</c:v>
                </c:pt>
                <c:pt idx="36">
                  <c:v>1</c:v>
                </c:pt>
                <c:pt idx="37">
                  <c:v>2</c:v>
                </c:pt>
                <c:pt idx="38">
                  <c:v>1</c:v>
                </c:pt>
                <c:pt idx="39">
                  <c:v>0</c:v>
                </c:pt>
                <c:pt idx="40">
                  <c:v>1</c:v>
                </c:pt>
                <c:pt idx="41">
                  <c:v>0</c:v>
                </c:pt>
                <c:pt idx="42">
                  <c:v>1</c:v>
                </c:pt>
                <c:pt idx="43">
                  <c:v>0</c:v>
                </c:pt>
                <c:pt idx="44">
                  <c:v>0</c:v>
                </c:pt>
                <c:pt idx="45">
                  <c:v>0</c:v>
                </c:pt>
                <c:pt idx="46">
                  <c:v>0</c:v>
                </c:pt>
                <c:pt idx="47">
                  <c:v>0</c:v>
                </c:pt>
                <c:pt idx="48">
                  <c:v>0</c:v>
                </c:pt>
                <c:pt idx="49">
                  <c:v>0</c:v>
                </c:pt>
                <c:pt idx="50">
                  <c:v>1</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1</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numCache>
            </c:numRef>
          </c:val>
        </c:ser>
        <c:dLbls>
          <c:showLegendKey val="0"/>
          <c:showVal val="0"/>
          <c:showCatName val="0"/>
          <c:showSerName val="0"/>
          <c:showPercent val="0"/>
          <c:showBubbleSize val="0"/>
        </c:dLbls>
        <c:gapWidth val="150"/>
        <c:axId val="193210368"/>
        <c:axId val="188122240"/>
      </c:barChart>
      <c:catAx>
        <c:axId val="193210368"/>
        <c:scaling>
          <c:orientation val="minMax"/>
        </c:scaling>
        <c:delete val="0"/>
        <c:axPos val="b"/>
        <c:title>
          <c:tx>
            <c:rich>
              <a:bodyPr/>
              <a:lstStyle/>
              <a:p>
                <a:pPr>
                  <a:defRPr/>
                </a:pPr>
                <a:r>
                  <a:rPr lang="en-GB"/>
                  <a:t>Volatility per Min (%)</a:t>
                </a:r>
              </a:p>
            </c:rich>
          </c:tx>
          <c:overlay val="0"/>
        </c:title>
        <c:numFmt formatCode="0.000%" sourceLinked="1"/>
        <c:majorTickMark val="out"/>
        <c:minorTickMark val="none"/>
        <c:tickLblPos val="nextTo"/>
        <c:crossAx val="188122240"/>
        <c:crosses val="autoZero"/>
        <c:auto val="1"/>
        <c:lblAlgn val="ctr"/>
        <c:lblOffset val="100"/>
        <c:noMultiLvlLbl val="0"/>
      </c:catAx>
      <c:valAx>
        <c:axId val="188122240"/>
        <c:scaling>
          <c:orientation val="minMax"/>
        </c:scaling>
        <c:delete val="0"/>
        <c:axPos val="l"/>
        <c:majorGridlines/>
        <c:title>
          <c:tx>
            <c:rich>
              <a:bodyPr rot="-5400000" vert="horz"/>
              <a:lstStyle/>
              <a:p>
                <a:pPr>
                  <a:defRPr/>
                </a:pPr>
                <a:r>
                  <a:rPr lang="en-GB"/>
                  <a:t>Count</a:t>
                </a:r>
              </a:p>
            </c:rich>
          </c:tx>
          <c:overlay val="0"/>
        </c:title>
        <c:numFmt formatCode="General" sourceLinked="1"/>
        <c:majorTickMark val="out"/>
        <c:minorTickMark val="none"/>
        <c:tickLblPos val="nextTo"/>
        <c:crossAx val="193210368"/>
        <c:crosses val="autoZero"/>
        <c:crossBetween val="between"/>
      </c:valAx>
    </c:plotArea>
    <c:legend>
      <c:legendPos val="b"/>
      <c:overlay val="0"/>
    </c:legend>
    <c:plotVisOnly val="1"/>
    <c:dispBlanksAs val="gap"/>
    <c:showDLblsOverMax val="0"/>
  </c:chart>
  <c:txPr>
    <a:bodyPr/>
    <a:lstStyle/>
    <a:p>
      <a:pPr>
        <a:defRPr sz="7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 Min, Constant Seed Histogram</a:t>
            </a:r>
          </a:p>
        </c:rich>
      </c:tx>
      <c:overlay val="0"/>
    </c:title>
    <c:autoTitleDeleted val="0"/>
    <c:plotArea>
      <c:layout/>
      <c:barChart>
        <c:barDir val="col"/>
        <c:grouping val="clustered"/>
        <c:varyColors val="0"/>
        <c:ser>
          <c:idx val="0"/>
          <c:order val="0"/>
          <c:tx>
            <c:v>Volatility per Min (%)</c:v>
          </c:tx>
          <c:invertIfNegative val="0"/>
          <c:cat>
            <c:numRef>
              <c:f>'Constant Analysis'!$O$3:$O$103</c:f>
              <c:numCache>
                <c:formatCode>0.000%</c:formatCode>
                <c:ptCount val="101"/>
                <c:pt idx="0">
                  <c:v>1.5719199999999999E-2</c:v>
                </c:pt>
                <c:pt idx="1">
                  <c:v>1.5721812999999998E-2</c:v>
                </c:pt>
                <c:pt idx="2">
                  <c:v>1.5724425999999996E-2</c:v>
                </c:pt>
                <c:pt idx="3">
                  <c:v>1.5727038999999995E-2</c:v>
                </c:pt>
                <c:pt idx="4">
                  <c:v>1.5729651999999993E-2</c:v>
                </c:pt>
                <c:pt idx="5">
                  <c:v>1.5732264999999992E-2</c:v>
                </c:pt>
                <c:pt idx="6">
                  <c:v>1.573487799999999E-2</c:v>
                </c:pt>
                <c:pt idx="7">
                  <c:v>1.5737490999999989E-2</c:v>
                </c:pt>
                <c:pt idx="8">
                  <c:v>1.5740103999999987E-2</c:v>
                </c:pt>
                <c:pt idx="9">
                  <c:v>1.5742716999999986E-2</c:v>
                </c:pt>
                <c:pt idx="10">
                  <c:v>1.5745329999999984E-2</c:v>
                </c:pt>
                <c:pt idx="11">
                  <c:v>1.5747942999999983E-2</c:v>
                </c:pt>
                <c:pt idx="12">
                  <c:v>1.5750555999999982E-2</c:v>
                </c:pt>
                <c:pt idx="13">
                  <c:v>1.575316899999998E-2</c:v>
                </c:pt>
                <c:pt idx="14">
                  <c:v>1.5755781999999979E-2</c:v>
                </c:pt>
                <c:pt idx="15">
                  <c:v>1.5758394999999977E-2</c:v>
                </c:pt>
                <c:pt idx="16">
                  <c:v>1.5761007999999976E-2</c:v>
                </c:pt>
                <c:pt idx="17">
                  <c:v>1.5763620999999974E-2</c:v>
                </c:pt>
                <c:pt idx="18">
                  <c:v>1.5766233999999973E-2</c:v>
                </c:pt>
                <c:pt idx="19">
                  <c:v>1.5768846999999971E-2</c:v>
                </c:pt>
                <c:pt idx="20">
                  <c:v>1.577145999999997E-2</c:v>
                </c:pt>
                <c:pt idx="21">
                  <c:v>1.5774072999999968E-2</c:v>
                </c:pt>
                <c:pt idx="22">
                  <c:v>1.5776685999999967E-2</c:v>
                </c:pt>
                <c:pt idx="23">
                  <c:v>1.5779298999999965E-2</c:v>
                </c:pt>
                <c:pt idx="24">
                  <c:v>1.5781911999999964E-2</c:v>
                </c:pt>
                <c:pt idx="25">
                  <c:v>1.5784524999999962E-2</c:v>
                </c:pt>
                <c:pt idx="26">
                  <c:v>1.5787137999999961E-2</c:v>
                </c:pt>
                <c:pt idx="27">
                  <c:v>1.578975099999996E-2</c:v>
                </c:pt>
                <c:pt idx="28">
                  <c:v>1.5792363999999958E-2</c:v>
                </c:pt>
                <c:pt idx="29">
                  <c:v>1.5794976999999957E-2</c:v>
                </c:pt>
                <c:pt idx="30">
                  <c:v>1.5797589999999955E-2</c:v>
                </c:pt>
                <c:pt idx="31">
                  <c:v>1.5800202999999954E-2</c:v>
                </c:pt>
                <c:pt idx="32">
                  <c:v>1.5802815999999952E-2</c:v>
                </c:pt>
                <c:pt idx="33">
                  <c:v>1.5805428999999951E-2</c:v>
                </c:pt>
                <c:pt idx="34">
                  <c:v>1.5808041999999949E-2</c:v>
                </c:pt>
                <c:pt idx="35">
                  <c:v>1.5810654999999948E-2</c:v>
                </c:pt>
                <c:pt idx="36">
                  <c:v>1.5813267999999946E-2</c:v>
                </c:pt>
                <c:pt idx="37">
                  <c:v>1.5815880999999945E-2</c:v>
                </c:pt>
                <c:pt idx="38">
                  <c:v>1.5818493999999943E-2</c:v>
                </c:pt>
                <c:pt idx="39">
                  <c:v>1.5821106999999942E-2</c:v>
                </c:pt>
                <c:pt idx="40">
                  <c:v>1.582371999999994E-2</c:v>
                </c:pt>
                <c:pt idx="41">
                  <c:v>1.5826332999999939E-2</c:v>
                </c:pt>
                <c:pt idx="42">
                  <c:v>1.5828945999999938E-2</c:v>
                </c:pt>
                <c:pt idx="43">
                  <c:v>1.5831558999999936E-2</c:v>
                </c:pt>
                <c:pt idx="44">
                  <c:v>1.5834171999999935E-2</c:v>
                </c:pt>
                <c:pt idx="45">
                  <c:v>1.5836784999999933E-2</c:v>
                </c:pt>
                <c:pt idx="46">
                  <c:v>1.5839397999999932E-2</c:v>
                </c:pt>
                <c:pt idx="47">
                  <c:v>1.584201099999993E-2</c:v>
                </c:pt>
                <c:pt idx="48">
                  <c:v>1.5844623999999929E-2</c:v>
                </c:pt>
                <c:pt idx="49">
                  <c:v>1.5847236999999927E-2</c:v>
                </c:pt>
                <c:pt idx="50">
                  <c:v>1.5849849999999926E-2</c:v>
                </c:pt>
                <c:pt idx="51">
                  <c:v>1.5852462999999924E-2</c:v>
                </c:pt>
                <c:pt idx="52">
                  <c:v>1.5855075999999923E-2</c:v>
                </c:pt>
                <c:pt idx="53">
                  <c:v>1.5857688999999921E-2</c:v>
                </c:pt>
                <c:pt idx="54">
                  <c:v>1.586030199999992E-2</c:v>
                </c:pt>
                <c:pt idx="55">
                  <c:v>1.5862914999999918E-2</c:v>
                </c:pt>
                <c:pt idx="56">
                  <c:v>1.5865527999999917E-2</c:v>
                </c:pt>
                <c:pt idx="57">
                  <c:v>1.5868140999999916E-2</c:v>
                </c:pt>
                <c:pt idx="58">
                  <c:v>1.5870753999999914E-2</c:v>
                </c:pt>
                <c:pt idx="59">
                  <c:v>1.5873366999999913E-2</c:v>
                </c:pt>
                <c:pt idx="60">
                  <c:v>1.5875979999999911E-2</c:v>
                </c:pt>
                <c:pt idx="61">
                  <c:v>1.587859299999991E-2</c:v>
                </c:pt>
                <c:pt idx="62">
                  <c:v>1.5881205999999908E-2</c:v>
                </c:pt>
                <c:pt idx="63">
                  <c:v>1.5883818999999907E-2</c:v>
                </c:pt>
                <c:pt idx="64">
                  <c:v>1.5886431999999905E-2</c:v>
                </c:pt>
                <c:pt idx="65">
                  <c:v>1.5889044999999904E-2</c:v>
                </c:pt>
                <c:pt idx="66">
                  <c:v>1.5891657999999902E-2</c:v>
                </c:pt>
                <c:pt idx="67">
                  <c:v>1.5894270999999901E-2</c:v>
                </c:pt>
                <c:pt idx="68">
                  <c:v>1.5896883999999899E-2</c:v>
                </c:pt>
                <c:pt idx="69">
                  <c:v>1.5899496999999898E-2</c:v>
                </c:pt>
                <c:pt idx="70">
                  <c:v>1.5902109999999896E-2</c:v>
                </c:pt>
                <c:pt idx="71">
                  <c:v>1.5904722999999895E-2</c:v>
                </c:pt>
                <c:pt idx="72">
                  <c:v>1.5907335999999894E-2</c:v>
                </c:pt>
                <c:pt idx="73">
                  <c:v>1.5909948999999892E-2</c:v>
                </c:pt>
                <c:pt idx="74">
                  <c:v>1.5912561999999891E-2</c:v>
                </c:pt>
                <c:pt idx="75">
                  <c:v>1.5915174999999889E-2</c:v>
                </c:pt>
                <c:pt idx="76">
                  <c:v>1.5917787999999888E-2</c:v>
                </c:pt>
                <c:pt idx="77">
                  <c:v>1.5920400999999886E-2</c:v>
                </c:pt>
                <c:pt idx="78">
                  <c:v>1.5923013999999885E-2</c:v>
                </c:pt>
                <c:pt idx="79">
                  <c:v>1.5925626999999883E-2</c:v>
                </c:pt>
                <c:pt idx="80">
                  <c:v>1.5928239999999882E-2</c:v>
                </c:pt>
                <c:pt idx="81">
                  <c:v>1.593085299999988E-2</c:v>
                </c:pt>
                <c:pt idx="82">
                  <c:v>1.5933465999999879E-2</c:v>
                </c:pt>
                <c:pt idx="83">
                  <c:v>1.5936078999999877E-2</c:v>
                </c:pt>
                <c:pt idx="84">
                  <c:v>1.5938691999999876E-2</c:v>
                </c:pt>
                <c:pt idx="85">
                  <c:v>1.5941304999999874E-2</c:v>
                </c:pt>
                <c:pt idx="86">
                  <c:v>1.5943917999999873E-2</c:v>
                </c:pt>
                <c:pt idx="87">
                  <c:v>1.5946530999999872E-2</c:v>
                </c:pt>
                <c:pt idx="88">
                  <c:v>1.594914399999987E-2</c:v>
                </c:pt>
                <c:pt idx="89">
                  <c:v>1.5951756999999869E-2</c:v>
                </c:pt>
                <c:pt idx="90">
                  <c:v>1.5954369999999867E-2</c:v>
                </c:pt>
                <c:pt idx="91">
                  <c:v>1.5956982999999866E-2</c:v>
                </c:pt>
                <c:pt idx="92">
                  <c:v>1.5959595999999864E-2</c:v>
                </c:pt>
                <c:pt idx="93">
                  <c:v>1.5962208999999863E-2</c:v>
                </c:pt>
                <c:pt idx="94">
                  <c:v>1.5964821999999861E-2</c:v>
                </c:pt>
                <c:pt idx="95">
                  <c:v>1.596743499999986E-2</c:v>
                </c:pt>
                <c:pt idx="96">
                  <c:v>1.5970047999999858E-2</c:v>
                </c:pt>
                <c:pt idx="97">
                  <c:v>1.5972660999999857E-2</c:v>
                </c:pt>
                <c:pt idx="98">
                  <c:v>1.5975273999999855E-2</c:v>
                </c:pt>
                <c:pt idx="99">
                  <c:v>1.5977886999999854E-2</c:v>
                </c:pt>
                <c:pt idx="100">
                  <c:v>1.5980499999999852E-2</c:v>
                </c:pt>
              </c:numCache>
            </c:numRef>
          </c:cat>
          <c:val>
            <c:numRef>
              <c:f>'Constant Analysis'!$P$3:$P$103</c:f>
              <c:numCache>
                <c:formatCode>General</c:formatCode>
                <c:ptCount val="101"/>
                <c:pt idx="0">
                  <c:v>1</c:v>
                </c:pt>
                <c:pt idx="1">
                  <c:v>3</c:v>
                </c:pt>
                <c:pt idx="2">
                  <c:v>1</c:v>
                </c:pt>
                <c:pt idx="3">
                  <c:v>0</c:v>
                </c:pt>
                <c:pt idx="4">
                  <c:v>0</c:v>
                </c:pt>
                <c:pt idx="5">
                  <c:v>0</c:v>
                </c:pt>
                <c:pt idx="6">
                  <c:v>0</c:v>
                </c:pt>
                <c:pt idx="7">
                  <c:v>1</c:v>
                </c:pt>
                <c:pt idx="8">
                  <c:v>0</c:v>
                </c:pt>
                <c:pt idx="9">
                  <c:v>1</c:v>
                </c:pt>
                <c:pt idx="10">
                  <c:v>0</c:v>
                </c:pt>
                <c:pt idx="11">
                  <c:v>0</c:v>
                </c:pt>
                <c:pt idx="12">
                  <c:v>0</c:v>
                </c:pt>
                <c:pt idx="13">
                  <c:v>0</c:v>
                </c:pt>
                <c:pt idx="14">
                  <c:v>0</c:v>
                </c:pt>
                <c:pt idx="15">
                  <c:v>0</c:v>
                </c:pt>
                <c:pt idx="16">
                  <c:v>0</c:v>
                </c:pt>
                <c:pt idx="17">
                  <c:v>0</c:v>
                </c:pt>
                <c:pt idx="18">
                  <c:v>5</c:v>
                </c:pt>
                <c:pt idx="19">
                  <c:v>0</c:v>
                </c:pt>
                <c:pt idx="20">
                  <c:v>0</c:v>
                </c:pt>
                <c:pt idx="21">
                  <c:v>0</c:v>
                </c:pt>
                <c:pt idx="22">
                  <c:v>0</c:v>
                </c:pt>
                <c:pt idx="23">
                  <c:v>0</c:v>
                </c:pt>
                <c:pt idx="24">
                  <c:v>0</c:v>
                </c:pt>
                <c:pt idx="25">
                  <c:v>0</c:v>
                </c:pt>
                <c:pt idx="26">
                  <c:v>0</c:v>
                </c:pt>
                <c:pt idx="27">
                  <c:v>75</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1</c:v>
                </c:pt>
                <c:pt idx="45">
                  <c:v>0</c:v>
                </c:pt>
                <c:pt idx="46">
                  <c:v>1</c:v>
                </c:pt>
                <c:pt idx="47">
                  <c:v>0</c:v>
                </c:pt>
                <c:pt idx="48">
                  <c:v>0</c:v>
                </c:pt>
                <c:pt idx="49">
                  <c:v>0</c:v>
                </c:pt>
                <c:pt idx="50">
                  <c:v>0</c:v>
                </c:pt>
                <c:pt idx="51">
                  <c:v>0</c:v>
                </c:pt>
                <c:pt idx="52">
                  <c:v>0</c:v>
                </c:pt>
                <c:pt idx="53">
                  <c:v>0</c:v>
                </c:pt>
                <c:pt idx="54">
                  <c:v>3</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1</c:v>
                </c:pt>
                <c:pt idx="72">
                  <c:v>0</c:v>
                </c:pt>
                <c:pt idx="73">
                  <c:v>0</c:v>
                </c:pt>
                <c:pt idx="74">
                  <c:v>0</c:v>
                </c:pt>
                <c:pt idx="75">
                  <c:v>0</c:v>
                </c:pt>
                <c:pt idx="76">
                  <c:v>0</c:v>
                </c:pt>
                <c:pt idx="77">
                  <c:v>0</c:v>
                </c:pt>
                <c:pt idx="78">
                  <c:v>0</c:v>
                </c:pt>
                <c:pt idx="79">
                  <c:v>0</c:v>
                </c:pt>
                <c:pt idx="80">
                  <c:v>0</c:v>
                </c:pt>
                <c:pt idx="81">
                  <c:v>0</c:v>
                </c:pt>
                <c:pt idx="82">
                  <c:v>0</c:v>
                </c:pt>
                <c:pt idx="83">
                  <c:v>0</c:v>
                </c:pt>
                <c:pt idx="84">
                  <c:v>1</c:v>
                </c:pt>
                <c:pt idx="85">
                  <c:v>0</c:v>
                </c:pt>
                <c:pt idx="86">
                  <c:v>0</c:v>
                </c:pt>
                <c:pt idx="87">
                  <c:v>0</c:v>
                </c:pt>
                <c:pt idx="88">
                  <c:v>0</c:v>
                </c:pt>
                <c:pt idx="89">
                  <c:v>0</c:v>
                </c:pt>
                <c:pt idx="90">
                  <c:v>2</c:v>
                </c:pt>
                <c:pt idx="91">
                  <c:v>0</c:v>
                </c:pt>
                <c:pt idx="92">
                  <c:v>0</c:v>
                </c:pt>
                <c:pt idx="93">
                  <c:v>0</c:v>
                </c:pt>
                <c:pt idx="94">
                  <c:v>0</c:v>
                </c:pt>
                <c:pt idx="95">
                  <c:v>0</c:v>
                </c:pt>
                <c:pt idx="96">
                  <c:v>0</c:v>
                </c:pt>
                <c:pt idx="97">
                  <c:v>1</c:v>
                </c:pt>
                <c:pt idx="98">
                  <c:v>1</c:v>
                </c:pt>
                <c:pt idx="99">
                  <c:v>0</c:v>
                </c:pt>
                <c:pt idx="100">
                  <c:v>0</c:v>
                </c:pt>
              </c:numCache>
            </c:numRef>
          </c:val>
        </c:ser>
        <c:dLbls>
          <c:showLegendKey val="0"/>
          <c:showVal val="0"/>
          <c:showCatName val="0"/>
          <c:showSerName val="0"/>
          <c:showPercent val="0"/>
          <c:showBubbleSize val="0"/>
        </c:dLbls>
        <c:gapWidth val="150"/>
        <c:axId val="130246656"/>
        <c:axId val="188123968"/>
      </c:barChart>
      <c:catAx>
        <c:axId val="130246656"/>
        <c:scaling>
          <c:orientation val="minMax"/>
        </c:scaling>
        <c:delete val="0"/>
        <c:axPos val="b"/>
        <c:title>
          <c:tx>
            <c:rich>
              <a:bodyPr/>
              <a:lstStyle/>
              <a:p>
                <a:pPr>
                  <a:defRPr/>
                </a:pPr>
                <a:r>
                  <a:rPr lang="en-GB"/>
                  <a:t>Volatility per Min (%)</a:t>
                </a:r>
              </a:p>
            </c:rich>
          </c:tx>
          <c:overlay val="0"/>
        </c:title>
        <c:numFmt formatCode="0.000%" sourceLinked="1"/>
        <c:majorTickMark val="out"/>
        <c:minorTickMark val="none"/>
        <c:tickLblPos val="nextTo"/>
        <c:crossAx val="188123968"/>
        <c:crosses val="autoZero"/>
        <c:auto val="1"/>
        <c:lblAlgn val="ctr"/>
        <c:lblOffset val="100"/>
        <c:noMultiLvlLbl val="0"/>
      </c:catAx>
      <c:valAx>
        <c:axId val="188123968"/>
        <c:scaling>
          <c:orientation val="minMax"/>
        </c:scaling>
        <c:delete val="0"/>
        <c:axPos val="l"/>
        <c:majorGridlines/>
        <c:title>
          <c:tx>
            <c:rich>
              <a:bodyPr rot="-5400000" vert="horz"/>
              <a:lstStyle/>
              <a:p>
                <a:pPr>
                  <a:defRPr/>
                </a:pPr>
                <a:r>
                  <a:rPr lang="en-GB"/>
                  <a:t>Count</a:t>
                </a:r>
              </a:p>
            </c:rich>
          </c:tx>
          <c:overlay val="0"/>
        </c:title>
        <c:numFmt formatCode="General" sourceLinked="1"/>
        <c:majorTickMark val="out"/>
        <c:minorTickMark val="none"/>
        <c:tickLblPos val="nextTo"/>
        <c:crossAx val="130246656"/>
        <c:crosses val="autoZero"/>
        <c:crossBetween val="between"/>
      </c:valAx>
    </c:plotArea>
    <c:legend>
      <c:legendPos val="b"/>
      <c:overlay val="0"/>
    </c:legend>
    <c:plotVisOnly val="1"/>
    <c:dispBlanksAs val="gap"/>
    <c:showDLblsOverMax val="0"/>
  </c:chart>
  <c:txPr>
    <a:bodyPr/>
    <a:lstStyle/>
    <a:p>
      <a:pPr>
        <a:defRPr sz="70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Spread, Random Seed Histogram</a:t>
            </a:r>
          </a:p>
        </c:rich>
      </c:tx>
      <c:overlay val="0"/>
    </c:title>
    <c:autoTitleDeleted val="0"/>
    <c:plotArea>
      <c:layout/>
      <c:barChart>
        <c:barDir val="col"/>
        <c:grouping val="clustered"/>
        <c:varyColors val="0"/>
        <c:ser>
          <c:idx val="0"/>
          <c:order val="0"/>
          <c:tx>
            <c:v>Average Spread ($)</c:v>
          </c:tx>
          <c:invertIfNegative val="0"/>
          <c:cat>
            <c:numRef>
              <c:f>'Random Analysis'!$Q$3:$Q$103</c:f>
              <c:numCache>
                <c:formatCode>_-[$$-409]* #,##0.00_ ;_-[$$-409]* \-#,##0.00\ ;_-[$$-409]* "-"??_ ;_-@_ </c:formatCode>
                <c:ptCount val="101"/>
                <c:pt idx="0">
                  <c:v>1.9197200000000001E-2</c:v>
                </c:pt>
                <c:pt idx="1">
                  <c:v>1.9921865E-2</c:v>
                </c:pt>
                <c:pt idx="2">
                  <c:v>2.064653E-2</c:v>
                </c:pt>
                <c:pt idx="3">
                  <c:v>2.1371194999999999E-2</c:v>
                </c:pt>
                <c:pt idx="4">
                  <c:v>2.2095859999999998E-2</c:v>
                </c:pt>
                <c:pt idx="5">
                  <c:v>2.2820524999999998E-2</c:v>
                </c:pt>
                <c:pt idx="6">
                  <c:v>2.3545189999999997E-2</c:v>
                </c:pt>
                <c:pt idx="7">
                  <c:v>2.4269854999999996E-2</c:v>
                </c:pt>
                <c:pt idx="8">
                  <c:v>2.4994519999999996E-2</c:v>
                </c:pt>
                <c:pt idx="9">
                  <c:v>2.5719184999999995E-2</c:v>
                </c:pt>
                <c:pt idx="10">
                  <c:v>2.6443849999999994E-2</c:v>
                </c:pt>
                <c:pt idx="11">
                  <c:v>2.7168514999999994E-2</c:v>
                </c:pt>
                <c:pt idx="12">
                  <c:v>2.7893179999999993E-2</c:v>
                </c:pt>
                <c:pt idx="13">
                  <c:v>2.8617844999999992E-2</c:v>
                </c:pt>
                <c:pt idx="14">
                  <c:v>2.9342509999999992E-2</c:v>
                </c:pt>
                <c:pt idx="15">
                  <c:v>3.0067174999999991E-2</c:v>
                </c:pt>
                <c:pt idx="16">
                  <c:v>3.079183999999999E-2</c:v>
                </c:pt>
                <c:pt idx="17">
                  <c:v>3.1516504999999993E-2</c:v>
                </c:pt>
                <c:pt idx="18">
                  <c:v>3.2241169999999993E-2</c:v>
                </c:pt>
                <c:pt idx="19">
                  <c:v>3.2965834999999992E-2</c:v>
                </c:pt>
                <c:pt idx="20">
                  <c:v>3.3690499999999991E-2</c:v>
                </c:pt>
                <c:pt idx="21">
                  <c:v>3.4415164999999991E-2</c:v>
                </c:pt>
                <c:pt idx="22">
                  <c:v>3.513982999999999E-2</c:v>
                </c:pt>
                <c:pt idx="23">
                  <c:v>3.5864494999999989E-2</c:v>
                </c:pt>
                <c:pt idx="24">
                  <c:v>3.6589159999999989E-2</c:v>
                </c:pt>
                <c:pt idx="25">
                  <c:v>3.7313824999999988E-2</c:v>
                </c:pt>
                <c:pt idx="26">
                  <c:v>3.8038489999999987E-2</c:v>
                </c:pt>
                <c:pt idx="27">
                  <c:v>3.8763154999999987E-2</c:v>
                </c:pt>
                <c:pt idx="28">
                  <c:v>3.9487819999999986E-2</c:v>
                </c:pt>
                <c:pt idx="29">
                  <c:v>4.0212484999999985E-2</c:v>
                </c:pt>
                <c:pt idx="30">
                  <c:v>4.0937149999999985E-2</c:v>
                </c:pt>
                <c:pt idx="31">
                  <c:v>4.1661814999999984E-2</c:v>
                </c:pt>
                <c:pt idx="32">
                  <c:v>4.2386479999999983E-2</c:v>
                </c:pt>
                <c:pt idx="33">
                  <c:v>4.3111144999999983E-2</c:v>
                </c:pt>
                <c:pt idx="34">
                  <c:v>4.3835809999999982E-2</c:v>
                </c:pt>
                <c:pt idx="35">
                  <c:v>4.4560474999999981E-2</c:v>
                </c:pt>
                <c:pt idx="36">
                  <c:v>4.5285139999999981E-2</c:v>
                </c:pt>
                <c:pt idx="37">
                  <c:v>4.600980499999998E-2</c:v>
                </c:pt>
                <c:pt idx="38">
                  <c:v>4.6734469999999979E-2</c:v>
                </c:pt>
                <c:pt idx="39">
                  <c:v>4.7459134999999979E-2</c:v>
                </c:pt>
                <c:pt idx="40">
                  <c:v>4.8183799999999978E-2</c:v>
                </c:pt>
                <c:pt idx="41">
                  <c:v>4.8908464999999977E-2</c:v>
                </c:pt>
                <c:pt idx="42">
                  <c:v>4.9633129999999977E-2</c:v>
                </c:pt>
                <c:pt idx="43">
                  <c:v>5.0357794999999976E-2</c:v>
                </c:pt>
                <c:pt idx="44">
                  <c:v>5.1082459999999975E-2</c:v>
                </c:pt>
                <c:pt idx="45">
                  <c:v>5.1807124999999975E-2</c:v>
                </c:pt>
                <c:pt idx="46">
                  <c:v>5.2531789999999974E-2</c:v>
                </c:pt>
                <c:pt idx="47">
                  <c:v>5.3256454999999973E-2</c:v>
                </c:pt>
                <c:pt idx="48">
                  <c:v>5.3981119999999973E-2</c:v>
                </c:pt>
                <c:pt idx="49">
                  <c:v>5.4705784999999972E-2</c:v>
                </c:pt>
                <c:pt idx="50">
                  <c:v>5.5430449999999971E-2</c:v>
                </c:pt>
                <c:pt idx="51">
                  <c:v>5.6155114999999971E-2</c:v>
                </c:pt>
                <c:pt idx="52">
                  <c:v>5.687977999999997E-2</c:v>
                </c:pt>
                <c:pt idx="53">
                  <c:v>5.7604444999999969E-2</c:v>
                </c:pt>
                <c:pt idx="54">
                  <c:v>5.8329109999999969E-2</c:v>
                </c:pt>
                <c:pt idx="55">
                  <c:v>5.9053774999999968E-2</c:v>
                </c:pt>
                <c:pt idx="56">
                  <c:v>5.9778439999999967E-2</c:v>
                </c:pt>
                <c:pt idx="57">
                  <c:v>6.0503104999999967E-2</c:v>
                </c:pt>
                <c:pt idx="58">
                  <c:v>6.1227769999999966E-2</c:v>
                </c:pt>
                <c:pt idx="59">
                  <c:v>6.1952434999999965E-2</c:v>
                </c:pt>
                <c:pt idx="60">
                  <c:v>6.2677099999999972E-2</c:v>
                </c:pt>
                <c:pt idx="61">
                  <c:v>6.3401764999999971E-2</c:v>
                </c:pt>
                <c:pt idx="62">
                  <c:v>6.412642999999997E-2</c:v>
                </c:pt>
                <c:pt idx="63">
                  <c:v>6.485109499999997E-2</c:v>
                </c:pt>
                <c:pt idx="64">
                  <c:v>6.5575759999999969E-2</c:v>
                </c:pt>
                <c:pt idx="65">
                  <c:v>6.6300424999999968E-2</c:v>
                </c:pt>
                <c:pt idx="66">
                  <c:v>6.7025089999999968E-2</c:v>
                </c:pt>
                <c:pt idx="67">
                  <c:v>6.7749754999999967E-2</c:v>
                </c:pt>
                <c:pt idx="68">
                  <c:v>6.8474419999999966E-2</c:v>
                </c:pt>
                <c:pt idx="69">
                  <c:v>6.9199084999999966E-2</c:v>
                </c:pt>
                <c:pt idx="70">
                  <c:v>6.9923749999999965E-2</c:v>
                </c:pt>
                <c:pt idx="71">
                  <c:v>7.0648414999999964E-2</c:v>
                </c:pt>
                <c:pt idx="72">
                  <c:v>7.1373079999999964E-2</c:v>
                </c:pt>
                <c:pt idx="73">
                  <c:v>7.2097744999999963E-2</c:v>
                </c:pt>
                <c:pt idx="74">
                  <c:v>7.2822409999999962E-2</c:v>
                </c:pt>
                <c:pt idx="75">
                  <c:v>7.3547074999999962E-2</c:v>
                </c:pt>
                <c:pt idx="76">
                  <c:v>7.4271739999999961E-2</c:v>
                </c:pt>
                <c:pt idx="77">
                  <c:v>7.499640499999996E-2</c:v>
                </c:pt>
                <c:pt idx="78">
                  <c:v>7.572106999999996E-2</c:v>
                </c:pt>
                <c:pt idx="79">
                  <c:v>7.6445734999999959E-2</c:v>
                </c:pt>
                <c:pt idx="80">
                  <c:v>7.7170399999999958E-2</c:v>
                </c:pt>
                <c:pt idx="81">
                  <c:v>7.7895064999999958E-2</c:v>
                </c:pt>
                <c:pt idx="82">
                  <c:v>7.8619729999999957E-2</c:v>
                </c:pt>
                <c:pt idx="83">
                  <c:v>7.9344394999999956E-2</c:v>
                </c:pt>
                <c:pt idx="84">
                  <c:v>8.0069059999999956E-2</c:v>
                </c:pt>
                <c:pt idx="85">
                  <c:v>8.0793724999999955E-2</c:v>
                </c:pt>
                <c:pt idx="86">
                  <c:v>8.1518389999999954E-2</c:v>
                </c:pt>
                <c:pt idx="87">
                  <c:v>8.2243054999999954E-2</c:v>
                </c:pt>
                <c:pt idx="88">
                  <c:v>8.2967719999999953E-2</c:v>
                </c:pt>
                <c:pt idx="89">
                  <c:v>8.3692384999999953E-2</c:v>
                </c:pt>
                <c:pt idx="90">
                  <c:v>8.4417049999999952E-2</c:v>
                </c:pt>
                <c:pt idx="91">
                  <c:v>8.5141714999999951E-2</c:v>
                </c:pt>
                <c:pt idx="92">
                  <c:v>8.5866379999999951E-2</c:v>
                </c:pt>
                <c:pt idx="93">
                  <c:v>8.659104499999995E-2</c:v>
                </c:pt>
                <c:pt idx="94">
                  <c:v>8.7315709999999949E-2</c:v>
                </c:pt>
                <c:pt idx="95">
                  <c:v>8.8040374999999949E-2</c:v>
                </c:pt>
                <c:pt idx="96">
                  <c:v>8.8765039999999948E-2</c:v>
                </c:pt>
                <c:pt idx="97">
                  <c:v>8.9489704999999947E-2</c:v>
                </c:pt>
                <c:pt idx="98">
                  <c:v>9.0214369999999947E-2</c:v>
                </c:pt>
                <c:pt idx="99">
                  <c:v>9.0939034999999946E-2</c:v>
                </c:pt>
                <c:pt idx="100">
                  <c:v>9.1663699999999945E-2</c:v>
                </c:pt>
              </c:numCache>
            </c:numRef>
          </c:cat>
          <c:val>
            <c:numRef>
              <c:f>'Random Analysis'!$R$3:$R$103</c:f>
              <c:numCache>
                <c:formatCode>General</c:formatCode>
                <c:ptCount val="101"/>
                <c:pt idx="0">
                  <c:v>1</c:v>
                </c:pt>
                <c:pt idx="1">
                  <c:v>0</c:v>
                </c:pt>
                <c:pt idx="2">
                  <c:v>0</c:v>
                </c:pt>
                <c:pt idx="3">
                  <c:v>0</c:v>
                </c:pt>
                <c:pt idx="4">
                  <c:v>0</c:v>
                </c:pt>
                <c:pt idx="5">
                  <c:v>0</c:v>
                </c:pt>
                <c:pt idx="6">
                  <c:v>2</c:v>
                </c:pt>
                <c:pt idx="7">
                  <c:v>1</c:v>
                </c:pt>
                <c:pt idx="8">
                  <c:v>3</c:v>
                </c:pt>
                <c:pt idx="9">
                  <c:v>0</c:v>
                </c:pt>
                <c:pt idx="10">
                  <c:v>2</c:v>
                </c:pt>
                <c:pt idx="11">
                  <c:v>2</c:v>
                </c:pt>
                <c:pt idx="12">
                  <c:v>0</c:v>
                </c:pt>
                <c:pt idx="13">
                  <c:v>2</c:v>
                </c:pt>
                <c:pt idx="14">
                  <c:v>2</c:v>
                </c:pt>
                <c:pt idx="15">
                  <c:v>5</c:v>
                </c:pt>
                <c:pt idx="16">
                  <c:v>3</c:v>
                </c:pt>
                <c:pt idx="17">
                  <c:v>5</c:v>
                </c:pt>
                <c:pt idx="18">
                  <c:v>1</c:v>
                </c:pt>
                <c:pt idx="19">
                  <c:v>0</c:v>
                </c:pt>
                <c:pt idx="20">
                  <c:v>3</c:v>
                </c:pt>
                <c:pt idx="21">
                  <c:v>4</c:v>
                </c:pt>
                <c:pt idx="22">
                  <c:v>2</c:v>
                </c:pt>
                <c:pt idx="23">
                  <c:v>3</c:v>
                </c:pt>
                <c:pt idx="24">
                  <c:v>2</c:v>
                </c:pt>
                <c:pt idx="25">
                  <c:v>2</c:v>
                </c:pt>
                <c:pt idx="26">
                  <c:v>5</c:v>
                </c:pt>
                <c:pt idx="27">
                  <c:v>3</c:v>
                </c:pt>
                <c:pt idx="28">
                  <c:v>3</c:v>
                </c:pt>
                <c:pt idx="29">
                  <c:v>5</c:v>
                </c:pt>
                <c:pt idx="30">
                  <c:v>3</c:v>
                </c:pt>
                <c:pt idx="31">
                  <c:v>4</c:v>
                </c:pt>
                <c:pt idx="32">
                  <c:v>1</c:v>
                </c:pt>
                <c:pt idx="33">
                  <c:v>2</c:v>
                </c:pt>
                <c:pt idx="34">
                  <c:v>3</c:v>
                </c:pt>
                <c:pt idx="35">
                  <c:v>1</c:v>
                </c:pt>
                <c:pt idx="36">
                  <c:v>4</c:v>
                </c:pt>
                <c:pt idx="37">
                  <c:v>0</c:v>
                </c:pt>
                <c:pt idx="38">
                  <c:v>1</c:v>
                </c:pt>
                <c:pt idx="39">
                  <c:v>2</c:v>
                </c:pt>
                <c:pt idx="40">
                  <c:v>1</c:v>
                </c:pt>
                <c:pt idx="41">
                  <c:v>2</c:v>
                </c:pt>
                <c:pt idx="42">
                  <c:v>3</c:v>
                </c:pt>
                <c:pt idx="43">
                  <c:v>1</c:v>
                </c:pt>
                <c:pt idx="44">
                  <c:v>2</c:v>
                </c:pt>
                <c:pt idx="45">
                  <c:v>2</c:v>
                </c:pt>
                <c:pt idx="46">
                  <c:v>0</c:v>
                </c:pt>
                <c:pt idx="47">
                  <c:v>1</c:v>
                </c:pt>
                <c:pt idx="48">
                  <c:v>0</c:v>
                </c:pt>
                <c:pt idx="49">
                  <c:v>0</c:v>
                </c:pt>
                <c:pt idx="50">
                  <c:v>0</c:v>
                </c:pt>
                <c:pt idx="51">
                  <c:v>1</c:v>
                </c:pt>
                <c:pt idx="52">
                  <c:v>0</c:v>
                </c:pt>
                <c:pt idx="53">
                  <c:v>0</c:v>
                </c:pt>
                <c:pt idx="54">
                  <c:v>0</c:v>
                </c:pt>
                <c:pt idx="55">
                  <c:v>0</c:v>
                </c:pt>
                <c:pt idx="56">
                  <c:v>1</c:v>
                </c:pt>
                <c:pt idx="57">
                  <c:v>0</c:v>
                </c:pt>
                <c:pt idx="58">
                  <c:v>1</c:v>
                </c:pt>
                <c:pt idx="59">
                  <c:v>0</c:v>
                </c:pt>
                <c:pt idx="60">
                  <c:v>0</c:v>
                </c:pt>
                <c:pt idx="61">
                  <c:v>0</c:v>
                </c:pt>
                <c:pt idx="62">
                  <c:v>1</c:v>
                </c:pt>
                <c:pt idx="63">
                  <c:v>0</c:v>
                </c:pt>
                <c:pt idx="64">
                  <c:v>0</c:v>
                </c:pt>
                <c:pt idx="65">
                  <c:v>0</c:v>
                </c:pt>
                <c:pt idx="66">
                  <c:v>0</c:v>
                </c:pt>
                <c:pt idx="67">
                  <c:v>0</c:v>
                </c:pt>
                <c:pt idx="68">
                  <c:v>0</c:v>
                </c:pt>
                <c:pt idx="69">
                  <c:v>0</c:v>
                </c:pt>
                <c:pt idx="70">
                  <c:v>0</c:v>
                </c:pt>
                <c:pt idx="71">
                  <c:v>0</c:v>
                </c:pt>
                <c:pt idx="72">
                  <c:v>0</c:v>
                </c:pt>
                <c:pt idx="73">
                  <c:v>1</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numCache>
            </c:numRef>
          </c:val>
        </c:ser>
        <c:dLbls>
          <c:showLegendKey val="0"/>
          <c:showVal val="0"/>
          <c:showCatName val="0"/>
          <c:showSerName val="0"/>
          <c:showPercent val="0"/>
          <c:showBubbleSize val="0"/>
        </c:dLbls>
        <c:gapWidth val="150"/>
        <c:axId val="131514368"/>
        <c:axId val="188125696"/>
      </c:barChart>
      <c:catAx>
        <c:axId val="131514368"/>
        <c:scaling>
          <c:orientation val="minMax"/>
        </c:scaling>
        <c:delete val="0"/>
        <c:axPos val="b"/>
        <c:title>
          <c:tx>
            <c:rich>
              <a:bodyPr/>
              <a:lstStyle/>
              <a:p>
                <a:pPr>
                  <a:defRPr/>
                </a:pPr>
                <a:r>
                  <a:rPr lang="en-GB"/>
                  <a:t>Average Spread ($)</a:t>
                </a:r>
              </a:p>
            </c:rich>
          </c:tx>
          <c:overlay val="0"/>
        </c:title>
        <c:numFmt formatCode="_-[$$-409]* #,##0.00_ ;_-[$$-409]* \-#,##0.00\ ;_-[$$-409]* &quot;-&quot;??_ ;_-@_ " sourceLinked="1"/>
        <c:majorTickMark val="out"/>
        <c:minorTickMark val="none"/>
        <c:tickLblPos val="nextTo"/>
        <c:crossAx val="188125696"/>
        <c:crosses val="autoZero"/>
        <c:auto val="1"/>
        <c:lblAlgn val="ctr"/>
        <c:lblOffset val="100"/>
        <c:noMultiLvlLbl val="0"/>
      </c:catAx>
      <c:valAx>
        <c:axId val="188125696"/>
        <c:scaling>
          <c:orientation val="minMax"/>
        </c:scaling>
        <c:delete val="0"/>
        <c:axPos val="l"/>
        <c:majorGridlines/>
        <c:title>
          <c:tx>
            <c:rich>
              <a:bodyPr rot="-5400000" vert="horz"/>
              <a:lstStyle/>
              <a:p>
                <a:pPr>
                  <a:defRPr/>
                </a:pPr>
                <a:r>
                  <a:rPr lang="en-GB"/>
                  <a:t>Count</a:t>
                </a:r>
              </a:p>
            </c:rich>
          </c:tx>
          <c:overlay val="0"/>
        </c:title>
        <c:numFmt formatCode="General" sourceLinked="1"/>
        <c:majorTickMark val="out"/>
        <c:minorTickMark val="none"/>
        <c:tickLblPos val="nextTo"/>
        <c:crossAx val="131514368"/>
        <c:crosses val="autoZero"/>
        <c:crossBetween val="between"/>
      </c:valAx>
    </c:plotArea>
    <c:legend>
      <c:legendPos val="b"/>
      <c:overlay val="0"/>
    </c:legend>
    <c:plotVisOnly val="1"/>
    <c:dispBlanksAs val="gap"/>
    <c:showDLblsOverMax val="0"/>
  </c:chart>
  <c:txPr>
    <a:bodyPr/>
    <a:lstStyle/>
    <a:p>
      <a:pPr>
        <a:defRPr sz="7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Spread, Constant Seed Histogram</a:t>
            </a:r>
          </a:p>
        </c:rich>
      </c:tx>
      <c:overlay val="0"/>
    </c:title>
    <c:autoTitleDeleted val="0"/>
    <c:plotArea>
      <c:layout/>
      <c:barChart>
        <c:barDir val="col"/>
        <c:grouping val="clustered"/>
        <c:varyColors val="0"/>
        <c:ser>
          <c:idx val="0"/>
          <c:order val="0"/>
          <c:tx>
            <c:v>Average Spread ($)</c:v>
          </c:tx>
          <c:invertIfNegative val="0"/>
          <c:cat>
            <c:numRef>
              <c:f>'Constant Analysis'!$Q$3:$Q$103</c:f>
              <c:numCache>
                <c:formatCode>_-[$$-409]* #,##0.00_ ;_-[$$-409]* \-#,##0.00\ ;_-[$$-409]* "-"??_ ;_-@_ </c:formatCode>
                <c:ptCount val="101"/>
                <c:pt idx="0">
                  <c:v>3.8526199999999997E-2</c:v>
                </c:pt>
                <c:pt idx="1">
                  <c:v>3.8542735999999994E-2</c:v>
                </c:pt>
                <c:pt idx="2">
                  <c:v>3.8559271999999992E-2</c:v>
                </c:pt>
                <c:pt idx="3">
                  <c:v>3.8575807999999989E-2</c:v>
                </c:pt>
                <c:pt idx="4">
                  <c:v>3.8592343999999987E-2</c:v>
                </c:pt>
                <c:pt idx="5">
                  <c:v>3.8608879999999984E-2</c:v>
                </c:pt>
                <c:pt idx="6">
                  <c:v>3.8625415999999982E-2</c:v>
                </c:pt>
                <c:pt idx="7">
                  <c:v>3.8641951999999979E-2</c:v>
                </c:pt>
                <c:pt idx="8">
                  <c:v>3.8658487999999977E-2</c:v>
                </c:pt>
                <c:pt idx="9">
                  <c:v>3.8675023999999975E-2</c:v>
                </c:pt>
                <c:pt idx="10">
                  <c:v>3.8691559999999972E-2</c:v>
                </c:pt>
                <c:pt idx="11">
                  <c:v>3.870809599999997E-2</c:v>
                </c:pt>
                <c:pt idx="12">
                  <c:v>3.8724631999999967E-2</c:v>
                </c:pt>
                <c:pt idx="13">
                  <c:v>3.8741167999999965E-2</c:v>
                </c:pt>
                <c:pt idx="14">
                  <c:v>3.8757703999999962E-2</c:v>
                </c:pt>
                <c:pt idx="15">
                  <c:v>3.877423999999996E-2</c:v>
                </c:pt>
                <c:pt idx="16">
                  <c:v>3.8790775999999957E-2</c:v>
                </c:pt>
                <c:pt idx="17">
                  <c:v>3.8807311999999955E-2</c:v>
                </c:pt>
                <c:pt idx="18">
                  <c:v>3.8823847999999953E-2</c:v>
                </c:pt>
                <c:pt idx="19">
                  <c:v>3.884038399999995E-2</c:v>
                </c:pt>
                <c:pt idx="20">
                  <c:v>3.8856919999999948E-2</c:v>
                </c:pt>
                <c:pt idx="21">
                  <c:v>3.8873455999999945E-2</c:v>
                </c:pt>
                <c:pt idx="22">
                  <c:v>3.8889991999999943E-2</c:v>
                </c:pt>
                <c:pt idx="23">
                  <c:v>3.890652799999994E-2</c:v>
                </c:pt>
                <c:pt idx="24">
                  <c:v>3.8923063999999938E-2</c:v>
                </c:pt>
                <c:pt idx="25">
                  <c:v>3.8939599999999935E-2</c:v>
                </c:pt>
                <c:pt idx="26">
                  <c:v>3.8956135999999933E-2</c:v>
                </c:pt>
                <c:pt idx="27">
                  <c:v>3.897267199999993E-2</c:v>
                </c:pt>
                <c:pt idx="28">
                  <c:v>3.8989207999999928E-2</c:v>
                </c:pt>
                <c:pt idx="29">
                  <c:v>3.9005743999999926E-2</c:v>
                </c:pt>
                <c:pt idx="30">
                  <c:v>3.9022279999999923E-2</c:v>
                </c:pt>
                <c:pt idx="31">
                  <c:v>3.9038815999999921E-2</c:v>
                </c:pt>
                <c:pt idx="32">
                  <c:v>3.9055351999999918E-2</c:v>
                </c:pt>
                <c:pt idx="33">
                  <c:v>3.9071887999999916E-2</c:v>
                </c:pt>
                <c:pt idx="34">
                  <c:v>3.9088423999999913E-2</c:v>
                </c:pt>
                <c:pt idx="35">
                  <c:v>3.9104959999999911E-2</c:v>
                </c:pt>
                <c:pt idx="36">
                  <c:v>3.9121495999999908E-2</c:v>
                </c:pt>
                <c:pt idx="37">
                  <c:v>3.9138031999999906E-2</c:v>
                </c:pt>
                <c:pt idx="38">
                  <c:v>3.9154567999999904E-2</c:v>
                </c:pt>
                <c:pt idx="39">
                  <c:v>3.9171103999999901E-2</c:v>
                </c:pt>
                <c:pt idx="40">
                  <c:v>3.9187639999999899E-2</c:v>
                </c:pt>
                <c:pt idx="41">
                  <c:v>3.9204175999999896E-2</c:v>
                </c:pt>
                <c:pt idx="42">
                  <c:v>3.9220711999999894E-2</c:v>
                </c:pt>
                <c:pt idx="43">
                  <c:v>3.9237247999999891E-2</c:v>
                </c:pt>
                <c:pt idx="44">
                  <c:v>3.9253783999999889E-2</c:v>
                </c:pt>
                <c:pt idx="45">
                  <c:v>3.9270319999999886E-2</c:v>
                </c:pt>
                <c:pt idx="46">
                  <c:v>3.9286855999999884E-2</c:v>
                </c:pt>
                <c:pt idx="47">
                  <c:v>3.9303391999999882E-2</c:v>
                </c:pt>
                <c:pt idx="48">
                  <c:v>3.9319927999999879E-2</c:v>
                </c:pt>
                <c:pt idx="49">
                  <c:v>3.9336463999999877E-2</c:v>
                </c:pt>
                <c:pt idx="50">
                  <c:v>3.9352999999999874E-2</c:v>
                </c:pt>
                <c:pt idx="51">
                  <c:v>3.9369535999999872E-2</c:v>
                </c:pt>
                <c:pt idx="52">
                  <c:v>3.9386071999999869E-2</c:v>
                </c:pt>
                <c:pt idx="53">
                  <c:v>3.9402607999999867E-2</c:v>
                </c:pt>
                <c:pt idx="54">
                  <c:v>3.9419143999999864E-2</c:v>
                </c:pt>
                <c:pt idx="55">
                  <c:v>3.9435679999999862E-2</c:v>
                </c:pt>
                <c:pt idx="56">
                  <c:v>3.945221599999986E-2</c:v>
                </c:pt>
                <c:pt idx="57">
                  <c:v>3.9468751999999857E-2</c:v>
                </c:pt>
                <c:pt idx="58">
                  <c:v>3.9485287999999855E-2</c:v>
                </c:pt>
                <c:pt idx="59">
                  <c:v>3.9501823999999852E-2</c:v>
                </c:pt>
                <c:pt idx="60">
                  <c:v>3.951835999999985E-2</c:v>
                </c:pt>
                <c:pt idx="61">
                  <c:v>3.9534895999999847E-2</c:v>
                </c:pt>
                <c:pt idx="62">
                  <c:v>3.9551431999999845E-2</c:v>
                </c:pt>
                <c:pt idx="63">
                  <c:v>3.9567967999999842E-2</c:v>
                </c:pt>
                <c:pt idx="64">
                  <c:v>3.958450399999984E-2</c:v>
                </c:pt>
                <c:pt idx="65">
                  <c:v>3.9601039999999837E-2</c:v>
                </c:pt>
                <c:pt idx="66">
                  <c:v>3.9617575999999835E-2</c:v>
                </c:pt>
                <c:pt idx="67">
                  <c:v>3.9634111999999833E-2</c:v>
                </c:pt>
                <c:pt idx="68">
                  <c:v>3.965064799999983E-2</c:v>
                </c:pt>
                <c:pt idx="69">
                  <c:v>3.9667183999999828E-2</c:v>
                </c:pt>
                <c:pt idx="70">
                  <c:v>3.9683719999999825E-2</c:v>
                </c:pt>
                <c:pt idx="71">
                  <c:v>3.9700255999999823E-2</c:v>
                </c:pt>
                <c:pt idx="72">
                  <c:v>3.971679199999982E-2</c:v>
                </c:pt>
                <c:pt idx="73">
                  <c:v>3.9733327999999818E-2</c:v>
                </c:pt>
                <c:pt idx="74">
                  <c:v>3.9749863999999815E-2</c:v>
                </c:pt>
                <c:pt idx="75">
                  <c:v>3.9766399999999813E-2</c:v>
                </c:pt>
                <c:pt idx="76">
                  <c:v>3.9782935999999811E-2</c:v>
                </c:pt>
                <c:pt idx="77">
                  <c:v>3.9799471999999808E-2</c:v>
                </c:pt>
                <c:pt idx="78">
                  <c:v>3.9816007999999806E-2</c:v>
                </c:pt>
                <c:pt idx="79">
                  <c:v>3.9832543999999803E-2</c:v>
                </c:pt>
                <c:pt idx="80">
                  <c:v>3.9849079999999801E-2</c:v>
                </c:pt>
                <c:pt idx="81">
                  <c:v>3.9865615999999798E-2</c:v>
                </c:pt>
                <c:pt idx="82">
                  <c:v>3.9882151999999796E-2</c:v>
                </c:pt>
                <c:pt idx="83">
                  <c:v>3.9898687999999793E-2</c:v>
                </c:pt>
                <c:pt idx="84">
                  <c:v>3.9915223999999791E-2</c:v>
                </c:pt>
                <c:pt idx="85">
                  <c:v>3.9931759999999789E-2</c:v>
                </c:pt>
                <c:pt idx="86">
                  <c:v>3.9948295999999786E-2</c:v>
                </c:pt>
                <c:pt idx="87">
                  <c:v>3.9964831999999784E-2</c:v>
                </c:pt>
                <c:pt idx="88">
                  <c:v>3.9981367999999781E-2</c:v>
                </c:pt>
                <c:pt idx="89">
                  <c:v>3.9997903999999779E-2</c:v>
                </c:pt>
                <c:pt idx="90">
                  <c:v>4.0014439999999776E-2</c:v>
                </c:pt>
                <c:pt idx="91">
                  <c:v>4.0030975999999774E-2</c:v>
                </c:pt>
                <c:pt idx="92">
                  <c:v>4.0047511999999771E-2</c:v>
                </c:pt>
                <c:pt idx="93">
                  <c:v>4.0064047999999769E-2</c:v>
                </c:pt>
                <c:pt idx="94">
                  <c:v>4.0080583999999767E-2</c:v>
                </c:pt>
                <c:pt idx="95">
                  <c:v>4.0097119999999764E-2</c:v>
                </c:pt>
                <c:pt idx="96">
                  <c:v>4.0113655999999762E-2</c:v>
                </c:pt>
                <c:pt idx="97">
                  <c:v>4.0130191999999759E-2</c:v>
                </c:pt>
                <c:pt idx="98">
                  <c:v>4.0146727999999757E-2</c:v>
                </c:pt>
                <c:pt idx="99">
                  <c:v>4.0163263999999754E-2</c:v>
                </c:pt>
                <c:pt idx="100">
                  <c:v>4.0179799999999752E-2</c:v>
                </c:pt>
              </c:numCache>
            </c:numRef>
          </c:cat>
          <c:val>
            <c:numRef>
              <c:f>'Constant Analysis'!$R$3:$R$103</c:f>
              <c:numCache>
                <c:formatCode>General</c:formatCode>
                <c:ptCount val="101"/>
                <c:pt idx="0">
                  <c:v>1</c:v>
                </c:pt>
                <c:pt idx="1">
                  <c:v>0</c:v>
                </c:pt>
                <c:pt idx="2">
                  <c:v>0</c:v>
                </c:pt>
                <c:pt idx="3">
                  <c:v>0</c:v>
                </c:pt>
                <c:pt idx="4">
                  <c:v>0</c:v>
                </c:pt>
                <c:pt idx="5">
                  <c:v>3</c:v>
                </c:pt>
                <c:pt idx="6">
                  <c:v>0</c:v>
                </c:pt>
                <c:pt idx="7">
                  <c:v>0</c:v>
                </c:pt>
                <c:pt idx="8">
                  <c:v>0</c:v>
                </c:pt>
                <c:pt idx="9">
                  <c:v>0</c:v>
                </c:pt>
                <c:pt idx="10">
                  <c:v>0</c:v>
                </c:pt>
                <c:pt idx="11">
                  <c:v>0</c:v>
                </c:pt>
                <c:pt idx="12">
                  <c:v>0</c:v>
                </c:pt>
                <c:pt idx="13">
                  <c:v>0</c:v>
                </c:pt>
                <c:pt idx="14">
                  <c:v>0</c:v>
                </c:pt>
                <c:pt idx="15">
                  <c:v>4</c:v>
                </c:pt>
                <c:pt idx="16">
                  <c:v>0</c:v>
                </c:pt>
                <c:pt idx="17">
                  <c:v>0</c:v>
                </c:pt>
                <c:pt idx="18">
                  <c:v>0</c:v>
                </c:pt>
                <c:pt idx="19">
                  <c:v>0</c:v>
                </c:pt>
                <c:pt idx="20">
                  <c:v>0</c:v>
                </c:pt>
                <c:pt idx="21">
                  <c:v>1</c:v>
                </c:pt>
                <c:pt idx="22">
                  <c:v>0</c:v>
                </c:pt>
                <c:pt idx="23">
                  <c:v>0</c:v>
                </c:pt>
                <c:pt idx="24">
                  <c:v>0</c:v>
                </c:pt>
                <c:pt idx="25">
                  <c:v>0</c:v>
                </c:pt>
                <c:pt idx="26">
                  <c:v>0</c:v>
                </c:pt>
                <c:pt idx="27">
                  <c:v>0</c:v>
                </c:pt>
                <c:pt idx="28">
                  <c:v>0</c:v>
                </c:pt>
                <c:pt idx="29">
                  <c:v>2</c:v>
                </c:pt>
                <c:pt idx="30">
                  <c:v>0</c:v>
                </c:pt>
                <c:pt idx="31">
                  <c:v>0</c:v>
                </c:pt>
                <c:pt idx="32">
                  <c:v>1</c:v>
                </c:pt>
                <c:pt idx="33">
                  <c:v>0</c:v>
                </c:pt>
                <c:pt idx="34">
                  <c:v>0</c:v>
                </c:pt>
                <c:pt idx="35">
                  <c:v>0</c:v>
                </c:pt>
                <c:pt idx="36">
                  <c:v>0</c:v>
                </c:pt>
                <c:pt idx="37">
                  <c:v>0</c:v>
                </c:pt>
                <c:pt idx="38">
                  <c:v>0</c:v>
                </c:pt>
                <c:pt idx="39">
                  <c:v>0</c:v>
                </c:pt>
                <c:pt idx="40">
                  <c:v>0</c:v>
                </c:pt>
                <c:pt idx="41">
                  <c:v>0</c:v>
                </c:pt>
                <c:pt idx="42">
                  <c:v>5</c:v>
                </c:pt>
                <c:pt idx="43">
                  <c:v>75</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1</c:v>
                </c:pt>
                <c:pt idx="61">
                  <c:v>0</c:v>
                </c:pt>
                <c:pt idx="62">
                  <c:v>0</c:v>
                </c:pt>
                <c:pt idx="63">
                  <c:v>0</c:v>
                </c:pt>
                <c:pt idx="64">
                  <c:v>0</c:v>
                </c:pt>
                <c:pt idx="65">
                  <c:v>1</c:v>
                </c:pt>
                <c:pt idx="66">
                  <c:v>0</c:v>
                </c:pt>
                <c:pt idx="67">
                  <c:v>0</c:v>
                </c:pt>
                <c:pt idx="68">
                  <c:v>0</c:v>
                </c:pt>
                <c:pt idx="69">
                  <c:v>0</c:v>
                </c:pt>
                <c:pt idx="70">
                  <c:v>0</c:v>
                </c:pt>
                <c:pt idx="71">
                  <c:v>2</c:v>
                </c:pt>
                <c:pt idx="72">
                  <c:v>0</c:v>
                </c:pt>
                <c:pt idx="73">
                  <c:v>0</c:v>
                </c:pt>
                <c:pt idx="74">
                  <c:v>0</c:v>
                </c:pt>
                <c:pt idx="75">
                  <c:v>0</c:v>
                </c:pt>
                <c:pt idx="76">
                  <c:v>0</c:v>
                </c:pt>
                <c:pt idx="77">
                  <c:v>0</c:v>
                </c:pt>
                <c:pt idx="78">
                  <c:v>0</c:v>
                </c:pt>
                <c:pt idx="79">
                  <c:v>0</c:v>
                </c:pt>
                <c:pt idx="80">
                  <c:v>0</c:v>
                </c:pt>
                <c:pt idx="81">
                  <c:v>0</c:v>
                </c:pt>
                <c:pt idx="82">
                  <c:v>0</c:v>
                </c:pt>
                <c:pt idx="83">
                  <c:v>0</c:v>
                </c:pt>
                <c:pt idx="84">
                  <c:v>0</c:v>
                </c:pt>
                <c:pt idx="85">
                  <c:v>1</c:v>
                </c:pt>
                <c:pt idx="86">
                  <c:v>0</c:v>
                </c:pt>
                <c:pt idx="87">
                  <c:v>0</c:v>
                </c:pt>
                <c:pt idx="88">
                  <c:v>0</c:v>
                </c:pt>
                <c:pt idx="89">
                  <c:v>1</c:v>
                </c:pt>
                <c:pt idx="90">
                  <c:v>0</c:v>
                </c:pt>
                <c:pt idx="91">
                  <c:v>0</c:v>
                </c:pt>
                <c:pt idx="92">
                  <c:v>0</c:v>
                </c:pt>
                <c:pt idx="93">
                  <c:v>0</c:v>
                </c:pt>
                <c:pt idx="94">
                  <c:v>0</c:v>
                </c:pt>
                <c:pt idx="95">
                  <c:v>0</c:v>
                </c:pt>
                <c:pt idx="96">
                  <c:v>0</c:v>
                </c:pt>
                <c:pt idx="97">
                  <c:v>0</c:v>
                </c:pt>
                <c:pt idx="98">
                  <c:v>0</c:v>
                </c:pt>
                <c:pt idx="99">
                  <c:v>0</c:v>
                </c:pt>
                <c:pt idx="100">
                  <c:v>0</c:v>
                </c:pt>
              </c:numCache>
            </c:numRef>
          </c:val>
        </c:ser>
        <c:dLbls>
          <c:showLegendKey val="0"/>
          <c:showVal val="0"/>
          <c:showCatName val="0"/>
          <c:showSerName val="0"/>
          <c:showPercent val="0"/>
          <c:showBubbleSize val="0"/>
        </c:dLbls>
        <c:gapWidth val="150"/>
        <c:axId val="193210880"/>
        <c:axId val="188127424"/>
      </c:barChart>
      <c:catAx>
        <c:axId val="193210880"/>
        <c:scaling>
          <c:orientation val="minMax"/>
        </c:scaling>
        <c:delete val="0"/>
        <c:axPos val="b"/>
        <c:title>
          <c:tx>
            <c:rich>
              <a:bodyPr/>
              <a:lstStyle/>
              <a:p>
                <a:pPr>
                  <a:defRPr/>
                </a:pPr>
                <a:r>
                  <a:rPr lang="en-GB"/>
                  <a:t>Average Spread ($)</a:t>
                </a:r>
              </a:p>
            </c:rich>
          </c:tx>
          <c:overlay val="0"/>
        </c:title>
        <c:numFmt formatCode="_-[$$-409]* #,##0.00_ ;_-[$$-409]* \-#,##0.00\ ;_-[$$-409]* &quot;-&quot;??_ ;_-@_ " sourceLinked="1"/>
        <c:majorTickMark val="out"/>
        <c:minorTickMark val="none"/>
        <c:tickLblPos val="nextTo"/>
        <c:crossAx val="188127424"/>
        <c:crosses val="autoZero"/>
        <c:auto val="1"/>
        <c:lblAlgn val="ctr"/>
        <c:lblOffset val="100"/>
        <c:noMultiLvlLbl val="0"/>
      </c:catAx>
      <c:valAx>
        <c:axId val="188127424"/>
        <c:scaling>
          <c:orientation val="minMax"/>
        </c:scaling>
        <c:delete val="0"/>
        <c:axPos val="l"/>
        <c:majorGridlines/>
        <c:title>
          <c:tx>
            <c:rich>
              <a:bodyPr rot="-5400000" vert="horz"/>
              <a:lstStyle/>
              <a:p>
                <a:pPr>
                  <a:defRPr/>
                </a:pPr>
                <a:r>
                  <a:rPr lang="en-GB"/>
                  <a:t>Count</a:t>
                </a:r>
              </a:p>
            </c:rich>
          </c:tx>
          <c:overlay val="0"/>
        </c:title>
        <c:numFmt formatCode="General" sourceLinked="1"/>
        <c:majorTickMark val="out"/>
        <c:minorTickMark val="none"/>
        <c:tickLblPos val="nextTo"/>
        <c:crossAx val="193210880"/>
        <c:crosses val="autoZero"/>
        <c:crossBetween val="between"/>
      </c:valAx>
    </c:plotArea>
    <c:legend>
      <c:legendPos val="b"/>
      <c:overlay val="0"/>
    </c:legend>
    <c:plotVisOnly val="1"/>
    <c:dispBlanksAs val="gap"/>
    <c:showDLblsOverMax val="0"/>
  </c:chart>
  <c:txPr>
    <a:bodyPr/>
    <a:lstStyle/>
    <a:p>
      <a:pPr>
        <a:defRPr sz="7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Trades per Second, Random Seed</a:t>
            </a:r>
          </a:p>
        </c:rich>
      </c:tx>
      <c:overlay val="0"/>
    </c:title>
    <c:autoTitleDeleted val="0"/>
    <c:plotArea>
      <c:layout/>
      <c:barChart>
        <c:barDir val="col"/>
        <c:grouping val="clustered"/>
        <c:varyColors val="0"/>
        <c:ser>
          <c:idx val="0"/>
          <c:order val="0"/>
          <c:tx>
            <c:v>Trades per Second</c:v>
          </c:tx>
          <c:invertIfNegative val="0"/>
          <c:cat>
            <c:numRef>
              <c:f>'Random Analysis'!$S$3:$S$103</c:f>
              <c:numCache>
                <c:formatCode>General</c:formatCode>
                <c:ptCount val="101"/>
                <c:pt idx="0">
                  <c:v>11.8833</c:v>
                </c:pt>
                <c:pt idx="1">
                  <c:v>11.9053</c:v>
                </c:pt>
                <c:pt idx="2">
                  <c:v>11.927300000000001</c:v>
                </c:pt>
                <c:pt idx="3">
                  <c:v>11.949300000000001</c:v>
                </c:pt>
                <c:pt idx="4">
                  <c:v>11.971300000000001</c:v>
                </c:pt>
                <c:pt idx="5">
                  <c:v>11.993300000000001</c:v>
                </c:pt>
                <c:pt idx="6">
                  <c:v>12.015300000000002</c:v>
                </c:pt>
                <c:pt idx="7">
                  <c:v>12.037300000000002</c:v>
                </c:pt>
                <c:pt idx="8">
                  <c:v>12.059300000000002</c:v>
                </c:pt>
                <c:pt idx="9">
                  <c:v>12.081300000000002</c:v>
                </c:pt>
                <c:pt idx="10">
                  <c:v>12.103300000000003</c:v>
                </c:pt>
                <c:pt idx="11">
                  <c:v>12.125300000000003</c:v>
                </c:pt>
                <c:pt idx="12">
                  <c:v>12.147300000000003</c:v>
                </c:pt>
                <c:pt idx="13">
                  <c:v>12.169300000000003</c:v>
                </c:pt>
                <c:pt idx="14">
                  <c:v>12.191300000000004</c:v>
                </c:pt>
                <c:pt idx="15">
                  <c:v>12.213300000000004</c:v>
                </c:pt>
                <c:pt idx="16">
                  <c:v>12.235300000000004</c:v>
                </c:pt>
                <c:pt idx="17">
                  <c:v>12.257300000000004</c:v>
                </c:pt>
                <c:pt idx="18">
                  <c:v>12.279300000000005</c:v>
                </c:pt>
                <c:pt idx="19">
                  <c:v>12.301300000000005</c:v>
                </c:pt>
                <c:pt idx="20">
                  <c:v>12.323300000000005</c:v>
                </c:pt>
                <c:pt idx="21">
                  <c:v>12.345300000000005</c:v>
                </c:pt>
                <c:pt idx="22">
                  <c:v>12.367300000000006</c:v>
                </c:pt>
                <c:pt idx="23">
                  <c:v>12.389300000000006</c:v>
                </c:pt>
                <c:pt idx="24">
                  <c:v>12.411300000000006</c:v>
                </c:pt>
                <c:pt idx="25">
                  <c:v>12.433300000000006</c:v>
                </c:pt>
                <c:pt idx="26">
                  <c:v>12.455300000000006</c:v>
                </c:pt>
                <c:pt idx="27">
                  <c:v>12.477300000000007</c:v>
                </c:pt>
                <c:pt idx="28">
                  <c:v>12.499300000000007</c:v>
                </c:pt>
                <c:pt idx="29">
                  <c:v>12.521300000000007</c:v>
                </c:pt>
                <c:pt idx="30">
                  <c:v>12.543300000000007</c:v>
                </c:pt>
                <c:pt idx="31">
                  <c:v>12.565300000000008</c:v>
                </c:pt>
                <c:pt idx="32">
                  <c:v>12.587300000000008</c:v>
                </c:pt>
                <c:pt idx="33">
                  <c:v>12.609300000000008</c:v>
                </c:pt>
                <c:pt idx="34">
                  <c:v>12.631300000000008</c:v>
                </c:pt>
                <c:pt idx="35">
                  <c:v>12.653300000000009</c:v>
                </c:pt>
                <c:pt idx="36">
                  <c:v>12.675300000000009</c:v>
                </c:pt>
                <c:pt idx="37">
                  <c:v>12.697300000000009</c:v>
                </c:pt>
                <c:pt idx="38">
                  <c:v>12.719300000000009</c:v>
                </c:pt>
                <c:pt idx="39">
                  <c:v>12.74130000000001</c:v>
                </c:pt>
                <c:pt idx="40">
                  <c:v>12.76330000000001</c:v>
                </c:pt>
                <c:pt idx="41">
                  <c:v>12.78530000000001</c:v>
                </c:pt>
                <c:pt idx="42">
                  <c:v>12.80730000000001</c:v>
                </c:pt>
                <c:pt idx="43">
                  <c:v>12.829300000000011</c:v>
                </c:pt>
                <c:pt idx="44">
                  <c:v>12.851300000000011</c:v>
                </c:pt>
                <c:pt idx="45">
                  <c:v>12.873300000000011</c:v>
                </c:pt>
                <c:pt idx="46">
                  <c:v>12.895300000000011</c:v>
                </c:pt>
                <c:pt idx="47">
                  <c:v>12.917300000000012</c:v>
                </c:pt>
                <c:pt idx="48">
                  <c:v>12.939300000000012</c:v>
                </c:pt>
                <c:pt idx="49">
                  <c:v>12.961300000000012</c:v>
                </c:pt>
                <c:pt idx="50">
                  <c:v>12.983300000000012</c:v>
                </c:pt>
                <c:pt idx="51">
                  <c:v>13.005300000000013</c:v>
                </c:pt>
                <c:pt idx="52">
                  <c:v>13.027300000000013</c:v>
                </c:pt>
                <c:pt idx="53">
                  <c:v>13.049300000000013</c:v>
                </c:pt>
                <c:pt idx="54">
                  <c:v>13.071300000000013</c:v>
                </c:pt>
                <c:pt idx="55">
                  <c:v>13.093300000000013</c:v>
                </c:pt>
                <c:pt idx="56">
                  <c:v>13.115300000000014</c:v>
                </c:pt>
                <c:pt idx="57">
                  <c:v>13.137300000000014</c:v>
                </c:pt>
                <c:pt idx="58">
                  <c:v>13.159300000000014</c:v>
                </c:pt>
                <c:pt idx="59">
                  <c:v>13.181300000000014</c:v>
                </c:pt>
                <c:pt idx="60">
                  <c:v>13.203300000000015</c:v>
                </c:pt>
                <c:pt idx="61">
                  <c:v>13.225300000000015</c:v>
                </c:pt>
                <c:pt idx="62">
                  <c:v>13.247300000000015</c:v>
                </c:pt>
                <c:pt idx="63">
                  <c:v>13.269300000000015</c:v>
                </c:pt>
                <c:pt idx="64">
                  <c:v>13.291300000000016</c:v>
                </c:pt>
                <c:pt idx="65">
                  <c:v>13.313300000000016</c:v>
                </c:pt>
                <c:pt idx="66">
                  <c:v>13.335300000000016</c:v>
                </c:pt>
                <c:pt idx="67">
                  <c:v>13.357300000000016</c:v>
                </c:pt>
                <c:pt idx="68">
                  <c:v>13.379300000000017</c:v>
                </c:pt>
                <c:pt idx="69">
                  <c:v>13.401300000000017</c:v>
                </c:pt>
                <c:pt idx="70">
                  <c:v>13.423300000000017</c:v>
                </c:pt>
                <c:pt idx="71">
                  <c:v>13.445300000000017</c:v>
                </c:pt>
                <c:pt idx="72">
                  <c:v>13.467300000000018</c:v>
                </c:pt>
                <c:pt idx="73">
                  <c:v>13.489300000000018</c:v>
                </c:pt>
                <c:pt idx="74">
                  <c:v>13.511300000000018</c:v>
                </c:pt>
                <c:pt idx="75">
                  <c:v>13.533300000000018</c:v>
                </c:pt>
                <c:pt idx="76">
                  <c:v>13.555300000000019</c:v>
                </c:pt>
                <c:pt idx="77">
                  <c:v>13.577300000000019</c:v>
                </c:pt>
                <c:pt idx="78">
                  <c:v>13.599300000000019</c:v>
                </c:pt>
                <c:pt idx="79">
                  <c:v>13.621300000000019</c:v>
                </c:pt>
                <c:pt idx="80">
                  <c:v>13.64330000000002</c:v>
                </c:pt>
                <c:pt idx="81">
                  <c:v>13.66530000000002</c:v>
                </c:pt>
                <c:pt idx="82">
                  <c:v>13.68730000000002</c:v>
                </c:pt>
                <c:pt idx="83">
                  <c:v>13.70930000000002</c:v>
                </c:pt>
                <c:pt idx="84">
                  <c:v>13.73130000000002</c:v>
                </c:pt>
                <c:pt idx="85">
                  <c:v>13.753300000000021</c:v>
                </c:pt>
                <c:pt idx="86">
                  <c:v>13.775300000000021</c:v>
                </c:pt>
                <c:pt idx="87">
                  <c:v>13.797300000000021</c:v>
                </c:pt>
                <c:pt idx="88">
                  <c:v>13.819300000000021</c:v>
                </c:pt>
                <c:pt idx="89">
                  <c:v>13.841300000000022</c:v>
                </c:pt>
                <c:pt idx="90">
                  <c:v>13.863300000000022</c:v>
                </c:pt>
                <c:pt idx="91">
                  <c:v>13.885300000000022</c:v>
                </c:pt>
                <c:pt idx="92">
                  <c:v>13.907300000000022</c:v>
                </c:pt>
                <c:pt idx="93">
                  <c:v>13.929300000000023</c:v>
                </c:pt>
                <c:pt idx="94">
                  <c:v>13.951300000000023</c:v>
                </c:pt>
                <c:pt idx="95">
                  <c:v>13.973300000000023</c:v>
                </c:pt>
                <c:pt idx="96">
                  <c:v>13.995300000000023</c:v>
                </c:pt>
                <c:pt idx="97">
                  <c:v>14.017300000000024</c:v>
                </c:pt>
                <c:pt idx="98">
                  <c:v>14.039300000000024</c:v>
                </c:pt>
                <c:pt idx="99">
                  <c:v>14.061300000000024</c:v>
                </c:pt>
                <c:pt idx="100">
                  <c:v>14.083300000000024</c:v>
                </c:pt>
              </c:numCache>
            </c:numRef>
          </c:cat>
          <c:val>
            <c:numRef>
              <c:f>'Random Analysis'!$T$3:$T$103</c:f>
              <c:numCache>
                <c:formatCode>General</c:formatCode>
                <c:ptCount val="101"/>
                <c:pt idx="0">
                  <c:v>1</c:v>
                </c:pt>
                <c:pt idx="1">
                  <c:v>0</c:v>
                </c:pt>
                <c:pt idx="2">
                  <c:v>0</c:v>
                </c:pt>
                <c:pt idx="3">
                  <c:v>0</c:v>
                </c:pt>
                <c:pt idx="4">
                  <c:v>0</c:v>
                </c:pt>
                <c:pt idx="5">
                  <c:v>0</c:v>
                </c:pt>
                <c:pt idx="6">
                  <c:v>1</c:v>
                </c:pt>
                <c:pt idx="7">
                  <c:v>1</c:v>
                </c:pt>
                <c:pt idx="8">
                  <c:v>0</c:v>
                </c:pt>
                <c:pt idx="9">
                  <c:v>0</c:v>
                </c:pt>
                <c:pt idx="10">
                  <c:v>2</c:v>
                </c:pt>
                <c:pt idx="11">
                  <c:v>0</c:v>
                </c:pt>
                <c:pt idx="12">
                  <c:v>1</c:v>
                </c:pt>
                <c:pt idx="13">
                  <c:v>3</c:v>
                </c:pt>
                <c:pt idx="14">
                  <c:v>0</c:v>
                </c:pt>
                <c:pt idx="15">
                  <c:v>0</c:v>
                </c:pt>
                <c:pt idx="16">
                  <c:v>1</c:v>
                </c:pt>
                <c:pt idx="17">
                  <c:v>0</c:v>
                </c:pt>
                <c:pt idx="18">
                  <c:v>1</c:v>
                </c:pt>
                <c:pt idx="19">
                  <c:v>1</c:v>
                </c:pt>
                <c:pt idx="20">
                  <c:v>1</c:v>
                </c:pt>
                <c:pt idx="21">
                  <c:v>1</c:v>
                </c:pt>
                <c:pt idx="22">
                  <c:v>0</c:v>
                </c:pt>
                <c:pt idx="23">
                  <c:v>0</c:v>
                </c:pt>
                <c:pt idx="24">
                  <c:v>2</c:v>
                </c:pt>
                <c:pt idx="25">
                  <c:v>2</c:v>
                </c:pt>
                <c:pt idx="26">
                  <c:v>1</c:v>
                </c:pt>
                <c:pt idx="27">
                  <c:v>2</c:v>
                </c:pt>
                <c:pt idx="28">
                  <c:v>0</c:v>
                </c:pt>
                <c:pt idx="29">
                  <c:v>2</c:v>
                </c:pt>
                <c:pt idx="30">
                  <c:v>2</c:v>
                </c:pt>
                <c:pt idx="31">
                  <c:v>2</c:v>
                </c:pt>
                <c:pt idx="32">
                  <c:v>1</c:v>
                </c:pt>
                <c:pt idx="33">
                  <c:v>2</c:v>
                </c:pt>
                <c:pt idx="34">
                  <c:v>2</c:v>
                </c:pt>
                <c:pt idx="35">
                  <c:v>1</c:v>
                </c:pt>
                <c:pt idx="36">
                  <c:v>1</c:v>
                </c:pt>
                <c:pt idx="37">
                  <c:v>2</c:v>
                </c:pt>
                <c:pt idx="38">
                  <c:v>5</c:v>
                </c:pt>
                <c:pt idx="39">
                  <c:v>3</c:v>
                </c:pt>
                <c:pt idx="40">
                  <c:v>0</c:v>
                </c:pt>
                <c:pt idx="41">
                  <c:v>2</c:v>
                </c:pt>
                <c:pt idx="42">
                  <c:v>0</c:v>
                </c:pt>
                <c:pt idx="43">
                  <c:v>1</c:v>
                </c:pt>
                <c:pt idx="44">
                  <c:v>5</c:v>
                </c:pt>
                <c:pt idx="45">
                  <c:v>3</c:v>
                </c:pt>
                <c:pt idx="46">
                  <c:v>0</c:v>
                </c:pt>
                <c:pt idx="47">
                  <c:v>1</c:v>
                </c:pt>
                <c:pt idx="48">
                  <c:v>1</c:v>
                </c:pt>
                <c:pt idx="49">
                  <c:v>0</c:v>
                </c:pt>
                <c:pt idx="50">
                  <c:v>1</c:v>
                </c:pt>
                <c:pt idx="51">
                  <c:v>0</c:v>
                </c:pt>
                <c:pt idx="52">
                  <c:v>2</c:v>
                </c:pt>
                <c:pt idx="53">
                  <c:v>2</c:v>
                </c:pt>
                <c:pt idx="54">
                  <c:v>4</c:v>
                </c:pt>
                <c:pt idx="55">
                  <c:v>1</c:v>
                </c:pt>
                <c:pt idx="56">
                  <c:v>4</c:v>
                </c:pt>
                <c:pt idx="57">
                  <c:v>2</c:v>
                </c:pt>
                <c:pt idx="58">
                  <c:v>4</c:v>
                </c:pt>
                <c:pt idx="59">
                  <c:v>1</c:v>
                </c:pt>
                <c:pt idx="60">
                  <c:v>4</c:v>
                </c:pt>
                <c:pt idx="61">
                  <c:v>1</c:v>
                </c:pt>
                <c:pt idx="62">
                  <c:v>0</c:v>
                </c:pt>
                <c:pt idx="63">
                  <c:v>1</c:v>
                </c:pt>
                <c:pt idx="64">
                  <c:v>0</c:v>
                </c:pt>
                <c:pt idx="65">
                  <c:v>0</c:v>
                </c:pt>
                <c:pt idx="66">
                  <c:v>4</c:v>
                </c:pt>
                <c:pt idx="67">
                  <c:v>0</c:v>
                </c:pt>
                <c:pt idx="68">
                  <c:v>1</c:v>
                </c:pt>
                <c:pt idx="69">
                  <c:v>0</c:v>
                </c:pt>
                <c:pt idx="70">
                  <c:v>0</c:v>
                </c:pt>
                <c:pt idx="71">
                  <c:v>0</c:v>
                </c:pt>
                <c:pt idx="72">
                  <c:v>1</c:v>
                </c:pt>
                <c:pt idx="73">
                  <c:v>0</c:v>
                </c:pt>
                <c:pt idx="74">
                  <c:v>3</c:v>
                </c:pt>
                <c:pt idx="75">
                  <c:v>0</c:v>
                </c:pt>
                <c:pt idx="76">
                  <c:v>0</c:v>
                </c:pt>
                <c:pt idx="77">
                  <c:v>0</c:v>
                </c:pt>
                <c:pt idx="78">
                  <c:v>0</c:v>
                </c:pt>
                <c:pt idx="79">
                  <c:v>1</c:v>
                </c:pt>
                <c:pt idx="80">
                  <c:v>0</c:v>
                </c:pt>
                <c:pt idx="81">
                  <c:v>2</c:v>
                </c:pt>
                <c:pt idx="82">
                  <c:v>1</c:v>
                </c:pt>
                <c:pt idx="83">
                  <c:v>0</c:v>
                </c:pt>
                <c:pt idx="84">
                  <c:v>0</c:v>
                </c:pt>
                <c:pt idx="85">
                  <c:v>1</c:v>
                </c:pt>
                <c:pt idx="86">
                  <c:v>0</c:v>
                </c:pt>
                <c:pt idx="87">
                  <c:v>0</c:v>
                </c:pt>
                <c:pt idx="88">
                  <c:v>0</c:v>
                </c:pt>
                <c:pt idx="89">
                  <c:v>1</c:v>
                </c:pt>
                <c:pt idx="90">
                  <c:v>0</c:v>
                </c:pt>
                <c:pt idx="91">
                  <c:v>0</c:v>
                </c:pt>
                <c:pt idx="92">
                  <c:v>0</c:v>
                </c:pt>
                <c:pt idx="93">
                  <c:v>0</c:v>
                </c:pt>
                <c:pt idx="94">
                  <c:v>0</c:v>
                </c:pt>
                <c:pt idx="95">
                  <c:v>0</c:v>
                </c:pt>
                <c:pt idx="96">
                  <c:v>0</c:v>
                </c:pt>
                <c:pt idx="97">
                  <c:v>0</c:v>
                </c:pt>
                <c:pt idx="98">
                  <c:v>0</c:v>
                </c:pt>
                <c:pt idx="99">
                  <c:v>0</c:v>
                </c:pt>
                <c:pt idx="100">
                  <c:v>1</c:v>
                </c:pt>
              </c:numCache>
            </c:numRef>
          </c:val>
        </c:ser>
        <c:dLbls>
          <c:showLegendKey val="0"/>
          <c:showVal val="0"/>
          <c:showCatName val="0"/>
          <c:showSerName val="0"/>
          <c:showPercent val="0"/>
          <c:showBubbleSize val="0"/>
        </c:dLbls>
        <c:gapWidth val="150"/>
        <c:axId val="211104256"/>
        <c:axId val="194256896"/>
      </c:barChart>
      <c:catAx>
        <c:axId val="211104256"/>
        <c:scaling>
          <c:orientation val="minMax"/>
        </c:scaling>
        <c:delete val="0"/>
        <c:axPos val="b"/>
        <c:title>
          <c:tx>
            <c:rich>
              <a:bodyPr/>
              <a:lstStyle/>
              <a:p>
                <a:pPr>
                  <a:defRPr/>
                </a:pPr>
                <a:r>
                  <a:rPr lang="en-GB"/>
                  <a:t>Trades per Second</a:t>
                </a:r>
              </a:p>
            </c:rich>
          </c:tx>
          <c:overlay val="0"/>
        </c:title>
        <c:numFmt formatCode="General" sourceLinked="1"/>
        <c:majorTickMark val="out"/>
        <c:minorTickMark val="none"/>
        <c:tickLblPos val="nextTo"/>
        <c:crossAx val="194256896"/>
        <c:crosses val="autoZero"/>
        <c:auto val="1"/>
        <c:lblAlgn val="ctr"/>
        <c:lblOffset val="100"/>
        <c:noMultiLvlLbl val="0"/>
      </c:catAx>
      <c:valAx>
        <c:axId val="194256896"/>
        <c:scaling>
          <c:orientation val="minMax"/>
        </c:scaling>
        <c:delete val="0"/>
        <c:axPos val="l"/>
        <c:majorGridlines/>
        <c:title>
          <c:tx>
            <c:rich>
              <a:bodyPr rot="-5400000" vert="horz"/>
              <a:lstStyle/>
              <a:p>
                <a:pPr>
                  <a:defRPr/>
                </a:pPr>
                <a:r>
                  <a:rPr lang="en-GB"/>
                  <a:t>Count</a:t>
                </a:r>
              </a:p>
            </c:rich>
          </c:tx>
          <c:overlay val="0"/>
        </c:title>
        <c:numFmt formatCode="General" sourceLinked="1"/>
        <c:majorTickMark val="out"/>
        <c:minorTickMark val="none"/>
        <c:tickLblPos val="nextTo"/>
        <c:crossAx val="211104256"/>
        <c:crosses val="autoZero"/>
        <c:crossBetween val="between"/>
      </c:valAx>
    </c:plotArea>
    <c:legend>
      <c:legendPos val="b"/>
      <c:overlay val="0"/>
    </c:legend>
    <c:plotVisOnly val="1"/>
    <c:dispBlanksAs val="gap"/>
    <c:showDLblsOverMax val="0"/>
  </c:chart>
  <c:txPr>
    <a:bodyPr/>
    <a:lstStyle/>
    <a:p>
      <a:pPr>
        <a:defRPr sz="7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Trades per Second, Constant Seed Histogram</a:t>
            </a:r>
          </a:p>
        </c:rich>
      </c:tx>
      <c:overlay val="0"/>
    </c:title>
    <c:autoTitleDeleted val="0"/>
    <c:plotArea>
      <c:layout/>
      <c:barChart>
        <c:barDir val="col"/>
        <c:grouping val="clustered"/>
        <c:varyColors val="0"/>
        <c:ser>
          <c:idx val="0"/>
          <c:order val="0"/>
          <c:tx>
            <c:v>Trades per Second</c:v>
          </c:tx>
          <c:invertIfNegative val="0"/>
          <c:cat>
            <c:numRef>
              <c:f>'Constant Analysis'!$S$3</c:f>
              <c:numCache>
                <c:formatCode>General</c:formatCode>
                <c:ptCount val="1"/>
                <c:pt idx="0">
                  <c:v>13.683299999999999</c:v>
                </c:pt>
              </c:numCache>
            </c:numRef>
          </c:cat>
          <c:val>
            <c:numRef>
              <c:f>'Constant Analysis'!$T$3</c:f>
              <c:numCache>
                <c:formatCode>General</c:formatCode>
                <c:ptCount val="1"/>
                <c:pt idx="0">
                  <c:v>100</c:v>
                </c:pt>
              </c:numCache>
            </c:numRef>
          </c:val>
        </c:ser>
        <c:dLbls>
          <c:showLegendKey val="0"/>
          <c:showVal val="0"/>
          <c:showCatName val="0"/>
          <c:showSerName val="0"/>
          <c:showPercent val="0"/>
          <c:showBubbleSize val="0"/>
        </c:dLbls>
        <c:gapWidth val="150"/>
        <c:axId val="131515904"/>
        <c:axId val="194258624"/>
      </c:barChart>
      <c:catAx>
        <c:axId val="131515904"/>
        <c:scaling>
          <c:orientation val="minMax"/>
        </c:scaling>
        <c:delete val="0"/>
        <c:axPos val="b"/>
        <c:title>
          <c:tx>
            <c:rich>
              <a:bodyPr/>
              <a:lstStyle/>
              <a:p>
                <a:pPr>
                  <a:defRPr/>
                </a:pPr>
                <a:r>
                  <a:rPr lang="en-GB"/>
                  <a:t>Trades per Second</a:t>
                </a:r>
              </a:p>
            </c:rich>
          </c:tx>
          <c:overlay val="0"/>
        </c:title>
        <c:numFmt formatCode="General" sourceLinked="1"/>
        <c:majorTickMark val="out"/>
        <c:minorTickMark val="none"/>
        <c:tickLblPos val="nextTo"/>
        <c:crossAx val="194258624"/>
        <c:crosses val="autoZero"/>
        <c:auto val="1"/>
        <c:lblAlgn val="ctr"/>
        <c:lblOffset val="100"/>
        <c:noMultiLvlLbl val="0"/>
      </c:catAx>
      <c:valAx>
        <c:axId val="194258624"/>
        <c:scaling>
          <c:orientation val="minMax"/>
        </c:scaling>
        <c:delete val="0"/>
        <c:axPos val="l"/>
        <c:majorGridlines/>
        <c:title>
          <c:tx>
            <c:rich>
              <a:bodyPr rot="-5400000" vert="horz"/>
              <a:lstStyle/>
              <a:p>
                <a:pPr>
                  <a:defRPr/>
                </a:pPr>
                <a:r>
                  <a:rPr lang="en-GB"/>
                  <a:t>Count</a:t>
                </a:r>
              </a:p>
            </c:rich>
          </c:tx>
          <c:overlay val="0"/>
        </c:title>
        <c:numFmt formatCode="General" sourceLinked="1"/>
        <c:majorTickMark val="out"/>
        <c:minorTickMark val="none"/>
        <c:tickLblPos val="nextTo"/>
        <c:crossAx val="131515904"/>
        <c:crosses val="autoZero"/>
        <c:crossBetween val="between"/>
      </c:valAx>
    </c:plotArea>
    <c:legend>
      <c:legendPos val="b"/>
      <c:overlay val="0"/>
    </c:legend>
    <c:plotVisOnly val="1"/>
    <c:dispBlanksAs val="gap"/>
    <c:showDLblsOverMax val="0"/>
  </c:chart>
  <c:txPr>
    <a:bodyPr/>
    <a:lstStyle/>
    <a:p>
      <a:pPr>
        <a:defRPr sz="7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Trader T, Random Seed Histogram</a:t>
            </a:r>
          </a:p>
        </c:rich>
      </c:tx>
      <c:overlay val="0"/>
    </c:title>
    <c:autoTitleDeleted val="0"/>
    <c:plotArea>
      <c:layout/>
      <c:barChart>
        <c:barDir val="col"/>
        <c:grouping val="clustered"/>
        <c:varyColors val="0"/>
        <c:ser>
          <c:idx val="0"/>
          <c:order val="0"/>
          <c:tx>
            <c:v>Average Trader T (ms)</c:v>
          </c:tx>
          <c:invertIfNegative val="0"/>
          <c:cat>
            <c:numRef>
              <c:f>'Random Analysis'!$AS$3:$AS$103</c:f>
              <c:numCache>
                <c:formatCode>General</c:formatCode>
                <c:ptCount val="101"/>
                <c:pt idx="0">
                  <c:v>2815</c:v>
                </c:pt>
                <c:pt idx="1">
                  <c:v>2819.33</c:v>
                </c:pt>
                <c:pt idx="2">
                  <c:v>2823.66</c:v>
                </c:pt>
                <c:pt idx="3">
                  <c:v>2827.99</c:v>
                </c:pt>
                <c:pt idx="4">
                  <c:v>2832.3199999999997</c:v>
                </c:pt>
                <c:pt idx="5">
                  <c:v>2836.6499999999996</c:v>
                </c:pt>
                <c:pt idx="6">
                  <c:v>2840.9799999999996</c:v>
                </c:pt>
                <c:pt idx="7">
                  <c:v>2845.3099999999995</c:v>
                </c:pt>
                <c:pt idx="8">
                  <c:v>2849.6399999999994</c:v>
                </c:pt>
                <c:pt idx="9">
                  <c:v>2853.9699999999993</c:v>
                </c:pt>
                <c:pt idx="10">
                  <c:v>2858.2999999999993</c:v>
                </c:pt>
                <c:pt idx="11">
                  <c:v>2862.6299999999992</c:v>
                </c:pt>
                <c:pt idx="12">
                  <c:v>2866.9599999999991</c:v>
                </c:pt>
                <c:pt idx="13">
                  <c:v>2871.2899999999991</c:v>
                </c:pt>
                <c:pt idx="14">
                  <c:v>2875.619999999999</c:v>
                </c:pt>
                <c:pt idx="15">
                  <c:v>2879.9499999999989</c:v>
                </c:pt>
                <c:pt idx="16">
                  <c:v>2884.2799999999988</c:v>
                </c:pt>
                <c:pt idx="17">
                  <c:v>2888.6099999999988</c:v>
                </c:pt>
                <c:pt idx="18">
                  <c:v>2892.9399999999987</c:v>
                </c:pt>
                <c:pt idx="19">
                  <c:v>2897.2699999999986</c:v>
                </c:pt>
                <c:pt idx="20">
                  <c:v>2901.5999999999985</c:v>
                </c:pt>
                <c:pt idx="21">
                  <c:v>2905.9299999999985</c:v>
                </c:pt>
                <c:pt idx="22">
                  <c:v>2910.2599999999984</c:v>
                </c:pt>
                <c:pt idx="23">
                  <c:v>2914.5899999999983</c:v>
                </c:pt>
                <c:pt idx="24">
                  <c:v>2918.9199999999983</c:v>
                </c:pt>
                <c:pt idx="25">
                  <c:v>2923.2499999999982</c:v>
                </c:pt>
                <c:pt idx="26">
                  <c:v>2927.5799999999981</c:v>
                </c:pt>
                <c:pt idx="27">
                  <c:v>2931.909999999998</c:v>
                </c:pt>
                <c:pt idx="28">
                  <c:v>2936.239999999998</c:v>
                </c:pt>
                <c:pt idx="29">
                  <c:v>2940.5699999999979</c:v>
                </c:pt>
                <c:pt idx="30">
                  <c:v>2944.8999999999978</c:v>
                </c:pt>
                <c:pt idx="31">
                  <c:v>2949.2299999999977</c:v>
                </c:pt>
                <c:pt idx="32">
                  <c:v>2953.5599999999977</c:v>
                </c:pt>
                <c:pt idx="33">
                  <c:v>2957.8899999999976</c:v>
                </c:pt>
                <c:pt idx="34">
                  <c:v>2962.2199999999975</c:v>
                </c:pt>
                <c:pt idx="35">
                  <c:v>2966.5499999999975</c:v>
                </c:pt>
                <c:pt idx="36">
                  <c:v>2970.8799999999974</c:v>
                </c:pt>
                <c:pt idx="37">
                  <c:v>2975.2099999999973</c:v>
                </c:pt>
                <c:pt idx="38">
                  <c:v>2979.5399999999972</c:v>
                </c:pt>
                <c:pt idx="39">
                  <c:v>2983.8699999999972</c:v>
                </c:pt>
                <c:pt idx="40">
                  <c:v>2988.1999999999971</c:v>
                </c:pt>
                <c:pt idx="41">
                  <c:v>2992.529999999997</c:v>
                </c:pt>
                <c:pt idx="42">
                  <c:v>2996.8599999999969</c:v>
                </c:pt>
                <c:pt idx="43">
                  <c:v>3001.1899999999969</c:v>
                </c:pt>
                <c:pt idx="44">
                  <c:v>3005.5199999999968</c:v>
                </c:pt>
                <c:pt idx="45">
                  <c:v>3009.8499999999967</c:v>
                </c:pt>
                <c:pt idx="46">
                  <c:v>3014.1799999999967</c:v>
                </c:pt>
                <c:pt idx="47">
                  <c:v>3018.5099999999966</c:v>
                </c:pt>
                <c:pt idx="48">
                  <c:v>3022.8399999999965</c:v>
                </c:pt>
                <c:pt idx="49">
                  <c:v>3027.1699999999964</c:v>
                </c:pt>
                <c:pt idx="50">
                  <c:v>3031.4999999999964</c:v>
                </c:pt>
                <c:pt idx="51">
                  <c:v>3035.8299999999963</c:v>
                </c:pt>
                <c:pt idx="52">
                  <c:v>3040.1599999999962</c:v>
                </c:pt>
                <c:pt idx="53">
                  <c:v>3044.4899999999961</c:v>
                </c:pt>
                <c:pt idx="54">
                  <c:v>3048.8199999999961</c:v>
                </c:pt>
                <c:pt idx="55">
                  <c:v>3053.149999999996</c:v>
                </c:pt>
                <c:pt idx="56">
                  <c:v>3057.4799999999959</c:v>
                </c:pt>
                <c:pt idx="57">
                  <c:v>3061.8099999999959</c:v>
                </c:pt>
                <c:pt idx="58">
                  <c:v>3066.1399999999958</c:v>
                </c:pt>
                <c:pt idx="59">
                  <c:v>3070.4699999999957</c:v>
                </c:pt>
                <c:pt idx="60">
                  <c:v>3074.7999999999956</c:v>
                </c:pt>
                <c:pt idx="61">
                  <c:v>3079.1299999999956</c:v>
                </c:pt>
                <c:pt idx="62">
                  <c:v>3083.4599999999955</c:v>
                </c:pt>
                <c:pt idx="63">
                  <c:v>3087.7899999999954</c:v>
                </c:pt>
                <c:pt idx="64">
                  <c:v>3092.1199999999953</c:v>
                </c:pt>
                <c:pt idx="65">
                  <c:v>3096.4499999999953</c:v>
                </c:pt>
                <c:pt idx="66">
                  <c:v>3100.7799999999952</c:v>
                </c:pt>
                <c:pt idx="67">
                  <c:v>3105.1099999999951</c:v>
                </c:pt>
                <c:pt idx="68">
                  <c:v>3109.4399999999951</c:v>
                </c:pt>
                <c:pt idx="69">
                  <c:v>3113.769999999995</c:v>
                </c:pt>
                <c:pt idx="70">
                  <c:v>3118.0999999999949</c:v>
                </c:pt>
                <c:pt idx="71">
                  <c:v>3122.4299999999948</c:v>
                </c:pt>
                <c:pt idx="72">
                  <c:v>3126.7599999999948</c:v>
                </c:pt>
                <c:pt idx="73">
                  <c:v>3131.0899999999947</c:v>
                </c:pt>
                <c:pt idx="74">
                  <c:v>3135.4199999999946</c:v>
                </c:pt>
                <c:pt idx="75">
                  <c:v>3139.7499999999945</c:v>
                </c:pt>
                <c:pt idx="76">
                  <c:v>3144.0799999999945</c:v>
                </c:pt>
                <c:pt idx="77">
                  <c:v>3148.4099999999944</c:v>
                </c:pt>
                <c:pt idx="78">
                  <c:v>3152.7399999999943</c:v>
                </c:pt>
                <c:pt idx="79">
                  <c:v>3157.0699999999943</c:v>
                </c:pt>
                <c:pt idx="80">
                  <c:v>3161.3999999999942</c:v>
                </c:pt>
                <c:pt idx="81">
                  <c:v>3165.7299999999941</c:v>
                </c:pt>
                <c:pt idx="82">
                  <c:v>3170.059999999994</c:v>
                </c:pt>
                <c:pt idx="83">
                  <c:v>3174.389999999994</c:v>
                </c:pt>
                <c:pt idx="84">
                  <c:v>3178.7199999999939</c:v>
                </c:pt>
                <c:pt idx="85">
                  <c:v>3183.0499999999938</c:v>
                </c:pt>
                <c:pt idx="86">
                  <c:v>3187.3799999999937</c:v>
                </c:pt>
                <c:pt idx="87">
                  <c:v>3191.7099999999937</c:v>
                </c:pt>
                <c:pt idx="88">
                  <c:v>3196.0399999999936</c:v>
                </c:pt>
                <c:pt idx="89">
                  <c:v>3200.3699999999935</c:v>
                </c:pt>
                <c:pt idx="90">
                  <c:v>3204.6999999999935</c:v>
                </c:pt>
                <c:pt idx="91">
                  <c:v>3209.0299999999934</c:v>
                </c:pt>
                <c:pt idx="92">
                  <c:v>3213.3599999999933</c:v>
                </c:pt>
                <c:pt idx="93">
                  <c:v>3217.6899999999932</c:v>
                </c:pt>
                <c:pt idx="94">
                  <c:v>3222.0199999999932</c:v>
                </c:pt>
                <c:pt idx="95">
                  <c:v>3226.3499999999931</c:v>
                </c:pt>
                <c:pt idx="96">
                  <c:v>3230.679999999993</c:v>
                </c:pt>
                <c:pt idx="97">
                  <c:v>3235.0099999999929</c:v>
                </c:pt>
                <c:pt idx="98">
                  <c:v>3239.3399999999929</c:v>
                </c:pt>
                <c:pt idx="99">
                  <c:v>3243.6699999999928</c:v>
                </c:pt>
                <c:pt idx="100">
                  <c:v>3247.9999999999927</c:v>
                </c:pt>
              </c:numCache>
            </c:numRef>
          </c:cat>
          <c:val>
            <c:numRef>
              <c:f>'Random Analysis'!$AT$3:$AT$103</c:f>
              <c:numCache>
                <c:formatCode>General</c:formatCode>
                <c:ptCount val="101"/>
                <c:pt idx="0">
                  <c:v>1</c:v>
                </c:pt>
                <c:pt idx="1">
                  <c:v>0</c:v>
                </c:pt>
                <c:pt idx="2">
                  <c:v>0</c:v>
                </c:pt>
                <c:pt idx="3">
                  <c:v>0</c:v>
                </c:pt>
                <c:pt idx="4">
                  <c:v>0</c:v>
                </c:pt>
                <c:pt idx="5">
                  <c:v>1</c:v>
                </c:pt>
                <c:pt idx="6">
                  <c:v>0</c:v>
                </c:pt>
                <c:pt idx="7">
                  <c:v>0</c:v>
                </c:pt>
                <c:pt idx="8">
                  <c:v>1</c:v>
                </c:pt>
                <c:pt idx="9">
                  <c:v>1</c:v>
                </c:pt>
                <c:pt idx="10">
                  <c:v>0</c:v>
                </c:pt>
                <c:pt idx="11">
                  <c:v>0</c:v>
                </c:pt>
                <c:pt idx="12">
                  <c:v>1</c:v>
                </c:pt>
                <c:pt idx="13">
                  <c:v>0</c:v>
                </c:pt>
                <c:pt idx="14">
                  <c:v>0</c:v>
                </c:pt>
                <c:pt idx="15">
                  <c:v>0</c:v>
                </c:pt>
                <c:pt idx="16">
                  <c:v>0</c:v>
                </c:pt>
                <c:pt idx="17">
                  <c:v>1</c:v>
                </c:pt>
                <c:pt idx="18">
                  <c:v>0</c:v>
                </c:pt>
                <c:pt idx="19">
                  <c:v>0</c:v>
                </c:pt>
                <c:pt idx="20">
                  <c:v>1</c:v>
                </c:pt>
                <c:pt idx="21">
                  <c:v>0</c:v>
                </c:pt>
                <c:pt idx="22">
                  <c:v>1</c:v>
                </c:pt>
                <c:pt idx="23">
                  <c:v>1</c:v>
                </c:pt>
                <c:pt idx="24">
                  <c:v>0</c:v>
                </c:pt>
                <c:pt idx="25">
                  <c:v>1</c:v>
                </c:pt>
                <c:pt idx="26">
                  <c:v>1</c:v>
                </c:pt>
                <c:pt idx="27">
                  <c:v>1</c:v>
                </c:pt>
                <c:pt idx="28">
                  <c:v>2</c:v>
                </c:pt>
                <c:pt idx="29">
                  <c:v>1</c:v>
                </c:pt>
                <c:pt idx="30">
                  <c:v>2</c:v>
                </c:pt>
                <c:pt idx="31">
                  <c:v>2</c:v>
                </c:pt>
                <c:pt idx="32">
                  <c:v>3</c:v>
                </c:pt>
                <c:pt idx="33">
                  <c:v>0</c:v>
                </c:pt>
                <c:pt idx="34">
                  <c:v>2</c:v>
                </c:pt>
                <c:pt idx="35">
                  <c:v>2</c:v>
                </c:pt>
                <c:pt idx="36">
                  <c:v>2</c:v>
                </c:pt>
                <c:pt idx="37">
                  <c:v>1</c:v>
                </c:pt>
                <c:pt idx="38">
                  <c:v>2</c:v>
                </c:pt>
                <c:pt idx="39">
                  <c:v>2</c:v>
                </c:pt>
                <c:pt idx="40">
                  <c:v>0</c:v>
                </c:pt>
                <c:pt idx="41">
                  <c:v>0</c:v>
                </c:pt>
                <c:pt idx="42">
                  <c:v>1</c:v>
                </c:pt>
                <c:pt idx="43">
                  <c:v>1</c:v>
                </c:pt>
                <c:pt idx="44">
                  <c:v>0</c:v>
                </c:pt>
                <c:pt idx="45">
                  <c:v>2</c:v>
                </c:pt>
                <c:pt idx="46">
                  <c:v>2</c:v>
                </c:pt>
                <c:pt idx="47">
                  <c:v>3</c:v>
                </c:pt>
                <c:pt idx="48">
                  <c:v>3</c:v>
                </c:pt>
                <c:pt idx="49">
                  <c:v>1</c:v>
                </c:pt>
                <c:pt idx="50">
                  <c:v>1</c:v>
                </c:pt>
                <c:pt idx="51">
                  <c:v>3</c:v>
                </c:pt>
                <c:pt idx="52">
                  <c:v>2</c:v>
                </c:pt>
                <c:pt idx="53">
                  <c:v>4</c:v>
                </c:pt>
                <c:pt idx="54">
                  <c:v>1</c:v>
                </c:pt>
                <c:pt idx="55">
                  <c:v>4</c:v>
                </c:pt>
                <c:pt idx="56">
                  <c:v>2</c:v>
                </c:pt>
                <c:pt idx="57">
                  <c:v>1</c:v>
                </c:pt>
                <c:pt idx="58">
                  <c:v>2</c:v>
                </c:pt>
                <c:pt idx="59">
                  <c:v>2</c:v>
                </c:pt>
                <c:pt idx="60">
                  <c:v>3</c:v>
                </c:pt>
                <c:pt idx="61">
                  <c:v>3</c:v>
                </c:pt>
                <c:pt idx="62">
                  <c:v>1</c:v>
                </c:pt>
                <c:pt idx="63">
                  <c:v>0</c:v>
                </c:pt>
                <c:pt idx="64">
                  <c:v>5</c:v>
                </c:pt>
                <c:pt idx="65">
                  <c:v>0</c:v>
                </c:pt>
                <c:pt idx="66">
                  <c:v>0</c:v>
                </c:pt>
                <c:pt idx="67">
                  <c:v>0</c:v>
                </c:pt>
                <c:pt idx="68">
                  <c:v>1</c:v>
                </c:pt>
                <c:pt idx="69">
                  <c:v>1</c:v>
                </c:pt>
                <c:pt idx="70">
                  <c:v>0</c:v>
                </c:pt>
                <c:pt idx="71">
                  <c:v>3</c:v>
                </c:pt>
                <c:pt idx="72">
                  <c:v>2</c:v>
                </c:pt>
                <c:pt idx="73">
                  <c:v>0</c:v>
                </c:pt>
                <c:pt idx="74">
                  <c:v>0</c:v>
                </c:pt>
                <c:pt idx="75">
                  <c:v>2</c:v>
                </c:pt>
                <c:pt idx="76">
                  <c:v>1</c:v>
                </c:pt>
                <c:pt idx="77">
                  <c:v>0</c:v>
                </c:pt>
                <c:pt idx="78">
                  <c:v>1</c:v>
                </c:pt>
                <c:pt idx="79">
                  <c:v>0</c:v>
                </c:pt>
                <c:pt idx="80">
                  <c:v>1</c:v>
                </c:pt>
                <c:pt idx="81">
                  <c:v>0</c:v>
                </c:pt>
                <c:pt idx="82">
                  <c:v>1</c:v>
                </c:pt>
                <c:pt idx="83">
                  <c:v>0</c:v>
                </c:pt>
                <c:pt idx="84">
                  <c:v>1</c:v>
                </c:pt>
                <c:pt idx="85">
                  <c:v>0</c:v>
                </c:pt>
                <c:pt idx="86">
                  <c:v>0</c:v>
                </c:pt>
                <c:pt idx="87">
                  <c:v>1</c:v>
                </c:pt>
                <c:pt idx="88">
                  <c:v>1</c:v>
                </c:pt>
                <c:pt idx="89">
                  <c:v>1</c:v>
                </c:pt>
                <c:pt idx="90">
                  <c:v>0</c:v>
                </c:pt>
                <c:pt idx="91">
                  <c:v>0</c:v>
                </c:pt>
                <c:pt idx="92">
                  <c:v>0</c:v>
                </c:pt>
                <c:pt idx="93">
                  <c:v>0</c:v>
                </c:pt>
                <c:pt idx="94">
                  <c:v>1</c:v>
                </c:pt>
                <c:pt idx="95">
                  <c:v>0</c:v>
                </c:pt>
                <c:pt idx="96">
                  <c:v>0</c:v>
                </c:pt>
                <c:pt idx="97">
                  <c:v>0</c:v>
                </c:pt>
                <c:pt idx="98">
                  <c:v>1</c:v>
                </c:pt>
                <c:pt idx="99">
                  <c:v>0</c:v>
                </c:pt>
                <c:pt idx="100">
                  <c:v>0</c:v>
                </c:pt>
              </c:numCache>
            </c:numRef>
          </c:val>
        </c:ser>
        <c:dLbls>
          <c:showLegendKey val="0"/>
          <c:showVal val="0"/>
          <c:showCatName val="0"/>
          <c:showSerName val="0"/>
          <c:showPercent val="0"/>
          <c:showBubbleSize val="0"/>
        </c:dLbls>
        <c:gapWidth val="150"/>
        <c:axId val="131517440"/>
        <c:axId val="194260352"/>
      </c:barChart>
      <c:catAx>
        <c:axId val="131517440"/>
        <c:scaling>
          <c:orientation val="minMax"/>
        </c:scaling>
        <c:delete val="0"/>
        <c:axPos val="b"/>
        <c:title>
          <c:tx>
            <c:rich>
              <a:bodyPr/>
              <a:lstStyle/>
              <a:p>
                <a:pPr>
                  <a:defRPr/>
                </a:pPr>
                <a:r>
                  <a:rPr lang="en-GB"/>
                  <a:t>Average Trader T (ms)</a:t>
                </a:r>
              </a:p>
            </c:rich>
          </c:tx>
          <c:overlay val="0"/>
        </c:title>
        <c:numFmt formatCode="General" sourceLinked="1"/>
        <c:majorTickMark val="out"/>
        <c:minorTickMark val="none"/>
        <c:tickLblPos val="nextTo"/>
        <c:crossAx val="194260352"/>
        <c:crosses val="autoZero"/>
        <c:auto val="1"/>
        <c:lblAlgn val="ctr"/>
        <c:lblOffset val="100"/>
        <c:noMultiLvlLbl val="0"/>
      </c:catAx>
      <c:valAx>
        <c:axId val="194260352"/>
        <c:scaling>
          <c:orientation val="minMax"/>
        </c:scaling>
        <c:delete val="0"/>
        <c:axPos val="l"/>
        <c:majorGridlines/>
        <c:title>
          <c:tx>
            <c:rich>
              <a:bodyPr rot="-5400000" vert="horz"/>
              <a:lstStyle/>
              <a:p>
                <a:pPr>
                  <a:defRPr/>
                </a:pPr>
                <a:r>
                  <a:rPr lang="en-GB"/>
                  <a:t>Count</a:t>
                </a:r>
              </a:p>
            </c:rich>
          </c:tx>
          <c:overlay val="0"/>
        </c:title>
        <c:numFmt formatCode="General" sourceLinked="1"/>
        <c:majorTickMark val="out"/>
        <c:minorTickMark val="none"/>
        <c:tickLblPos val="nextTo"/>
        <c:crossAx val="131517440"/>
        <c:crosses val="autoZero"/>
        <c:crossBetween val="between"/>
      </c:valAx>
    </c:plotArea>
    <c:legend>
      <c:legendPos val="b"/>
      <c:overlay val="0"/>
    </c:legend>
    <c:plotVisOnly val="1"/>
    <c:dispBlanksAs val="gap"/>
    <c:showDLblsOverMax val="0"/>
  </c:chart>
  <c:txPr>
    <a:bodyPr/>
    <a:lstStyle/>
    <a:p>
      <a:pPr>
        <a:defRPr sz="80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Trader T, Constant Seed Histogram</a:t>
            </a:r>
          </a:p>
        </c:rich>
      </c:tx>
      <c:overlay val="0"/>
    </c:title>
    <c:autoTitleDeleted val="0"/>
    <c:plotArea>
      <c:layout/>
      <c:barChart>
        <c:barDir val="col"/>
        <c:grouping val="clustered"/>
        <c:varyColors val="0"/>
        <c:ser>
          <c:idx val="0"/>
          <c:order val="0"/>
          <c:tx>
            <c:v>Average Trader T (ms)</c:v>
          </c:tx>
          <c:invertIfNegative val="0"/>
          <c:cat>
            <c:numRef>
              <c:f>'Constant Analysis'!$AS$3</c:f>
              <c:numCache>
                <c:formatCode>General</c:formatCode>
                <c:ptCount val="1"/>
                <c:pt idx="0">
                  <c:v>2940</c:v>
                </c:pt>
              </c:numCache>
            </c:numRef>
          </c:cat>
          <c:val>
            <c:numRef>
              <c:f>'Constant Analysis'!$AT$3</c:f>
              <c:numCache>
                <c:formatCode>General</c:formatCode>
                <c:ptCount val="1"/>
                <c:pt idx="0">
                  <c:v>100</c:v>
                </c:pt>
              </c:numCache>
            </c:numRef>
          </c:val>
        </c:ser>
        <c:dLbls>
          <c:showLegendKey val="0"/>
          <c:showVal val="0"/>
          <c:showCatName val="0"/>
          <c:showSerName val="0"/>
          <c:showPercent val="0"/>
          <c:showBubbleSize val="0"/>
        </c:dLbls>
        <c:gapWidth val="150"/>
        <c:axId val="211104768"/>
        <c:axId val="194262080"/>
      </c:barChart>
      <c:catAx>
        <c:axId val="211104768"/>
        <c:scaling>
          <c:orientation val="minMax"/>
        </c:scaling>
        <c:delete val="0"/>
        <c:axPos val="b"/>
        <c:title>
          <c:tx>
            <c:rich>
              <a:bodyPr/>
              <a:lstStyle/>
              <a:p>
                <a:pPr>
                  <a:defRPr/>
                </a:pPr>
                <a:r>
                  <a:rPr lang="en-GB"/>
                  <a:t>Average Trader T (ms)</a:t>
                </a:r>
              </a:p>
            </c:rich>
          </c:tx>
          <c:overlay val="0"/>
        </c:title>
        <c:numFmt formatCode="General" sourceLinked="1"/>
        <c:majorTickMark val="out"/>
        <c:minorTickMark val="none"/>
        <c:tickLblPos val="nextTo"/>
        <c:crossAx val="194262080"/>
        <c:crosses val="autoZero"/>
        <c:auto val="1"/>
        <c:lblAlgn val="ctr"/>
        <c:lblOffset val="100"/>
        <c:noMultiLvlLbl val="0"/>
      </c:catAx>
      <c:valAx>
        <c:axId val="194262080"/>
        <c:scaling>
          <c:orientation val="minMax"/>
        </c:scaling>
        <c:delete val="0"/>
        <c:axPos val="l"/>
        <c:majorGridlines/>
        <c:title>
          <c:tx>
            <c:rich>
              <a:bodyPr rot="-5400000" vert="horz"/>
              <a:lstStyle/>
              <a:p>
                <a:pPr>
                  <a:defRPr/>
                </a:pPr>
                <a:r>
                  <a:rPr lang="en-GB"/>
                  <a:t>Count</a:t>
                </a:r>
              </a:p>
            </c:rich>
          </c:tx>
          <c:overlay val="0"/>
        </c:title>
        <c:numFmt formatCode="General" sourceLinked="1"/>
        <c:majorTickMark val="out"/>
        <c:minorTickMark val="none"/>
        <c:tickLblPos val="nextTo"/>
        <c:crossAx val="211104768"/>
        <c:crosses val="autoZero"/>
        <c:crossBetween val="between"/>
      </c:valAx>
    </c:plotArea>
    <c:legend>
      <c:legendPos val="b"/>
      <c:overlay val="0"/>
    </c:legend>
    <c:plotVisOnly val="1"/>
    <c:dispBlanksAs val="gap"/>
    <c:showDLblsOverMax val="0"/>
  </c:chart>
  <c:txPr>
    <a:bodyPr/>
    <a:lstStyle/>
    <a:p>
      <a:pPr>
        <a:defRPr sz="80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Time Taken vs Number of RT</a:t>
            </a:r>
          </a:p>
        </c:rich>
      </c:tx>
      <c:overlay val="0"/>
    </c:title>
    <c:autoTitleDeleted val="0"/>
    <c:plotArea>
      <c:layout/>
      <c:scatterChart>
        <c:scatterStyle val="lineMarker"/>
        <c:varyColors val="0"/>
        <c:ser>
          <c:idx val="0"/>
          <c:order val="0"/>
          <c:tx>
            <c:strRef>
              <c:f>Analysis!$B$3</c:f>
              <c:strCache>
                <c:ptCount val="1"/>
                <c:pt idx="0">
                  <c:v>Time Taken (ms)</c:v>
                </c:pt>
              </c:strCache>
            </c:strRef>
          </c:tx>
          <c:spPr>
            <a:ln w="28575">
              <a:noFill/>
            </a:ln>
          </c:spPr>
          <c:trendline>
            <c:trendlineType val="log"/>
            <c:dispRSqr val="1"/>
            <c:dispEq val="0"/>
            <c:trendlineLbl>
              <c:numFmt formatCode="General" sourceLinked="0"/>
            </c:trendlineLbl>
          </c:trendline>
          <c:trendline>
            <c:trendlineType val="log"/>
            <c:dispRSqr val="0"/>
            <c:dispEq val="0"/>
          </c:trendline>
          <c:trendline>
            <c:trendlineType val="power"/>
            <c:dispRSqr val="0"/>
            <c:dispEq val="0"/>
          </c:trendline>
          <c:trendline>
            <c:trendlineType val="log"/>
            <c:dispRSqr val="1"/>
            <c:dispEq val="1"/>
            <c:trendlineLbl>
              <c:numFmt formatCode="General" sourceLinked="0"/>
            </c:trendlineLbl>
          </c:trendline>
          <c:trendline>
            <c:trendlineType val="poly"/>
            <c:order val="2"/>
            <c:dispRSqr val="1"/>
            <c:dispEq val="1"/>
            <c:trendlineLbl>
              <c:numFmt formatCode="General" sourceLinked="0"/>
            </c:trendlineLbl>
          </c:trendline>
          <c:errBars>
            <c:errDir val="y"/>
            <c:errBarType val="both"/>
            <c:errValType val="cust"/>
            <c:noEndCap val="0"/>
            <c:plus>
              <c:numRef>
                <c:f>Analysis!$C$5:$C$19</c:f>
                <c:numCache>
                  <c:formatCode>General</c:formatCode>
                  <c:ptCount val="15"/>
                  <c:pt idx="0">
                    <c:v>94.501598451136388</c:v>
                  </c:pt>
                  <c:pt idx="1">
                    <c:v>80.89526226211558</c:v>
                  </c:pt>
                  <c:pt idx="2">
                    <c:v>93.831073381321758</c:v>
                  </c:pt>
                  <c:pt idx="3">
                    <c:v>86.644959838188285</c:v>
                  </c:pt>
                  <c:pt idx="4">
                    <c:v>303.32734466770239</c:v>
                  </c:pt>
                  <c:pt idx="5">
                    <c:v>105.20143887002652</c:v>
                  </c:pt>
                  <c:pt idx="6">
                    <c:v>139.48076882800993</c:v>
                  </c:pt>
                  <c:pt idx="7">
                    <c:v>128.59405182690358</c:v>
                  </c:pt>
                  <c:pt idx="8">
                    <c:v>171.52548963775442</c:v>
                  </c:pt>
                  <c:pt idx="9">
                    <c:v>140.47278650253836</c:v>
                  </c:pt>
                  <c:pt idx="10">
                    <c:v>154.5783954311533</c:v>
                  </c:pt>
                  <c:pt idx="11">
                    <c:v>191.96035640100061</c:v>
                  </c:pt>
                  <c:pt idx="12">
                    <c:v>237.97500187549264</c:v>
                  </c:pt>
                  <c:pt idx="13">
                    <c:v>209.56601600155957</c:v>
                  </c:pt>
                  <c:pt idx="14">
                    <c:v>293.69730913673254</c:v>
                  </c:pt>
                </c:numCache>
              </c:numRef>
            </c:plus>
            <c:minus>
              <c:numRef>
                <c:f>Analysis!$C$5:$C$19</c:f>
                <c:numCache>
                  <c:formatCode>General</c:formatCode>
                  <c:ptCount val="15"/>
                  <c:pt idx="0">
                    <c:v>94.501598451136388</c:v>
                  </c:pt>
                  <c:pt idx="1">
                    <c:v>80.89526226211558</c:v>
                  </c:pt>
                  <c:pt idx="2">
                    <c:v>93.831073381321758</c:v>
                  </c:pt>
                  <c:pt idx="3">
                    <c:v>86.644959838188285</c:v>
                  </c:pt>
                  <c:pt idx="4">
                    <c:v>303.32734466770239</c:v>
                  </c:pt>
                  <c:pt idx="5">
                    <c:v>105.20143887002652</c:v>
                  </c:pt>
                  <c:pt idx="6">
                    <c:v>139.48076882800993</c:v>
                  </c:pt>
                  <c:pt idx="7">
                    <c:v>128.59405182690358</c:v>
                  </c:pt>
                  <c:pt idx="8">
                    <c:v>171.52548963775442</c:v>
                  </c:pt>
                  <c:pt idx="9">
                    <c:v>140.47278650253836</c:v>
                  </c:pt>
                  <c:pt idx="10">
                    <c:v>154.5783954311533</c:v>
                  </c:pt>
                  <c:pt idx="11">
                    <c:v>191.96035640100061</c:v>
                  </c:pt>
                  <c:pt idx="12">
                    <c:v>237.97500187549264</c:v>
                  </c:pt>
                  <c:pt idx="13">
                    <c:v>209.56601600155957</c:v>
                  </c:pt>
                  <c:pt idx="14">
                    <c:v>293.69730913673254</c:v>
                  </c:pt>
                </c:numCache>
              </c:numRef>
            </c:minus>
          </c:errBars>
          <c:xVal>
            <c:numRef>
              <c:f>Analysis!$A$5:$A$19</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Analysis!$B$5:$B$19</c:f>
              <c:numCache>
                <c:formatCode>0.000</c:formatCode>
                <c:ptCount val="15"/>
                <c:pt idx="0">
                  <c:v>3965.4126999999944</c:v>
                </c:pt>
                <c:pt idx="1">
                  <c:v>4019.8729999999969</c:v>
                </c:pt>
                <c:pt idx="2">
                  <c:v>4115.7615300000025</c:v>
                </c:pt>
                <c:pt idx="3">
                  <c:v>4310.3417899999995</c:v>
                </c:pt>
                <c:pt idx="4">
                  <c:v>5084.4937099999943</c:v>
                </c:pt>
                <c:pt idx="5">
                  <c:v>5017.8864200000016</c:v>
                </c:pt>
                <c:pt idx="6">
                  <c:v>5454.1460100000031</c:v>
                </c:pt>
                <c:pt idx="7">
                  <c:v>5772.5800699999972</c:v>
                </c:pt>
                <c:pt idx="8">
                  <c:v>6149.1792099999939</c:v>
                </c:pt>
                <c:pt idx="9">
                  <c:v>6526.4494899999963</c:v>
                </c:pt>
                <c:pt idx="10">
                  <c:v>6936.3662099999992</c:v>
                </c:pt>
                <c:pt idx="11">
                  <c:v>7762.1304799999907</c:v>
                </c:pt>
                <c:pt idx="12">
                  <c:v>8628.9738699999925</c:v>
                </c:pt>
                <c:pt idx="13">
                  <c:v>9413.259370000007</c:v>
                </c:pt>
                <c:pt idx="14">
                  <c:v>10477.379629999999</c:v>
                </c:pt>
              </c:numCache>
            </c:numRef>
          </c:yVal>
          <c:smooth val="0"/>
        </c:ser>
        <c:dLbls>
          <c:showLegendKey val="0"/>
          <c:showVal val="0"/>
          <c:showCatName val="0"/>
          <c:showSerName val="0"/>
          <c:showPercent val="0"/>
          <c:showBubbleSize val="0"/>
        </c:dLbls>
        <c:axId val="194263808"/>
        <c:axId val="194264384"/>
      </c:scatterChart>
      <c:scatterChart>
        <c:scatterStyle val="lineMarker"/>
        <c:varyColors val="0"/>
        <c:ser>
          <c:idx val="1"/>
          <c:order val="1"/>
          <c:tx>
            <c:v>Speed up</c:v>
          </c:tx>
          <c:spPr>
            <a:ln w="28575">
              <a:noFill/>
            </a:ln>
          </c:spPr>
          <c:trendline>
            <c:trendlineType val="poly"/>
            <c:order val="2"/>
            <c:dispRSqr val="0"/>
            <c:dispEq val="0"/>
          </c:trendline>
          <c:xVal>
            <c:numRef>
              <c:f>Analysis!$A$5:$A$19</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Analysis!$D$5:$D$19</c:f>
              <c:numCache>
                <c:formatCode>0.000</c:formatCode>
                <c:ptCount val="15"/>
                <c:pt idx="0">
                  <c:v>15.13083367085602</c:v>
                </c:pt>
                <c:pt idx="1">
                  <c:v>14.925844672207317</c:v>
                </c:pt>
                <c:pt idx="2">
                  <c:v>14.57810409146809</c:v>
                </c:pt>
                <c:pt idx="3">
                  <c:v>13.920009809709315</c:v>
                </c:pt>
                <c:pt idx="4">
                  <c:v>11.800584959323329</c:v>
                </c:pt>
                <c:pt idx="5">
                  <c:v>11.95722560814758</c:v>
                </c:pt>
                <c:pt idx="6">
                  <c:v>11.000805605495692</c:v>
                </c:pt>
                <c:pt idx="7">
                  <c:v>10.393965830256562</c:v>
                </c:pt>
                <c:pt idx="8">
                  <c:v>9.757399801005322</c:v>
                </c:pt>
                <c:pt idx="9">
                  <c:v>9.1933600485123854</c:v>
                </c:pt>
                <c:pt idx="10">
                  <c:v>8.6500623213202594</c:v>
                </c:pt>
                <c:pt idx="11">
                  <c:v>7.7298365641490827</c:v>
                </c:pt>
                <c:pt idx="12">
                  <c:v>6.9533180774367151</c:v>
                </c:pt>
                <c:pt idx="13">
                  <c:v>6.3739877593535335</c:v>
                </c:pt>
                <c:pt idx="14">
                  <c:v>5.7266226975494252</c:v>
                </c:pt>
              </c:numCache>
            </c:numRef>
          </c:yVal>
          <c:smooth val="0"/>
        </c:ser>
        <c:dLbls>
          <c:showLegendKey val="0"/>
          <c:showVal val="0"/>
          <c:showCatName val="0"/>
          <c:showSerName val="0"/>
          <c:showPercent val="0"/>
          <c:showBubbleSize val="0"/>
        </c:dLbls>
        <c:axId val="200057408"/>
        <c:axId val="200056832"/>
      </c:scatterChart>
      <c:valAx>
        <c:axId val="194263808"/>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194264384"/>
        <c:crosses val="autoZero"/>
        <c:crossBetween val="midCat"/>
      </c:valAx>
      <c:valAx>
        <c:axId val="194264384"/>
        <c:scaling>
          <c:orientation val="minMax"/>
        </c:scaling>
        <c:delete val="0"/>
        <c:axPos val="l"/>
        <c:majorGridlines/>
        <c:title>
          <c:tx>
            <c:rich>
              <a:bodyPr rot="-5400000" vert="horz"/>
              <a:lstStyle/>
              <a:p>
                <a:pPr>
                  <a:defRPr/>
                </a:pPr>
                <a:r>
                  <a:rPr lang="en-GB"/>
                  <a:t>Time (ms)</a:t>
                </a:r>
              </a:p>
            </c:rich>
          </c:tx>
          <c:overlay val="0"/>
        </c:title>
        <c:numFmt formatCode="#,##0.000" sourceLinked="0"/>
        <c:majorTickMark val="out"/>
        <c:minorTickMark val="none"/>
        <c:tickLblPos val="nextTo"/>
        <c:crossAx val="194263808"/>
        <c:crosses val="autoZero"/>
        <c:crossBetween val="midCat"/>
      </c:valAx>
      <c:valAx>
        <c:axId val="200056832"/>
        <c:scaling>
          <c:orientation val="minMax"/>
        </c:scaling>
        <c:delete val="0"/>
        <c:axPos val="r"/>
        <c:numFmt formatCode="0.000" sourceLinked="1"/>
        <c:majorTickMark val="out"/>
        <c:minorTickMark val="none"/>
        <c:tickLblPos val="nextTo"/>
        <c:crossAx val="200057408"/>
        <c:crosses val="max"/>
        <c:crossBetween val="midCat"/>
      </c:valAx>
      <c:valAx>
        <c:axId val="200057408"/>
        <c:scaling>
          <c:orientation val="minMax"/>
        </c:scaling>
        <c:delete val="1"/>
        <c:axPos val="b"/>
        <c:numFmt formatCode="General" sourceLinked="1"/>
        <c:majorTickMark val="out"/>
        <c:minorTickMark val="none"/>
        <c:tickLblPos val="nextTo"/>
        <c:crossAx val="200056832"/>
        <c:crosses val="autoZero"/>
        <c:crossBetween val="midCat"/>
      </c:valAx>
    </c:plotArea>
    <c:legend>
      <c:legendPos val="b"/>
      <c:legendEntry>
        <c:idx val="2"/>
        <c:delete val="1"/>
      </c:legendEntry>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Match Time vs Number of RT</a:t>
            </a:r>
          </a:p>
        </c:rich>
      </c:tx>
      <c:overlay val="0"/>
    </c:title>
    <c:autoTitleDeleted val="0"/>
    <c:plotArea>
      <c:layout/>
      <c:scatterChart>
        <c:scatterStyle val="lineMarker"/>
        <c:varyColors val="0"/>
        <c:ser>
          <c:idx val="0"/>
          <c:order val="0"/>
          <c:tx>
            <c:strRef>
              <c:f>Analysis!$F$3</c:f>
              <c:strCache>
                <c:ptCount val="1"/>
                <c:pt idx="0">
                  <c:v>Average Match Time (ms)</c:v>
                </c:pt>
              </c:strCache>
            </c:strRef>
          </c:tx>
          <c:spPr>
            <a:ln w="28575">
              <a:noFill/>
            </a:ln>
          </c:spPr>
          <c:trendline>
            <c:trendlineType val="linear"/>
            <c:dispRSqr val="1"/>
            <c:dispEq val="1"/>
            <c:trendlineLbl>
              <c:numFmt formatCode="General" sourceLinked="0"/>
            </c:trendlineLbl>
          </c:trendline>
          <c:errBars>
            <c:errDir val="y"/>
            <c:errBarType val="both"/>
            <c:errValType val="cust"/>
            <c:noEndCap val="0"/>
            <c:plus>
              <c:numRef>
                <c:f>Analysis!$G$5:$G$19</c:f>
                <c:numCache>
                  <c:formatCode>General</c:formatCode>
                  <c:ptCount val="15"/>
                  <c:pt idx="0">
                    <c:v>4.863852493694495E-4</c:v>
                  </c:pt>
                  <c:pt idx="1">
                    <c:v>3.16055970925143E-4</c:v>
                  </c:pt>
                  <c:pt idx="2">
                    <c:v>3.4798435670702787E-4</c:v>
                  </c:pt>
                  <c:pt idx="3">
                    <c:v>2.9061322158566741E-4</c:v>
                  </c:pt>
                  <c:pt idx="4">
                    <c:v>2.8934099555864178E-4</c:v>
                  </c:pt>
                  <c:pt idx="5">
                    <c:v>2.6281379223799909E-4</c:v>
                  </c:pt>
                  <c:pt idx="6">
                    <c:v>4.7640710089169179E-4</c:v>
                  </c:pt>
                  <c:pt idx="7">
                    <c:v>3.4424191515942693E-4</c:v>
                  </c:pt>
                  <c:pt idx="8">
                    <c:v>4.0780833408334303E-4</c:v>
                  </c:pt>
                  <c:pt idx="9">
                    <c:v>4.7023955527576819E-4</c:v>
                  </c:pt>
                  <c:pt idx="10">
                    <c:v>5.1755038337135645E-4</c:v>
                  </c:pt>
                  <c:pt idx="11">
                    <c:v>8.3444093923073679E-4</c:v>
                  </c:pt>
                  <c:pt idx="12">
                    <c:v>8.1633202391043203E-4</c:v>
                  </c:pt>
                  <c:pt idx="13">
                    <c:v>5.9106046677910996E-4</c:v>
                  </c:pt>
                  <c:pt idx="14">
                    <c:v>5.6547477856645832E-4</c:v>
                  </c:pt>
                </c:numCache>
              </c:numRef>
            </c:plus>
            <c:minus>
              <c:numRef>
                <c:f>Analysis!$G$5:$G$19</c:f>
                <c:numCache>
                  <c:formatCode>General</c:formatCode>
                  <c:ptCount val="15"/>
                  <c:pt idx="0">
                    <c:v>4.863852493694495E-4</c:v>
                  </c:pt>
                  <c:pt idx="1">
                    <c:v>3.16055970925143E-4</c:v>
                  </c:pt>
                  <c:pt idx="2">
                    <c:v>3.4798435670702787E-4</c:v>
                  </c:pt>
                  <c:pt idx="3">
                    <c:v>2.9061322158566741E-4</c:v>
                  </c:pt>
                  <c:pt idx="4">
                    <c:v>2.8934099555864178E-4</c:v>
                  </c:pt>
                  <c:pt idx="5">
                    <c:v>2.6281379223799909E-4</c:v>
                  </c:pt>
                  <c:pt idx="6">
                    <c:v>4.7640710089169179E-4</c:v>
                  </c:pt>
                  <c:pt idx="7">
                    <c:v>3.4424191515942693E-4</c:v>
                  </c:pt>
                  <c:pt idx="8">
                    <c:v>4.0780833408334303E-4</c:v>
                  </c:pt>
                  <c:pt idx="9">
                    <c:v>4.7023955527576819E-4</c:v>
                  </c:pt>
                  <c:pt idx="10">
                    <c:v>5.1755038337135645E-4</c:v>
                  </c:pt>
                  <c:pt idx="11">
                    <c:v>8.3444093923073679E-4</c:v>
                  </c:pt>
                  <c:pt idx="12">
                    <c:v>8.1633202391043203E-4</c:v>
                  </c:pt>
                  <c:pt idx="13">
                    <c:v>5.9106046677910996E-4</c:v>
                  </c:pt>
                  <c:pt idx="14">
                    <c:v>5.6547477856645832E-4</c:v>
                  </c:pt>
                </c:numCache>
              </c:numRef>
            </c:minus>
          </c:errBars>
          <c:xVal>
            <c:numRef>
              <c:f>Analysis!$A$5:$A$19</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Analysis!$F$5:$F$19</c:f>
              <c:numCache>
                <c:formatCode>0.000</c:formatCode>
                <c:ptCount val="15"/>
                <c:pt idx="0">
                  <c:v>3.2336623500000012E-3</c:v>
                </c:pt>
                <c:pt idx="1">
                  <c:v>3.4186393499999993E-3</c:v>
                </c:pt>
                <c:pt idx="2">
                  <c:v>3.6369228300000005E-3</c:v>
                </c:pt>
                <c:pt idx="3">
                  <c:v>3.9912405100000041E-3</c:v>
                </c:pt>
                <c:pt idx="4">
                  <c:v>4.8912010699999975E-3</c:v>
                </c:pt>
                <c:pt idx="5">
                  <c:v>5.4007758200000028E-3</c:v>
                </c:pt>
                <c:pt idx="6">
                  <c:v>6.2300674399999928E-3</c:v>
                </c:pt>
                <c:pt idx="7">
                  <c:v>6.9178973499999961E-3</c:v>
                </c:pt>
                <c:pt idx="8">
                  <c:v>7.7478688099999939E-3</c:v>
                </c:pt>
                <c:pt idx="9">
                  <c:v>8.5885845599999924E-3</c:v>
                </c:pt>
                <c:pt idx="10">
                  <c:v>9.4782783000000072E-3</c:v>
                </c:pt>
                <c:pt idx="11">
                  <c:v>1.1102603390000016E-2</c:v>
                </c:pt>
                <c:pt idx="12">
                  <c:v>1.2670453400000007E-2</c:v>
                </c:pt>
                <c:pt idx="13">
                  <c:v>1.3500367499999997E-2</c:v>
                </c:pt>
                <c:pt idx="14">
                  <c:v>1.4940757100000023E-2</c:v>
                </c:pt>
              </c:numCache>
            </c:numRef>
          </c:yVal>
          <c:smooth val="0"/>
        </c:ser>
        <c:dLbls>
          <c:showLegendKey val="0"/>
          <c:showVal val="0"/>
          <c:showCatName val="0"/>
          <c:showSerName val="0"/>
          <c:showPercent val="0"/>
          <c:showBubbleSize val="0"/>
        </c:dLbls>
        <c:axId val="200059136"/>
        <c:axId val="200059712"/>
      </c:scatterChart>
      <c:valAx>
        <c:axId val="200059136"/>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200059712"/>
        <c:crosses val="autoZero"/>
        <c:crossBetween val="midCat"/>
      </c:valAx>
      <c:valAx>
        <c:axId val="200059712"/>
        <c:scaling>
          <c:orientation val="minMax"/>
        </c:scaling>
        <c:delete val="0"/>
        <c:axPos val="l"/>
        <c:majorGridlines/>
        <c:title>
          <c:tx>
            <c:rich>
              <a:bodyPr rot="-5400000" vert="horz"/>
              <a:lstStyle/>
              <a:p>
                <a:pPr>
                  <a:defRPr/>
                </a:pPr>
                <a:r>
                  <a:rPr lang="en-GB"/>
                  <a:t>Time</a:t>
                </a:r>
                <a:r>
                  <a:rPr lang="en-GB" baseline="0"/>
                  <a:t> (ms)</a:t>
                </a:r>
              </a:p>
            </c:rich>
          </c:tx>
          <c:overlay val="0"/>
        </c:title>
        <c:numFmt formatCode="0.000" sourceLinked="1"/>
        <c:majorTickMark val="out"/>
        <c:minorTickMark val="none"/>
        <c:tickLblPos val="nextTo"/>
        <c:crossAx val="200059136"/>
        <c:crosses val="autoZero"/>
        <c:crossBetween val="midCat"/>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GB" sz="1400"/>
              <a:t>Ave/Max Kernel Time GPU,CPU vs Number of Traders</a:t>
            </a:r>
          </a:p>
        </c:rich>
      </c:tx>
      <c:overlay val="0"/>
    </c:title>
    <c:autoTitleDeleted val="0"/>
    <c:plotArea>
      <c:layout/>
      <c:scatterChart>
        <c:scatterStyle val="lineMarker"/>
        <c:varyColors val="0"/>
        <c:ser>
          <c:idx val="0"/>
          <c:order val="0"/>
          <c:tx>
            <c:v>Average Kernel Time (ms) GPU</c:v>
          </c:tx>
          <c:spPr>
            <a:ln w="28575">
              <a:noFill/>
            </a:ln>
          </c:spPr>
          <c:trendline>
            <c:spPr>
              <a:ln>
                <a:solidFill>
                  <a:srgbClr val="0070C0"/>
                </a:solidFill>
              </a:ln>
            </c:spPr>
            <c:trendlineType val="poly"/>
            <c:order val="2"/>
            <c:dispRSqr val="1"/>
            <c:dispEq val="1"/>
            <c:trendlineLbl>
              <c:layout>
                <c:manualLayout>
                  <c:x val="0.17303216836056834"/>
                  <c:y val="5.9189682795947746E-2"/>
                </c:manualLayout>
              </c:layout>
              <c:numFmt formatCode="General" sourceLinked="0"/>
              <c:txPr>
                <a:bodyPr/>
                <a:lstStyle/>
                <a:p>
                  <a:pPr>
                    <a:defRPr sz="900"/>
                  </a:pPr>
                  <a:endParaRPr lang="en-US"/>
                </a:p>
              </c:txPr>
            </c:trendlineLbl>
          </c:trendline>
          <c:errBars>
            <c:errDir val="y"/>
            <c:errBarType val="both"/>
            <c:errValType val="cust"/>
            <c:noEndCap val="0"/>
            <c:plus>
              <c:numRef>
                <c:f>'CPU vs GPU Time Analysis'!$J$24:$J$37</c:f>
                <c:numCache>
                  <c:formatCode>General</c:formatCode>
                  <c:ptCount val="14"/>
                  <c:pt idx="0">
                    <c:v>0.31690903034476747</c:v>
                  </c:pt>
                  <c:pt idx="1">
                    <c:v>2.0242252832697316E-2</c:v>
                  </c:pt>
                  <c:pt idx="2">
                    <c:v>1.1230439431483705E-2</c:v>
                  </c:pt>
                  <c:pt idx="3">
                    <c:v>9.576454471078355E-3</c:v>
                  </c:pt>
                  <c:pt idx="4">
                    <c:v>1.0670066501646073E-2</c:v>
                  </c:pt>
                  <c:pt idx="5">
                    <c:v>1.1435075330986035E-2</c:v>
                  </c:pt>
                  <c:pt idx="6">
                    <c:v>1.2347501547502035E-2</c:v>
                  </c:pt>
                  <c:pt idx="7">
                    <c:v>1.3680746260004621E-2</c:v>
                  </c:pt>
                  <c:pt idx="8">
                    <c:v>1.6266379284663575E-2</c:v>
                  </c:pt>
                  <c:pt idx="9">
                    <c:v>3.0912215730336395E-2</c:v>
                  </c:pt>
                  <c:pt idx="10">
                    <c:v>3.2084903385231477E-2</c:v>
                  </c:pt>
                  <c:pt idx="11">
                    <c:v>3.9913897557895338E-2</c:v>
                  </c:pt>
                  <c:pt idx="12">
                    <c:v>4.7824323730798431E-2</c:v>
                  </c:pt>
                  <c:pt idx="13">
                    <c:v>6.3566919359868357E-2</c:v>
                  </c:pt>
                </c:numCache>
              </c:numRef>
            </c:plus>
            <c:minus>
              <c:numRef>
                <c:f>'CPU vs GPU Time Analysis'!$J$24:$J$37</c:f>
                <c:numCache>
                  <c:formatCode>General</c:formatCode>
                  <c:ptCount val="14"/>
                  <c:pt idx="0">
                    <c:v>0.31690903034476747</c:v>
                  </c:pt>
                  <c:pt idx="1">
                    <c:v>2.0242252832697316E-2</c:v>
                  </c:pt>
                  <c:pt idx="2">
                    <c:v>1.1230439431483705E-2</c:v>
                  </c:pt>
                  <c:pt idx="3">
                    <c:v>9.576454471078355E-3</c:v>
                  </c:pt>
                  <c:pt idx="4">
                    <c:v>1.0670066501646073E-2</c:v>
                  </c:pt>
                  <c:pt idx="5">
                    <c:v>1.1435075330986035E-2</c:v>
                  </c:pt>
                  <c:pt idx="6">
                    <c:v>1.2347501547502035E-2</c:v>
                  </c:pt>
                  <c:pt idx="7">
                    <c:v>1.3680746260004621E-2</c:v>
                  </c:pt>
                  <c:pt idx="8">
                    <c:v>1.6266379284663575E-2</c:v>
                  </c:pt>
                  <c:pt idx="9">
                    <c:v>3.0912215730336395E-2</c:v>
                  </c:pt>
                  <c:pt idx="10">
                    <c:v>3.2084903385231477E-2</c:v>
                  </c:pt>
                  <c:pt idx="11">
                    <c:v>3.9913897557895338E-2</c:v>
                  </c:pt>
                  <c:pt idx="12">
                    <c:v>4.7824323730798431E-2</c:v>
                  </c:pt>
                  <c:pt idx="13">
                    <c:v>6.3566919359868357E-2</c:v>
                  </c:pt>
                </c:numCache>
              </c:numRef>
            </c:minus>
          </c:errBars>
          <c:xVal>
            <c:numRef>
              <c:f>'CPU vs GPU Time Analysis'!$B$24:$B$37</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'CPU vs GPU Time Analysis'!$I$24:$I$37</c:f>
              <c:numCache>
                <c:formatCode>0.000</c:formatCode>
                <c:ptCount val="14"/>
                <c:pt idx="0">
                  <c:v>1.4741636400000011</c:v>
                </c:pt>
                <c:pt idx="1">
                  <c:v>1.2922933699999999</c:v>
                </c:pt>
                <c:pt idx="2">
                  <c:v>1.3318411599999984</c:v>
                </c:pt>
                <c:pt idx="3">
                  <c:v>1.4087929400000005</c:v>
                </c:pt>
                <c:pt idx="4">
                  <c:v>1.4851526400000006</c:v>
                </c:pt>
                <c:pt idx="5">
                  <c:v>1.57423935</c:v>
                </c:pt>
                <c:pt idx="6">
                  <c:v>1.7037423299999996</c:v>
                </c:pt>
                <c:pt idx="7">
                  <c:v>1.9573087399999998</c:v>
                </c:pt>
                <c:pt idx="8">
                  <c:v>2.4609907499999952</c:v>
                </c:pt>
                <c:pt idx="9">
                  <c:v>3.3096601500000014</c:v>
                </c:pt>
                <c:pt idx="10">
                  <c:v>3.6199718399999989</c:v>
                </c:pt>
                <c:pt idx="11">
                  <c:v>4.0471183100000054</c:v>
                </c:pt>
                <c:pt idx="12">
                  <c:v>5.0663313900000073</c:v>
                </c:pt>
                <c:pt idx="13">
                  <c:v>6.1137467699999979</c:v>
                </c:pt>
              </c:numCache>
            </c:numRef>
          </c:yVal>
          <c:smooth val="0"/>
        </c:ser>
        <c:ser>
          <c:idx val="1"/>
          <c:order val="1"/>
          <c:tx>
            <c:v>Max Kernel Time (ms) GPU</c:v>
          </c:tx>
          <c:spPr>
            <a:ln w="28575">
              <a:noFill/>
            </a:ln>
          </c:spPr>
          <c:trendline>
            <c:spPr>
              <a:ln>
                <a:solidFill>
                  <a:srgbClr val="C00000"/>
                </a:solidFill>
              </a:ln>
            </c:spPr>
            <c:trendlineType val="poly"/>
            <c:order val="2"/>
            <c:dispRSqr val="1"/>
            <c:dispEq val="1"/>
            <c:trendlineLbl>
              <c:layout>
                <c:manualLayout>
                  <c:x val="-1.5434541906301929E-2"/>
                  <c:y val="-2.105526733469466E-2"/>
                </c:manualLayout>
              </c:layout>
              <c:numFmt formatCode="General" sourceLinked="0"/>
              <c:txPr>
                <a:bodyPr/>
                <a:lstStyle/>
                <a:p>
                  <a:pPr>
                    <a:defRPr sz="900"/>
                  </a:pPr>
                  <a:endParaRPr lang="en-US"/>
                </a:p>
              </c:txPr>
            </c:trendlineLbl>
          </c:trendline>
          <c:errBars>
            <c:errDir val="y"/>
            <c:errBarType val="both"/>
            <c:errValType val="cust"/>
            <c:noEndCap val="0"/>
            <c:plus>
              <c:numRef>
                <c:f>'CPU vs GPU Time Analysis'!$L$24:$L$37</c:f>
                <c:numCache>
                  <c:formatCode>General</c:formatCode>
                  <c:ptCount val="14"/>
                  <c:pt idx="0">
                    <c:v>0.54201501648720651</c:v>
                  </c:pt>
                  <c:pt idx="1">
                    <c:v>0.47649974168833936</c:v>
                  </c:pt>
                  <c:pt idx="2">
                    <c:v>0.29541169763115194</c:v>
                  </c:pt>
                  <c:pt idx="3">
                    <c:v>4.7876548837321856E-2</c:v>
                  </c:pt>
                  <c:pt idx="4">
                    <c:v>3.7987374748431627E-2</c:v>
                  </c:pt>
                  <c:pt idx="5">
                    <c:v>3.2255452265698682E-2</c:v>
                  </c:pt>
                  <c:pt idx="6">
                    <c:v>3.6617134882065375E-2</c:v>
                  </c:pt>
                  <c:pt idx="7">
                    <c:v>4.2307825638530076E-2</c:v>
                  </c:pt>
                  <c:pt idx="8">
                    <c:v>5.2908838096528119E-2</c:v>
                  </c:pt>
                  <c:pt idx="9">
                    <c:v>7.7770675573811912E-2</c:v>
                  </c:pt>
                  <c:pt idx="10">
                    <c:v>7.9827510154431486E-2</c:v>
                  </c:pt>
                  <c:pt idx="11">
                    <c:v>9.7473133048452731E-2</c:v>
                  </c:pt>
                  <c:pt idx="12">
                    <c:v>0.11423990578442166</c:v>
                  </c:pt>
                  <c:pt idx="13">
                    <c:v>0.14083424979503711</c:v>
                  </c:pt>
                </c:numCache>
              </c:numRef>
            </c:plus>
            <c:minus>
              <c:numRef>
                <c:f>'CPU vs GPU Time Analysis'!$L$24:$L$37</c:f>
                <c:numCache>
                  <c:formatCode>General</c:formatCode>
                  <c:ptCount val="14"/>
                  <c:pt idx="0">
                    <c:v>0.54201501648720651</c:v>
                  </c:pt>
                  <c:pt idx="1">
                    <c:v>0.47649974168833936</c:v>
                  </c:pt>
                  <c:pt idx="2">
                    <c:v>0.29541169763115194</c:v>
                  </c:pt>
                  <c:pt idx="3">
                    <c:v>4.7876548837321856E-2</c:v>
                  </c:pt>
                  <c:pt idx="4">
                    <c:v>3.7987374748431627E-2</c:v>
                  </c:pt>
                  <c:pt idx="5">
                    <c:v>3.2255452265698682E-2</c:v>
                  </c:pt>
                  <c:pt idx="6">
                    <c:v>3.6617134882065375E-2</c:v>
                  </c:pt>
                  <c:pt idx="7">
                    <c:v>4.2307825638530076E-2</c:v>
                  </c:pt>
                  <c:pt idx="8">
                    <c:v>5.2908838096528119E-2</c:v>
                  </c:pt>
                  <c:pt idx="9">
                    <c:v>7.7770675573811912E-2</c:v>
                  </c:pt>
                  <c:pt idx="10">
                    <c:v>7.9827510154431486E-2</c:v>
                  </c:pt>
                  <c:pt idx="11">
                    <c:v>9.7473133048452731E-2</c:v>
                  </c:pt>
                  <c:pt idx="12">
                    <c:v>0.11423990578442166</c:v>
                  </c:pt>
                  <c:pt idx="13">
                    <c:v>0.14083424979503711</c:v>
                  </c:pt>
                </c:numCache>
              </c:numRef>
            </c:minus>
          </c:errBars>
          <c:xVal>
            <c:numRef>
              <c:f>'CPU vs GPU Time Analysis'!$B$24:$B$37</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'CPU vs GPU Time Analysis'!$K$24:$K$37</c:f>
              <c:numCache>
                <c:formatCode>0.000</c:formatCode>
                <c:ptCount val="14"/>
                <c:pt idx="0">
                  <c:v>2.2407266900000016</c:v>
                </c:pt>
                <c:pt idx="1">
                  <c:v>2.2046016900000032</c:v>
                </c:pt>
                <c:pt idx="2">
                  <c:v>1.8215393100000012</c:v>
                </c:pt>
                <c:pt idx="3">
                  <c:v>1.8136283099999972</c:v>
                </c:pt>
                <c:pt idx="4">
                  <c:v>1.9246142499999976</c:v>
                </c:pt>
                <c:pt idx="5">
                  <c:v>2.0584801899999987</c:v>
                </c:pt>
                <c:pt idx="6">
                  <c:v>2.2654313400000001</c:v>
                </c:pt>
                <c:pt idx="7">
                  <c:v>2.6404274999999995</c:v>
                </c:pt>
                <c:pt idx="8">
                  <c:v>3.3181982900000051</c:v>
                </c:pt>
                <c:pt idx="9">
                  <c:v>4.5360168900000026</c:v>
                </c:pt>
                <c:pt idx="10">
                  <c:v>4.9979240400000009</c:v>
                </c:pt>
                <c:pt idx="11">
                  <c:v>5.6534079299999993</c:v>
                </c:pt>
                <c:pt idx="12">
                  <c:v>7.1412629900000004</c:v>
                </c:pt>
                <c:pt idx="13">
                  <c:v>8.8408793800000041</c:v>
                </c:pt>
              </c:numCache>
            </c:numRef>
          </c:yVal>
          <c:smooth val="0"/>
        </c:ser>
        <c:ser>
          <c:idx val="2"/>
          <c:order val="2"/>
          <c:tx>
            <c:v>Average Kernel Time (ms) CPU</c:v>
          </c:tx>
          <c:spPr>
            <a:ln w="28575">
              <a:noFill/>
            </a:ln>
          </c:spPr>
          <c:trendline>
            <c:spPr>
              <a:ln>
                <a:solidFill>
                  <a:srgbClr val="92D050"/>
                </a:solidFill>
              </a:ln>
            </c:spPr>
            <c:trendlineType val="linear"/>
            <c:dispRSqr val="1"/>
            <c:dispEq val="1"/>
            <c:trendlineLbl>
              <c:layout>
                <c:manualLayout>
                  <c:x val="4.4608734729308035E-2"/>
                  <c:y val="5.6505140223543346E-2"/>
                </c:manualLayout>
              </c:layout>
              <c:numFmt formatCode="General" sourceLinked="0"/>
              <c:txPr>
                <a:bodyPr/>
                <a:lstStyle/>
                <a:p>
                  <a:pPr>
                    <a:defRPr sz="900"/>
                  </a:pPr>
                  <a:endParaRPr lang="en-US"/>
                </a:p>
              </c:txPr>
            </c:trendlineLbl>
          </c:trendline>
          <c:errBars>
            <c:errDir val="y"/>
            <c:errBarType val="both"/>
            <c:errValType val="cust"/>
            <c:noEndCap val="0"/>
            <c:plus>
              <c:numRef>
                <c:f>'CPU vs GPU Time Analysis'!$J$5:$J$18</c:f>
                <c:numCache>
                  <c:formatCode>General</c:formatCode>
                  <c:ptCount val="14"/>
                  <c:pt idx="0">
                    <c:v>2.4079567833983823E-3</c:v>
                  </c:pt>
                  <c:pt idx="1">
                    <c:v>2.6209833650166266E-3</c:v>
                  </c:pt>
                  <c:pt idx="2">
                    <c:v>1.0132562447246354E-2</c:v>
                  </c:pt>
                  <c:pt idx="3">
                    <c:v>2.2681948993894516E-2</c:v>
                  </c:pt>
                  <c:pt idx="4">
                    <c:v>1.1419134597486374E-2</c:v>
                  </c:pt>
                  <c:pt idx="5">
                    <c:v>2.118568180104435E-2</c:v>
                  </c:pt>
                  <c:pt idx="6">
                    <c:v>1.5606596481851732E-2</c:v>
                  </c:pt>
                  <c:pt idx="7">
                    <c:v>1.7516146858046509E-2</c:v>
                  </c:pt>
                  <c:pt idx="8">
                    <c:v>4.2873888555480424E-2</c:v>
                  </c:pt>
                  <c:pt idx="9">
                    <c:v>5.7701982516077506E-2</c:v>
                  </c:pt>
                  <c:pt idx="10">
                    <c:v>3.4706416424938276E-2</c:v>
                  </c:pt>
                  <c:pt idx="11">
                    <c:v>8.8251111532342053E-2</c:v>
                  </c:pt>
                  <c:pt idx="12">
                    <c:v>4.2918505594311859E-2</c:v>
                  </c:pt>
                  <c:pt idx="13">
                    <c:v>3.7915209537673848E-2</c:v>
                  </c:pt>
                </c:numCache>
              </c:numRef>
            </c:plus>
            <c:minus>
              <c:numRef>
                <c:f>'CPU vs GPU Time Analysis'!$J$5:$J$18</c:f>
                <c:numCache>
                  <c:formatCode>General</c:formatCode>
                  <c:ptCount val="14"/>
                  <c:pt idx="0">
                    <c:v>2.4079567833983823E-3</c:v>
                  </c:pt>
                  <c:pt idx="1">
                    <c:v>2.6209833650166266E-3</c:v>
                  </c:pt>
                  <c:pt idx="2">
                    <c:v>1.0132562447246354E-2</c:v>
                  </c:pt>
                  <c:pt idx="3">
                    <c:v>2.2681948993894516E-2</c:v>
                  </c:pt>
                  <c:pt idx="4">
                    <c:v>1.1419134597486374E-2</c:v>
                  </c:pt>
                  <c:pt idx="5">
                    <c:v>2.118568180104435E-2</c:v>
                  </c:pt>
                  <c:pt idx="6">
                    <c:v>1.5606596481851732E-2</c:v>
                  </c:pt>
                  <c:pt idx="7">
                    <c:v>1.7516146858046509E-2</c:v>
                  </c:pt>
                  <c:pt idx="8">
                    <c:v>4.2873888555480424E-2</c:v>
                  </c:pt>
                  <c:pt idx="9">
                    <c:v>5.7701982516077506E-2</c:v>
                  </c:pt>
                  <c:pt idx="10">
                    <c:v>3.4706416424938276E-2</c:v>
                  </c:pt>
                  <c:pt idx="11">
                    <c:v>8.8251111532342053E-2</c:v>
                  </c:pt>
                  <c:pt idx="12">
                    <c:v>4.2918505594311859E-2</c:v>
                  </c:pt>
                  <c:pt idx="13">
                    <c:v>3.7915209537673848E-2</c:v>
                  </c:pt>
                </c:numCache>
              </c:numRef>
            </c:minus>
          </c:errBars>
          <c:xVal>
            <c:numRef>
              <c:f>'CPU vs GPU Time Analysis'!$B$5:$B$18</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'CPU vs GPU Time Analysis'!$I$5:$I$18</c:f>
              <c:numCache>
                <c:formatCode>0.000</c:formatCode>
                <c:ptCount val="14"/>
                <c:pt idx="0">
                  <c:v>3.217438999999999E-2</c:v>
                </c:pt>
                <c:pt idx="1">
                  <c:v>7.1501090000000031E-2</c:v>
                </c:pt>
                <c:pt idx="2">
                  <c:v>0.13965225999999997</c:v>
                </c:pt>
                <c:pt idx="3">
                  <c:v>0.26755096</c:v>
                </c:pt>
                <c:pt idx="4">
                  <c:v>0.38189294000000013</c:v>
                </c:pt>
                <c:pt idx="5">
                  <c:v>0.51537881999999979</c:v>
                </c:pt>
                <c:pt idx="6">
                  <c:v>0.63423373999999999</c:v>
                </c:pt>
                <c:pt idx="7">
                  <c:v>0.77352332000000001</c:v>
                </c:pt>
                <c:pt idx="8">
                  <c:v>0.93281163999999994</c:v>
                </c:pt>
                <c:pt idx="9">
                  <c:v>1.0840212</c:v>
                </c:pt>
                <c:pt idx="10">
                  <c:v>1.3701524000000003</c:v>
                </c:pt>
                <c:pt idx="11">
                  <c:v>1.7146148000000003</c:v>
                </c:pt>
                <c:pt idx="12">
                  <c:v>1.9952079999999999</c:v>
                </c:pt>
                <c:pt idx="13">
                  <c:v>2.338368</c:v>
                </c:pt>
              </c:numCache>
            </c:numRef>
          </c:yVal>
          <c:smooth val="0"/>
        </c:ser>
        <c:ser>
          <c:idx val="3"/>
          <c:order val="3"/>
          <c:tx>
            <c:v>Max Kernel Time (ms) CPU</c:v>
          </c:tx>
          <c:spPr>
            <a:ln w="28575">
              <a:noFill/>
            </a:ln>
          </c:spPr>
          <c:trendline>
            <c:spPr>
              <a:ln>
                <a:solidFill>
                  <a:schemeClr val="accent4"/>
                </a:solidFill>
              </a:ln>
            </c:spPr>
            <c:trendlineType val="linear"/>
            <c:dispRSqr val="1"/>
            <c:dispEq val="1"/>
            <c:trendlineLbl>
              <c:layout>
                <c:manualLayout>
                  <c:x val="0.13992837042900574"/>
                  <c:y val="-5.5316557996419005E-2"/>
                </c:manualLayout>
              </c:layout>
              <c:numFmt formatCode="General" sourceLinked="0"/>
              <c:txPr>
                <a:bodyPr/>
                <a:lstStyle/>
                <a:p>
                  <a:pPr>
                    <a:defRPr sz="900"/>
                  </a:pPr>
                  <a:endParaRPr lang="en-US"/>
                </a:p>
              </c:txPr>
            </c:trendlineLbl>
          </c:trendline>
          <c:errBars>
            <c:errDir val="y"/>
            <c:errBarType val="both"/>
            <c:errValType val="cust"/>
            <c:noEndCap val="0"/>
            <c:plus>
              <c:numRef>
                <c:f>'CPU vs GPU Time Analysis'!$L$5:$L$18</c:f>
                <c:numCache>
                  <c:formatCode>General</c:formatCode>
                  <c:ptCount val="14"/>
                  <c:pt idx="0">
                    <c:v>2.7203965322334423E-2</c:v>
                  </c:pt>
                  <c:pt idx="1">
                    <c:v>0.15677577479567462</c:v>
                  </c:pt>
                  <c:pt idx="2">
                    <c:v>0.38570460280665336</c:v>
                  </c:pt>
                  <c:pt idx="3">
                    <c:v>1.2664812219221535</c:v>
                  </c:pt>
                  <c:pt idx="4">
                    <c:v>0.62532437656197548</c:v>
                  </c:pt>
                  <c:pt idx="5">
                    <c:v>1.074485893170825</c:v>
                  </c:pt>
                  <c:pt idx="6">
                    <c:v>0.75942654830817324</c:v>
                  </c:pt>
                  <c:pt idx="7">
                    <c:v>0.46778713384406034</c:v>
                  </c:pt>
                  <c:pt idx="8">
                    <c:v>1.1259628813996492</c:v>
                  </c:pt>
                  <c:pt idx="9">
                    <c:v>1.5037820162513105</c:v>
                  </c:pt>
                  <c:pt idx="10">
                    <c:v>0.96499768579390399</c:v>
                  </c:pt>
                  <c:pt idx="11">
                    <c:v>2.942477188609931</c:v>
                  </c:pt>
                  <c:pt idx="12">
                    <c:v>2.2874722175414122</c:v>
                  </c:pt>
                  <c:pt idx="13">
                    <c:v>1.2562356444947624</c:v>
                  </c:pt>
                </c:numCache>
              </c:numRef>
            </c:plus>
            <c:minus>
              <c:numRef>
                <c:f>'CPU vs GPU Time Analysis'!$L$5:$L$18</c:f>
                <c:numCache>
                  <c:formatCode>General</c:formatCode>
                  <c:ptCount val="14"/>
                  <c:pt idx="0">
                    <c:v>2.7203965322334423E-2</c:v>
                  </c:pt>
                  <c:pt idx="1">
                    <c:v>0.15677577479567462</c:v>
                  </c:pt>
                  <c:pt idx="2">
                    <c:v>0.38570460280665336</c:v>
                  </c:pt>
                  <c:pt idx="3">
                    <c:v>1.2664812219221535</c:v>
                  </c:pt>
                  <c:pt idx="4">
                    <c:v>0.62532437656197548</c:v>
                  </c:pt>
                  <c:pt idx="5">
                    <c:v>1.074485893170825</c:v>
                  </c:pt>
                  <c:pt idx="6">
                    <c:v>0.75942654830817324</c:v>
                  </c:pt>
                  <c:pt idx="7">
                    <c:v>0.46778713384406034</c:v>
                  </c:pt>
                  <c:pt idx="8">
                    <c:v>1.1259628813996492</c:v>
                  </c:pt>
                  <c:pt idx="9">
                    <c:v>1.5037820162513105</c:v>
                  </c:pt>
                  <c:pt idx="10">
                    <c:v>0.96499768579390399</c:v>
                  </c:pt>
                  <c:pt idx="11">
                    <c:v>2.942477188609931</c:v>
                  </c:pt>
                  <c:pt idx="12">
                    <c:v>2.2874722175414122</c:v>
                  </c:pt>
                  <c:pt idx="13">
                    <c:v>1.2562356444947624</c:v>
                  </c:pt>
                </c:numCache>
              </c:numRef>
            </c:minus>
          </c:errBars>
          <c:xVal>
            <c:numRef>
              <c:f>'CPU vs GPU Time Analysis'!$B$5:$B$18</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'CPU vs GPU Time Analysis'!$K$5:$K$18</c:f>
              <c:numCache>
                <c:formatCode>0.000</c:formatCode>
                <c:ptCount val="14"/>
                <c:pt idx="0">
                  <c:v>8.5314080000000014E-2</c:v>
                </c:pt>
                <c:pt idx="1">
                  <c:v>0.22728254000000001</c:v>
                </c:pt>
                <c:pt idx="2">
                  <c:v>0.54133192000000008</c:v>
                </c:pt>
                <c:pt idx="3">
                  <c:v>1.22362028</c:v>
                </c:pt>
                <c:pt idx="4">
                  <c:v>1.1034952200000001</c:v>
                </c:pt>
                <c:pt idx="5">
                  <c:v>1.9056775799999999</c:v>
                </c:pt>
                <c:pt idx="6">
                  <c:v>1.8833568000000003</c:v>
                </c:pt>
                <c:pt idx="7">
                  <c:v>2.1807523999999998</c:v>
                </c:pt>
                <c:pt idx="8">
                  <c:v>2.8131739999999996</c:v>
                </c:pt>
                <c:pt idx="9">
                  <c:v>3.3109046000000002</c:v>
                </c:pt>
                <c:pt idx="10">
                  <c:v>3.8382796000000008</c:v>
                </c:pt>
                <c:pt idx="11">
                  <c:v>5.7447579999999991</c:v>
                </c:pt>
                <c:pt idx="12">
                  <c:v>5.7401908000000006</c:v>
                </c:pt>
                <c:pt idx="13">
                  <c:v>5.974477799999999</c:v>
                </c:pt>
              </c:numCache>
            </c:numRef>
          </c:yVal>
          <c:smooth val="0"/>
        </c:ser>
        <c:dLbls>
          <c:showLegendKey val="0"/>
          <c:showVal val="0"/>
          <c:showCatName val="0"/>
          <c:showSerName val="0"/>
          <c:showPercent val="0"/>
          <c:showBubbleSize val="0"/>
        </c:dLbls>
        <c:axId val="165920064"/>
        <c:axId val="165920768"/>
      </c:scatterChart>
      <c:valAx>
        <c:axId val="165920064"/>
        <c:scaling>
          <c:orientation val="minMax"/>
        </c:scaling>
        <c:delete val="0"/>
        <c:axPos val="b"/>
        <c:title>
          <c:tx>
            <c:rich>
              <a:bodyPr/>
              <a:lstStyle/>
              <a:p>
                <a:pPr>
                  <a:defRPr/>
                </a:pPr>
                <a:r>
                  <a:rPr lang="en-GB"/>
                  <a:t>Number of Traders</a:t>
                </a:r>
              </a:p>
            </c:rich>
          </c:tx>
          <c:overlay val="0"/>
        </c:title>
        <c:numFmt formatCode="General" sourceLinked="1"/>
        <c:majorTickMark val="out"/>
        <c:minorTickMark val="none"/>
        <c:tickLblPos val="nextTo"/>
        <c:crossAx val="165920768"/>
        <c:crosses val="autoZero"/>
        <c:crossBetween val="midCat"/>
      </c:valAx>
      <c:valAx>
        <c:axId val="165920768"/>
        <c:scaling>
          <c:orientation val="minMax"/>
        </c:scaling>
        <c:delete val="0"/>
        <c:axPos val="l"/>
        <c:majorGridlines/>
        <c:title>
          <c:tx>
            <c:rich>
              <a:bodyPr rot="-5400000" vert="horz"/>
              <a:lstStyle/>
              <a:p>
                <a:pPr>
                  <a:defRPr/>
                </a:pPr>
                <a:r>
                  <a:rPr lang="en-GB"/>
                  <a:t>Kernel</a:t>
                </a:r>
                <a:r>
                  <a:rPr lang="en-GB" baseline="0"/>
                  <a:t> Time (ms)</a:t>
                </a:r>
                <a:endParaRPr lang="en-GB"/>
              </a:p>
            </c:rich>
          </c:tx>
          <c:overlay val="0"/>
        </c:title>
        <c:numFmt formatCode="0.000" sourceLinked="1"/>
        <c:majorTickMark val="out"/>
        <c:minorTickMark val="none"/>
        <c:tickLblPos val="nextTo"/>
        <c:crossAx val="165920064"/>
        <c:crosses val="autoZero"/>
        <c:crossBetween val="midCat"/>
      </c:valAx>
    </c:plotArea>
    <c:legend>
      <c:legendPos val="b"/>
      <c:overlay val="0"/>
      <c:txPr>
        <a:bodyPr/>
        <a:lstStyle/>
        <a:p>
          <a:pPr>
            <a:defRPr sz="700"/>
          </a:pPr>
          <a:endParaRPr lang="en-US"/>
        </a:p>
      </c:txPr>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Kernel Execution Time vs Number of RT</a:t>
            </a:r>
            <a:endParaRPr lang="en-GB"/>
          </a:p>
        </c:rich>
      </c:tx>
      <c:overlay val="0"/>
    </c:title>
    <c:autoTitleDeleted val="0"/>
    <c:plotArea>
      <c:layout/>
      <c:scatterChart>
        <c:scatterStyle val="lineMarker"/>
        <c:varyColors val="0"/>
        <c:ser>
          <c:idx val="0"/>
          <c:order val="0"/>
          <c:tx>
            <c:strRef>
              <c:f>Analysis!$J$3</c:f>
              <c:strCache>
                <c:ptCount val="1"/>
                <c:pt idx="0">
                  <c:v>Average Kernel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Analysis!$K$5:$K$19</c:f>
                <c:numCache>
                  <c:formatCode>General</c:formatCode>
                  <c:ptCount val="15"/>
                  <c:pt idx="0">
                    <c:v>1.8652808632723093E-2</c:v>
                  </c:pt>
                  <c:pt idx="1">
                    <c:v>1.2253504178958926E-2</c:v>
                  </c:pt>
                  <c:pt idx="2">
                    <c:v>1.0264279034983816E-2</c:v>
                  </c:pt>
                  <c:pt idx="3">
                    <c:v>9.920701478914367E-3</c:v>
                  </c:pt>
                  <c:pt idx="4">
                    <c:v>9.576454471078355E-3</c:v>
                  </c:pt>
                  <c:pt idx="5">
                    <c:v>9.4689809466102139E-3</c:v>
                  </c:pt>
                  <c:pt idx="6">
                    <c:v>9.0365050223035863E-3</c:v>
                  </c:pt>
                  <c:pt idx="7">
                    <c:v>9.7125347112696422E-3</c:v>
                  </c:pt>
                  <c:pt idx="8">
                    <c:v>9.3847375879133697E-3</c:v>
                  </c:pt>
                  <c:pt idx="9">
                    <c:v>9.9438968952299013E-3</c:v>
                  </c:pt>
                  <c:pt idx="10">
                    <c:v>1.0614115540571839E-2</c:v>
                  </c:pt>
                  <c:pt idx="11">
                    <c:v>1.0159978519126362E-2</c:v>
                  </c:pt>
                  <c:pt idx="12">
                    <c:v>1.1120988237529937E-2</c:v>
                  </c:pt>
                  <c:pt idx="13">
                    <c:v>1.1958530481077808E-2</c:v>
                  </c:pt>
                  <c:pt idx="14">
                    <c:v>1.2026132877429284E-2</c:v>
                  </c:pt>
                </c:numCache>
              </c:numRef>
            </c:plus>
            <c:minus>
              <c:numRef>
                <c:f>Analysis!$K$5:$K$19</c:f>
                <c:numCache>
                  <c:formatCode>General</c:formatCode>
                  <c:ptCount val="15"/>
                  <c:pt idx="0">
                    <c:v>1.8652808632723093E-2</c:v>
                  </c:pt>
                  <c:pt idx="1">
                    <c:v>1.2253504178958926E-2</c:v>
                  </c:pt>
                  <c:pt idx="2">
                    <c:v>1.0264279034983816E-2</c:v>
                  </c:pt>
                  <c:pt idx="3">
                    <c:v>9.920701478914367E-3</c:v>
                  </c:pt>
                  <c:pt idx="4">
                    <c:v>9.576454471078355E-3</c:v>
                  </c:pt>
                  <c:pt idx="5">
                    <c:v>9.4689809466102139E-3</c:v>
                  </c:pt>
                  <c:pt idx="6">
                    <c:v>9.0365050223035863E-3</c:v>
                  </c:pt>
                  <c:pt idx="7">
                    <c:v>9.7125347112696422E-3</c:v>
                  </c:pt>
                  <c:pt idx="8">
                    <c:v>9.3847375879133697E-3</c:v>
                  </c:pt>
                  <c:pt idx="9">
                    <c:v>9.9438968952299013E-3</c:v>
                  </c:pt>
                  <c:pt idx="10">
                    <c:v>1.0614115540571839E-2</c:v>
                  </c:pt>
                  <c:pt idx="11">
                    <c:v>1.0159978519126362E-2</c:v>
                  </c:pt>
                  <c:pt idx="12">
                    <c:v>1.1120988237529937E-2</c:v>
                  </c:pt>
                  <c:pt idx="13">
                    <c:v>1.1958530481077808E-2</c:v>
                  </c:pt>
                  <c:pt idx="14">
                    <c:v>1.2026132877429284E-2</c:v>
                  </c:pt>
                </c:numCache>
              </c:numRef>
            </c:minus>
          </c:errBars>
          <c:xVal>
            <c:numRef>
              <c:f>Analysis!$A$5:$A$19</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Analysis!$J$5:$J$19</c:f>
              <c:numCache>
                <c:formatCode>0.000</c:formatCode>
                <c:ptCount val="15"/>
                <c:pt idx="0">
                  <c:v>1.3590919699999999</c:v>
                </c:pt>
                <c:pt idx="1">
                  <c:v>1.3611425299999995</c:v>
                </c:pt>
                <c:pt idx="2">
                  <c:v>1.3690563099999991</c:v>
                </c:pt>
                <c:pt idx="3">
                  <c:v>1.3847152899999997</c:v>
                </c:pt>
                <c:pt idx="4">
                  <c:v>1.4087929400000005</c:v>
                </c:pt>
                <c:pt idx="5">
                  <c:v>1.4315317699999992</c:v>
                </c:pt>
                <c:pt idx="6">
                  <c:v>1.4589350700000003</c:v>
                </c:pt>
                <c:pt idx="7">
                  <c:v>1.4808262700000014</c:v>
                </c:pt>
                <c:pt idx="8">
                  <c:v>1.50373084</c:v>
                </c:pt>
                <c:pt idx="9">
                  <c:v>1.5283031499999975</c:v>
                </c:pt>
                <c:pt idx="10">
                  <c:v>1.5537220099999998</c:v>
                </c:pt>
                <c:pt idx="11">
                  <c:v>1.6049738800000002</c:v>
                </c:pt>
                <c:pt idx="12">
                  <c:v>1.6687450099999988</c:v>
                </c:pt>
                <c:pt idx="13">
                  <c:v>1.7433393799999999</c:v>
                </c:pt>
                <c:pt idx="14">
                  <c:v>1.8536819200000012</c:v>
                </c:pt>
              </c:numCache>
            </c:numRef>
          </c:yVal>
          <c:smooth val="0"/>
        </c:ser>
        <c:ser>
          <c:idx val="1"/>
          <c:order val="1"/>
          <c:tx>
            <c:strRef>
              <c:f>Analysis!$L$3</c:f>
              <c:strCache>
                <c:ptCount val="1"/>
                <c:pt idx="0">
                  <c:v>Max Kernel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Analysis!$M$5:$M$19</c:f>
                <c:numCache>
                  <c:formatCode>General</c:formatCode>
                  <c:ptCount val="15"/>
                  <c:pt idx="0">
                    <c:v>5.0389274667463888E-2</c:v>
                  </c:pt>
                  <c:pt idx="1">
                    <c:v>3.6582205920688074E-2</c:v>
                  </c:pt>
                  <c:pt idx="2">
                    <c:v>2.6158798964003263E-2</c:v>
                  </c:pt>
                  <c:pt idx="3">
                    <c:v>2.763685319395217E-2</c:v>
                  </c:pt>
                  <c:pt idx="4">
                    <c:v>4.7876548837321856E-2</c:v>
                  </c:pt>
                  <c:pt idx="5">
                    <c:v>2.7621168087276923E-2</c:v>
                  </c:pt>
                  <c:pt idx="6">
                    <c:v>2.9150150537174596E-2</c:v>
                  </c:pt>
                  <c:pt idx="7">
                    <c:v>2.9463590285511928E-2</c:v>
                  </c:pt>
                  <c:pt idx="8">
                    <c:v>2.8933513236809386E-2</c:v>
                  </c:pt>
                  <c:pt idx="9">
                    <c:v>3.0484782582019063E-2</c:v>
                  </c:pt>
                  <c:pt idx="10">
                    <c:v>3.1439196150413663E-2</c:v>
                  </c:pt>
                  <c:pt idx="11">
                    <c:v>3.1472686878918979E-2</c:v>
                  </c:pt>
                  <c:pt idx="12">
                    <c:v>3.4728131672168039E-2</c:v>
                  </c:pt>
                  <c:pt idx="13">
                    <c:v>3.8555498910010269E-2</c:v>
                  </c:pt>
                  <c:pt idx="14">
                    <c:v>4.082131371905301E-2</c:v>
                  </c:pt>
                </c:numCache>
              </c:numRef>
            </c:plus>
            <c:minus>
              <c:numRef>
                <c:f>Analysis!$M$5:$M$19</c:f>
                <c:numCache>
                  <c:formatCode>General</c:formatCode>
                  <c:ptCount val="15"/>
                  <c:pt idx="0">
                    <c:v>5.0389274667463888E-2</c:v>
                  </c:pt>
                  <c:pt idx="1">
                    <c:v>3.6582205920688074E-2</c:v>
                  </c:pt>
                  <c:pt idx="2">
                    <c:v>2.6158798964003263E-2</c:v>
                  </c:pt>
                  <c:pt idx="3">
                    <c:v>2.763685319395217E-2</c:v>
                  </c:pt>
                  <c:pt idx="4">
                    <c:v>4.7876548837321856E-2</c:v>
                  </c:pt>
                  <c:pt idx="5">
                    <c:v>2.7621168087276923E-2</c:v>
                  </c:pt>
                  <c:pt idx="6">
                    <c:v>2.9150150537174596E-2</c:v>
                  </c:pt>
                  <c:pt idx="7">
                    <c:v>2.9463590285511928E-2</c:v>
                  </c:pt>
                  <c:pt idx="8">
                    <c:v>2.8933513236809386E-2</c:v>
                  </c:pt>
                  <c:pt idx="9">
                    <c:v>3.0484782582019063E-2</c:v>
                  </c:pt>
                  <c:pt idx="10">
                    <c:v>3.1439196150413663E-2</c:v>
                  </c:pt>
                  <c:pt idx="11">
                    <c:v>3.1472686878918979E-2</c:v>
                  </c:pt>
                  <c:pt idx="12">
                    <c:v>3.4728131672168039E-2</c:v>
                  </c:pt>
                  <c:pt idx="13">
                    <c:v>3.8555498910010269E-2</c:v>
                  </c:pt>
                  <c:pt idx="14">
                    <c:v>4.082131371905301E-2</c:v>
                  </c:pt>
                </c:numCache>
              </c:numRef>
            </c:minus>
          </c:errBars>
          <c:xVal>
            <c:numRef>
              <c:f>Analysis!$A$5:$A$19</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Analysis!$L$5:$L$19</c:f>
              <c:numCache>
                <c:formatCode>0.000</c:formatCode>
                <c:ptCount val="15"/>
                <c:pt idx="0">
                  <c:v>1.7412587800000001</c:v>
                </c:pt>
                <c:pt idx="1">
                  <c:v>1.7410339199999998</c:v>
                </c:pt>
                <c:pt idx="2">
                  <c:v>1.7506092100000004</c:v>
                </c:pt>
                <c:pt idx="3">
                  <c:v>1.7760935200000016</c:v>
                </c:pt>
                <c:pt idx="4">
                  <c:v>1.8136283099999972</c:v>
                </c:pt>
                <c:pt idx="5">
                  <c:v>1.8476979699999996</c:v>
                </c:pt>
                <c:pt idx="6">
                  <c:v>1.8932605799999989</c:v>
                </c:pt>
                <c:pt idx="7">
                  <c:v>1.9278698000000007</c:v>
                </c:pt>
                <c:pt idx="8">
                  <c:v>1.9673019399999996</c:v>
                </c:pt>
                <c:pt idx="9">
                  <c:v>2.0059553099999987</c:v>
                </c:pt>
                <c:pt idx="10">
                  <c:v>2.0484744799999994</c:v>
                </c:pt>
                <c:pt idx="11">
                  <c:v>2.1299609699999964</c:v>
                </c:pt>
                <c:pt idx="12">
                  <c:v>2.2368943000000021</c:v>
                </c:pt>
                <c:pt idx="13">
                  <c:v>2.3613465799999993</c:v>
                </c:pt>
                <c:pt idx="14">
                  <c:v>2.5342263800000007</c:v>
                </c:pt>
              </c:numCache>
            </c:numRef>
          </c:yVal>
          <c:smooth val="0"/>
        </c:ser>
        <c:dLbls>
          <c:showLegendKey val="0"/>
          <c:showVal val="0"/>
          <c:showCatName val="0"/>
          <c:showSerName val="0"/>
          <c:showPercent val="0"/>
          <c:showBubbleSize val="0"/>
        </c:dLbls>
        <c:axId val="200061440"/>
        <c:axId val="200062016"/>
      </c:scatterChart>
      <c:valAx>
        <c:axId val="200061440"/>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200062016"/>
        <c:crosses val="autoZero"/>
        <c:crossBetween val="midCat"/>
      </c:valAx>
      <c:valAx>
        <c:axId val="200062016"/>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00061440"/>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Trader Time vs Number of RT</a:t>
            </a:r>
            <a:endParaRPr lang="en-GB"/>
          </a:p>
        </c:rich>
      </c:tx>
      <c:overlay val="0"/>
    </c:title>
    <c:autoTitleDeleted val="0"/>
    <c:plotArea>
      <c:layout/>
      <c:scatterChart>
        <c:scatterStyle val="lineMarker"/>
        <c:varyColors val="0"/>
        <c:ser>
          <c:idx val="0"/>
          <c:order val="0"/>
          <c:tx>
            <c:strRef>
              <c:f>Analysis!$N$3</c:f>
              <c:strCache>
                <c:ptCount val="1"/>
                <c:pt idx="0">
                  <c:v>Average Trader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Analysis!$O$5:$O$19</c:f>
                <c:numCache>
                  <c:formatCode>General</c:formatCode>
                  <c:ptCount val="15"/>
                  <c:pt idx="0">
                    <c:v>1.1737158986619726E-3</c:v>
                  </c:pt>
                  <c:pt idx="1">
                    <c:v>1.1197787628520752E-3</c:v>
                  </c:pt>
                  <c:pt idx="2">
                    <c:v>1.2173808976763463E-3</c:v>
                  </c:pt>
                  <c:pt idx="3">
                    <c:v>1.2833001421499188E-3</c:v>
                  </c:pt>
                  <c:pt idx="4">
                    <c:v>2.5071737981260727E-3</c:v>
                  </c:pt>
                  <c:pt idx="5">
                    <c:v>1.5735083278716777E-3</c:v>
                  </c:pt>
                  <c:pt idx="6">
                    <c:v>1.7923175259557775E-3</c:v>
                  </c:pt>
                  <c:pt idx="7">
                    <c:v>1.9377861822477613E-3</c:v>
                  </c:pt>
                  <c:pt idx="8">
                    <c:v>2.2850990059743613E-3</c:v>
                  </c:pt>
                  <c:pt idx="9">
                    <c:v>2.0758388453875152E-3</c:v>
                  </c:pt>
                  <c:pt idx="10">
                    <c:v>2.2564612608045975E-3</c:v>
                  </c:pt>
                  <c:pt idx="11">
                    <c:v>2.8348360648115683E-3</c:v>
                  </c:pt>
                  <c:pt idx="12">
                    <c:v>2.9798222738822268E-3</c:v>
                  </c:pt>
                  <c:pt idx="13">
                    <c:v>3.1610855488081366E-3</c:v>
                  </c:pt>
                  <c:pt idx="14">
                    <c:v>4.2695033113115521E-3</c:v>
                  </c:pt>
                </c:numCache>
              </c:numRef>
            </c:plus>
            <c:minus>
              <c:numRef>
                <c:f>Analysis!$O$5:$O$19</c:f>
                <c:numCache>
                  <c:formatCode>General</c:formatCode>
                  <c:ptCount val="15"/>
                  <c:pt idx="0">
                    <c:v>1.1737158986619726E-3</c:v>
                  </c:pt>
                  <c:pt idx="1">
                    <c:v>1.1197787628520752E-3</c:v>
                  </c:pt>
                  <c:pt idx="2">
                    <c:v>1.2173808976763463E-3</c:v>
                  </c:pt>
                  <c:pt idx="3">
                    <c:v>1.2833001421499188E-3</c:v>
                  </c:pt>
                  <c:pt idx="4">
                    <c:v>2.5071737981260727E-3</c:v>
                  </c:pt>
                  <c:pt idx="5">
                    <c:v>1.5735083278716777E-3</c:v>
                  </c:pt>
                  <c:pt idx="6">
                    <c:v>1.7923175259557775E-3</c:v>
                  </c:pt>
                  <c:pt idx="7">
                    <c:v>1.9377861822477613E-3</c:v>
                  </c:pt>
                  <c:pt idx="8">
                    <c:v>2.2850990059743613E-3</c:v>
                  </c:pt>
                  <c:pt idx="9">
                    <c:v>2.0758388453875152E-3</c:v>
                  </c:pt>
                  <c:pt idx="10">
                    <c:v>2.2564612608045975E-3</c:v>
                  </c:pt>
                  <c:pt idx="11">
                    <c:v>2.8348360648115683E-3</c:v>
                  </c:pt>
                  <c:pt idx="12">
                    <c:v>2.9798222738822268E-3</c:v>
                  </c:pt>
                  <c:pt idx="13">
                    <c:v>3.1610855488081366E-3</c:v>
                  </c:pt>
                  <c:pt idx="14">
                    <c:v>4.2695033113115521E-3</c:v>
                  </c:pt>
                </c:numCache>
              </c:numRef>
            </c:minus>
          </c:errBars>
          <c:xVal>
            <c:numRef>
              <c:f>Analysis!$A$5:$A$19</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Analysis!$N$5:$N$19</c:f>
              <c:numCache>
                <c:formatCode>0.000</c:formatCode>
                <c:ptCount val="15"/>
                <c:pt idx="0">
                  <c:v>2.760966669999998E-2</c:v>
                </c:pt>
                <c:pt idx="1">
                  <c:v>2.8578813900000014E-2</c:v>
                </c:pt>
                <c:pt idx="2">
                  <c:v>2.9950167400000009E-2</c:v>
                </c:pt>
                <c:pt idx="3">
                  <c:v>3.2688522200000014E-2</c:v>
                </c:pt>
                <c:pt idx="4">
                  <c:v>3.9321084699999988E-2</c:v>
                </c:pt>
                <c:pt idx="5">
                  <c:v>4.2347280599999988E-2</c:v>
                </c:pt>
                <c:pt idx="6">
                  <c:v>4.7607466899999944E-2</c:v>
                </c:pt>
                <c:pt idx="7">
                  <c:v>5.2860707599999938E-2</c:v>
                </c:pt>
                <c:pt idx="8">
                  <c:v>5.7985445300000014E-2</c:v>
                </c:pt>
                <c:pt idx="9">
                  <c:v>6.3147901500000006E-2</c:v>
                </c:pt>
                <c:pt idx="10">
                  <c:v>6.8721184200000007E-2</c:v>
                </c:pt>
                <c:pt idx="11">
                  <c:v>8.0041015100000112E-2</c:v>
                </c:pt>
                <c:pt idx="12">
                  <c:v>9.2092432700000046E-2</c:v>
                </c:pt>
                <c:pt idx="13">
                  <c:v>0.10426115180000005</c:v>
                </c:pt>
                <c:pt idx="14">
                  <c:v>0.12013846500000012</c:v>
                </c:pt>
              </c:numCache>
            </c:numRef>
          </c:yVal>
          <c:smooth val="0"/>
        </c:ser>
        <c:dLbls>
          <c:showLegendKey val="0"/>
          <c:showVal val="0"/>
          <c:showCatName val="0"/>
          <c:showSerName val="0"/>
          <c:showPercent val="0"/>
          <c:showBubbleSize val="0"/>
        </c:dLbls>
        <c:axId val="200063744"/>
        <c:axId val="200064320"/>
      </c:scatterChart>
      <c:scatterChart>
        <c:scatterStyle val="lineMarker"/>
        <c:varyColors val="0"/>
        <c:ser>
          <c:idx val="1"/>
          <c:order val="1"/>
          <c:tx>
            <c:strRef>
              <c:f>Analysis!$P$3</c:f>
              <c:strCache>
                <c:ptCount val="1"/>
                <c:pt idx="0">
                  <c:v>Max Trader Time (ms)</c:v>
                </c:pt>
              </c:strCache>
            </c:strRef>
          </c:tx>
          <c:spPr>
            <a:ln w="28575">
              <a:noFill/>
            </a:ln>
          </c:spPr>
          <c:errBars>
            <c:errDir val="y"/>
            <c:errBarType val="both"/>
            <c:errValType val="cust"/>
            <c:noEndCap val="0"/>
            <c:plus>
              <c:numRef>
                <c:f>Analysis!$Q$5:$Q$19</c:f>
                <c:numCache>
                  <c:formatCode>General</c:formatCode>
                  <c:ptCount val="15"/>
                  <c:pt idx="0">
                    <c:v>5.1513713643074182</c:v>
                  </c:pt>
                  <c:pt idx="1">
                    <c:v>2.8392553158454814</c:v>
                  </c:pt>
                  <c:pt idx="2">
                    <c:v>2.3946501229626085</c:v>
                  </c:pt>
                  <c:pt idx="3">
                    <c:v>1.9596297019581876</c:v>
                  </c:pt>
                  <c:pt idx="4">
                    <c:v>11.166267265529331</c:v>
                  </c:pt>
                  <c:pt idx="5">
                    <c:v>5.3396467376350447</c:v>
                  </c:pt>
                  <c:pt idx="6">
                    <c:v>5.6415111184410804</c:v>
                  </c:pt>
                  <c:pt idx="7">
                    <c:v>4.5498255451047518</c:v>
                  </c:pt>
                  <c:pt idx="8">
                    <c:v>63.988452430150843</c:v>
                  </c:pt>
                  <c:pt idx="9">
                    <c:v>6.2878239774709117</c:v>
                  </c:pt>
                  <c:pt idx="10">
                    <c:v>7.4925209760274685</c:v>
                  </c:pt>
                  <c:pt idx="11">
                    <c:v>7.8135431095019756</c:v>
                  </c:pt>
                  <c:pt idx="12">
                    <c:v>5.2851583668245539</c:v>
                  </c:pt>
                  <c:pt idx="13">
                    <c:v>8.3768299730466627</c:v>
                  </c:pt>
                  <c:pt idx="14">
                    <c:v>10.829409069659475</c:v>
                  </c:pt>
                </c:numCache>
              </c:numRef>
            </c:plus>
            <c:minus>
              <c:numRef>
                <c:f>Analysis!$Q$5:$Q$19</c:f>
                <c:numCache>
                  <c:formatCode>General</c:formatCode>
                  <c:ptCount val="15"/>
                  <c:pt idx="0">
                    <c:v>5.1513713643074182</c:v>
                  </c:pt>
                  <c:pt idx="1">
                    <c:v>2.8392553158454814</c:v>
                  </c:pt>
                  <c:pt idx="2">
                    <c:v>2.3946501229626085</c:v>
                  </c:pt>
                  <c:pt idx="3">
                    <c:v>1.9596297019581876</c:v>
                  </c:pt>
                  <c:pt idx="4">
                    <c:v>11.166267265529331</c:v>
                  </c:pt>
                  <c:pt idx="5">
                    <c:v>5.3396467376350447</c:v>
                  </c:pt>
                  <c:pt idx="6">
                    <c:v>5.6415111184410804</c:v>
                  </c:pt>
                  <c:pt idx="7">
                    <c:v>4.5498255451047518</c:v>
                  </c:pt>
                  <c:pt idx="8">
                    <c:v>63.988452430150843</c:v>
                  </c:pt>
                  <c:pt idx="9">
                    <c:v>6.2878239774709117</c:v>
                  </c:pt>
                  <c:pt idx="10">
                    <c:v>7.4925209760274685</c:v>
                  </c:pt>
                  <c:pt idx="11">
                    <c:v>7.8135431095019756</c:v>
                  </c:pt>
                  <c:pt idx="12">
                    <c:v>5.2851583668245539</c:v>
                  </c:pt>
                  <c:pt idx="13">
                    <c:v>8.3768299730466627</c:v>
                  </c:pt>
                  <c:pt idx="14">
                    <c:v>10.829409069659475</c:v>
                  </c:pt>
                </c:numCache>
              </c:numRef>
            </c:minus>
          </c:errBars>
          <c:xVal>
            <c:numRef>
              <c:f>Analysis!$A$5:$A$19</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Analysis!$P$5:$P$19</c:f>
              <c:numCache>
                <c:formatCode>0.000</c:formatCode>
                <c:ptCount val="15"/>
                <c:pt idx="0">
                  <c:v>5.2647604600000033</c:v>
                </c:pt>
                <c:pt idx="1">
                  <c:v>4.7357073800000098</c:v>
                </c:pt>
                <c:pt idx="2">
                  <c:v>4.7639049399999998</c:v>
                </c:pt>
                <c:pt idx="3">
                  <c:v>4.5555888599999967</c:v>
                </c:pt>
                <c:pt idx="4">
                  <c:v>6.6793773100000005</c:v>
                </c:pt>
                <c:pt idx="5">
                  <c:v>5.1964073300000013</c:v>
                </c:pt>
                <c:pt idx="6">
                  <c:v>5.5097784999999933</c:v>
                </c:pt>
                <c:pt idx="7">
                  <c:v>5.3813043699999961</c:v>
                </c:pt>
                <c:pt idx="8">
                  <c:v>7.3967970300000001</c:v>
                </c:pt>
                <c:pt idx="9">
                  <c:v>5.1994602199999962</c:v>
                </c:pt>
                <c:pt idx="10">
                  <c:v>5.5963409300000038</c:v>
                </c:pt>
                <c:pt idx="11">
                  <c:v>6.3690844999999934</c:v>
                </c:pt>
                <c:pt idx="12">
                  <c:v>5.8133111699999986</c:v>
                </c:pt>
                <c:pt idx="13">
                  <c:v>5.8473520199999909</c:v>
                </c:pt>
                <c:pt idx="14">
                  <c:v>7.4704276999999912</c:v>
                </c:pt>
              </c:numCache>
            </c:numRef>
          </c:yVal>
          <c:smooth val="0"/>
        </c:ser>
        <c:ser>
          <c:idx val="2"/>
          <c:order val="2"/>
          <c:tx>
            <c:strRef>
              <c:f>Analysis!$P$3</c:f>
              <c:strCache>
                <c:ptCount val="1"/>
                <c:pt idx="0">
                  <c:v>Max Trader Time (ms)</c:v>
                </c:pt>
              </c:strCache>
            </c:strRef>
          </c:tx>
          <c:spPr>
            <a:ln w="28575">
              <a:noFill/>
            </a:ln>
          </c:spPr>
          <c:marker>
            <c:symbol val="none"/>
          </c:marker>
          <c:trendline>
            <c:trendlineType val="linear"/>
            <c:dispRSqr val="0"/>
            <c:dispEq val="1"/>
            <c:trendlineLbl>
              <c:layout>
                <c:manualLayout>
                  <c:x val="2.4060045074188541E-3"/>
                  <c:y val="1.3157553039962947E-2"/>
                </c:manualLayout>
              </c:layout>
              <c:numFmt formatCode="General" sourceLinked="0"/>
            </c:trendlineLbl>
          </c:trendline>
          <c:xVal>
            <c:numRef>
              <c:f>Analysis!$A$5:$A$19</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Analysis!$R$5:$R$19</c:f>
              <c:numCache>
                <c:formatCode>0.000</c:formatCode>
                <c:ptCount val="15"/>
                <c:pt idx="0">
                  <c:v>5.7186401813333321</c:v>
                </c:pt>
                <c:pt idx="1">
                  <c:v>5.7186401813333321</c:v>
                </c:pt>
                <c:pt idx="2">
                  <c:v>5.7186401813333321</c:v>
                </c:pt>
                <c:pt idx="3">
                  <c:v>5.7186401813333321</c:v>
                </c:pt>
                <c:pt idx="4">
                  <c:v>5.7186401813333321</c:v>
                </c:pt>
                <c:pt idx="5">
                  <c:v>5.7186401813333321</c:v>
                </c:pt>
                <c:pt idx="6">
                  <c:v>5.7186401813333321</c:v>
                </c:pt>
                <c:pt idx="7">
                  <c:v>5.7186401813333321</c:v>
                </c:pt>
                <c:pt idx="8">
                  <c:v>5.7186401813333321</c:v>
                </c:pt>
                <c:pt idx="9">
                  <c:v>5.7186401813333321</c:v>
                </c:pt>
                <c:pt idx="10">
                  <c:v>5.7186401813333321</c:v>
                </c:pt>
                <c:pt idx="11">
                  <c:v>5.7186401813333321</c:v>
                </c:pt>
                <c:pt idx="12">
                  <c:v>5.7186401813333321</c:v>
                </c:pt>
                <c:pt idx="13">
                  <c:v>5.7186401813333321</c:v>
                </c:pt>
                <c:pt idx="14">
                  <c:v>5.7186401813333321</c:v>
                </c:pt>
              </c:numCache>
            </c:numRef>
          </c:yVal>
          <c:smooth val="0"/>
        </c:ser>
        <c:dLbls>
          <c:showLegendKey val="0"/>
          <c:showVal val="0"/>
          <c:showCatName val="0"/>
          <c:showSerName val="0"/>
          <c:showPercent val="0"/>
          <c:showBubbleSize val="0"/>
        </c:dLbls>
        <c:axId val="202072640"/>
        <c:axId val="202072064"/>
      </c:scatterChart>
      <c:valAx>
        <c:axId val="200063744"/>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200064320"/>
        <c:crosses val="autoZero"/>
        <c:crossBetween val="midCat"/>
      </c:valAx>
      <c:valAx>
        <c:axId val="200064320"/>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00063744"/>
        <c:crosses val="autoZero"/>
        <c:crossBetween val="midCat"/>
      </c:valAx>
      <c:valAx>
        <c:axId val="202072064"/>
        <c:scaling>
          <c:orientation val="minMax"/>
        </c:scaling>
        <c:delete val="0"/>
        <c:axPos val="r"/>
        <c:title>
          <c:tx>
            <c:rich>
              <a:bodyPr rot="-5400000" vert="horz"/>
              <a:lstStyle/>
              <a:p>
                <a:pPr>
                  <a:defRPr/>
                </a:pPr>
                <a:r>
                  <a:rPr lang="en-GB"/>
                  <a:t>Time (ms)</a:t>
                </a:r>
              </a:p>
            </c:rich>
          </c:tx>
          <c:overlay val="0"/>
        </c:title>
        <c:numFmt formatCode="0.000" sourceLinked="1"/>
        <c:majorTickMark val="out"/>
        <c:minorTickMark val="none"/>
        <c:tickLblPos val="nextTo"/>
        <c:crossAx val="202072640"/>
        <c:crosses val="max"/>
        <c:crossBetween val="midCat"/>
      </c:valAx>
      <c:valAx>
        <c:axId val="202072640"/>
        <c:scaling>
          <c:orientation val="minMax"/>
        </c:scaling>
        <c:delete val="1"/>
        <c:axPos val="b"/>
        <c:numFmt formatCode="General" sourceLinked="1"/>
        <c:majorTickMark val="out"/>
        <c:minorTickMark val="none"/>
        <c:tickLblPos val="nextTo"/>
        <c:crossAx val="202072064"/>
        <c:crosses val="autoZero"/>
        <c:crossBetween val="midCat"/>
      </c:valAx>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Time Taken vs Number of LRT</a:t>
            </a:r>
          </a:p>
        </c:rich>
      </c:tx>
      <c:overlay val="0"/>
    </c:title>
    <c:autoTitleDeleted val="0"/>
    <c:plotArea>
      <c:layout/>
      <c:scatterChart>
        <c:scatterStyle val="lineMarker"/>
        <c:varyColors val="0"/>
        <c:ser>
          <c:idx val="0"/>
          <c:order val="0"/>
          <c:tx>
            <c:strRef>
              <c:f>Analysis!$B$2</c:f>
              <c:strCache>
                <c:ptCount val="1"/>
                <c:pt idx="0">
                  <c:v>Time Taken (ms)</c:v>
                </c:pt>
              </c:strCache>
            </c:strRef>
          </c:tx>
          <c:spPr>
            <a:ln w="28575">
              <a:noFill/>
            </a:ln>
          </c:spPr>
          <c:trendline>
            <c:trendlineType val="log"/>
            <c:dispRSqr val="1"/>
            <c:dispEq val="0"/>
            <c:trendlineLbl>
              <c:numFmt formatCode="General" sourceLinked="0"/>
            </c:trendlineLbl>
          </c:trendline>
          <c:trendline>
            <c:trendlineType val="log"/>
            <c:dispRSqr val="0"/>
            <c:dispEq val="0"/>
          </c:trendline>
          <c:trendline>
            <c:trendlineType val="power"/>
            <c:dispRSqr val="0"/>
            <c:dispEq val="0"/>
          </c:trendline>
          <c:trendline>
            <c:trendlineType val="log"/>
            <c:dispRSqr val="1"/>
            <c:dispEq val="1"/>
            <c:trendlineLbl>
              <c:numFmt formatCode="General" sourceLinked="0"/>
            </c:trendlineLbl>
          </c:trendline>
          <c:errBars>
            <c:errDir val="y"/>
            <c:errBarType val="both"/>
            <c:errValType val="cust"/>
            <c:noEndCap val="0"/>
            <c:plus>
              <c:numRef>
                <c:f>Analysis!$C$4:$C$18</c:f>
                <c:numCache>
                  <c:formatCode>General</c:formatCode>
                  <c:ptCount val="15"/>
                  <c:pt idx="0">
                    <c:v>666.73942522901143</c:v>
                  </c:pt>
                  <c:pt idx="1">
                    <c:v>294.55522756245335</c:v>
                  </c:pt>
                  <c:pt idx="2">
                    <c:v>110.33314128751279</c:v>
                  </c:pt>
                  <c:pt idx="3">
                    <c:v>126.83085119043234</c:v>
                  </c:pt>
                  <c:pt idx="4">
                    <c:v>303.32734466770239</c:v>
                  </c:pt>
                  <c:pt idx="5">
                    <c:v>123.47966083155784</c:v>
                  </c:pt>
                  <c:pt idx="6">
                    <c:v>145.52419615757137</c:v>
                  </c:pt>
                  <c:pt idx="7">
                    <c:v>140.99343430627363</c:v>
                  </c:pt>
                  <c:pt idx="8">
                    <c:v>142.78167460747659</c:v>
                  </c:pt>
                  <c:pt idx="9">
                    <c:v>139.15819074718939</c:v>
                  </c:pt>
                  <c:pt idx="10">
                    <c:v>165.0245353231544</c:v>
                  </c:pt>
                  <c:pt idx="11">
                    <c:v>161.1312033803521</c:v>
                  </c:pt>
                  <c:pt idx="12">
                    <c:v>189.73279054654236</c:v>
                  </c:pt>
                  <c:pt idx="13">
                    <c:v>193.03969096752084</c:v>
                  </c:pt>
                  <c:pt idx="14">
                    <c:v>227.87734535740535</c:v>
                  </c:pt>
                </c:numCache>
              </c:numRef>
            </c:plus>
            <c:minus>
              <c:numRef>
                <c:f>Analysis!$C$4:$C$18</c:f>
                <c:numCache>
                  <c:formatCode>General</c:formatCode>
                  <c:ptCount val="15"/>
                  <c:pt idx="0">
                    <c:v>666.73942522901143</c:v>
                  </c:pt>
                  <c:pt idx="1">
                    <c:v>294.55522756245335</c:v>
                  </c:pt>
                  <c:pt idx="2">
                    <c:v>110.33314128751279</c:v>
                  </c:pt>
                  <c:pt idx="3">
                    <c:v>126.83085119043234</c:v>
                  </c:pt>
                  <c:pt idx="4">
                    <c:v>303.32734466770239</c:v>
                  </c:pt>
                  <c:pt idx="5">
                    <c:v>123.47966083155784</c:v>
                  </c:pt>
                  <c:pt idx="6">
                    <c:v>145.52419615757137</c:v>
                  </c:pt>
                  <c:pt idx="7">
                    <c:v>140.99343430627363</c:v>
                  </c:pt>
                  <c:pt idx="8">
                    <c:v>142.78167460747659</c:v>
                  </c:pt>
                  <c:pt idx="9">
                    <c:v>139.15819074718939</c:v>
                  </c:pt>
                  <c:pt idx="10">
                    <c:v>165.0245353231544</c:v>
                  </c:pt>
                  <c:pt idx="11">
                    <c:v>161.1312033803521</c:v>
                  </c:pt>
                  <c:pt idx="12">
                    <c:v>189.73279054654236</c:v>
                  </c:pt>
                  <c:pt idx="13">
                    <c:v>193.03969096752084</c:v>
                  </c:pt>
                  <c:pt idx="14">
                    <c:v>227.87734535740535</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Analysis!$B$4:$B$18</c:f>
              <c:numCache>
                <c:formatCode>0.000</c:formatCode>
                <c:ptCount val="15"/>
                <c:pt idx="0">
                  <c:v>6099.2586999999967</c:v>
                </c:pt>
                <c:pt idx="1">
                  <c:v>4548.7096599999923</c:v>
                </c:pt>
                <c:pt idx="2">
                  <c:v>4316.3878099999993</c:v>
                </c:pt>
                <c:pt idx="3">
                  <c:v>4456.3207900000025</c:v>
                </c:pt>
                <c:pt idx="4">
                  <c:v>5084.4937099999943</c:v>
                </c:pt>
                <c:pt idx="5">
                  <c:v>5025.4042499999987</c:v>
                </c:pt>
                <c:pt idx="6">
                  <c:v>5425.145600000008</c:v>
                </c:pt>
                <c:pt idx="7">
                  <c:v>5605.1882000000069</c:v>
                </c:pt>
                <c:pt idx="8">
                  <c:v>5867.6062199999969</c:v>
                </c:pt>
                <c:pt idx="9">
                  <c:v>6179.9579699999967</c:v>
                </c:pt>
                <c:pt idx="10">
                  <c:v>6501.2743399999999</c:v>
                </c:pt>
                <c:pt idx="11">
                  <c:v>7114.7296799999922</c:v>
                </c:pt>
                <c:pt idx="12">
                  <c:v>7901.5454799999925</c:v>
                </c:pt>
                <c:pt idx="13">
                  <c:v>8505.137730000004</c:v>
                </c:pt>
                <c:pt idx="14">
                  <c:v>9317.5666700000038</c:v>
                </c:pt>
              </c:numCache>
            </c:numRef>
          </c:yVal>
          <c:smooth val="0"/>
        </c:ser>
        <c:ser>
          <c:idx val="2"/>
          <c:order val="2"/>
          <c:tx>
            <c:strRef>
              <c:f>Analysis!$B$2</c:f>
              <c:strCache>
                <c:ptCount val="1"/>
                <c:pt idx="0">
                  <c:v>Time Taken (ms)</c:v>
                </c:pt>
              </c:strCache>
            </c:strRef>
          </c:tx>
          <c:spPr>
            <a:ln w="28575">
              <a:noFill/>
            </a:ln>
          </c:spPr>
          <c:marker>
            <c:symbol val="none"/>
          </c:marker>
          <c:trendline>
            <c:trendlineType val="poly"/>
            <c:order val="2"/>
            <c:dispRSqr val="1"/>
            <c:dispEq val="1"/>
            <c:trendlineLbl>
              <c:numFmt formatCode="General" sourceLinked="0"/>
            </c:trendlineLbl>
          </c:trendline>
          <c:xVal>
            <c:numRef>
              <c:f>Analysis!$A$5:$A$18</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Analysis!$B$5:$B$18</c:f>
              <c:numCache>
                <c:formatCode>0.000</c:formatCode>
                <c:ptCount val="14"/>
                <c:pt idx="0">
                  <c:v>4548.7096599999923</c:v>
                </c:pt>
                <c:pt idx="1">
                  <c:v>4316.3878099999993</c:v>
                </c:pt>
                <c:pt idx="2">
                  <c:v>4456.3207900000025</c:v>
                </c:pt>
                <c:pt idx="3">
                  <c:v>5084.4937099999943</c:v>
                </c:pt>
                <c:pt idx="4">
                  <c:v>5025.4042499999987</c:v>
                </c:pt>
                <c:pt idx="5">
                  <c:v>5425.145600000008</c:v>
                </c:pt>
                <c:pt idx="6">
                  <c:v>5605.1882000000069</c:v>
                </c:pt>
                <c:pt idx="7">
                  <c:v>5867.6062199999969</c:v>
                </c:pt>
                <c:pt idx="8">
                  <c:v>6179.9579699999967</c:v>
                </c:pt>
                <c:pt idx="9">
                  <c:v>6501.2743399999999</c:v>
                </c:pt>
                <c:pt idx="10">
                  <c:v>7114.7296799999922</c:v>
                </c:pt>
                <c:pt idx="11">
                  <c:v>7901.5454799999925</c:v>
                </c:pt>
                <c:pt idx="12">
                  <c:v>8505.137730000004</c:v>
                </c:pt>
                <c:pt idx="13">
                  <c:v>9317.5666700000038</c:v>
                </c:pt>
              </c:numCache>
            </c:numRef>
          </c:yVal>
          <c:smooth val="0"/>
        </c:ser>
        <c:dLbls>
          <c:showLegendKey val="0"/>
          <c:showVal val="0"/>
          <c:showCatName val="0"/>
          <c:showSerName val="0"/>
          <c:showPercent val="0"/>
          <c:showBubbleSize val="0"/>
        </c:dLbls>
        <c:axId val="202074368"/>
        <c:axId val="202074944"/>
      </c:scatterChart>
      <c:scatterChart>
        <c:scatterStyle val="lineMarker"/>
        <c:varyColors val="0"/>
        <c:ser>
          <c:idx val="1"/>
          <c:order val="1"/>
          <c:tx>
            <c:v>Speed up</c:v>
          </c:tx>
          <c:spPr>
            <a:ln w="28575">
              <a:noFill/>
            </a:ln>
          </c:spPr>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Analysis!$D$4:$D$18</c:f>
              <c:numCache>
                <c:formatCode>0.000</c:formatCode>
                <c:ptCount val="15"/>
                <c:pt idx="0">
                  <c:v>9.8372610428870697</c:v>
                </c:pt>
                <c:pt idx="1">
                  <c:v>13.190553911941722</c:v>
                </c:pt>
                <c:pt idx="2">
                  <c:v>13.900511872680877</c:v>
                </c:pt>
                <c:pt idx="3">
                  <c:v>13.464021740679033</c:v>
                </c:pt>
                <c:pt idx="4">
                  <c:v>11.800584959323329</c:v>
                </c:pt>
                <c:pt idx="5">
                  <c:v>11.939338014449289</c:v>
                </c:pt>
                <c:pt idx="6">
                  <c:v>11.059611008412366</c:v>
                </c:pt>
                <c:pt idx="7">
                  <c:v>10.704368499170094</c:v>
                </c:pt>
                <c:pt idx="8">
                  <c:v>10.2256350801946</c:v>
                </c:pt>
                <c:pt idx="9">
                  <c:v>9.7088038933701739</c:v>
                </c:pt>
                <c:pt idx="10">
                  <c:v>9.2289598718887476</c:v>
                </c:pt>
                <c:pt idx="11">
                  <c:v>8.4332086668962614</c:v>
                </c:pt>
                <c:pt idx="12">
                  <c:v>7.5934511991190936</c:v>
                </c:pt>
                <c:pt idx="13">
                  <c:v>7.054559479779285</c:v>
                </c:pt>
                <c:pt idx="14">
                  <c:v>6.4394494963136095</c:v>
                </c:pt>
              </c:numCache>
            </c:numRef>
          </c:yVal>
          <c:smooth val="0"/>
        </c:ser>
        <c:ser>
          <c:idx val="3"/>
          <c:order val="3"/>
          <c:tx>
            <c:strRef>
              <c:f>Analysis!$D$2</c:f>
              <c:strCache>
                <c:ptCount val="1"/>
                <c:pt idx="0">
                  <c:v>Speed up</c:v>
                </c:pt>
              </c:strCache>
            </c:strRef>
          </c:tx>
          <c:spPr>
            <a:ln w="28575">
              <a:noFill/>
            </a:ln>
          </c:spPr>
          <c:marker>
            <c:symbol val="none"/>
          </c:marker>
          <c:trendline>
            <c:trendlineType val="poly"/>
            <c:order val="2"/>
            <c:forward val="2"/>
            <c:dispRSqr val="0"/>
            <c:dispEq val="0"/>
          </c:trendline>
          <c:xVal>
            <c:numRef>
              <c:f>Analysis!$A$5:$A$18</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Analysis!$D$5:$D$18</c:f>
              <c:numCache>
                <c:formatCode>0.000</c:formatCode>
                <c:ptCount val="14"/>
                <c:pt idx="0">
                  <c:v>13.190553911941722</c:v>
                </c:pt>
                <c:pt idx="1">
                  <c:v>13.900511872680877</c:v>
                </c:pt>
                <c:pt idx="2">
                  <c:v>13.464021740679033</c:v>
                </c:pt>
                <c:pt idx="3">
                  <c:v>11.800584959323329</c:v>
                </c:pt>
                <c:pt idx="4">
                  <c:v>11.939338014449289</c:v>
                </c:pt>
                <c:pt idx="5">
                  <c:v>11.059611008412366</c:v>
                </c:pt>
                <c:pt idx="6">
                  <c:v>10.704368499170094</c:v>
                </c:pt>
                <c:pt idx="7">
                  <c:v>10.2256350801946</c:v>
                </c:pt>
                <c:pt idx="8">
                  <c:v>9.7088038933701739</c:v>
                </c:pt>
                <c:pt idx="9">
                  <c:v>9.2289598718887476</c:v>
                </c:pt>
                <c:pt idx="10">
                  <c:v>8.4332086668962614</c:v>
                </c:pt>
                <c:pt idx="11">
                  <c:v>7.5934511991190936</c:v>
                </c:pt>
                <c:pt idx="12">
                  <c:v>7.054559479779285</c:v>
                </c:pt>
                <c:pt idx="13">
                  <c:v>6.4394494963136095</c:v>
                </c:pt>
              </c:numCache>
            </c:numRef>
          </c:yVal>
          <c:smooth val="0"/>
        </c:ser>
        <c:dLbls>
          <c:showLegendKey val="0"/>
          <c:showVal val="0"/>
          <c:showCatName val="0"/>
          <c:showSerName val="0"/>
          <c:showPercent val="0"/>
          <c:showBubbleSize val="0"/>
        </c:dLbls>
        <c:axId val="202076096"/>
        <c:axId val="202075520"/>
      </c:scatterChart>
      <c:valAx>
        <c:axId val="202074368"/>
        <c:scaling>
          <c:orientation val="minMax"/>
        </c:scaling>
        <c:delete val="0"/>
        <c:axPos val="b"/>
        <c:title>
          <c:tx>
            <c:rich>
              <a:bodyPr/>
              <a:lstStyle/>
              <a:p>
                <a:pPr>
                  <a:defRPr/>
                </a:pPr>
                <a:r>
                  <a:rPr lang="en-GB"/>
                  <a:t>Number of LRT</a:t>
                </a:r>
              </a:p>
            </c:rich>
          </c:tx>
          <c:overlay val="0"/>
        </c:title>
        <c:numFmt formatCode="General" sourceLinked="1"/>
        <c:majorTickMark val="out"/>
        <c:minorTickMark val="none"/>
        <c:tickLblPos val="nextTo"/>
        <c:crossAx val="202074944"/>
        <c:crosses val="autoZero"/>
        <c:crossBetween val="midCat"/>
      </c:valAx>
      <c:valAx>
        <c:axId val="202074944"/>
        <c:scaling>
          <c:orientation val="minMax"/>
        </c:scaling>
        <c:delete val="0"/>
        <c:axPos val="l"/>
        <c:majorGridlines/>
        <c:title>
          <c:tx>
            <c:rich>
              <a:bodyPr rot="-5400000" vert="horz"/>
              <a:lstStyle/>
              <a:p>
                <a:pPr>
                  <a:defRPr/>
                </a:pPr>
                <a:r>
                  <a:rPr lang="en-GB"/>
                  <a:t>Time (ms)</a:t>
                </a:r>
              </a:p>
            </c:rich>
          </c:tx>
          <c:overlay val="0"/>
        </c:title>
        <c:numFmt formatCode="#,##0.000" sourceLinked="0"/>
        <c:majorTickMark val="out"/>
        <c:minorTickMark val="none"/>
        <c:tickLblPos val="nextTo"/>
        <c:crossAx val="202074368"/>
        <c:crosses val="autoZero"/>
        <c:crossBetween val="midCat"/>
      </c:valAx>
      <c:valAx>
        <c:axId val="202075520"/>
        <c:scaling>
          <c:orientation val="minMax"/>
        </c:scaling>
        <c:delete val="0"/>
        <c:axPos val="r"/>
        <c:numFmt formatCode="0.000" sourceLinked="1"/>
        <c:majorTickMark val="out"/>
        <c:minorTickMark val="none"/>
        <c:tickLblPos val="nextTo"/>
        <c:crossAx val="202076096"/>
        <c:crosses val="max"/>
        <c:crossBetween val="midCat"/>
      </c:valAx>
      <c:valAx>
        <c:axId val="202076096"/>
        <c:scaling>
          <c:orientation val="minMax"/>
        </c:scaling>
        <c:delete val="1"/>
        <c:axPos val="b"/>
        <c:numFmt formatCode="General" sourceLinked="1"/>
        <c:majorTickMark val="out"/>
        <c:minorTickMark val="none"/>
        <c:tickLblPos val="nextTo"/>
        <c:crossAx val="202075520"/>
        <c:crosses val="autoZero"/>
        <c:crossBetween val="midCat"/>
      </c:valAx>
    </c:plotArea>
    <c:legend>
      <c:legendPos val="b"/>
      <c:legendEntry>
        <c:idx val="1"/>
        <c:delete val="1"/>
      </c:legendEntry>
      <c:legendEntry>
        <c:idx val="3"/>
        <c:delete val="1"/>
      </c:legendEntry>
      <c:legendEntry>
        <c:idx val="4"/>
        <c:delete val="1"/>
      </c:legendEntry>
      <c:legendEntry>
        <c:idx val="5"/>
        <c:delete val="1"/>
      </c:legendEntry>
      <c:legendEntry>
        <c:idx val="6"/>
        <c:delete val="1"/>
      </c:legendEntry>
      <c:legendEntry>
        <c:idx val="7"/>
        <c:delete val="1"/>
      </c:legendEntry>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Match Time vs Number of LRT</a:t>
            </a:r>
          </a:p>
        </c:rich>
      </c:tx>
      <c:overlay val="0"/>
    </c:title>
    <c:autoTitleDeleted val="0"/>
    <c:plotArea>
      <c:layout/>
      <c:scatterChart>
        <c:scatterStyle val="lineMarker"/>
        <c:varyColors val="0"/>
        <c:ser>
          <c:idx val="0"/>
          <c:order val="0"/>
          <c:tx>
            <c:strRef>
              <c:f>Analysis!$E$2</c:f>
              <c:strCache>
                <c:ptCount val="1"/>
                <c:pt idx="0">
                  <c:v>Average Match Time (ms)</c:v>
                </c:pt>
              </c:strCache>
            </c:strRef>
          </c:tx>
          <c:spPr>
            <a:ln w="28575">
              <a:noFill/>
            </a:ln>
          </c:spPr>
          <c:errBars>
            <c:errDir val="y"/>
            <c:errBarType val="both"/>
            <c:errValType val="cust"/>
            <c:noEndCap val="0"/>
            <c:plus>
              <c:numRef>
                <c:f>Analysis!$F$4:$F$18</c:f>
                <c:numCache>
                  <c:formatCode>General</c:formatCode>
                  <c:ptCount val="15"/>
                  <c:pt idx="0">
                    <c:v>6.0495758717532522E-4</c:v>
                  </c:pt>
                  <c:pt idx="1">
                    <c:v>3.1966685262954794E-4</c:v>
                  </c:pt>
                  <c:pt idx="2">
                    <c:v>3.0002502244231308E-4</c:v>
                  </c:pt>
                  <c:pt idx="3">
                    <c:v>3.4622061811200727E-4</c:v>
                  </c:pt>
                  <c:pt idx="4">
                    <c:v>2.8934099555864178E-4</c:v>
                  </c:pt>
                  <c:pt idx="5">
                    <c:v>3.4896635159755389E-4</c:v>
                  </c:pt>
                  <c:pt idx="6">
                    <c:v>3.7125861671314948E-4</c:v>
                  </c:pt>
                  <c:pt idx="7">
                    <c:v>3.3548135395880248E-4</c:v>
                  </c:pt>
                  <c:pt idx="8">
                    <c:v>3.5722690332578661E-4</c:v>
                  </c:pt>
                  <c:pt idx="9">
                    <c:v>3.6111671427876762E-4</c:v>
                  </c:pt>
                  <c:pt idx="10">
                    <c:v>3.9783154878561457E-4</c:v>
                  </c:pt>
                  <c:pt idx="11">
                    <c:v>5.2379535010730108E-4</c:v>
                  </c:pt>
                  <c:pt idx="12">
                    <c:v>5.7393706659845164E-4</c:v>
                  </c:pt>
                  <c:pt idx="13">
                    <c:v>3.4459509147124508E-4</c:v>
                  </c:pt>
                  <c:pt idx="14">
                    <c:v>3.0158970453979836E-4</c:v>
                  </c:pt>
                </c:numCache>
              </c:numRef>
            </c:plus>
            <c:minus>
              <c:numRef>
                <c:f>Analysis!$F$4:$F$18</c:f>
                <c:numCache>
                  <c:formatCode>General</c:formatCode>
                  <c:ptCount val="15"/>
                  <c:pt idx="0">
                    <c:v>6.0495758717532522E-4</c:v>
                  </c:pt>
                  <c:pt idx="1">
                    <c:v>3.1966685262954794E-4</c:v>
                  </c:pt>
                  <c:pt idx="2">
                    <c:v>3.0002502244231308E-4</c:v>
                  </c:pt>
                  <c:pt idx="3">
                    <c:v>3.4622061811200727E-4</c:v>
                  </c:pt>
                  <c:pt idx="4">
                    <c:v>2.8934099555864178E-4</c:v>
                  </c:pt>
                  <c:pt idx="5">
                    <c:v>3.4896635159755389E-4</c:v>
                  </c:pt>
                  <c:pt idx="6">
                    <c:v>3.7125861671314948E-4</c:v>
                  </c:pt>
                  <c:pt idx="7">
                    <c:v>3.3548135395880248E-4</c:v>
                  </c:pt>
                  <c:pt idx="8">
                    <c:v>3.5722690332578661E-4</c:v>
                  </c:pt>
                  <c:pt idx="9">
                    <c:v>3.6111671427876762E-4</c:v>
                  </c:pt>
                  <c:pt idx="10">
                    <c:v>3.9783154878561457E-4</c:v>
                  </c:pt>
                  <c:pt idx="11">
                    <c:v>5.2379535010730108E-4</c:v>
                  </c:pt>
                  <c:pt idx="12">
                    <c:v>5.7393706659845164E-4</c:v>
                  </c:pt>
                  <c:pt idx="13">
                    <c:v>3.4459509147124508E-4</c:v>
                  </c:pt>
                  <c:pt idx="14">
                    <c:v>3.0158970453979836E-4</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Analysis!$E$4:$E$18</c:f>
              <c:numCache>
                <c:formatCode>0.000</c:formatCode>
                <c:ptCount val="15"/>
                <c:pt idx="0">
                  <c:v>3.5111058300000045E-3</c:v>
                </c:pt>
                <c:pt idx="1">
                  <c:v>4.3476566700000026E-3</c:v>
                </c:pt>
                <c:pt idx="2">
                  <c:v>4.3518780300000007E-3</c:v>
                </c:pt>
                <c:pt idx="3">
                  <c:v>4.5873711599999966E-3</c:v>
                </c:pt>
                <c:pt idx="4">
                  <c:v>4.8912010699999975E-3</c:v>
                </c:pt>
                <c:pt idx="5">
                  <c:v>5.0434008000000063E-3</c:v>
                </c:pt>
                <c:pt idx="6">
                  <c:v>5.2479841500000018E-3</c:v>
                </c:pt>
                <c:pt idx="7">
                  <c:v>5.3583051500000027E-3</c:v>
                </c:pt>
                <c:pt idx="8">
                  <c:v>5.4808101700000063E-3</c:v>
                </c:pt>
                <c:pt idx="9">
                  <c:v>5.6543312800000026E-3</c:v>
                </c:pt>
                <c:pt idx="10">
                  <c:v>5.8591052199999912E-3</c:v>
                </c:pt>
                <c:pt idx="11">
                  <c:v>6.1512412900000049E-3</c:v>
                </c:pt>
                <c:pt idx="12">
                  <c:v>6.4586640100000002E-3</c:v>
                </c:pt>
                <c:pt idx="13">
                  <c:v>6.1772485199999951E-3</c:v>
                </c:pt>
                <c:pt idx="14">
                  <c:v>6.217618959999999E-3</c:v>
                </c:pt>
              </c:numCache>
            </c:numRef>
          </c:yVal>
          <c:smooth val="0"/>
        </c:ser>
        <c:ser>
          <c:idx val="1"/>
          <c:order val="1"/>
          <c:tx>
            <c:strRef>
              <c:f>Analysis!$E$2</c:f>
              <c:strCache>
                <c:ptCount val="1"/>
                <c:pt idx="0">
                  <c:v>Average Match Time (ms)</c:v>
                </c:pt>
              </c:strCache>
            </c:strRef>
          </c:tx>
          <c:spPr>
            <a:ln w="28575">
              <a:noFill/>
            </a:ln>
          </c:spPr>
          <c:marker>
            <c:symbol val="none"/>
          </c:marker>
          <c:trendline>
            <c:trendlineType val="log"/>
            <c:backward val="1"/>
            <c:dispRSqr val="1"/>
            <c:dispEq val="1"/>
            <c:trendlineLbl>
              <c:numFmt formatCode="General" sourceLinked="0"/>
            </c:trendlineLbl>
          </c:trendline>
          <c:xVal>
            <c:numRef>
              <c:f>Analysis!$A$5:$A$18</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Analysis!$E$5:$E$18</c:f>
              <c:numCache>
                <c:formatCode>0.000</c:formatCode>
                <c:ptCount val="14"/>
                <c:pt idx="0">
                  <c:v>4.3476566700000026E-3</c:v>
                </c:pt>
                <c:pt idx="1">
                  <c:v>4.3518780300000007E-3</c:v>
                </c:pt>
                <c:pt idx="2">
                  <c:v>4.5873711599999966E-3</c:v>
                </c:pt>
                <c:pt idx="3">
                  <c:v>4.8912010699999975E-3</c:v>
                </c:pt>
                <c:pt idx="4">
                  <c:v>5.0434008000000063E-3</c:v>
                </c:pt>
                <c:pt idx="5">
                  <c:v>5.2479841500000018E-3</c:v>
                </c:pt>
                <c:pt idx="6">
                  <c:v>5.3583051500000027E-3</c:v>
                </c:pt>
                <c:pt idx="7">
                  <c:v>5.4808101700000063E-3</c:v>
                </c:pt>
                <c:pt idx="8">
                  <c:v>5.6543312800000026E-3</c:v>
                </c:pt>
                <c:pt idx="9">
                  <c:v>5.8591052199999912E-3</c:v>
                </c:pt>
                <c:pt idx="10">
                  <c:v>6.1512412900000049E-3</c:v>
                </c:pt>
                <c:pt idx="11">
                  <c:v>6.4586640100000002E-3</c:v>
                </c:pt>
                <c:pt idx="12">
                  <c:v>6.1772485199999951E-3</c:v>
                </c:pt>
                <c:pt idx="13">
                  <c:v>6.217618959999999E-3</c:v>
                </c:pt>
              </c:numCache>
            </c:numRef>
          </c:yVal>
          <c:smooth val="0"/>
        </c:ser>
        <c:dLbls>
          <c:showLegendKey val="0"/>
          <c:showVal val="0"/>
          <c:showCatName val="0"/>
          <c:showSerName val="0"/>
          <c:showPercent val="0"/>
          <c:showBubbleSize val="0"/>
        </c:dLbls>
        <c:axId val="202077824"/>
        <c:axId val="202078400"/>
      </c:scatterChart>
      <c:valAx>
        <c:axId val="202077824"/>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202078400"/>
        <c:crosses val="autoZero"/>
        <c:crossBetween val="midCat"/>
      </c:valAx>
      <c:valAx>
        <c:axId val="202078400"/>
        <c:scaling>
          <c:orientation val="minMax"/>
        </c:scaling>
        <c:delete val="0"/>
        <c:axPos val="l"/>
        <c:majorGridlines/>
        <c:title>
          <c:tx>
            <c:rich>
              <a:bodyPr rot="-5400000" vert="horz"/>
              <a:lstStyle/>
              <a:p>
                <a:pPr>
                  <a:defRPr/>
                </a:pPr>
                <a:r>
                  <a:rPr lang="en-GB"/>
                  <a:t>Time</a:t>
                </a:r>
                <a:r>
                  <a:rPr lang="en-GB" baseline="0"/>
                  <a:t> (ms)</a:t>
                </a:r>
              </a:p>
            </c:rich>
          </c:tx>
          <c:overlay val="0"/>
        </c:title>
        <c:numFmt formatCode="0.000" sourceLinked="1"/>
        <c:majorTickMark val="out"/>
        <c:minorTickMark val="none"/>
        <c:tickLblPos val="nextTo"/>
        <c:crossAx val="202077824"/>
        <c:crosses val="autoZero"/>
        <c:crossBetween val="midCat"/>
      </c:valAx>
    </c:plotArea>
    <c:legend>
      <c:legendPos val="b"/>
      <c:legendEntry>
        <c:idx val="1"/>
        <c:delete val="1"/>
      </c:legendEntry>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Kernel Execution Time vs Number of LRT</a:t>
            </a:r>
            <a:endParaRPr lang="en-GB"/>
          </a:p>
        </c:rich>
      </c:tx>
      <c:overlay val="0"/>
    </c:title>
    <c:autoTitleDeleted val="0"/>
    <c:plotArea>
      <c:layout/>
      <c:scatterChart>
        <c:scatterStyle val="lineMarker"/>
        <c:varyColors val="0"/>
        <c:ser>
          <c:idx val="0"/>
          <c:order val="0"/>
          <c:tx>
            <c:strRef>
              <c:f>Analysis!$I$2</c:f>
              <c:strCache>
                <c:ptCount val="1"/>
                <c:pt idx="0">
                  <c:v>Average Kernel Time (ms)</c:v>
                </c:pt>
              </c:strCache>
            </c:strRef>
          </c:tx>
          <c:spPr>
            <a:ln w="28575">
              <a:noFill/>
            </a:ln>
          </c:spPr>
          <c:errBars>
            <c:errDir val="y"/>
            <c:errBarType val="both"/>
            <c:errValType val="cust"/>
            <c:noEndCap val="0"/>
            <c:plus>
              <c:numRef>
                <c:f>Analysis!$J$4:$J$18</c:f>
                <c:numCache>
                  <c:formatCode>General</c:formatCode>
                  <c:ptCount val="15"/>
                  <c:pt idx="0">
                    <c:v>1.8055533017447691E-2</c:v>
                  </c:pt>
                  <c:pt idx="1">
                    <c:v>1.2835860039021204E-2</c:v>
                  </c:pt>
                  <c:pt idx="2">
                    <c:v>1.3853680844285952E-2</c:v>
                  </c:pt>
                  <c:pt idx="3">
                    <c:v>1.0335079634964642E-2</c:v>
                  </c:pt>
                  <c:pt idx="4">
                    <c:v>9.576454471078355E-3</c:v>
                  </c:pt>
                  <c:pt idx="5">
                    <c:v>8.9374804304146044E-3</c:v>
                  </c:pt>
                  <c:pt idx="6">
                    <c:v>8.8853366463471101E-3</c:v>
                  </c:pt>
                  <c:pt idx="7">
                    <c:v>9.3610784228548641E-3</c:v>
                  </c:pt>
                  <c:pt idx="8">
                    <c:v>9.5949069480501803E-3</c:v>
                  </c:pt>
                  <c:pt idx="9">
                    <c:v>9.3914291522335085E-3</c:v>
                  </c:pt>
                  <c:pt idx="10">
                    <c:v>9.4128652612276327E-3</c:v>
                  </c:pt>
                  <c:pt idx="11">
                    <c:v>9.9336294567587014E-3</c:v>
                  </c:pt>
                  <c:pt idx="12">
                    <c:v>9.7019592222525007E-3</c:v>
                  </c:pt>
                  <c:pt idx="13">
                    <c:v>9.9220666034442202E-3</c:v>
                  </c:pt>
                  <c:pt idx="14">
                    <c:v>1.0129299682601961E-2</c:v>
                  </c:pt>
                </c:numCache>
              </c:numRef>
            </c:plus>
            <c:minus>
              <c:numRef>
                <c:f>Analysis!$J$4:$J$18</c:f>
                <c:numCache>
                  <c:formatCode>General</c:formatCode>
                  <c:ptCount val="15"/>
                  <c:pt idx="0">
                    <c:v>1.8055533017447691E-2</c:v>
                  </c:pt>
                  <c:pt idx="1">
                    <c:v>1.2835860039021204E-2</c:v>
                  </c:pt>
                  <c:pt idx="2">
                    <c:v>1.3853680844285952E-2</c:v>
                  </c:pt>
                  <c:pt idx="3">
                    <c:v>1.0335079634964642E-2</c:v>
                  </c:pt>
                  <c:pt idx="4">
                    <c:v>9.576454471078355E-3</c:v>
                  </c:pt>
                  <c:pt idx="5">
                    <c:v>8.9374804304146044E-3</c:v>
                  </c:pt>
                  <c:pt idx="6">
                    <c:v>8.8853366463471101E-3</c:v>
                  </c:pt>
                  <c:pt idx="7">
                    <c:v>9.3610784228548641E-3</c:v>
                  </c:pt>
                  <c:pt idx="8">
                    <c:v>9.5949069480501803E-3</c:v>
                  </c:pt>
                  <c:pt idx="9">
                    <c:v>9.3914291522335085E-3</c:v>
                  </c:pt>
                  <c:pt idx="10">
                    <c:v>9.4128652612276327E-3</c:v>
                  </c:pt>
                  <c:pt idx="11">
                    <c:v>9.9336294567587014E-3</c:v>
                  </c:pt>
                  <c:pt idx="12">
                    <c:v>9.7019592222525007E-3</c:v>
                  </c:pt>
                  <c:pt idx="13">
                    <c:v>9.9220666034442202E-3</c:v>
                  </c:pt>
                  <c:pt idx="14">
                    <c:v>1.0129299682601961E-2</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Analysis!$I$4:$I$18</c:f>
              <c:numCache>
                <c:formatCode>0.000</c:formatCode>
                <c:ptCount val="15"/>
                <c:pt idx="0">
                  <c:v>1.3514172200000001</c:v>
                </c:pt>
                <c:pt idx="1">
                  <c:v>1.3654679600000001</c:v>
                </c:pt>
                <c:pt idx="2">
                  <c:v>1.3787037600000021</c:v>
                </c:pt>
                <c:pt idx="3">
                  <c:v>1.3874048999999995</c:v>
                </c:pt>
                <c:pt idx="4">
                  <c:v>1.4087929400000005</c:v>
                </c:pt>
                <c:pt idx="5">
                  <c:v>1.4264831800000006</c:v>
                </c:pt>
                <c:pt idx="6">
                  <c:v>1.44555878</c:v>
                </c:pt>
                <c:pt idx="7">
                  <c:v>1.4610175199999995</c:v>
                </c:pt>
                <c:pt idx="8">
                  <c:v>1.475263239999999</c:v>
                </c:pt>
                <c:pt idx="9">
                  <c:v>1.4908539899999986</c:v>
                </c:pt>
                <c:pt idx="10">
                  <c:v>1.5063150800000038</c:v>
                </c:pt>
                <c:pt idx="11">
                  <c:v>1.539278100000002</c:v>
                </c:pt>
                <c:pt idx="12">
                  <c:v>1.5812307500000002</c:v>
                </c:pt>
                <c:pt idx="13">
                  <c:v>1.6339186500000014</c:v>
                </c:pt>
                <c:pt idx="14">
                  <c:v>1.7239128899999983</c:v>
                </c:pt>
              </c:numCache>
            </c:numRef>
          </c:yVal>
          <c:smooth val="0"/>
        </c:ser>
        <c:ser>
          <c:idx val="1"/>
          <c:order val="1"/>
          <c:tx>
            <c:strRef>
              <c:f>Analysis!$K$2</c:f>
              <c:strCache>
                <c:ptCount val="1"/>
                <c:pt idx="0">
                  <c:v>Max Kernel Time (ms)</c:v>
                </c:pt>
              </c:strCache>
            </c:strRef>
          </c:tx>
          <c:spPr>
            <a:ln w="28575">
              <a:noFill/>
            </a:ln>
          </c:spPr>
          <c:errBars>
            <c:errDir val="y"/>
            <c:errBarType val="both"/>
            <c:errValType val="cust"/>
            <c:noEndCap val="0"/>
            <c:plus>
              <c:numRef>
                <c:f>Analysis!$L$4:$L$18</c:f>
                <c:numCache>
                  <c:formatCode>General</c:formatCode>
                  <c:ptCount val="15"/>
                  <c:pt idx="0">
                    <c:v>0.39458631695576668</c:v>
                  </c:pt>
                  <c:pt idx="1">
                    <c:v>4.9262739486249554E-2</c:v>
                  </c:pt>
                  <c:pt idx="2">
                    <c:v>3.3161832551422271E-2</c:v>
                  </c:pt>
                  <c:pt idx="3">
                    <c:v>2.8291079843058058E-2</c:v>
                  </c:pt>
                  <c:pt idx="4">
                    <c:v>4.7876548837321856E-2</c:v>
                  </c:pt>
                  <c:pt idx="5">
                    <c:v>2.6711667265494728E-2</c:v>
                  </c:pt>
                  <c:pt idx="6">
                    <c:v>2.8003021259822611E-2</c:v>
                  </c:pt>
                  <c:pt idx="7">
                    <c:v>2.9085882693553632E-2</c:v>
                  </c:pt>
                  <c:pt idx="8">
                    <c:v>2.8569285119795281E-2</c:v>
                  </c:pt>
                  <c:pt idx="9">
                    <c:v>2.8373193187261132E-2</c:v>
                  </c:pt>
                  <c:pt idx="10">
                    <c:v>2.8464759346528045E-2</c:v>
                  </c:pt>
                  <c:pt idx="11">
                    <c:v>2.8397946125587159E-2</c:v>
                  </c:pt>
                  <c:pt idx="12">
                    <c:v>3.3116071845639944E-2</c:v>
                  </c:pt>
                  <c:pt idx="13">
                    <c:v>3.4129069165039848E-2</c:v>
                  </c:pt>
                  <c:pt idx="14">
                    <c:v>3.4997769889861023E-2</c:v>
                  </c:pt>
                </c:numCache>
              </c:numRef>
            </c:plus>
            <c:minus>
              <c:numRef>
                <c:f>Analysis!$L$4:$L$18</c:f>
                <c:numCache>
                  <c:formatCode>General</c:formatCode>
                  <c:ptCount val="15"/>
                  <c:pt idx="0">
                    <c:v>0.39458631695576668</c:v>
                  </c:pt>
                  <c:pt idx="1">
                    <c:v>4.9262739486249554E-2</c:v>
                  </c:pt>
                  <c:pt idx="2">
                    <c:v>3.3161832551422271E-2</c:v>
                  </c:pt>
                  <c:pt idx="3">
                    <c:v>2.8291079843058058E-2</c:v>
                  </c:pt>
                  <c:pt idx="4">
                    <c:v>4.7876548837321856E-2</c:v>
                  </c:pt>
                  <c:pt idx="5">
                    <c:v>2.6711667265494728E-2</c:v>
                  </c:pt>
                  <c:pt idx="6">
                    <c:v>2.8003021259822611E-2</c:v>
                  </c:pt>
                  <c:pt idx="7">
                    <c:v>2.9085882693553632E-2</c:v>
                  </c:pt>
                  <c:pt idx="8">
                    <c:v>2.8569285119795281E-2</c:v>
                  </c:pt>
                  <c:pt idx="9">
                    <c:v>2.8373193187261132E-2</c:v>
                  </c:pt>
                  <c:pt idx="10">
                    <c:v>2.8464759346528045E-2</c:v>
                  </c:pt>
                  <c:pt idx="11">
                    <c:v>2.8397946125587159E-2</c:v>
                  </c:pt>
                  <c:pt idx="12">
                    <c:v>3.3116071845639944E-2</c:v>
                  </c:pt>
                  <c:pt idx="13">
                    <c:v>3.4129069165039848E-2</c:v>
                  </c:pt>
                  <c:pt idx="14">
                    <c:v>3.4997769889861023E-2</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Analysis!$K$4:$K$18</c:f>
              <c:numCache>
                <c:formatCode>0.000</c:formatCode>
                <c:ptCount val="15"/>
                <c:pt idx="0">
                  <c:v>2.4602770000000009</c:v>
                </c:pt>
                <c:pt idx="1">
                  <c:v>1.7525495400000004</c:v>
                </c:pt>
                <c:pt idx="2">
                  <c:v>1.7698376399999982</c:v>
                </c:pt>
                <c:pt idx="3">
                  <c:v>1.7825731799999998</c:v>
                </c:pt>
                <c:pt idx="4">
                  <c:v>1.8136283099999972</c:v>
                </c:pt>
                <c:pt idx="5">
                  <c:v>1.8377971599999987</c:v>
                </c:pt>
                <c:pt idx="6">
                  <c:v>1.8670109600000016</c:v>
                </c:pt>
                <c:pt idx="7">
                  <c:v>1.8889546699999973</c:v>
                </c:pt>
                <c:pt idx="8">
                  <c:v>1.9088996900000008</c:v>
                </c:pt>
                <c:pt idx="9">
                  <c:v>1.9308095000000007</c:v>
                </c:pt>
                <c:pt idx="10">
                  <c:v>1.9536488299999997</c:v>
                </c:pt>
                <c:pt idx="11">
                  <c:v>1.9983988200000002</c:v>
                </c:pt>
                <c:pt idx="12">
                  <c:v>2.0658976699999978</c:v>
                </c:pt>
                <c:pt idx="13">
                  <c:v>2.1444447000000002</c:v>
                </c:pt>
                <c:pt idx="14">
                  <c:v>2.2774865600000007</c:v>
                </c:pt>
              </c:numCache>
            </c:numRef>
          </c:yVal>
          <c:smooth val="0"/>
        </c:ser>
        <c:ser>
          <c:idx val="2"/>
          <c:order val="2"/>
          <c:tx>
            <c:strRef>
              <c:f>Analysis!$I$2</c:f>
              <c:strCache>
                <c:ptCount val="1"/>
                <c:pt idx="0">
                  <c:v>Average Kernel Time (ms)</c:v>
                </c:pt>
              </c:strCache>
            </c:strRef>
          </c:tx>
          <c:spPr>
            <a:ln w="28575">
              <a:noFill/>
            </a:ln>
          </c:spPr>
          <c:marker>
            <c:symbol val="none"/>
          </c:marker>
          <c:trendline>
            <c:trendlineType val="poly"/>
            <c:order val="2"/>
            <c:dispRSqr val="1"/>
            <c:dispEq val="1"/>
            <c:trendlineLbl>
              <c:layout>
                <c:manualLayout>
                  <c:x val="5.4834821056502546E-3"/>
                  <c:y val="-2.0116413272046579E-2"/>
                </c:manualLayout>
              </c:layout>
              <c:numFmt formatCode="General" sourceLinked="0"/>
            </c:trendlineLbl>
          </c:trendline>
          <c:xVal>
            <c:numRef>
              <c:f>Analysis!$A$5:$A$18</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Analysis!$I$5:$I$18</c:f>
              <c:numCache>
                <c:formatCode>0.000</c:formatCode>
                <c:ptCount val="14"/>
                <c:pt idx="0">
                  <c:v>1.3654679600000001</c:v>
                </c:pt>
                <c:pt idx="1">
                  <c:v>1.3787037600000021</c:v>
                </c:pt>
                <c:pt idx="2">
                  <c:v>1.3874048999999995</c:v>
                </c:pt>
                <c:pt idx="3">
                  <c:v>1.4087929400000005</c:v>
                </c:pt>
                <c:pt idx="4">
                  <c:v>1.4264831800000006</c:v>
                </c:pt>
                <c:pt idx="5">
                  <c:v>1.44555878</c:v>
                </c:pt>
                <c:pt idx="6">
                  <c:v>1.4610175199999995</c:v>
                </c:pt>
                <c:pt idx="7">
                  <c:v>1.475263239999999</c:v>
                </c:pt>
                <c:pt idx="8">
                  <c:v>1.4908539899999986</c:v>
                </c:pt>
                <c:pt idx="9">
                  <c:v>1.5063150800000038</c:v>
                </c:pt>
                <c:pt idx="10">
                  <c:v>1.539278100000002</c:v>
                </c:pt>
                <c:pt idx="11">
                  <c:v>1.5812307500000002</c:v>
                </c:pt>
                <c:pt idx="12">
                  <c:v>1.6339186500000014</c:v>
                </c:pt>
                <c:pt idx="13">
                  <c:v>1.7239128899999983</c:v>
                </c:pt>
              </c:numCache>
            </c:numRef>
          </c:yVal>
          <c:smooth val="0"/>
        </c:ser>
        <c:ser>
          <c:idx val="3"/>
          <c:order val="3"/>
          <c:tx>
            <c:strRef>
              <c:f>Analysis!$K$2</c:f>
              <c:strCache>
                <c:ptCount val="1"/>
                <c:pt idx="0">
                  <c:v>Max Kernel Time (ms)</c:v>
                </c:pt>
              </c:strCache>
            </c:strRef>
          </c:tx>
          <c:spPr>
            <a:ln w="28575">
              <a:noFill/>
            </a:ln>
          </c:spPr>
          <c:marker>
            <c:symbol val="none"/>
          </c:marker>
          <c:trendline>
            <c:trendlineType val="poly"/>
            <c:order val="2"/>
            <c:dispRSqr val="1"/>
            <c:dispEq val="1"/>
            <c:trendlineLbl>
              <c:layout>
                <c:manualLayout>
                  <c:x val="-1.4478557969650963E-2"/>
                  <c:y val="-2.390541643532923E-2"/>
                </c:manualLayout>
              </c:layout>
              <c:numFmt formatCode="General" sourceLinked="0"/>
            </c:trendlineLbl>
          </c:trendline>
          <c:xVal>
            <c:numRef>
              <c:f>Analysis!$A$5:$A$18</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Analysis!$K$5:$K$18</c:f>
              <c:numCache>
                <c:formatCode>0.000</c:formatCode>
                <c:ptCount val="14"/>
                <c:pt idx="0">
                  <c:v>1.7525495400000004</c:v>
                </c:pt>
                <c:pt idx="1">
                  <c:v>1.7698376399999982</c:v>
                </c:pt>
                <c:pt idx="2">
                  <c:v>1.7825731799999998</c:v>
                </c:pt>
                <c:pt idx="3">
                  <c:v>1.8136283099999972</c:v>
                </c:pt>
                <c:pt idx="4">
                  <c:v>1.8377971599999987</c:v>
                </c:pt>
                <c:pt idx="5">
                  <c:v>1.8670109600000016</c:v>
                </c:pt>
                <c:pt idx="6">
                  <c:v>1.8889546699999973</c:v>
                </c:pt>
                <c:pt idx="7">
                  <c:v>1.9088996900000008</c:v>
                </c:pt>
                <c:pt idx="8">
                  <c:v>1.9308095000000007</c:v>
                </c:pt>
                <c:pt idx="9">
                  <c:v>1.9536488299999997</c:v>
                </c:pt>
                <c:pt idx="10">
                  <c:v>1.9983988200000002</c:v>
                </c:pt>
                <c:pt idx="11">
                  <c:v>2.0658976699999978</c:v>
                </c:pt>
                <c:pt idx="12">
                  <c:v>2.1444447000000002</c:v>
                </c:pt>
                <c:pt idx="13">
                  <c:v>2.2774865600000007</c:v>
                </c:pt>
              </c:numCache>
            </c:numRef>
          </c:yVal>
          <c:smooth val="0"/>
        </c:ser>
        <c:dLbls>
          <c:showLegendKey val="0"/>
          <c:showVal val="0"/>
          <c:showCatName val="0"/>
          <c:showSerName val="0"/>
          <c:showPercent val="0"/>
          <c:showBubbleSize val="0"/>
        </c:dLbls>
        <c:axId val="202432512"/>
        <c:axId val="202433088"/>
      </c:scatterChart>
      <c:valAx>
        <c:axId val="202432512"/>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202433088"/>
        <c:crosses val="autoZero"/>
        <c:crossBetween val="midCat"/>
      </c:valAx>
      <c:valAx>
        <c:axId val="202433088"/>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02432512"/>
        <c:crosses val="autoZero"/>
        <c:crossBetween val="midCat"/>
      </c:valAx>
    </c:plotArea>
    <c:legend>
      <c:legendPos val="b"/>
      <c:legendEntry>
        <c:idx val="2"/>
        <c:delete val="1"/>
      </c:legendEntry>
      <c:legendEntry>
        <c:idx val="3"/>
        <c:delete val="1"/>
      </c:legendEntry>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Trader Time vs Number of LRT</a:t>
            </a:r>
            <a:endParaRPr lang="en-GB"/>
          </a:p>
        </c:rich>
      </c:tx>
      <c:overlay val="0"/>
    </c:title>
    <c:autoTitleDeleted val="0"/>
    <c:plotArea>
      <c:layout/>
      <c:scatterChart>
        <c:scatterStyle val="lineMarker"/>
        <c:varyColors val="0"/>
        <c:ser>
          <c:idx val="0"/>
          <c:order val="0"/>
          <c:tx>
            <c:strRef>
              <c:f>Analysis!$M$2</c:f>
              <c:strCache>
                <c:ptCount val="1"/>
                <c:pt idx="0">
                  <c:v>Average Trader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Analysis!$N$4:$N$18</c:f>
                <c:numCache>
                  <c:formatCode>General</c:formatCode>
                  <c:ptCount val="15"/>
                  <c:pt idx="0">
                    <c:v>1.2386771333954614E-3</c:v>
                  </c:pt>
                  <c:pt idx="1">
                    <c:v>1.4828152241100718E-3</c:v>
                  </c:pt>
                  <c:pt idx="2">
                    <c:v>1.3008947891768612E-3</c:v>
                  </c:pt>
                  <c:pt idx="3">
                    <c:v>1.6154074972456079E-3</c:v>
                  </c:pt>
                  <c:pt idx="4">
                    <c:v>2.5071737981260727E-3</c:v>
                  </c:pt>
                  <c:pt idx="5">
                    <c:v>1.7126819581977199E-3</c:v>
                  </c:pt>
                  <c:pt idx="6">
                    <c:v>1.8129750962998801E-3</c:v>
                  </c:pt>
                  <c:pt idx="7">
                    <c:v>1.8350038779885427E-3</c:v>
                  </c:pt>
                  <c:pt idx="8">
                    <c:v>2.0334127559879741E-3</c:v>
                  </c:pt>
                  <c:pt idx="9">
                    <c:v>2.0876411215447811E-3</c:v>
                  </c:pt>
                  <c:pt idx="10">
                    <c:v>2.2689004075254187E-3</c:v>
                  </c:pt>
                  <c:pt idx="11">
                    <c:v>2.5188246175182937E-3</c:v>
                  </c:pt>
                  <c:pt idx="12">
                    <c:v>2.7654188382769587E-3</c:v>
                  </c:pt>
                  <c:pt idx="13">
                    <c:v>3.0903263665899676E-3</c:v>
                  </c:pt>
                  <c:pt idx="14">
                    <c:v>3.6404519968186865E-3</c:v>
                  </c:pt>
                </c:numCache>
              </c:numRef>
            </c:plus>
            <c:minus>
              <c:numRef>
                <c:f>Analysis!$N$4:$N$18</c:f>
                <c:numCache>
                  <c:formatCode>General</c:formatCode>
                  <c:ptCount val="15"/>
                  <c:pt idx="0">
                    <c:v>1.2386771333954614E-3</c:v>
                  </c:pt>
                  <c:pt idx="1">
                    <c:v>1.4828152241100718E-3</c:v>
                  </c:pt>
                  <c:pt idx="2">
                    <c:v>1.3008947891768612E-3</c:v>
                  </c:pt>
                  <c:pt idx="3">
                    <c:v>1.6154074972456079E-3</c:v>
                  </c:pt>
                  <c:pt idx="4">
                    <c:v>2.5071737981260727E-3</c:v>
                  </c:pt>
                  <c:pt idx="5">
                    <c:v>1.7126819581977199E-3</c:v>
                  </c:pt>
                  <c:pt idx="6">
                    <c:v>1.8129750962998801E-3</c:v>
                  </c:pt>
                  <c:pt idx="7">
                    <c:v>1.8350038779885427E-3</c:v>
                  </c:pt>
                  <c:pt idx="8">
                    <c:v>2.0334127559879741E-3</c:v>
                  </c:pt>
                  <c:pt idx="9">
                    <c:v>2.0876411215447811E-3</c:v>
                  </c:pt>
                  <c:pt idx="10">
                    <c:v>2.2689004075254187E-3</c:v>
                  </c:pt>
                  <c:pt idx="11">
                    <c:v>2.5188246175182937E-3</c:v>
                  </c:pt>
                  <c:pt idx="12">
                    <c:v>2.7654188382769587E-3</c:v>
                  </c:pt>
                  <c:pt idx="13">
                    <c:v>3.0903263665899676E-3</c:v>
                  </c:pt>
                  <c:pt idx="14">
                    <c:v>3.6404519968186865E-3</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Analysis!$M$4:$M$18</c:f>
              <c:numCache>
                <c:formatCode>0.000</c:formatCode>
                <c:ptCount val="15"/>
                <c:pt idx="0">
                  <c:v>2.7979912000000003E-2</c:v>
                </c:pt>
                <c:pt idx="1">
                  <c:v>2.9026197500000017E-2</c:v>
                </c:pt>
                <c:pt idx="2">
                  <c:v>3.0420025000000007E-2</c:v>
                </c:pt>
                <c:pt idx="3">
                  <c:v>3.3319402199999973E-2</c:v>
                </c:pt>
                <c:pt idx="4">
                  <c:v>3.9321084699999988E-2</c:v>
                </c:pt>
                <c:pt idx="5">
                  <c:v>4.3149408599999918E-2</c:v>
                </c:pt>
                <c:pt idx="6">
                  <c:v>4.8030917499999978E-2</c:v>
                </c:pt>
                <c:pt idx="7">
                  <c:v>5.2633961799999976E-2</c:v>
                </c:pt>
                <c:pt idx="8">
                  <c:v>5.6993738099999969E-2</c:v>
                </c:pt>
                <c:pt idx="9">
                  <c:v>6.2022668100000095E-2</c:v>
                </c:pt>
                <c:pt idx="10">
                  <c:v>6.700210050000005E-2</c:v>
                </c:pt>
                <c:pt idx="11">
                  <c:v>7.6978604200000064E-2</c:v>
                </c:pt>
                <c:pt idx="12">
                  <c:v>8.8468020099999919E-2</c:v>
                </c:pt>
                <c:pt idx="13">
                  <c:v>9.9462953299999796E-2</c:v>
                </c:pt>
                <c:pt idx="14">
                  <c:v>0.11284816000000002</c:v>
                </c:pt>
              </c:numCache>
            </c:numRef>
          </c:yVal>
          <c:smooth val="0"/>
        </c:ser>
        <c:dLbls>
          <c:showLegendKey val="0"/>
          <c:showVal val="0"/>
          <c:showCatName val="0"/>
          <c:showSerName val="0"/>
          <c:showPercent val="0"/>
          <c:showBubbleSize val="0"/>
        </c:dLbls>
        <c:axId val="202434816"/>
        <c:axId val="202435392"/>
      </c:scatterChart>
      <c:scatterChart>
        <c:scatterStyle val="lineMarker"/>
        <c:varyColors val="0"/>
        <c:ser>
          <c:idx val="1"/>
          <c:order val="1"/>
          <c:tx>
            <c:strRef>
              <c:f>Analysis!$O$2</c:f>
              <c:strCache>
                <c:ptCount val="1"/>
                <c:pt idx="0">
                  <c:v>Max Trader Time (ms)</c:v>
                </c:pt>
              </c:strCache>
            </c:strRef>
          </c:tx>
          <c:spPr>
            <a:ln w="28575">
              <a:noFill/>
            </a:ln>
          </c:spPr>
          <c:errBars>
            <c:errDir val="y"/>
            <c:errBarType val="both"/>
            <c:errValType val="cust"/>
            <c:noEndCap val="0"/>
            <c:plus>
              <c:numRef>
                <c:f>Analysis!$P$4:$P$18</c:f>
                <c:numCache>
                  <c:formatCode>General</c:formatCode>
                  <c:ptCount val="15"/>
                  <c:pt idx="0">
                    <c:v>10.351544417879763</c:v>
                  </c:pt>
                  <c:pt idx="1">
                    <c:v>5.4955724130916472</c:v>
                  </c:pt>
                  <c:pt idx="2">
                    <c:v>4.9971379594537417</c:v>
                  </c:pt>
                  <c:pt idx="3">
                    <c:v>4.0252238964282512</c:v>
                  </c:pt>
                  <c:pt idx="4">
                    <c:v>11.166267265529331</c:v>
                  </c:pt>
                  <c:pt idx="5">
                    <c:v>6.4250914309732918</c:v>
                  </c:pt>
                  <c:pt idx="6">
                    <c:v>5.212298549154581</c:v>
                  </c:pt>
                  <c:pt idx="7">
                    <c:v>5.3613233595287744</c:v>
                  </c:pt>
                  <c:pt idx="8">
                    <c:v>3.0432172061516742</c:v>
                  </c:pt>
                  <c:pt idx="9">
                    <c:v>5.4823630360664435</c:v>
                  </c:pt>
                  <c:pt idx="10">
                    <c:v>4.9791636389470586</c:v>
                  </c:pt>
                  <c:pt idx="11">
                    <c:v>6.0437114111022048</c:v>
                  </c:pt>
                  <c:pt idx="12">
                    <c:v>9.171503291862928</c:v>
                  </c:pt>
                  <c:pt idx="13">
                    <c:v>7.3195334789962745</c:v>
                  </c:pt>
                  <c:pt idx="14">
                    <c:v>7.8035132752067895</c:v>
                  </c:pt>
                </c:numCache>
              </c:numRef>
            </c:plus>
            <c:minus>
              <c:numRef>
                <c:f>Analysis!$P$4:$P$18</c:f>
                <c:numCache>
                  <c:formatCode>General</c:formatCode>
                  <c:ptCount val="15"/>
                  <c:pt idx="0">
                    <c:v>10.351544417879763</c:v>
                  </c:pt>
                  <c:pt idx="1">
                    <c:v>5.4955724130916472</c:v>
                  </c:pt>
                  <c:pt idx="2">
                    <c:v>4.9971379594537417</c:v>
                  </c:pt>
                  <c:pt idx="3">
                    <c:v>4.0252238964282512</c:v>
                  </c:pt>
                  <c:pt idx="4">
                    <c:v>11.166267265529331</c:v>
                  </c:pt>
                  <c:pt idx="5">
                    <c:v>6.4250914309732918</c:v>
                  </c:pt>
                  <c:pt idx="6">
                    <c:v>5.212298549154581</c:v>
                  </c:pt>
                  <c:pt idx="7">
                    <c:v>5.3613233595287744</c:v>
                  </c:pt>
                  <c:pt idx="8">
                    <c:v>3.0432172061516742</c:v>
                  </c:pt>
                  <c:pt idx="9">
                    <c:v>5.4823630360664435</c:v>
                  </c:pt>
                  <c:pt idx="10">
                    <c:v>4.9791636389470586</c:v>
                  </c:pt>
                  <c:pt idx="11">
                    <c:v>6.0437114111022048</c:v>
                  </c:pt>
                  <c:pt idx="12">
                    <c:v>9.171503291862928</c:v>
                  </c:pt>
                  <c:pt idx="13">
                    <c:v>7.3195334789962745</c:v>
                  </c:pt>
                  <c:pt idx="14">
                    <c:v>7.8035132752067895</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Analysis!$O$4:$O$18</c:f>
              <c:numCache>
                <c:formatCode>0.000</c:formatCode>
                <c:ptCount val="15"/>
                <c:pt idx="0">
                  <c:v>6.0269240699999918</c:v>
                </c:pt>
                <c:pt idx="1">
                  <c:v>5.4858933199999926</c:v>
                </c:pt>
                <c:pt idx="2">
                  <c:v>5.1327884999999922</c:v>
                </c:pt>
                <c:pt idx="3">
                  <c:v>5.3275384100000087</c:v>
                </c:pt>
                <c:pt idx="4">
                  <c:v>6.6793773100000005</c:v>
                </c:pt>
                <c:pt idx="5">
                  <c:v>5.4204889499999993</c:v>
                </c:pt>
                <c:pt idx="6">
                  <c:v>5.3378175399999925</c:v>
                </c:pt>
                <c:pt idx="7">
                  <c:v>5.2799221600000026</c:v>
                </c:pt>
                <c:pt idx="8">
                  <c:v>4.9544338400000054</c:v>
                </c:pt>
                <c:pt idx="9">
                  <c:v>5.6118605900000054</c:v>
                </c:pt>
                <c:pt idx="10">
                  <c:v>5.529130910000001</c:v>
                </c:pt>
                <c:pt idx="11">
                  <c:v>5.5395443500000061</c:v>
                </c:pt>
                <c:pt idx="12">
                  <c:v>6.1776913100000028</c:v>
                </c:pt>
                <c:pt idx="13">
                  <c:v>5.985482750000001</c:v>
                </c:pt>
                <c:pt idx="14">
                  <c:v>6.0890247500000001</c:v>
                </c:pt>
              </c:numCache>
            </c:numRef>
          </c:yVal>
          <c:smooth val="0"/>
        </c:ser>
        <c:ser>
          <c:idx val="2"/>
          <c:order val="2"/>
          <c:tx>
            <c:strRef>
              <c:f>Analysis!$O$2</c:f>
              <c:strCache>
                <c:ptCount val="1"/>
                <c:pt idx="0">
                  <c:v>Max Trader Time (ms)</c:v>
                </c:pt>
              </c:strCache>
            </c:strRef>
          </c:tx>
          <c:spPr>
            <a:ln w="28575">
              <a:noFill/>
            </a:ln>
          </c:spPr>
          <c:marker>
            <c:symbol val="none"/>
          </c:marker>
          <c:trendline>
            <c:trendlineType val="linear"/>
            <c:dispRSqr val="0"/>
            <c:dispEq val="1"/>
            <c:trendlineLbl>
              <c:layout>
                <c:manualLayout>
                  <c:x val="1.042007665877052E-3"/>
                  <c:y val="2.0879210464637341E-2"/>
                </c:manualLayout>
              </c:layout>
              <c:tx>
                <c:rich>
                  <a:bodyPr/>
                  <a:lstStyle/>
                  <a:p>
                    <a:pPr>
                      <a:defRPr/>
                    </a:pPr>
                    <a:r>
                      <a:rPr lang="en-US" baseline="0"/>
                      <a:t>y = 5.6385</a:t>
                    </a:r>
                    <a:endParaRPr lang="en-US"/>
                  </a:p>
                </c:rich>
              </c:tx>
              <c:numFmt formatCode="General" sourceLinked="0"/>
            </c:trendlineLbl>
          </c:trendline>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Analysis!$Q$4:$Q$18</c:f>
              <c:numCache>
                <c:formatCode>0.000</c:formatCode>
                <c:ptCount val="15"/>
                <c:pt idx="0">
                  <c:v>5.6385279173333327</c:v>
                </c:pt>
                <c:pt idx="1">
                  <c:v>5.6385279173333327</c:v>
                </c:pt>
                <c:pt idx="2">
                  <c:v>5.6385279173333327</c:v>
                </c:pt>
                <c:pt idx="3">
                  <c:v>5.6385279173333327</c:v>
                </c:pt>
                <c:pt idx="4">
                  <c:v>5.6385279173333327</c:v>
                </c:pt>
                <c:pt idx="5">
                  <c:v>5.6385279173333327</c:v>
                </c:pt>
                <c:pt idx="6">
                  <c:v>5.6385279173333327</c:v>
                </c:pt>
                <c:pt idx="7">
                  <c:v>5.6385279173333327</c:v>
                </c:pt>
                <c:pt idx="8">
                  <c:v>5.6385279173333327</c:v>
                </c:pt>
                <c:pt idx="9">
                  <c:v>5.6385279173333327</c:v>
                </c:pt>
                <c:pt idx="10">
                  <c:v>5.6385279173333327</c:v>
                </c:pt>
                <c:pt idx="11">
                  <c:v>5.6385279173333327</c:v>
                </c:pt>
                <c:pt idx="12">
                  <c:v>5.6385279173333327</c:v>
                </c:pt>
                <c:pt idx="13">
                  <c:v>5.6385279173333327</c:v>
                </c:pt>
                <c:pt idx="14">
                  <c:v>5.6385279173333327</c:v>
                </c:pt>
              </c:numCache>
            </c:numRef>
          </c:yVal>
          <c:smooth val="0"/>
        </c:ser>
        <c:dLbls>
          <c:showLegendKey val="0"/>
          <c:showVal val="0"/>
          <c:showCatName val="0"/>
          <c:showSerName val="0"/>
          <c:showPercent val="0"/>
          <c:showBubbleSize val="0"/>
        </c:dLbls>
        <c:axId val="202436544"/>
        <c:axId val="202435968"/>
      </c:scatterChart>
      <c:valAx>
        <c:axId val="202434816"/>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202435392"/>
        <c:crosses val="autoZero"/>
        <c:crossBetween val="midCat"/>
      </c:valAx>
      <c:valAx>
        <c:axId val="202435392"/>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02434816"/>
        <c:crosses val="autoZero"/>
        <c:crossBetween val="midCat"/>
      </c:valAx>
      <c:valAx>
        <c:axId val="202435968"/>
        <c:scaling>
          <c:orientation val="minMax"/>
        </c:scaling>
        <c:delete val="0"/>
        <c:axPos val="r"/>
        <c:title>
          <c:tx>
            <c:rich>
              <a:bodyPr rot="-5400000" vert="horz"/>
              <a:lstStyle/>
              <a:p>
                <a:pPr>
                  <a:defRPr/>
                </a:pPr>
                <a:r>
                  <a:rPr lang="en-GB"/>
                  <a:t>Time (ms)</a:t>
                </a:r>
              </a:p>
            </c:rich>
          </c:tx>
          <c:overlay val="0"/>
        </c:title>
        <c:numFmt formatCode="0.000" sourceLinked="1"/>
        <c:majorTickMark val="out"/>
        <c:minorTickMark val="none"/>
        <c:tickLblPos val="nextTo"/>
        <c:crossAx val="202436544"/>
        <c:crosses val="max"/>
        <c:crossBetween val="midCat"/>
      </c:valAx>
      <c:valAx>
        <c:axId val="202436544"/>
        <c:scaling>
          <c:orientation val="minMax"/>
        </c:scaling>
        <c:delete val="1"/>
        <c:axPos val="b"/>
        <c:numFmt formatCode="General" sourceLinked="1"/>
        <c:majorTickMark val="out"/>
        <c:minorTickMark val="none"/>
        <c:tickLblPos val="nextTo"/>
        <c:crossAx val="202435968"/>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Time Taken vs Number of PT</a:t>
            </a:r>
          </a:p>
        </c:rich>
      </c:tx>
      <c:overlay val="0"/>
    </c:title>
    <c:autoTitleDeleted val="0"/>
    <c:plotArea>
      <c:layout/>
      <c:scatterChart>
        <c:scatterStyle val="lineMarker"/>
        <c:varyColors val="0"/>
        <c:ser>
          <c:idx val="0"/>
          <c:order val="0"/>
          <c:tx>
            <c:strRef>
              <c:f>Analysis!$B$2</c:f>
              <c:strCache>
                <c:ptCount val="1"/>
                <c:pt idx="0">
                  <c:v>Time Taken (ms)</c:v>
                </c:pt>
              </c:strCache>
            </c:strRef>
          </c:tx>
          <c:spPr>
            <a:ln w="28575">
              <a:noFill/>
            </a:ln>
          </c:spPr>
          <c:trendline>
            <c:trendlineType val="log"/>
            <c:dispRSqr val="1"/>
            <c:dispEq val="0"/>
            <c:trendlineLbl>
              <c:numFmt formatCode="General" sourceLinked="0"/>
            </c:trendlineLbl>
          </c:trendline>
          <c:trendline>
            <c:trendlineType val="log"/>
            <c:dispRSqr val="0"/>
            <c:dispEq val="0"/>
          </c:trendline>
          <c:trendline>
            <c:trendlineType val="power"/>
            <c:dispRSqr val="0"/>
            <c:dispEq val="0"/>
          </c:trendline>
          <c:trendline>
            <c:trendlineType val="log"/>
            <c:dispRSqr val="1"/>
            <c:dispEq val="1"/>
            <c:trendlineLbl>
              <c:numFmt formatCode="General" sourceLinked="0"/>
            </c:trendlineLbl>
          </c:trendline>
          <c:trendline>
            <c:trendlineType val="poly"/>
            <c:order val="2"/>
            <c:dispRSqr val="1"/>
            <c:dispEq val="1"/>
            <c:trendlineLbl>
              <c:numFmt formatCode="General" sourceLinked="0"/>
            </c:trendlineLbl>
          </c:trendline>
          <c:errBars>
            <c:errDir val="y"/>
            <c:errBarType val="both"/>
            <c:errValType val="cust"/>
            <c:noEndCap val="0"/>
            <c:plus>
              <c:numRef>
                <c:f>Analysis!$C$4:$C$18</c:f>
                <c:numCache>
                  <c:formatCode>General</c:formatCode>
                  <c:ptCount val="15"/>
                  <c:pt idx="0">
                    <c:v>97.813232879933068</c:v>
                  </c:pt>
                  <c:pt idx="1">
                    <c:v>85.257378696662528</c:v>
                  </c:pt>
                  <c:pt idx="2">
                    <c:v>91.367092660611959</c:v>
                  </c:pt>
                  <c:pt idx="3">
                    <c:v>101.30993743913483</c:v>
                  </c:pt>
                  <c:pt idx="4">
                    <c:v>303.32734466770239</c:v>
                  </c:pt>
                  <c:pt idx="5">
                    <c:v>110.51351216849555</c:v>
                  </c:pt>
                  <c:pt idx="6">
                    <c:v>177.40266227211367</c:v>
                  </c:pt>
                  <c:pt idx="7">
                    <c:v>169.14788600753593</c:v>
                  </c:pt>
                  <c:pt idx="8">
                    <c:v>148.33597863745058</c:v>
                  </c:pt>
                  <c:pt idx="9">
                    <c:v>228.44736733572066</c:v>
                  </c:pt>
                  <c:pt idx="10">
                    <c:v>256.86498573970545</c:v>
                  </c:pt>
                  <c:pt idx="11">
                    <c:v>183.76313986823322</c:v>
                  </c:pt>
                  <c:pt idx="12">
                    <c:v>383.3601310022047</c:v>
                  </c:pt>
                  <c:pt idx="13">
                    <c:v>234.8733408953909</c:v>
                  </c:pt>
                  <c:pt idx="14">
                    <c:v>660.44776573043634</c:v>
                  </c:pt>
                </c:numCache>
              </c:numRef>
            </c:plus>
            <c:minus>
              <c:numRef>
                <c:f>Analysis!$C$4:$C$18</c:f>
                <c:numCache>
                  <c:formatCode>General</c:formatCode>
                  <c:ptCount val="15"/>
                  <c:pt idx="0">
                    <c:v>97.813232879933068</c:v>
                  </c:pt>
                  <c:pt idx="1">
                    <c:v>85.257378696662528</c:v>
                  </c:pt>
                  <c:pt idx="2">
                    <c:v>91.367092660611959</c:v>
                  </c:pt>
                  <c:pt idx="3">
                    <c:v>101.30993743913483</c:v>
                  </c:pt>
                  <c:pt idx="4">
                    <c:v>303.32734466770239</c:v>
                  </c:pt>
                  <c:pt idx="5">
                    <c:v>110.51351216849555</c:v>
                  </c:pt>
                  <c:pt idx="6">
                    <c:v>177.40266227211367</c:v>
                  </c:pt>
                  <c:pt idx="7">
                    <c:v>169.14788600753593</c:v>
                  </c:pt>
                  <c:pt idx="8">
                    <c:v>148.33597863745058</c:v>
                  </c:pt>
                  <c:pt idx="9">
                    <c:v>228.44736733572066</c:v>
                  </c:pt>
                  <c:pt idx="10">
                    <c:v>256.86498573970545</c:v>
                  </c:pt>
                  <c:pt idx="11">
                    <c:v>183.76313986823322</c:v>
                  </c:pt>
                  <c:pt idx="12">
                    <c:v>383.3601310022047</c:v>
                  </c:pt>
                  <c:pt idx="13">
                    <c:v>234.8733408953909</c:v>
                  </c:pt>
                  <c:pt idx="14">
                    <c:v>660.44776573043634</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Analysis!$B$4:$B$18</c:f>
              <c:numCache>
                <c:formatCode>0.000</c:formatCode>
                <c:ptCount val="15"/>
                <c:pt idx="0">
                  <c:v>4033.5203199999987</c:v>
                </c:pt>
                <c:pt idx="1">
                  <c:v>4056.57969</c:v>
                </c:pt>
                <c:pt idx="2">
                  <c:v>4177.2667800000008</c:v>
                </c:pt>
                <c:pt idx="3">
                  <c:v>4358.6380500000005</c:v>
                </c:pt>
                <c:pt idx="4">
                  <c:v>5084.4937099999943</c:v>
                </c:pt>
                <c:pt idx="5">
                  <c:v>5010.6383400000004</c:v>
                </c:pt>
                <c:pt idx="6">
                  <c:v>5442.8592599999984</c:v>
                </c:pt>
                <c:pt idx="7">
                  <c:v>5662.628150000005</c:v>
                </c:pt>
                <c:pt idx="8">
                  <c:v>6029.925909999999</c:v>
                </c:pt>
                <c:pt idx="9">
                  <c:v>6413.6445299999959</c:v>
                </c:pt>
                <c:pt idx="10">
                  <c:v>6814.0698000000148</c:v>
                </c:pt>
                <c:pt idx="11">
                  <c:v>7469.5286799999967</c:v>
                </c:pt>
                <c:pt idx="12">
                  <c:v>8323.6201199999959</c:v>
                </c:pt>
                <c:pt idx="13">
                  <c:v>9004.0200300000088</c:v>
                </c:pt>
                <c:pt idx="14">
                  <c:v>10011.293229999999</c:v>
                </c:pt>
              </c:numCache>
            </c:numRef>
          </c:yVal>
          <c:smooth val="0"/>
        </c:ser>
        <c:dLbls>
          <c:showLegendKey val="0"/>
          <c:showVal val="0"/>
          <c:showCatName val="0"/>
          <c:showSerName val="0"/>
          <c:showPercent val="0"/>
          <c:showBubbleSize val="0"/>
        </c:dLbls>
        <c:axId val="202438272"/>
        <c:axId val="202438848"/>
      </c:scatterChart>
      <c:scatterChart>
        <c:scatterStyle val="lineMarker"/>
        <c:varyColors val="0"/>
        <c:ser>
          <c:idx val="1"/>
          <c:order val="1"/>
          <c:tx>
            <c:v>Speed up</c:v>
          </c:tx>
          <c:spPr>
            <a:ln w="28575">
              <a:noFill/>
            </a:ln>
          </c:spPr>
          <c:trendline>
            <c:trendlineType val="poly"/>
            <c:order val="2"/>
            <c:dispRSqr val="0"/>
            <c:dispEq val="0"/>
          </c:trendline>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Analysis!$D$4:$D$18</c:f>
              <c:numCache>
                <c:formatCode>0.000</c:formatCode>
                <c:ptCount val="15"/>
                <c:pt idx="0">
                  <c:v>14.875343432012267</c:v>
                </c:pt>
                <c:pt idx="1">
                  <c:v>14.790785485592174</c:v>
                </c:pt>
                <c:pt idx="2">
                  <c:v>14.363458969695008</c:v>
                </c:pt>
                <c:pt idx="3">
                  <c:v>13.765767955887044</c:v>
                </c:pt>
                <c:pt idx="4">
                  <c:v>11.800584959323329</c:v>
                </c:pt>
                <c:pt idx="5">
                  <c:v>11.974522192316119</c:v>
                </c:pt>
                <c:pt idx="6">
                  <c:v>11.02361775931719</c:v>
                </c:pt>
                <c:pt idx="7">
                  <c:v>10.595786693145293</c:v>
                </c:pt>
                <c:pt idx="8">
                  <c:v>9.9503710154209859</c:v>
                </c:pt>
                <c:pt idx="9">
                  <c:v>9.3550554165183897</c:v>
                </c:pt>
                <c:pt idx="10">
                  <c:v>8.8053104475096315</c:v>
                </c:pt>
                <c:pt idx="11">
                  <c:v>8.0326353335589609</c:v>
                </c:pt>
                <c:pt idx="12">
                  <c:v>7.2084020095813823</c:v>
                </c:pt>
                <c:pt idx="13">
                  <c:v>6.6636901961667387</c:v>
                </c:pt>
                <c:pt idx="14">
                  <c:v>5.9932317055905475</c:v>
                </c:pt>
              </c:numCache>
            </c:numRef>
          </c:yVal>
          <c:smooth val="0"/>
        </c:ser>
        <c:dLbls>
          <c:showLegendKey val="0"/>
          <c:showVal val="0"/>
          <c:showCatName val="0"/>
          <c:showSerName val="0"/>
          <c:showPercent val="0"/>
          <c:showBubbleSize val="0"/>
        </c:dLbls>
        <c:axId val="202440000"/>
        <c:axId val="202439424"/>
      </c:scatterChart>
      <c:valAx>
        <c:axId val="202438272"/>
        <c:scaling>
          <c:orientation val="minMax"/>
        </c:scaling>
        <c:delete val="0"/>
        <c:axPos val="b"/>
        <c:title>
          <c:tx>
            <c:rich>
              <a:bodyPr/>
              <a:lstStyle/>
              <a:p>
                <a:pPr>
                  <a:defRPr/>
                </a:pPr>
                <a:r>
                  <a:rPr lang="en-GB"/>
                  <a:t>Number of PT</a:t>
                </a:r>
              </a:p>
            </c:rich>
          </c:tx>
          <c:overlay val="0"/>
        </c:title>
        <c:numFmt formatCode="General" sourceLinked="1"/>
        <c:majorTickMark val="out"/>
        <c:minorTickMark val="none"/>
        <c:tickLblPos val="nextTo"/>
        <c:crossAx val="202438848"/>
        <c:crosses val="autoZero"/>
        <c:crossBetween val="midCat"/>
      </c:valAx>
      <c:valAx>
        <c:axId val="202438848"/>
        <c:scaling>
          <c:orientation val="minMax"/>
        </c:scaling>
        <c:delete val="0"/>
        <c:axPos val="l"/>
        <c:majorGridlines/>
        <c:title>
          <c:tx>
            <c:rich>
              <a:bodyPr rot="-5400000" vert="horz"/>
              <a:lstStyle/>
              <a:p>
                <a:pPr>
                  <a:defRPr/>
                </a:pPr>
                <a:r>
                  <a:rPr lang="en-GB"/>
                  <a:t>Time (ms)</a:t>
                </a:r>
              </a:p>
            </c:rich>
          </c:tx>
          <c:overlay val="0"/>
        </c:title>
        <c:numFmt formatCode="#,##0.000" sourceLinked="0"/>
        <c:majorTickMark val="out"/>
        <c:minorTickMark val="none"/>
        <c:tickLblPos val="nextTo"/>
        <c:crossAx val="202438272"/>
        <c:crosses val="autoZero"/>
        <c:crossBetween val="midCat"/>
      </c:valAx>
      <c:valAx>
        <c:axId val="202439424"/>
        <c:scaling>
          <c:orientation val="minMax"/>
        </c:scaling>
        <c:delete val="0"/>
        <c:axPos val="r"/>
        <c:numFmt formatCode="0.000" sourceLinked="1"/>
        <c:majorTickMark val="out"/>
        <c:minorTickMark val="none"/>
        <c:tickLblPos val="nextTo"/>
        <c:crossAx val="202440000"/>
        <c:crosses val="max"/>
        <c:crossBetween val="midCat"/>
      </c:valAx>
      <c:valAx>
        <c:axId val="202440000"/>
        <c:scaling>
          <c:orientation val="minMax"/>
        </c:scaling>
        <c:delete val="1"/>
        <c:axPos val="b"/>
        <c:numFmt formatCode="General" sourceLinked="1"/>
        <c:majorTickMark val="out"/>
        <c:minorTickMark val="none"/>
        <c:tickLblPos val="nextTo"/>
        <c:crossAx val="202439424"/>
        <c:crosses val="autoZero"/>
        <c:crossBetween val="midCat"/>
      </c:valAx>
    </c:plotArea>
    <c:legend>
      <c:legendPos val="b"/>
      <c:legendEntry>
        <c:idx val="2"/>
        <c:delete val="1"/>
      </c:legendEntry>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Match Time vs Number of PT</a:t>
            </a:r>
          </a:p>
        </c:rich>
      </c:tx>
      <c:overlay val="0"/>
    </c:title>
    <c:autoTitleDeleted val="0"/>
    <c:plotArea>
      <c:layout/>
      <c:scatterChart>
        <c:scatterStyle val="lineMarker"/>
        <c:varyColors val="0"/>
        <c:ser>
          <c:idx val="0"/>
          <c:order val="0"/>
          <c:tx>
            <c:strRef>
              <c:f>Analysis!$E$2</c:f>
              <c:strCache>
                <c:ptCount val="1"/>
                <c:pt idx="0">
                  <c:v>Average Match Time (ms)</c:v>
                </c:pt>
              </c:strCache>
            </c:strRef>
          </c:tx>
          <c:spPr>
            <a:ln w="28575">
              <a:noFill/>
            </a:ln>
          </c:spPr>
          <c:trendline>
            <c:trendlineType val="linear"/>
            <c:dispRSqr val="1"/>
            <c:dispEq val="1"/>
            <c:trendlineLbl>
              <c:numFmt formatCode="General" sourceLinked="0"/>
            </c:trendlineLbl>
          </c:trendline>
          <c:errBars>
            <c:errDir val="y"/>
            <c:errBarType val="both"/>
            <c:errValType val="cust"/>
            <c:noEndCap val="0"/>
            <c:plus>
              <c:numRef>
                <c:f>Analysis!$F$4:$F$18</c:f>
                <c:numCache>
                  <c:formatCode>General</c:formatCode>
                  <c:ptCount val="15"/>
                  <c:pt idx="0">
                    <c:v>4.9493928768611984E-4</c:v>
                  </c:pt>
                  <c:pt idx="1">
                    <c:v>3.9785319060773244E-4</c:v>
                  </c:pt>
                  <c:pt idx="2">
                    <c:v>3.8948606577701136E-4</c:v>
                  </c:pt>
                  <c:pt idx="3">
                    <c:v>3.1945817591604633E-4</c:v>
                  </c:pt>
                  <c:pt idx="4">
                    <c:v>2.8934099555864178E-4</c:v>
                  </c:pt>
                  <c:pt idx="5">
                    <c:v>2.671380579858977E-4</c:v>
                  </c:pt>
                  <c:pt idx="6">
                    <c:v>3.3685816441568017E-4</c:v>
                  </c:pt>
                  <c:pt idx="7">
                    <c:v>3.669781545335973E-4</c:v>
                  </c:pt>
                  <c:pt idx="8">
                    <c:v>3.9368690461297651E-4</c:v>
                  </c:pt>
                  <c:pt idx="9">
                    <c:v>6.9135377699864622E-4</c:v>
                  </c:pt>
                  <c:pt idx="10">
                    <c:v>4.9638588425121772E-4</c:v>
                  </c:pt>
                  <c:pt idx="11">
                    <c:v>5.474894625607361E-4</c:v>
                  </c:pt>
                  <c:pt idx="12">
                    <c:v>6.7521831181208798E-4</c:v>
                  </c:pt>
                  <c:pt idx="13">
                    <c:v>5.578382000736965E-4</c:v>
                  </c:pt>
                  <c:pt idx="14">
                    <c:v>4.4910559726266239E-4</c:v>
                  </c:pt>
                </c:numCache>
              </c:numRef>
            </c:plus>
            <c:minus>
              <c:numRef>
                <c:f>Analysis!$F$4:$F$18</c:f>
                <c:numCache>
                  <c:formatCode>General</c:formatCode>
                  <c:ptCount val="15"/>
                  <c:pt idx="0">
                    <c:v>4.9493928768611984E-4</c:v>
                  </c:pt>
                  <c:pt idx="1">
                    <c:v>3.9785319060773244E-4</c:v>
                  </c:pt>
                  <c:pt idx="2">
                    <c:v>3.8948606577701136E-4</c:v>
                  </c:pt>
                  <c:pt idx="3">
                    <c:v>3.1945817591604633E-4</c:v>
                  </c:pt>
                  <c:pt idx="4">
                    <c:v>2.8934099555864178E-4</c:v>
                  </c:pt>
                  <c:pt idx="5">
                    <c:v>2.671380579858977E-4</c:v>
                  </c:pt>
                  <c:pt idx="6">
                    <c:v>3.3685816441568017E-4</c:v>
                  </c:pt>
                  <c:pt idx="7">
                    <c:v>3.669781545335973E-4</c:v>
                  </c:pt>
                  <c:pt idx="8">
                    <c:v>3.9368690461297651E-4</c:v>
                  </c:pt>
                  <c:pt idx="9">
                    <c:v>6.9135377699864622E-4</c:v>
                  </c:pt>
                  <c:pt idx="10">
                    <c:v>4.9638588425121772E-4</c:v>
                  </c:pt>
                  <c:pt idx="11">
                    <c:v>5.474894625607361E-4</c:v>
                  </c:pt>
                  <c:pt idx="12">
                    <c:v>6.7521831181208798E-4</c:v>
                  </c:pt>
                  <c:pt idx="13">
                    <c:v>5.578382000736965E-4</c:v>
                  </c:pt>
                  <c:pt idx="14">
                    <c:v>4.4910559726266239E-4</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Analysis!$E$4:$E$18</c:f>
              <c:numCache>
                <c:formatCode>0.000</c:formatCode>
                <c:ptCount val="15"/>
                <c:pt idx="0">
                  <c:v>3.5667574600000028E-3</c:v>
                </c:pt>
                <c:pt idx="1">
                  <c:v>3.5627932900000026E-3</c:v>
                </c:pt>
                <c:pt idx="2">
                  <c:v>3.8209715100000008E-3</c:v>
                </c:pt>
                <c:pt idx="3">
                  <c:v>4.0919246100000022E-3</c:v>
                </c:pt>
                <c:pt idx="4">
                  <c:v>4.8912010699999975E-3</c:v>
                </c:pt>
                <c:pt idx="5">
                  <c:v>5.3555457399999977E-3</c:v>
                </c:pt>
                <c:pt idx="6">
                  <c:v>6.2036613899999994E-3</c:v>
                </c:pt>
                <c:pt idx="7">
                  <c:v>6.8029035099999987E-3</c:v>
                </c:pt>
                <c:pt idx="8">
                  <c:v>7.5823098699999971E-3</c:v>
                </c:pt>
                <c:pt idx="9">
                  <c:v>8.6032263699999927E-3</c:v>
                </c:pt>
                <c:pt idx="10">
                  <c:v>9.2894079700000069E-3</c:v>
                </c:pt>
                <c:pt idx="11">
                  <c:v>1.0694836540000006E-2</c:v>
                </c:pt>
                <c:pt idx="12">
                  <c:v>1.254888319999998E-2</c:v>
                </c:pt>
                <c:pt idx="13">
                  <c:v>1.3305456000000002E-2</c:v>
                </c:pt>
                <c:pt idx="14">
                  <c:v>1.4617497800000006E-2</c:v>
                </c:pt>
              </c:numCache>
            </c:numRef>
          </c:yVal>
          <c:smooth val="0"/>
        </c:ser>
        <c:dLbls>
          <c:showLegendKey val="0"/>
          <c:showVal val="0"/>
          <c:showCatName val="0"/>
          <c:showSerName val="0"/>
          <c:showPercent val="0"/>
          <c:showBubbleSize val="0"/>
        </c:dLbls>
        <c:axId val="210846848"/>
        <c:axId val="210847424"/>
      </c:scatterChart>
      <c:valAx>
        <c:axId val="210846848"/>
        <c:scaling>
          <c:orientation val="minMax"/>
        </c:scaling>
        <c:delete val="0"/>
        <c:axPos val="b"/>
        <c:title>
          <c:tx>
            <c:rich>
              <a:bodyPr/>
              <a:lstStyle/>
              <a:p>
                <a:pPr>
                  <a:defRPr/>
                </a:pPr>
                <a:r>
                  <a:rPr lang="en-GB"/>
                  <a:t>Number of PT</a:t>
                </a:r>
              </a:p>
            </c:rich>
          </c:tx>
          <c:overlay val="0"/>
        </c:title>
        <c:numFmt formatCode="General" sourceLinked="1"/>
        <c:majorTickMark val="out"/>
        <c:minorTickMark val="none"/>
        <c:tickLblPos val="nextTo"/>
        <c:crossAx val="210847424"/>
        <c:crosses val="autoZero"/>
        <c:crossBetween val="midCat"/>
      </c:valAx>
      <c:valAx>
        <c:axId val="210847424"/>
        <c:scaling>
          <c:orientation val="minMax"/>
        </c:scaling>
        <c:delete val="0"/>
        <c:axPos val="l"/>
        <c:majorGridlines/>
        <c:title>
          <c:tx>
            <c:rich>
              <a:bodyPr rot="-5400000" vert="horz"/>
              <a:lstStyle/>
              <a:p>
                <a:pPr>
                  <a:defRPr/>
                </a:pPr>
                <a:r>
                  <a:rPr lang="en-GB"/>
                  <a:t>Time</a:t>
                </a:r>
                <a:r>
                  <a:rPr lang="en-GB" baseline="0"/>
                  <a:t> (ms)</a:t>
                </a:r>
              </a:p>
            </c:rich>
          </c:tx>
          <c:overlay val="0"/>
        </c:title>
        <c:numFmt formatCode="0.000" sourceLinked="1"/>
        <c:majorTickMark val="out"/>
        <c:minorTickMark val="none"/>
        <c:tickLblPos val="nextTo"/>
        <c:crossAx val="210846848"/>
        <c:crosses val="autoZero"/>
        <c:crossBetween val="midCat"/>
      </c:valAx>
    </c:plotArea>
    <c:legend>
      <c:legendPos val="b"/>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Kernel Execution Time vs Number of PT</a:t>
            </a:r>
            <a:endParaRPr lang="en-GB"/>
          </a:p>
        </c:rich>
      </c:tx>
      <c:overlay val="0"/>
    </c:title>
    <c:autoTitleDeleted val="0"/>
    <c:plotArea>
      <c:layout/>
      <c:scatterChart>
        <c:scatterStyle val="lineMarker"/>
        <c:varyColors val="0"/>
        <c:ser>
          <c:idx val="0"/>
          <c:order val="0"/>
          <c:tx>
            <c:strRef>
              <c:f>Analysis!$I$2</c:f>
              <c:strCache>
                <c:ptCount val="1"/>
                <c:pt idx="0">
                  <c:v>Average Kernel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Analysis!$J$4:$J$18</c:f>
                <c:numCache>
                  <c:formatCode>General</c:formatCode>
                  <c:ptCount val="15"/>
                  <c:pt idx="0">
                    <c:v>9.7789079479794171E-3</c:v>
                  </c:pt>
                  <c:pt idx="1">
                    <c:v>1.0486297912242629E-2</c:v>
                  </c:pt>
                  <c:pt idx="2">
                    <c:v>9.0315846405057063E-3</c:v>
                  </c:pt>
                  <c:pt idx="3">
                    <c:v>9.388292912122195E-3</c:v>
                  </c:pt>
                  <c:pt idx="4">
                    <c:v>9.576454471078355E-3</c:v>
                  </c:pt>
                  <c:pt idx="5">
                    <c:v>9.6227389292706418E-3</c:v>
                  </c:pt>
                  <c:pt idx="6">
                    <c:v>9.7832709632689214E-3</c:v>
                  </c:pt>
                  <c:pt idx="7">
                    <c:v>1.0330271647149652E-2</c:v>
                  </c:pt>
                  <c:pt idx="8">
                    <c:v>1.038162989314965E-2</c:v>
                  </c:pt>
                  <c:pt idx="9">
                    <c:v>1.0371561770782883E-2</c:v>
                  </c:pt>
                  <c:pt idx="10">
                    <c:v>1.0817226640877036E-2</c:v>
                  </c:pt>
                  <c:pt idx="11">
                    <c:v>1.0796137254755683E-2</c:v>
                  </c:pt>
                  <c:pt idx="12">
                    <c:v>1.1248906959579915E-2</c:v>
                  </c:pt>
                  <c:pt idx="13">
                    <c:v>1.2862356727870478E-2</c:v>
                  </c:pt>
                  <c:pt idx="14">
                    <c:v>1.2992502611121535E-2</c:v>
                  </c:pt>
                </c:numCache>
              </c:numRef>
            </c:plus>
            <c:minus>
              <c:numRef>
                <c:f>Analysis!$J$4:$J$18</c:f>
                <c:numCache>
                  <c:formatCode>General</c:formatCode>
                  <c:ptCount val="15"/>
                  <c:pt idx="0">
                    <c:v>9.7789079479794171E-3</c:v>
                  </c:pt>
                  <c:pt idx="1">
                    <c:v>1.0486297912242629E-2</c:v>
                  </c:pt>
                  <c:pt idx="2">
                    <c:v>9.0315846405057063E-3</c:v>
                  </c:pt>
                  <c:pt idx="3">
                    <c:v>9.388292912122195E-3</c:v>
                  </c:pt>
                  <c:pt idx="4">
                    <c:v>9.576454471078355E-3</c:v>
                  </c:pt>
                  <c:pt idx="5">
                    <c:v>9.6227389292706418E-3</c:v>
                  </c:pt>
                  <c:pt idx="6">
                    <c:v>9.7832709632689214E-3</c:v>
                  </c:pt>
                  <c:pt idx="7">
                    <c:v>1.0330271647149652E-2</c:v>
                  </c:pt>
                  <c:pt idx="8">
                    <c:v>1.038162989314965E-2</c:v>
                  </c:pt>
                  <c:pt idx="9">
                    <c:v>1.0371561770782883E-2</c:v>
                  </c:pt>
                  <c:pt idx="10">
                    <c:v>1.0817226640877036E-2</c:v>
                  </c:pt>
                  <c:pt idx="11">
                    <c:v>1.0796137254755683E-2</c:v>
                  </c:pt>
                  <c:pt idx="12">
                    <c:v>1.1248906959579915E-2</c:v>
                  </c:pt>
                  <c:pt idx="13">
                    <c:v>1.2862356727870478E-2</c:v>
                  </c:pt>
                  <c:pt idx="14">
                    <c:v>1.2992502611121535E-2</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Analysis!$I$4:$I$18</c:f>
              <c:numCache>
                <c:formatCode>0.000</c:formatCode>
                <c:ptCount val="15"/>
                <c:pt idx="0">
                  <c:v>1.3808318400000021</c:v>
                </c:pt>
                <c:pt idx="1">
                  <c:v>1.3842091400000009</c:v>
                </c:pt>
                <c:pt idx="2">
                  <c:v>1.3899305500000023</c:v>
                </c:pt>
                <c:pt idx="3">
                  <c:v>1.3960207999999985</c:v>
                </c:pt>
                <c:pt idx="4">
                  <c:v>1.4087929400000005</c:v>
                </c:pt>
                <c:pt idx="5">
                  <c:v>1.4189149399999994</c:v>
                </c:pt>
                <c:pt idx="6">
                  <c:v>1.432503499999997</c:v>
                </c:pt>
                <c:pt idx="7">
                  <c:v>1.4432192199999982</c:v>
                </c:pt>
                <c:pt idx="8">
                  <c:v>1.4542250300000004</c:v>
                </c:pt>
                <c:pt idx="9">
                  <c:v>1.4654527799999981</c:v>
                </c:pt>
                <c:pt idx="10">
                  <c:v>1.4785641099999989</c:v>
                </c:pt>
                <c:pt idx="11">
                  <c:v>1.5057991900000007</c:v>
                </c:pt>
                <c:pt idx="12">
                  <c:v>1.5461933499999994</c:v>
                </c:pt>
                <c:pt idx="13">
                  <c:v>1.597505159999999</c:v>
                </c:pt>
                <c:pt idx="14">
                  <c:v>1.6834542100000003</c:v>
                </c:pt>
              </c:numCache>
            </c:numRef>
          </c:yVal>
          <c:smooth val="0"/>
        </c:ser>
        <c:ser>
          <c:idx val="1"/>
          <c:order val="1"/>
          <c:tx>
            <c:strRef>
              <c:f>Analysis!$K$2</c:f>
              <c:strCache>
                <c:ptCount val="1"/>
                <c:pt idx="0">
                  <c:v>Max Kernel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Analysis!$L$4:$L$18</c:f>
                <c:numCache>
                  <c:formatCode>General</c:formatCode>
                  <c:ptCount val="15"/>
                  <c:pt idx="0">
                    <c:v>3.605262846405325E-2</c:v>
                  </c:pt>
                  <c:pt idx="1">
                    <c:v>3.9174465247503079E-2</c:v>
                  </c:pt>
                  <c:pt idx="2">
                    <c:v>2.9592814481979673E-2</c:v>
                  </c:pt>
                  <c:pt idx="3">
                    <c:v>2.7809412861354951E-2</c:v>
                  </c:pt>
                  <c:pt idx="4">
                    <c:v>4.7876548837321856E-2</c:v>
                  </c:pt>
                  <c:pt idx="5">
                    <c:v>2.7420521743889328E-2</c:v>
                  </c:pt>
                  <c:pt idx="6">
                    <c:v>2.7545039462185818E-2</c:v>
                  </c:pt>
                  <c:pt idx="7">
                    <c:v>3.8728963908492633E-2</c:v>
                  </c:pt>
                  <c:pt idx="8">
                    <c:v>2.7395604117757221E-2</c:v>
                  </c:pt>
                  <c:pt idx="9">
                    <c:v>4.5412645224454637E-2</c:v>
                  </c:pt>
                  <c:pt idx="10">
                    <c:v>4.6135444101024971E-2</c:v>
                  </c:pt>
                  <c:pt idx="11">
                    <c:v>2.8021947127250146E-2</c:v>
                  </c:pt>
                  <c:pt idx="12">
                    <c:v>5.4149620972251872E-2</c:v>
                  </c:pt>
                  <c:pt idx="13">
                    <c:v>3.1645940785329646E-2</c:v>
                  </c:pt>
                  <c:pt idx="14">
                    <c:v>8.5353938915784938E-2</c:v>
                  </c:pt>
                </c:numCache>
              </c:numRef>
            </c:plus>
            <c:minus>
              <c:numRef>
                <c:f>Analysis!$L$4:$L$18</c:f>
                <c:numCache>
                  <c:formatCode>General</c:formatCode>
                  <c:ptCount val="15"/>
                  <c:pt idx="0">
                    <c:v>3.605262846405325E-2</c:v>
                  </c:pt>
                  <c:pt idx="1">
                    <c:v>3.9174465247503079E-2</c:v>
                  </c:pt>
                  <c:pt idx="2">
                    <c:v>2.9592814481979673E-2</c:v>
                  </c:pt>
                  <c:pt idx="3">
                    <c:v>2.7809412861354951E-2</c:v>
                  </c:pt>
                  <c:pt idx="4">
                    <c:v>4.7876548837321856E-2</c:v>
                  </c:pt>
                  <c:pt idx="5">
                    <c:v>2.7420521743889328E-2</c:v>
                  </c:pt>
                  <c:pt idx="6">
                    <c:v>2.7545039462185818E-2</c:v>
                  </c:pt>
                  <c:pt idx="7">
                    <c:v>3.8728963908492633E-2</c:v>
                  </c:pt>
                  <c:pt idx="8">
                    <c:v>2.7395604117757221E-2</c:v>
                  </c:pt>
                  <c:pt idx="9">
                    <c:v>4.5412645224454637E-2</c:v>
                  </c:pt>
                  <c:pt idx="10">
                    <c:v>4.6135444101024971E-2</c:v>
                  </c:pt>
                  <c:pt idx="11">
                    <c:v>2.8021947127250146E-2</c:v>
                  </c:pt>
                  <c:pt idx="12">
                    <c:v>5.4149620972251872E-2</c:v>
                  </c:pt>
                  <c:pt idx="13">
                    <c:v>3.1645940785329646E-2</c:v>
                  </c:pt>
                  <c:pt idx="14">
                    <c:v>8.5353938915784938E-2</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Analysis!$K$4:$K$18</c:f>
              <c:numCache>
                <c:formatCode>0.000</c:formatCode>
                <c:ptCount val="15"/>
                <c:pt idx="0">
                  <c:v>1.7807171100000023</c:v>
                </c:pt>
                <c:pt idx="1">
                  <c:v>1.7847038600000011</c:v>
                </c:pt>
                <c:pt idx="2">
                  <c:v>1.7908757099999981</c:v>
                </c:pt>
                <c:pt idx="3">
                  <c:v>1.7969175199999987</c:v>
                </c:pt>
                <c:pt idx="4">
                  <c:v>1.8136283099999972</c:v>
                </c:pt>
                <c:pt idx="5">
                  <c:v>1.823774160000001</c:v>
                </c:pt>
                <c:pt idx="6">
                  <c:v>1.8386151600000014</c:v>
                </c:pt>
                <c:pt idx="7">
                  <c:v>1.8492764899999961</c:v>
                </c:pt>
                <c:pt idx="8">
                  <c:v>1.8642680899999986</c:v>
                </c:pt>
                <c:pt idx="9">
                  <c:v>1.8793537900000001</c:v>
                </c:pt>
                <c:pt idx="10">
                  <c:v>1.89336006</c:v>
                </c:pt>
                <c:pt idx="11">
                  <c:v>1.92713928</c:v>
                </c:pt>
                <c:pt idx="12">
                  <c:v>1.9898737299999987</c:v>
                </c:pt>
                <c:pt idx="13">
                  <c:v>2.0652721399999989</c:v>
                </c:pt>
                <c:pt idx="14">
                  <c:v>2.1953743300000008</c:v>
                </c:pt>
              </c:numCache>
            </c:numRef>
          </c:yVal>
          <c:smooth val="0"/>
        </c:ser>
        <c:dLbls>
          <c:showLegendKey val="0"/>
          <c:showVal val="0"/>
          <c:showCatName val="0"/>
          <c:showSerName val="0"/>
          <c:showPercent val="0"/>
          <c:showBubbleSize val="0"/>
        </c:dLbls>
        <c:axId val="210849152"/>
        <c:axId val="210849728"/>
      </c:scatterChart>
      <c:valAx>
        <c:axId val="210849152"/>
        <c:scaling>
          <c:orientation val="minMax"/>
        </c:scaling>
        <c:delete val="0"/>
        <c:axPos val="b"/>
        <c:title>
          <c:tx>
            <c:rich>
              <a:bodyPr/>
              <a:lstStyle/>
              <a:p>
                <a:pPr>
                  <a:defRPr/>
                </a:pPr>
                <a:r>
                  <a:rPr lang="en-GB"/>
                  <a:t>Number of PT</a:t>
                </a:r>
              </a:p>
            </c:rich>
          </c:tx>
          <c:overlay val="0"/>
        </c:title>
        <c:numFmt formatCode="General" sourceLinked="1"/>
        <c:majorTickMark val="out"/>
        <c:minorTickMark val="none"/>
        <c:tickLblPos val="nextTo"/>
        <c:crossAx val="210849728"/>
        <c:crosses val="autoZero"/>
        <c:crossBetween val="midCat"/>
      </c:valAx>
      <c:valAx>
        <c:axId val="210849728"/>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10849152"/>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Trader Time vs Number of PT</a:t>
            </a:r>
            <a:endParaRPr lang="en-GB"/>
          </a:p>
        </c:rich>
      </c:tx>
      <c:overlay val="0"/>
    </c:title>
    <c:autoTitleDeleted val="0"/>
    <c:plotArea>
      <c:layout/>
      <c:scatterChart>
        <c:scatterStyle val="lineMarker"/>
        <c:varyColors val="0"/>
        <c:ser>
          <c:idx val="0"/>
          <c:order val="0"/>
          <c:tx>
            <c:strRef>
              <c:f>Analysis!$M$2</c:f>
              <c:strCache>
                <c:ptCount val="1"/>
                <c:pt idx="0">
                  <c:v>Average Trader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Analysis!$N$4:$N$18</c:f>
                <c:numCache>
                  <c:formatCode>General</c:formatCode>
                  <c:ptCount val="15"/>
                  <c:pt idx="0">
                    <c:v>1.3042440831047778E-3</c:v>
                  </c:pt>
                  <c:pt idx="1">
                    <c:v>1.2073673052722606E-3</c:v>
                  </c:pt>
                  <c:pt idx="2">
                    <c:v>1.2987510409424663E-3</c:v>
                  </c:pt>
                  <c:pt idx="3">
                    <c:v>1.4575499620567524E-3</c:v>
                  </c:pt>
                  <c:pt idx="4">
                    <c:v>2.5071737981260727E-3</c:v>
                  </c:pt>
                  <c:pt idx="5">
                    <c:v>1.5588134843015314E-3</c:v>
                  </c:pt>
                  <c:pt idx="6">
                    <c:v>1.9047859267451134E-3</c:v>
                  </c:pt>
                  <c:pt idx="7">
                    <c:v>1.8264253884997736E-3</c:v>
                  </c:pt>
                  <c:pt idx="8">
                    <c:v>1.9804407707665144E-3</c:v>
                  </c:pt>
                  <c:pt idx="9">
                    <c:v>2.0799053350682001E-3</c:v>
                  </c:pt>
                  <c:pt idx="10">
                    <c:v>2.5442999569869574E-3</c:v>
                  </c:pt>
                  <c:pt idx="11">
                    <c:v>2.5229689447398502E-3</c:v>
                  </c:pt>
                  <c:pt idx="12">
                    <c:v>2.7718558823125847E-3</c:v>
                  </c:pt>
                  <c:pt idx="13">
                    <c:v>3.042061328592493E-3</c:v>
                  </c:pt>
                  <c:pt idx="14">
                    <c:v>3.8609025778678723E-3</c:v>
                  </c:pt>
                </c:numCache>
              </c:numRef>
            </c:plus>
            <c:minus>
              <c:numRef>
                <c:f>Analysis!$N$4:$N$18</c:f>
                <c:numCache>
                  <c:formatCode>General</c:formatCode>
                  <c:ptCount val="15"/>
                  <c:pt idx="0">
                    <c:v>1.3042440831047778E-3</c:v>
                  </c:pt>
                  <c:pt idx="1">
                    <c:v>1.2073673052722606E-3</c:v>
                  </c:pt>
                  <c:pt idx="2">
                    <c:v>1.2987510409424663E-3</c:v>
                  </c:pt>
                  <c:pt idx="3">
                    <c:v>1.4575499620567524E-3</c:v>
                  </c:pt>
                  <c:pt idx="4">
                    <c:v>2.5071737981260727E-3</c:v>
                  </c:pt>
                  <c:pt idx="5">
                    <c:v>1.5588134843015314E-3</c:v>
                  </c:pt>
                  <c:pt idx="6">
                    <c:v>1.9047859267451134E-3</c:v>
                  </c:pt>
                  <c:pt idx="7">
                    <c:v>1.8264253884997736E-3</c:v>
                  </c:pt>
                  <c:pt idx="8">
                    <c:v>1.9804407707665144E-3</c:v>
                  </c:pt>
                  <c:pt idx="9">
                    <c:v>2.0799053350682001E-3</c:v>
                  </c:pt>
                  <c:pt idx="10">
                    <c:v>2.5442999569869574E-3</c:v>
                  </c:pt>
                  <c:pt idx="11">
                    <c:v>2.5229689447398502E-3</c:v>
                  </c:pt>
                  <c:pt idx="12">
                    <c:v>2.7718558823125847E-3</c:v>
                  </c:pt>
                  <c:pt idx="13">
                    <c:v>3.042061328592493E-3</c:v>
                  </c:pt>
                  <c:pt idx="14">
                    <c:v>3.8609025778678723E-3</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Analysis!$M$4:$M$18</c:f>
              <c:numCache>
                <c:formatCode>0.000</c:formatCode>
                <c:ptCount val="15"/>
                <c:pt idx="0">
                  <c:v>2.8173860699999977E-2</c:v>
                </c:pt>
                <c:pt idx="1">
                  <c:v>2.8543671199999964E-2</c:v>
                </c:pt>
                <c:pt idx="2">
                  <c:v>3.0585231099999985E-2</c:v>
                </c:pt>
                <c:pt idx="3">
                  <c:v>3.3112845500000022E-2</c:v>
                </c:pt>
                <c:pt idx="4">
                  <c:v>3.9321084699999988E-2</c:v>
                </c:pt>
                <c:pt idx="5">
                  <c:v>4.2259981599999982E-2</c:v>
                </c:pt>
                <c:pt idx="6">
                  <c:v>4.7760550700000015E-2</c:v>
                </c:pt>
                <c:pt idx="7">
                  <c:v>5.1654238899999927E-2</c:v>
                </c:pt>
                <c:pt idx="8">
                  <c:v>5.6664793500000074E-2</c:v>
                </c:pt>
                <c:pt idx="9">
                  <c:v>6.1630313699999988E-2</c:v>
                </c:pt>
                <c:pt idx="10">
                  <c:v>6.7208952699999991E-2</c:v>
                </c:pt>
                <c:pt idx="11">
                  <c:v>7.6532702099999975E-2</c:v>
                </c:pt>
                <c:pt idx="12">
                  <c:v>8.7219998799999934E-2</c:v>
                </c:pt>
                <c:pt idx="13">
                  <c:v>9.8283452999999937E-2</c:v>
                </c:pt>
                <c:pt idx="14">
                  <c:v>0.1125600769999998</c:v>
                </c:pt>
              </c:numCache>
            </c:numRef>
          </c:yVal>
          <c:smooth val="0"/>
        </c:ser>
        <c:dLbls>
          <c:showLegendKey val="0"/>
          <c:showVal val="0"/>
          <c:showCatName val="0"/>
          <c:showSerName val="0"/>
          <c:showPercent val="0"/>
          <c:showBubbleSize val="0"/>
        </c:dLbls>
        <c:axId val="210851456"/>
        <c:axId val="210852032"/>
      </c:scatterChart>
      <c:scatterChart>
        <c:scatterStyle val="lineMarker"/>
        <c:varyColors val="0"/>
        <c:ser>
          <c:idx val="1"/>
          <c:order val="1"/>
          <c:tx>
            <c:strRef>
              <c:f>Analysis!$O$2</c:f>
              <c:strCache>
                <c:ptCount val="1"/>
                <c:pt idx="0">
                  <c:v>Max Trader Time (ms)</c:v>
                </c:pt>
              </c:strCache>
            </c:strRef>
          </c:tx>
          <c:spPr>
            <a:ln w="28575">
              <a:noFill/>
            </a:ln>
          </c:spPr>
          <c:errBars>
            <c:errDir val="y"/>
            <c:errBarType val="both"/>
            <c:errValType val="cust"/>
            <c:noEndCap val="0"/>
            <c:plus>
              <c:numRef>
                <c:f>Analysis!$P$4:$P$18</c:f>
                <c:numCache>
                  <c:formatCode>General</c:formatCode>
                  <c:ptCount val="15"/>
                  <c:pt idx="0">
                    <c:v>7.3906696319319094</c:v>
                  </c:pt>
                  <c:pt idx="1">
                    <c:v>7.4754120393193313</c:v>
                  </c:pt>
                  <c:pt idx="2">
                    <c:v>7.9597443214766876</c:v>
                  </c:pt>
                  <c:pt idx="3">
                    <c:v>4.150573096208916</c:v>
                  </c:pt>
                  <c:pt idx="4">
                    <c:v>11.166267265529331</c:v>
                  </c:pt>
                  <c:pt idx="5">
                    <c:v>4.4866206601613321</c:v>
                  </c:pt>
                  <c:pt idx="6">
                    <c:v>6.2689012059082749</c:v>
                  </c:pt>
                  <c:pt idx="7">
                    <c:v>7.7521745806447431</c:v>
                  </c:pt>
                  <c:pt idx="8">
                    <c:v>4.3157638493893797</c:v>
                  </c:pt>
                  <c:pt idx="9">
                    <c:v>8.285903043547437</c:v>
                  </c:pt>
                  <c:pt idx="10">
                    <c:v>9.2941482920773897</c:v>
                  </c:pt>
                  <c:pt idx="11">
                    <c:v>8.4094728384859163</c:v>
                  </c:pt>
                  <c:pt idx="12">
                    <c:v>26.251554012704634</c:v>
                  </c:pt>
                  <c:pt idx="13">
                    <c:v>7.5976883418625398</c:v>
                  </c:pt>
                  <c:pt idx="14">
                    <c:v>9.817594264647834</c:v>
                  </c:pt>
                </c:numCache>
              </c:numRef>
            </c:plus>
            <c:minus>
              <c:numRef>
                <c:f>Analysis!$P$4:$P$18</c:f>
                <c:numCache>
                  <c:formatCode>General</c:formatCode>
                  <c:ptCount val="15"/>
                  <c:pt idx="0">
                    <c:v>7.3906696319319094</c:v>
                  </c:pt>
                  <c:pt idx="1">
                    <c:v>7.4754120393193313</c:v>
                  </c:pt>
                  <c:pt idx="2">
                    <c:v>7.9597443214766876</c:v>
                  </c:pt>
                  <c:pt idx="3">
                    <c:v>4.150573096208916</c:v>
                  </c:pt>
                  <c:pt idx="4">
                    <c:v>11.166267265529331</c:v>
                  </c:pt>
                  <c:pt idx="5">
                    <c:v>4.4866206601613321</c:v>
                  </c:pt>
                  <c:pt idx="6">
                    <c:v>6.2689012059082749</c:v>
                  </c:pt>
                  <c:pt idx="7">
                    <c:v>7.7521745806447431</c:v>
                  </c:pt>
                  <c:pt idx="8">
                    <c:v>4.3157638493893797</c:v>
                  </c:pt>
                  <c:pt idx="9">
                    <c:v>8.285903043547437</c:v>
                  </c:pt>
                  <c:pt idx="10">
                    <c:v>9.2941482920773897</c:v>
                  </c:pt>
                  <c:pt idx="11">
                    <c:v>8.4094728384859163</c:v>
                  </c:pt>
                  <c:pt idx="12">
                    <c:v>26.251554012704634</c:v>
                  </c:pt>
                  <c:pt idx="13">
                    <c:v>7.5976883418625398</c:v>
                  </c:pt>
                  <c:pt idx="14">
                    <c:v>9.817594264647834</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Analysis!$O$4:$O$18</c:f>
              <c:numCache>
                <c:formatCode>0.000</c:formatCode>
                <c:ptCount val="15"/>
                <c:pt idx="0">
                  <c:v>5.3591864200000048</c:v>
                </c:pt>
                <c:pt idx="1">
                  <c:v>5.4838148699999891</c:v>
                </c:pt>
                <c:pt idx="2">
                  <c:v>4.9355335399999918</c:v>
                </c:pt>
                <c:pt idx="3">
                  <c:v>5.1501720000000049</c:v>
                </c:pt>
                <c:pt idx="4">
                  <c:v>6.6793773100000005</c:v>
                </c:pt>
                <c:pt idx="5">
                  <c:v>5.0734455899999915</c:v>
                </c:pt>
                <c:pt idx="6">
                  <c:v>5.4919807100000027</c:v>
                </c:pt>
                <c:pt idx="7">
                  <c:v>5.7480510599999874</c:v>
                </c:pt>
                <c:pt idx="8">
                  <c:v>5.3039631499999986</c:v>
                </c:pt>
                <c:pt idx="9">
                  <c:v>5.783920939999998</c:v>
                </c:pt>
                <c:pt idx="10">
                  <c:v>6.4791553199999976</c:v>
                </c:pt>
                <c:pt idx="11">
                  <c:v>5.8648777500000095</c:v>
                </c:pt>
                <c:pt idx="12">
                  <c:v>6.3986998200000054</c:v>
                </c:pt>
                <c:pt idx="13">
                  <c:v>5.9599934699999837</c:v>
                </c:pt>
                <c:pt idx="14">
                  <c:v>6.4632893100000004</c:v>
                </c:pt>
              </c:numCache>
            </c:numRef>
          </c:yVal>
          <c:smooth val="0"/>
        </c:ser>
        <c:ser>
          <c:idx val="2"/>
          <c:order val="2"/>
          <c:tx>
            <c:strRef>
              <c:f>Analysis!$O$2</c:f>
              <c:strCache>
                <c:ptCount val="1"/>
                <c:pt idx="0">
                  <c:v>Max Trader Time (ms)</c:v>
                </c:pt>
              </c:strCache>
            </c:strRef>
          </c:tx>
          <c:spPr>
            <a:ln w="28575">
              <a:noFill/>
            </a:ln>
          </c:spPr>
          <c:marker>
            <c:symbol val="none"/>
          </c:marker>
          <c:trendline>
            <c:trendlineType val="linear"/>
            <c:dispRSqr val="0"/>
            <c:dispEq val="1"/>
            <c:trendlineLbl>
              <c:layout>
                <c:manualLayout>
                  <c:x val="-4.1746895457267589E-4"/>
                  <c:y val="2.7346797090029792E-2"/>
                </c:manualLayout>
              </c:layout>
              <c:tx>
                <c:rich>
                  <a:bodyPr/>
                  <a:lstStyle/>
                  <a:p>
                    <a:pPr>
                      <a:defRPr/>
                    </a:pPr>
                    <a:r>
                      <a:rPr lang="en-US" baseline="0"/>
                      <a:t>y = 5.745</a:t>
                    </a:r>
                    <a:endParaRPr lang="en-US"/>
                  </a:p>
                </c:rich>
              </c:tx>
              <c:numFmt formatCode="General" sourceLinked="0"/>
            </c:trendlineLbl>
          </c:trendline>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Analysis!$Q$4:$Q$18</c:f>
              <c:numCache>
                <c:formatCode>0.000</c:formatCode>
                <c:ptCount val="15"/>
                <c:pt idx="0">
                  <c:v>5.7450307506666638</c:v>
                </c:pt>
                <c:pt idx="1">
                  <c:v>5.7450307506666638</c:v>
                </c:pt>
                <c:pt idx="2">
                  <c:v>5.7450307506666638</c:v>
                </c:pt>
                <c:pt idx="3">
                  <c:v>5.7450307506666638</c:v>
                </c:pt>
                <c:pt idx="4">
                  <c:v>5.7450307506666638</c:v>
                </c:pt>
                <c:pt idx="5">
                  <c:v>5.7450307506666638</c:v>
                </c:pt>
                <c:pt idx="6">
                  <c:v>5.7450307506666638</c:v>
                </c:pt>
                <c:pt idx="7">
                  <c:v>5.7450307506666638</c:v>
                </c:pt>
                <c:pt idx="8">
                  <c:v>5.7450307506666638</c:v>
                </c:pt>
                <c:pt idx="9">
                  <c:v>5.7450307506666638</c:v>
                </c:pt>
                <c:pt idx="10">
                  <c:v>5.7450307506666638</c:v>
                </c:pt>
                <c:pt idx="11">
                  <c:v>5.7450307506666638</c:v>
                </c:pt>
                <c:pt idx="12">
                  <c:v>5.7450307506666638</c:v>
                </c:pt>
                <c:pt idx="13">
                  <c:v>5.7450307506666638</c:v>
                </c:pt>
                <c:pt idx="14">
                  <c:v>5.7450307506666638</c:v>
                </c:pt>
              </c:numCache>
            </c:numRef>
          </c:yVal>
          <c:smooth val="0"/>
        </c:ser>
        <c:dLbls>
          <c:showLegendKey val="0"/>
          <c:showVal val="0"/>
          <c:showCatName val="0"/>
          <c:showSerName val="0"/>
          <c:showPercent val="0"/>
          <c:showBubbleSize val="0"/>
        </c:dLbls>
        <c:axId val="210853184"/>
        <c:axId val="210852608"/>
      </c:scatterChart>
      <c:valAx>
        <c:axId val="210851456"/>
        <c:scaling>
          <c:orientation val="minMax"/>
        </c:scaling>
        <c:delete val="0"/>
        <c:axPos val="b"/>
        <c:title>
          <c:tx>
            <c:rich>
              <a:bodyPr/>
              <a:lstStyle/>
              <a:p>
                <a:pPr>
                  <a:defRPr/>
                </a:pPr>
                <a:r>
                  <a:rPr lang="en-GB"/>
                  <a:t>Number of PT</a:t>
                </a:r>
              </a:p>
            </c:rich>
          </c:tx>
          <c:overlay val="0"/>
        </c:title>
        <c:numFmt formatCode="General" sourceLinked="1"/>
        <c:majorTickMark val="out"/>
        <c:minorTickMark val="none"/>
        <c:tickLblPos val="nextTo"/>
        <c:crossAx val="210852032"/>
        <c:crosses val="autoZero"/>
        <c:crossBetween val="midCat"/>
      </c:valAx>
      <c:valAx>
        <c:axId val="210852032"/>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10851456"/>
        <c:crosses val="autoZero"/>
        <c:crossBetween val="midCat"/>
      </c:valAx>
      <c:valAx>
        <c:axId val="210852608"/>
        <c:scaling>
          <c:orientation val="minMax"/>
        </c:scaling>
        <c:delete val="0"/>
        <c:axPos val="r"/>
        <c:title>
          <c:tx>
            <c:rich>
              <a:bodyPr rot="-5400000" vert="horz"/>
              <a:lstStyle/>
              <a:p>
                <a:pPr>
                  <a:defRPr/>
                </a:pPr>
                <a:r>
                  <a:rPr lang="en-GB"/>
                  <a:t>Time (ms)</a:t>
                </a:r>
              </a:p>
            </c:rich>
          </c:tx>
          <c:overlay val="0"/>
        </c:title>
        <c:numFmt formatCode="0.000" sourceLinked="1"/>
        <c:majorTickMark val="out"/>
        <c:minorTickMark val="none"/>
        <c:tickLblPos val="nextTo"/>
        <c:crossAx val="210853184"/>
        <c:crosses val="max"/>
        <c:crossBetween val="midCat"/>
      </c:valAx>
      <c:valAx>
        <c:axId val="210853184"/>
        <c:scaling>
          <c:orientation val="minMax"/>
        </c:scaling>
        <c:delete val="1"/>
        <c:axPos val="b"/>
        <c:numFmt formatCode="General" sourceLinked="1"/>
        <c:majorTickMark val="out"/>
        <c:minorTickMark val="none"/>
        <c:tickLblPos val="nextTo"/>
        <c:crossAx val="210852608"/>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Trader Time GPU,CPU vs Number</a:t>
            </a:r>
            <a:r>
              <a:rPr lang="en-GB" baseline="0"/>
              <a:t> of Traders</a:t>
            </a:r>
            <a:endParaRPr lang="en-GB"/>
          </a:p>
        </c:rich>
      </c:tx>
      <c:overlay val="0"/>
    </c:title>
    <c:autoTitleDeleted val="0"/>
    <c:plotArea>
      <c:layout/>
      <c:scatterChart>
        <c:scatterStyle val="lineMarker"/>
        <c:varyColors val="0"/>
        <c:ser>
          <c:idx val="0"/>
          <c:order val="0"/>
          <c:tx>
            <c:v>Average Trader Time (ms) GPU</c:v>
          </c:tx>
          <c:spPr>
            <a:ln w="28575">
              <a:noFill/>
            </a:ln>
          </c:spPr>
          <c:trendline>
            <c:spPr>
              <a:ln>
                <a:solidFill>
                  <a:srgbClr val="0070C0"/>
                </a:solidFill>
              </a:ln>
            </c:spPr>
            <c:trendlineType val="poly"/>
            <c:order val="2"/>
            <c:dispRSqr val="1"/>
            <c:dispEq val="1"/>
            <c:trendlineLbl>
              <c:layout>
                <c:manualLayout>
                  <c:x val="-3.2776621817583777E-2"/>
                  <c:y val="4.0591300262943386E-2"/>
                </c:manualLayout>
              </c:layout>
              <c:numFmt formatCode="General" sourceLinked="0"/>
            </c:trendlineLbl>
          </c:trendline>
          <c:errBars>
            <c:errDir val="y"/>
            <c:errBarType val="both"/>
            <c:errValType val="cust"/>
            <c:noEndCap val="0"/>
            <c:plus>
              <c:numRef>
                <c:f>'CPU vs GPU Time Analysis'!$N$23:$N$37</c:f>
                <c:numCache>
                  <c:formatCode>General</c:formatCode>
                  <c:ptCount val="15"/>
                  <c:pt idx="0">
                    <c:v>4.5171855374243263E-6</c:v>
                  </c:pt>
                  <c:pt idx="1">
                    <c:v>5.1070304953340802E-4</c:v>
                  </c:pt>
                  <c:pt idx="2">
                    <c:v>5.8630510858205347E-4</c:v>
                  </c:pt>
                  <c:pt idx="3">
                    <c:v>1.0009766496568582E-3</c:v>
                  </c:pt>
                  <c:pt idx="4">
                    <c:v>2.5071737981260727E-3</c:v>
                  </c:pt>
                  <c:pt idx="5">
                    <c:v>2.1346954116311851E-3</c:v>
                  </c:pt>
                  <c:pt idx="6">
                    <c:v>2.496459692979785E-3</c:v>
                  </c:pt>
                  <c:pt idx="7">
                    <c:v>3.2704439483515553E-3</c:v>
                  </c:pt>
                  <c:pt idx="8">
                    <c:v>4.1418535299354116E-3</c:v>
                  </c:pt>
                  <c:pt idx="9">
                    <c:v>4.9671089310515341E-3</c:v>
                  </c:pt>
                  <c:pt idx="10">
                    <c:v>7.5117365316963568E-3</c:v>
                  </c:pt>
                  <c:pt idx="11">
                    <c:v>8.4333417212905E-3</c:v>
                  </c:pt>
                  <c:pt idx="12">
                    <c:v>1.1867930189842793E-2</c:v>
                  </c:pt>
                  <c:pt idx="13">
                    <c:v>1.7801956506144981E-2</c:v>
                  </c:pt>
                  <c:pt idx="14">
                    <c:v>2.3864503797654868E-2</c:v>
                  </c:pt>
                </c:numCache>
              </c:numRef>
            </c:plus>
            <c:minus>
              <c:numRef>
                <c:f>'CPU vs GPU Time Analysis'!$N$23:$N$37</c:f>
                <c:numCache>
                  <c:formatCode>General</c:formatCode>
                  <c:ptCount val="15"/>
                  <c:pt idx="0">
                    <c:v>4.5171855374243263E-6</c:v>
                  </c:pt>
                  <c:pt idx="1">
                    <c:v>5.1070304953340802E-4</c:v>
                  </c:pt>
                  <c:pt idx="2">
                    <c:v>5.8630510858205347E-4</c:v>
                  </c:pt>
                  <c:pt idx="3">
                    <c:v>1.0009766496568582E-3</c:v>
                  </c:pt>
                  <c:pt idx="4">
                    <c:v>2.5071737981260727E-3</c:v>
                  </c:pt>
                  <c:pt idx="5">
                    <c:v>2.1346954116311851E-3</c:v>
                  </c:pt>
                  <c:pt idx="6">
                    <c:v>2.496459692979785E-3</c:v>
                  </c:pt>
                  <c:pt idx="7">
                    <c:v>3.2704439483515553E-3</c:v>
                  </c:pt>
                  <c:pt idx="8">
                    <c:v>4.1418535299354116E-3</c:v>
                  </c:pt>
                  <c:pt idx="9">
                    <c:v>4.9671089310515341E-3</c:v>
                  </c:pt>
                  <c:pt idx="10">
                    <c:v>7.5117365316963568E-3</c:v>
                  </c:pt>
                  <c:pt idx="11">
                    <c:v>8.4333417212905E-3</c:v>
                  </c:pt>
                  <c:pt idx="12">
                    <c:v>1.1867930189842793E-2</c:v>
                  </c:pt>
                  <c:pt idx="13">
                    <c:v>1.7801956506144981E-2</c:v>
                  </c:pt>
                  <c:pt idx="14">
                    <c:v>2.3864503797654868E-2</c:v>
                  </c:pt>
                </c:numCache>
              </c:numRef>
            </c:minus>
          </c:errBars>
          <c:xVal>
            <c:numRef>
              <c:f>'CPU vs GPU Time Analysis'!$B$23:$B$37</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'CPU vs GPU Time Analysis'!$M$23:$M$37</c:f>
              <c:numCache>
                <c:formatCode>0.000</c:formatCode>
                <c:ptCount val="15"/>
                <c:pt idx="0">
                  <c:v>5.3688389200000082E-4</c:v>
                </c:pt>
                <c:pt idx="1">
                  <c:v>3.8826734899999917E-3</c:v>
                </c:pt>
                <c:pt idx="2">
                  <c:v>9.7233001899999852E-3</c:v>
                </c:pt>
                <c:pt idx="3">
                  <c:v>1.9074568299999976E-2</c:v>
                </c:pt>
                <c:pt idx="4">
                  <c:v>3.9321084699999988E-2</c:v>
                </c:pt>
                <c:pt idx="5">
                  <c:v>5.8306776099999957E-2</c:v>
                </c:pt>
                <c:pt idx="6">
                  <c:v>7.9560218600000066E-2</c:v>
                </c:pt>
                <c:pt idx="7">
                  <c:v>0.1034573999</c:v>
                </c:pt>
                <c:pt idx="8">
                  <c:v>0.13541326499999978</c:v>
                </c:pt>
                <c:pt idx="9">
                  <c:v>0.18375039900000001</c:v>
                </c:pt>
                <c:pt idx="10">
                  <c:v>0.26156948999999996</c:v>
                </c:pt>
                <c:pt idx="11">
                  <c:v>0.34432452299999994</c:v>
                </c:pt>
                <c:pt idx="12">
                  <c:v>0.44718450299999979</c:v>
                </c:pt>
                <c:pt idx="13">
                  <c:v>0.6225926129999988</c:v>
                </c:pt>
                <c:pt idx="14">
                  <c:v>0.81882553499999988</c:v>
                </c:pt>
              </c:numCache>
            </c:numRef>
          </c:yVal>
          <c:smooth val="0"/>
        </c:ser>
        <c:ser>
          <c:idx val="1"/>
          <c:order val="1"/>
          <c:tx>
            <c:v>Average Trader Time (ms) CPU</c:v>
          </c:tx>
          <c:spPr>
            <a:ln w="28575">
              <a:noFill/>
            </a:ln>
          </c:spPr>
          <c:trendline>
            <c:spPr>
              <a:ln>
                <a:solidFill>
                  <a:srgbClr val="C00000"/>
                </a:solidFill>
              </a:ln>
            </c:spPr>
            <c:trendlineType val="poly"/>
            <c:order val="2"/>
            <c:dispRSqr val="1"/>
            <c:dispEq val="1"/>
            <c:trendlineLbl>
              <c:layout>
                <c:manualLayout>
                  <c:x val="0.12305208874189436"/>
                  <c:y val="-6.3958190155500153E-2"/>
                </c:manualLayout>
              </c:layout>
              <c:numFmt formatCode="General" sourceLinked="0"/>
            </c:trendlineLbl>
          </c:trendline>
          <c:errBars>
            <c:errDir val="y"/>
            <c:errBarType val="both"/>
            <c:errValType val="cust"/>
            <c:noEndCap val="0"/>
            <c:plus>
              <c:numRef>
                <c:f>'CPU vs GPU Time Analysis'!$N$4:$N$18</c:f>
                <c:numCache>
                  <c:formatCode>General</c:formatCode>
                  <c:ptCount val="15"/>
                  <c:pt idx="0">
                    <c:v>4.2309350344473793E-6</c:v>
                  </c:pt>
                  <c:pt idx="1">
                    <c:v>5.2582479376169645E-5</c:v>
                  </c:pt>
                  <c:pt idx="2">
                    <c:v>1.297785809590901E-4</c:v>
                  </c:pt>
                  <c:pt idx="3">
                    <c:v>3.2111211118351592E-4</c:v>
                  </c:pt>
                  <c:pt idx="4">
                    <c:v>6.1663358700900488E-4</c:v>
                  </c:pt>
                  <c:pt idx="5">
                    <c:v>8.0213632004460069E-4</c:v>
                  </c:pt>
                  <c:pt idx="6">
                    <c:v>1.1262913956169675E-3</c:v>
                  </c:pt>
                  <c:pt idx="7">
                    <c:v>1.557874321253293E-3</c:v>
                  </c:pt>
                  <c:pt idx="8">
                    <c:v>1.7882981865951755E-3</c:v>
                  </c:pt>
                  <c:pt idx="9">
                    <c:v>3.2860995162517837E-3</c:v>
                  </c:pt>
                  <c:pt idx="10">
                    <c:v>4.6787963225337235E-3</c:v>
                  </c:pt>
                  <c:pt idx="11">
                    <c:v>3.7432194246151693E-3</c:v>
                  </c:pt>
                  <c:pt idx="12">
                    <c:v>8.9606099532729289E-3</c:v>
                  </c:pt>
                  <c:pt idx="13">
                    <c:v>5.7715076134969333E-3</c:v>
                  </c:pt>
                  <c:pt idx="14">
                    <c:v>8.8285179245720432E-3</c:v>
                  </c:pt>
                </c:numCache>
              </c:numRef>
            </c:plus>
            <c:minus>
              <c:numRef>
                <c:f>'CPU vs GPU Time Analysis'!$N$4:$N$18</c:f>
                <c:numCache>
                  <c:formatCode>General</c:formatCode>
                  <c:ptCount val="15"/>
                  <c:pt idx="0">
                    <c:v>4.2309350344473793E-6</c:v>
                  </c:pt>
                  <c:pt idx="1">
                    <c:v>5.2582479376169645E-5</c:v>
                  </c:pt>
                  <c:pt idx="2">
                    <c:v>1.297785809590901E-4</c:v>
                  </c:pt>
                  <c:pt idx="3">
                    <c:v>3.2111211118351592E-4</c:v>
                  </c:pt>
                  <c:pt idx="4">
                    <c:v>6.1663358700900488E-4</c:v>
                  </c:pt>
                  <c:pt idx="5">
                    <c:v>8.0213632004460069E-4</c:v>
                  </c:pt>
                  <c:pt idx="6">
                    <c:v>1.1262913956169675E-3</c:v>
                  </c:pt>
                  <c:pt idx="7">
                    <c:v>1.557874321253293E-3</c:v>
                  </c:pt>
                  <c:pt idx="8">
                    <c:v>1.7882981865951755E-3</c:v>
                  </c:pt>
                  <c:pt idx="9">
                    <c:v>3.2860995162517837E-3</c:v>
                  </c:pt>
                  <c:pt idx="10">
                    <c:v>4.6787963225337235E-3</c:v>
                  </c:pt>
                  <c:pt idx="11">
                    <c:v>3.7432194246151693E-3</c:v>
                  </c:pt>
                  <c:pt idx="12">
                    <c:v>8.9606099532729289E-3</c:v>
                  </c:pt>
                  <c:pt idx="13">
                    <c:v>5.7715076134969333E-3</c:v>
                  </c:pt>
                  <c:pt idx="14">
                    <c:v>8.8285179245720432E-3</c:v>
                  </c:pt>
                </c:numCache>
              </c:numRef>
            </c:minus>
          </c:errBars>
          <c:xVal>
            <c:numRef>
              <c:f>'CPU vs GPU Time Analysis'!$B$4:$B$18</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'CPU vs GPU Time Analysis'!$M$4:$M$18</c:f>
              <c:numCache>
                <c:formatCode>0.000</c:formatCode>
                <c:ptCount val="15"/>
                <c:pt idx="0">
                  <c:v>5.3573513999999995E-4</c:v>
                </c:pt>
                <c:pt idx="1">
                  <c:v>8.8037503999999992E-4</c:v>
                </c:pt>
                <c:pt idx="2">
                  <c:v>1.7221576000000004E-3</c:v>
                </c:pt>
                <c:pt idx="3">
                  <c:v>3.4072132000000006E-3</c:v>
                </c:pt>
                <c:pt idx="4">
                  <c:v>8.3831536000000002E-3</c:v>
                </c:pt>
                <c:pt idx="5">
                  <c:v>1.4885828000000004E-2</c:v>
                </c:pt>
                <c:pt idx="6">
                  <c:v>2.4208654E-2</c:v>
                </c:pt>
                <c:pt idx="7">
                  <c:v>3.4556014000000003E-2</c:v>
                </c:pt>
                <c:pt idx="8">
                  <c:v>4.7742352000000009E-2</c:v>
                </c:pt>
                <c:pt idx="9">
                  <c:v>6.4373851999999995E-2</c:v>
                </c:pt>
                <c:pt idx="10">
                  <c:v>8.1820379999999984E-2</c:v>
                </c:pt>
                <c:pt idx="11">
                  <c:v>0.12404418000000002</c:v>
                </c:pt>
                <c:pt idx="12">
                  <c:v>0.17691000000000001</c:v>
                </c:pt>
                <c:pt idx="13">
                  <c:v>0.23005729999999994</c:v>
                </c:pt>
                <c:pt idx="14">
                  <c:v>0.30133351999999991</c:v>
                </c:pt>
              </c:numCache>
            </c:numRef>
          </c:yVal>
          <c:smooth val="0"/>
        </c:ser>
        <c:dLbls>
          <c:showLegendKey val="0"/>
          <c:showVal val="0"/>
          <c:showCatName val="0"/>
          <c:showSerName val="0"/>
          <c:showPercent val="0"/>
          <c:showBubbleSize val="0"/>
        </c:dLbls>
        <c:axId val="165921920"/>
        <c:axId val="165922496"/>
      </c:scatterChart>
      <c:valAx>
        <c:axId val="165921920"/>
        <c:scaling>
          <c:orientation val="minMax"/>
        </c:scaling>
        <c:delete val="0"/>
        <c:axPos val="b"/>
        <c:title>
          <c:tx>
            <c:rich>
              <a:bodyPr/>
              <a:lstStyle/>
              <a:p>
                <a:pPr>
                  <a:defRPr/>
                </a:pPr>
                <a:r>
                  <a:rPr lang="en-GB"/>
                  <a:t>Number of Traders</a:t>
                </a:r>
              </a:p>
            </c:rich>
          </c:tx>
          <c:overlay val="0"/>
        </c:title>
        <c:numFmt formatCode="General" sourceLinked="1"/>
        <c:majorTickMark val="out"/>
        <c:minorTickMark val="none"/>
        <c:tickLblPos val="nextTo"/>
        <c:crossAx val="165922496"/>
        <c:crosses val="autoZero"/>
        <c:crossBetween val="midCat"/>
      </c:valAx>
      <c:valAx>
        <c:axId val="165922496"/>
        <c:scaling>
          <c:orientation val="minMax"/>
        </c:scaling>
        <c:delete val="0"/>
        <c:axPos val="l"/>
        <c:majorGridlines/>
        <c:title>
          <c:tx>
            <c:rich>
              <a:bodyPr rot="-5400000" vert="horz"/>
              <a:lstStyle/>
              <a:p>
                <a:pPr>
                  <a:defRPr/>
                </a:pPr>
                <a:r>
                  <a:rPr lang="en-GB"/>
                  <a:t>Trader</a:t>
                </a:r>
                <a:r>
                  <a:rPr lang="en-GB" baseline="0"/>
                  <a:t> Time (ms)</a:t>
                </a:r>
                <a:endParaRPr lang="en-GB"/>
              </a:p>
            </c:rich>
          </c:tx>
          <c:overlay val="0"/>
        </c:title>
        <c:numFmt formatCode="0.000" sourceLinked="1"/>
        <c:majorTickMark val="out"/>
        <c:minorTickMark val="none"/>
        <c:tickLblPos val="nextTo"/>
        <c:crossAx val="165921920"/>
        <c:crosses val="autoZero"/>
        <c:crossBetween val="midCat"/>
      </c:valAx>
    </c:plotArea>
    <c:legend>
      <c:legendPos val="b"/>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Time Taken vs Number of MT</a:t>
            </a:r>
          </a:p>
        </c:rich>
      </c:tx>
      <c:overlay val="0"/>
    </c:title>
    <c:autoTitleDeleted val="0"/>
    <c:plotArea>
      <c:layout/>
      <c:scatterChart>
        <c:scatterStyle val="lineMarker"/>
        <c:varyColors val="0"/>
        <c:ser>
          <c:idx val="0"/>
          <c:order val="0"/>
          <c:tx>
            <c:strRef>
              <c:f>Analysis!$B$2</c:f>
              <c:strCache>
                <c:ptCount val="1"/>
                <c:pt idx="0">
                  <c:v>Time Taken (ms)</c:v>
                </c:pt>
              </c:strCache>
            </c:strRef>
          </c:tx>
          <c:spPr>
            <a:ln w="28575">
              <a:noFill/>
            </a:ln>
          </c:spPr>
          <c:trendline>
            <c:trendlineType val="log"/>
            <c:dispRSqr val="1"/>
            <c:dispEq val="0"/>
            <c:trendlineLbl>
              <c:numFmt formatCode="General" sourceLinked="0"/>
            </c:trendlineLbl>
          </c:trendline>
          <c:trendline>
            <c:trendlineType val="log"/>
            <c:dispRSqr val="0"/>
            <c:dispEq val="0"/>
          </c:trendline>
          <c:trendline>
            <c:trendlineType val="power"/>
            <c:dispRSqr val="0"/>
            <c:dispEq val="0"/>
          </c:trendline>
          <c:trendline>
            <c:trendlineType val="log"/>
            <c:dispRSqr val="1"/>
            <c:dispEq val="1"/>
            <c:trendlineLbl>
              <c:numFmt formatCode="General" sourceLinked="0"/>
            </c:trendlineLbl>
          </c:trendline>
          <c:trendline>
            <c:trendlineType val="poly"/>
            <c:order val="2"/>
            <c:dispRSqr val="1"/>
            <c:dispEq val="1"/>
            <c:trendlineLbl>
              <c:numFmt formatCode="General" sourceLinked="0"/>
            </c:trendlineLbl>
          </c:trendline>
          <c:errBars>
            <c:errDir val="y"/>
            <c:errBarType val="both"/>
            <c:errValType val="cust"/>
            <c:noEndCap val="0"/>
            <c:plus>
              <c:numRef>
                <c:f>Analysis!$C$4:$C$18</c:f>
                <c:numCache>
                  <c:formatCode>General</c:formatCode>
                  <c:ptCount val="15"/>
                  <c:pt idx="0">
                    <c:v>79.822543461321956</c:v>
                  </c:pt>
                  <c:pt idx="1">
                    <c:v>119.89425228876441</c:v>
                  </c:pt>
                  <c:pt idx="2">
                    <c:v>108.14014327049905</c:v>
                  </c:pt>
                  <c:pt idx="3">
                    <c:v>120.3852128606912</c:v>
                  </c:pt>
                  <c:pt idx="4">
                    <c:v>303.32734466770239</c:v>
                  </c:pt>
                  <c:pt idx="5">
                    <c:v>117.25370708954941</c:v>
                  </c:pt>
                  <c:pt idx="6">
                    <c:v>148.61019457257055</c:v>
                  </c:pt>
                  <c:pt idx="7">
                    <c:v>130.76516409801806</c:v>
                  </c:pt>
                  <c:pt idx="8">
                    <c:v>139.26854780559566</c:v>
                  </c:pt>
                  <c:pt idx="9">
                    <c:v>142.77634186093675</c:v>
                  </c:pt>
                  <c:pt idx="10">
                    <c:v>240.3791759067455</c:v>
                  </c:pt>
                  <c:pt idx="11">
                    <c:v>180.60308433543182</c:v>
                  </c:pt>
                  <c:pt idx="12">
                    <c:v>220.20174420869503</c:v>
                  </c:pt>
                  <c:pt idx="13">
                    <c:v>236.71949425628816</c:v>
                  </c:pt>
                  <c:pt idx="14">
                    <c:v>227.94066595591119</c:v>
                  </c:pt>
                </c:numCache>
              </c:numRef>
            </c:plus>
            <c:minus>
              <c:numRef>
                <c:f>Analysis!$C$4:$C$18</c:f>
                <c:numCache>
                  <c:formatCode>General</c:formatCode>
                  <c:ptCount val="15"/>
                  <c:pt idx="0">
                    <c:v>79.822543461321956</c:v>
                  </c:pt>
                  <c:pt idx="1">
                    <c:v>119.89425228876441</c:v>
                  </c:pt>
                  <c:pt idx="2">
                    <c:v>108.14014327049905</c:v>
                  </c:pt>
                  <c:pt idx="3">
                    <c:v>120.3852128606912</c:v>
                  </c:pt>
                  <c:pt idx="4">
                    <c:v>303.32734466770239</c:v>
                  </c:pt>
                  <c:pt idx="5">
                    <c:v>117.25370708954941</c:v>
                  </c:pt>
                  <c:pt idx="6">
                    <c:v>148.61019457257055</c:v>
                  </c:pt>
                  <c:pt idx="7">
                    <c:v>130.76516409801806</c:v>
                  </c:pt>
                  <c:pt idx="8">
                    <c:v>139.26854780559566</c:v>
                  </c:pt>
                  <c:pt idx="9">
                    <c:v>142.77634186093675</c:v>
                  </c:pt>
                  <c:pt idx="10">
                    <c:v>240.3791759067455</c:v>
                  </c:pt>
                  <c:pt idx="11">
                    <c:v>180.60308433543182</c:v>
                  </c:pt>
                  <c:pt idx="12">
                    <c:v>220.20174420869503</c:v>
                  </c:pt>
                  <c:pt idx="13">
                    <c:v>236.71949425628816</c:v>
                  </c:pt>
                  <c:pt idx="14">
                    <c:v>227.94066595591119</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Analysis!$B$4:$B$18</c:f>
              <c:numCache>
                <c:formatCode>0.000</c:formatCode>
                <c:ptCount val="15"/>
                <c:pt idx="0">
                  <c:v>4004.1620999999964</c:v>
                </c:pt>
                <c:pt idx="1">
                  <c:v>4087.581499999997</c:v>
                </c:pt>
                <c:pt idx="2">
                  <c:v>4226.6263500000032</c:v>
                </c:pt>
                <c:pt idx="3">
                  <c:v>4437.4970400000057</c:v>
                </c:pt>
                <c:pt idx="4">
                  <c:v>5084.4937099999943</c:v>
                </c:pt>
                <c:pt idx="5">
                  <c:v>5027.2543800000058</c:v>
                </c:pt>
                <c:pt idx="6">
                  <c:v>5328.6884400000072</c:v>
                </c:pt>
                <c:pt idx="7">
                  <c:v>5678.0825999999943</c:v>
                </c:pt>
                <c:pt idx="8">
                  <c:v>6001.8227799999986</c:v>
                </c:pt>
                <c:pt idx="9">
                  <c:v>6358.239290000005</c:v>
                </c:pt>
                <c:pt idx="10">
                  <c:v>6788.3000600000014</c:v>
                </c:pt>
                <c:pt idx="11">
                  <c:v>7467.7550199999978</c:v>
                </c:pt>
                <c:pt idx="12">
                  <c:v>8260.3175299999984</c:v>
                </c:pt>
                <c:pt idx="13">
                  <c:v>8972.0749100000085</c:v>
                </c:pt>
                <c:pt idx="14">
                  <c:v>9923.9256100000021</c:v>
                </c:pt>
              </c:numCache>
            </c:numRef>
          </c:yVal>
          <c:smooth val="0"/>
        </c:ser>
        <c:dLbls>
          <c:showLegendKey val="0"/>
          <c:showVal val="0"/>
          <c:showCatName val="0"/>
          <c:showSerName val="0"/>
          <c:showPercent val="0"/>
          <c:showBubbleSize val="0"/>
        </c:dLbls>
        <c:axId val="294577280"/>
        <c:axId val="294577856"/>
      </c:scatterChart>
      <c:scatterChart>
        <c:scatterStyle val="lineMarker"/>
        <c:varyColors val="0"/>
        <c:ser>
          <c:idx val="1"/>
          <c:order val="1"/>
          <c:tx>
            <c:v>Speed up</c:v>
          </c:tx>
          <c:spPr>
            <a:ln w="28575">
              <a:noFill/>
            </a:ln>
          </c:spPr>
          <c:trendline>
            <c:trendlineType val="poly"/>
            <c:order val="2"/>
            <c:dispRSqr val="0"/>
            <c:dispEq val="0"/>
          </c:trendline>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Analysis!$D$4:$D$18</c:f>
              <c:numCache>
                <c:formatCode>0.000</c:formatCode>
                <c:ptCount val="15"/>
                <c:pt idx="0">
                  <c:v>14.984408348503187</c:v>
                </c:pt>
                <c:pt idx="1">
                  <c:v>14.678606408214746</c:v>
                </c:pt>
                <c:pt idx="2">
                  <c:v>14.195719004117777</c:v>
                </c:pt>
                <c:pt idx="3">
                  <c:v>13.521135779732244</c:v>
                </c:pt>
                <c:pt idx="4">
                  <c:v>11.800584959323329</c:v>
                </c:pt>
                <c:pt idx="5">
                  <c:v>11.934944099645884</c:v>
                </c:pt>
                <c:pt idx="6">
                  <c:v>11.259806362407616</c:v>
                </c:pt>
                <c:pt idx="7">
                  <c:v>10.566947370578944</c:v>
                </c:pt>
                <c:pt idx="8">
                  <c:v>9.9969629559771871</c:v>
                </c:pt>
                <c:pt idx="9">
                  <c:v>9.4365746967663995</c:v>
                </c:pt>
                <c:pt idx="10">
                  <c:v>8.8387371609498349</c:v>
                </c:pt>
                <c:pt idx="11">
                  <c:v>8.0345431577909494</c:v>
                </c:pt>
                <c:pt idx="12">
                  <c:v>7.2636432899934791</c:v>
                </c:pt>
                <c:pt idx="13">
                  <c:v>6.6874163002279197</c:v>
                </c:pt>
                <c:pt idx="14">
                  <c:v>6.045994534616427</c:v>
                </c:pt>
              </c:numCache>
            </c:numRef>
          </c:yVal>
          <c:smooth val="0"/>
        </c:ser>
        <c:dLbls>
          <c:showLegendKey val="0"/>
          <c:showVal val="0"/>
          <c:showCatName val="0"/>
          <c:showSerName val="0"/>
          <c:showPercent val="0"/>
          <c:showBubbleSize val="0"/>
        </c:dLbls>
        <c:axId val="294579008"/>
        <c:axId val="294578432"/>
      </c:scatterChart>
      <c:valAx>
        <c:axId val="294577280"/>
        <c:scaling>
          <c:orientation val="minMax"/>
        </c:scaling>
        <c:delete val="0"/>
        <c:axPos val="b"/>
        <c:title>
          <c:tx>
            <c:rich>
              <a:bodyPr/>
              <a:lstStyle/>
              <a:p>
                <a:pPr>
                  <a:defRPr/>
                </a:pPr>
                <a:r>
                  <a:rPr lang="en-GB"/>
                  <a:t>Number of MT</a:t>
                </a:r>
              </a:p>
            </c:rich>
          </c:tx>
          <c:overlay val="0"/>
        </c:title>
        <c:numFmt formatCode="General" sourceLinked="1"/>
        <c:majorTickMark val="out"/>
        <c:minorTickMark val="none"/>
        <c:tickLblPos val="nextTo"/>
        <c:crossAx val="294577856"/>
        <c:crosses val="autoZero"/>
        <c:crossBetween val="midCat"/>
      </c:valAx>
      <c:valAx>
        <c:axId val="294577856"/>
        <c:scaling>
          <c:orientation val="minMax"/>
        </c:scaling>
        <c:delete val="0"/>
        <c:axPos val="l"/>
        <c:majorGridlines/>
        <c:title>
          <c:tx>
            <c:rich>
              <a:bodyPr rot="-5400000" vert="horz"/>
              <a:lstStyle/>
              <a:p>
                <a:pPr>
                  <a:defRPr/>
                </a:pPr>
                <a:r>
                  <a:rPr lang="en-GB"/>
                  <a:t>Time (ms)</a:t>
                </a:r>
              </a:p>
            </c:rich>
          </c:tx>
          <c:overlay val="0"/>
        </c:title>
        <c:numFmt formatCode="#,##0.000" sourceLinked="0"/>
        <c:majorTickMark val="out"/>
        <c:minorTickMark val="none"/>
        <c:tickLblPos val="nextTo"/>
        <c:crossAx val="294577280"/>
        <c:crosses val="autoZero"/>
        <c:crossBetween val="midCat"/>
      </c:valAx>
      <c:valAx>
        <c:axId val="294578432"/>
        <c:scaling>
          <c:orientation val="minMax"/>
        </c:scaling>
        <c:delete val="0"/>
        <c:axPos val="r"/>
        <c:numFmt formatCode="0.000" sourceLinked="1"/>
        <c:majorTickMark val="out"/>
        <c:minorTickMark val="none"/>
        <c:tickLblPos val="nextTo"/>
        <c:crossAx val="294579008"/>
        <c:crosses val="max"/>
        <c:crossBetween val="midCat"/>
      </c:valAx>
      <c:valAx>
        <c:axId val="294579008"/>
        <c:scaling>
          <c:orientation val="minMax"/>
        </c:scaling>
        <c:delete val="1"/>
        <c:axPos val="b"/>
        <c:numFmt formatCode="General" sourceLinked="1"/>
        <c:majorTickMark val="out"/>
        <c:minorTickMark val="none"/>
        <c:tickLblPos val="nextTo"/>
        <c:crossAx val="294578432"/>
        <c:crosses val="autoZero"/>
        <c:crossBetween val="midCat"/>
      </c:valAx>
    </c:plotArea>
    <c:legend>
      <c:legendPos val="b"/>
      <c:legendEntry>
        <c:idx val="2"/>
        <c:delete val="1"/>
      </c:legendEntry>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Match Time vs Number of MT</a:t>
            </a:r>
          </a:p>
        </c:rich>
      </c:tx>
      <c:overlay val="0"/>
    </c:title>
    <c:autoTitleDeleted val="0"/>
    <c:plotArea>
      <c:layout/>
      <c:scatterChart>
        <c:scatterStyle val="lineMarker"/>
        <c:varyColors val="0"/>
        <c:ser>
          <c:idx val="0"/>
          <c:order val="0"/>
          <c:tx>
            <c:strRef>
              <c:f>Analysis!$E$2</c:f>
              <c:strCache>
                <c:ptCount val="1"/>
                <c:pt idx="0">
                  <c:v>Average Match Time (ms)</c:v>
                </c:pt>
              </c:strCache>
            </c:strRef>
          </c:tx>
          <c:spPr>
            <a:ln w="28575">
              <a:noFill/>
            </a:ln>
          </c:spPr>
          <c:trendline>
            <c:trendlineType val="linear"/>
            <c:dispRSqr val="1"/>
            <c:dispEq val="1"/>
            <c:trendlineLbl>
              <c:numFmt formatCode="General" sourceLinked="0"/>
            </c:trendlineLbl>
          </c:trendline>
          <c:errBars>
            <c:errDir val="y"/>
            <c:errBarType val="both"/>
            <c:errValType val="cust"/>
            <c:noEndCap val="0"/>
            <c:plus>
              <c:numRef>
                <c:f>Analysis!$F$4:$F$18</c:f>
                <c:numCache>
                  <c:formatCode>General</c:formatCode>
                  <c:ptCount val="15"/>
                  <c:pt idx="0">
                    <c:v>3.7586958257667904E-4</c:v>
                  </c:pt>
                  <c:pt idx="1">
                    <c:v>3.6571468895788613E-4</c:v>
                  </c:pt>
                  <c:pt idx="2">
                    <c:v>4.7134470637461728E-4</c:v>
                  </c:pt>
                  <c:pt idx="3">
                    <c:v>3.2282568912379893E-4</c:v>
                  </c:pt>
                  <c:pt idx="4">
                    <c:v>2.8934099555864178E-4</c:v>
                  </c:pt>
                  <c:pt idx="5">
                    <c:v>2.5463860125424155E-4</c:v>
                  </c:pt>
                  <c:pt idx="6">
                    <c:v>3.6993308906718101E-4</c:v>
                  </c:pt>
                  <c:pt idx="7">
                    <c:v>3.2337675363416018E-4</c:v>
                  </c:pt>
                  <c:pt idx="8">
                    <c:v>3.314315026181205E-4</c:v>
                  </c:pt>
                  <c:pt idx="9">
                    <c:v>4.0273440595715794E-4</c:v>
                  </c:pt>
                  <c:pt idx="10">
                    <c:v>4.6923653790962937E-4</c:v>
                  </c:pt>
                  <c:pt idx="11">
                    <c:v>5.9738435905571882E-4</c:v>
                  </c:pt>
                  <c:pt idx="12">
                    <c:v>6.9197519404580867E-4</c:v>
                  </c:pt>
                  <c:pt idx="13">
                    <c:v>5.3636809812818793E-4</c:v>
                  </c:pt>
                  <c:pt idx="14">
                    <c:v>4.237290482162652E-4</c:v>
                  </c:pt>
                </c:numCache>
              </c:numRef>
            </c:plus>
            <c:minus>
              <c:numRef>
                <c:f>Analysis!$F$4:$F$18</c:f>
                <c:numCache>
                  <c:formatCode>General</c:formatCode>
                  <c:ptCount val="15"/>
                  <c:pt idx="0">
                    <c:v>3.7586958257667904E-4</c:v>
                  </c:pt>
                  <c:pt idx="1">
                    <c:v>3.6571468895788613E-4</c:v>
                  </c:pt>
                  <c:pt idx="2">
                    <c:v>4.7134470637461728E-4</c:v>
                  </c:pt>
                  <c:pt idx="3">
                    <c:v>3.2282568912379893E-4</c:v>
                  </c:pt>
                  <c:pt idx="4">
                    <c:v>2.8934099555864178E-4</c:v>
                  </c:pt>
                  <c:pt idx="5">
                    <c:v>2.5463860125424155E-4</c:v>
                  </c:pt>
                  <c:pt idx="6">
                    <c:v>3.6993308906718101E-4</c:v>
                  </c:pt>
                  <c:pt idx="7">
                    <c:v>3.2337675363416018E-4</c:v>
                  </c:pt>
                  <c:pt idx="8">
                    <c:v>3.314315026181205E-4</c:v>
                  </c:pt>
                  <c:pt idx="9">
                    <c:v>4.0273440595715794E-4</c:v>
                  </c:pt>
                  <c:pt idx="10">
                    <c:v>4.6923653790962937E-4</c:v>
                  </c:pt>
                  <c:pt idx="11">
                    <c:v>5.9738435905571882E-4</c:v>
                  </c:pt>
                  <c:pt idx="12">
                    <c:v>6.9197519404580867E-4</c:v>
                  </c:pt>
                  <c:pt idx="13">
                    <c:v>5.3636809812818793E-4</c:v>
                  </c:pt>
                  <c:pt idx="14">
                    <c:v>4.237290482162652E-4</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Analysis!$E$4:$E$18</c:f>
              <c:numCache>
                <c:formatCode>0.000</c:formatCode>
                <c:ptCount val="15"/>
                <c:pt idx="0">
                  <c:v>3.4607491400000007E-3</c:v>
                </c:pt>
                <c:pt idx="1">
                  <c:v>3.5612591899999969E-3</c:v>
                </c:pt>
                <c:pt idx="2">
                  <c:v>3.9001152299999978E-3</c:v>
                </c:pt>
                <c:pt idx="3">
                  <c:v>4.1750980499999958E-3</c:v>
                </c:pt>
                <c:pt idx="4">
                  <c:v>4.8912010699999975E-3</c:v>
                </c:pt>
                <c:pt idx="5">
                  <c:v>5.4377388900000026E-3</c:v>
                </c:pt>
                <c:pt idx="6">
                  <c:v>6.0766139999999967E-3</c:v>
                </c:pt>
                <c:pt idx="7">
                  <c:v>6.7962583200000025E-3</c:v>
                </c:pt>
                <c:pt idx="8">
                  <c:v>7.5215676500000059E-3</c:v>
                </c:pt>
                <c:pt idx="9">
                  <c:v>8.3238661299999961E-3</c:v>
                </c:pt>
                <c:pt idx="10">
                  <c:v>9.1582971200000179E-3</c:v>
                </c:pt>
                <c:pt idx="11">
                  <c:v>1.0561348610000005E-2</c:v>
                </c:pt>
                <c:pt idx="12">
                  <c:v>1.2322746199999995E-2</c:v>
                </c:pt>
                <c:pt idx="13">
                  <c:v>1.3099994799999994E-2</c:v>
                </c:pt>
                <c:pt idx="14">
                  <c:v>1.450773979999999E-2</c:v>
                </c:pt>
              </c:numCache>
            </c:numRef>
          </c:yVal>
          <c:smooth val="0"/>
        </c:ser>
        <c:dLbls>
          <c:showLegendKey val="0"/>
          <c:showVal val="0"/>
          <c:showCatName val="0"/>
          <c:showSerName val="0"/>
          <c:showPercent val="0"/>
          <c:showBubbleSize val="0"/>
        </c:dLbls>
        <c:axId val="294580736"/>
        <c:axId val="294581312"/>
      </c:scatterChart>
      <c:valAx>
        <c:axId val="294580736"/>
        <c:scaling>
          <c:orientation val="minMax"/>
        </c:scaling>
        <c:delete val="0"/>
        <c:axPos val="b"/>
        <c:title>
          <c:tx>
            <c:rich>
              <a:bodyPr/>
              <a:lstStyle/>
              <a:p>
                <a:pPr>
                  <a:defRPr/>
                </a:pPr>
                <a:r>
                  <a:rPr lang="en-GB"/>
                  <a:t>Number of MT</a:t>
                </a:r>
              </a:p>
            </c:rich>
          </c:tx>
          <c:overlay val="0"/>
        </c:title>
        <c:numFmt formatCode="General" sourceLinked="1"/>
        <c:majorTickMark val="out"/>
        <c:minorTickMark val="none"/>
        <c:tickLblPos val="nextTo"/>
        <c:crossAx val="294581312"/>
        <c:crosses val="autoZero"/>
        <c:crossBetween val="midCat"/>
      </c:valAx>
      <c:valAx>
        <c:axId val="294581312"/>
        <c:scaling>
          <c:orientation val="minMax"/>
        </c:scaling>
        <c:delete val="0"/>
        <c:axPos val="l"/>
        <c:majorGridlines/>
        <c:title>
          <c:tx>
            <c:rich>
              <a:bodyPr rot="-5400000" vert="horz"/>
              <a:lstStyle/>
              <a:p>
                <a:pPr>
                  <a:defRPr/>
                </a:pPr>
                <a:r>
                  <a:rPr lang="en-GB"/>
                  <a:t>Time</a:t>
                </a:r>
                <a:r>
                  <a:rPr lang="en-GB" baseline="0"/>
                  <a:t> (ms)</a:t>
                </a:r>
              </a:p>
            </c:rich>
          </c:tx>
          <c:overlay val="0"/>
        </c:title>
        <c:numFmt formatCode="0.000" sourceLinked="1"/>
        <c:majorTickMark val="out"/>
        <c:minorTickMark val="none"/>
        <c:tickLblPos val="nextTo"/>
        <c:crossAx val="294580736"/>
        <c:crosses val="autoZero"/>
        <c:crossBetween val="midCat"/>
      </c:valAx>
    </c:plotArea>
    <c:legend>
      <c:legendPos val="b"/>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Kernel Execution Time vs Number of MT</a:t>
            </a:r>
            <a:endParaRPr lang="en-GB"/>
          </a:p>
        </c:rich>
      </c:tx>
      <c:overlay val="0"/>
    </c:title>
    <c:autoTitleDeleted val="0"/>
    <c:plotArea>
      <c:layout/>
      <c:scatterChart>
        <c:scatterStyle val="lineMarker"/>
        <c:varyColors val="0"/>
        <c:ser>
          <c:idx val="0"/>
          <c:order val="0"/>
          <c:tx>
            <c:strRef>
              <c:f>Analysis!$I$2</c:f>
              <c:strCache>
                <c:ptCount val="1"/>
                <c:pt idx="0">
                  <c:v>Average Kernel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Analysis!$J$4:$J$18</c:f>
                <c:numCache>
                  <c:formatCode>General</c:formatCode>
                  <c:ptCount val="15"/>
                  <c:pt idx="0">
                    <c:v>8.5782978353605901E-3</c:v>
                  </c:pt>
                  <c:pt idx="1">
                    <c:v>8.8800078548728015E-3</c:v>
                  </c:pt>
                  <c:pt idx="2">
                    <c:v>8.6568020121160789E-3</c:v>
                  </c:pt>
                  <c:pt idx="3">
                    <c:v>9.0408887842905062E-3</c:v>
                  </c:pt>
                  <c:pt idx="4">
                    <c:v>9.576454471078355E-3</c:v>
                  </c:pt>
                  <c:pt idx="5">
                    <c:v>1.0026476656859606E-2</c:v>
                  </c:pt>
                  <c:pt idx="6">
                    <c:v>1.0861832369795149E-2</c:v>
                  </c:pt>
                  <c:pt idx="7">
                    <c:v>1.1767650794905108E-2</c:v>
                  </c:pt>
                  <c:pt idx="8">
                    <c:v>1.2924761536209022E-2</c:v>
                  </c:pt>
                  <c:pt idx="9">
                    <c:v>1.3151925874719417E-2</c:v>
                  </c:pt>
                  <c:pt idx="10">
                    <c:v>1.4091502344985744E-2</c:v>
                  </c:pt>
                  <c:pt idx="11">
                    <c:v>1.5964669892054202E-2</c:v>
                  </c:pt>
                  <c:pt idx="12">
                    <c:v>1.7690738808472353E-2</c:v>
                  </c:pt>
                  <c:pt idx="13">
                    <c:v>1.9295490359649312E-2</c:v>
                  </c:pt>
                  <c:pt idx="14">
                    <c:v>2.124905527909781E-2</c:v>
                  </c:pt>
                </c:numCache>
              </c:numRef>
            </c:plus>
            <c:minus>
              <c:numRef>
                <c:f>Analysis!$J$4:$J$18</c:f>
                <c:numCache>
                  <c:formatCode>General</c:formatCode>
                  <c:ptCount val="15"/>
                  <c:pt idx="0">
                    <c:v>8.5782978353605901E-3</c:v>
                  </c:pt>
                  <c:pt idx="1">
                    <c:v>8.8800078548728015E-3</c:v>
                  </c:pt>
                  <c:pt idx="2">
                    <c:v>8.6568020121160789E-3</c:v>
                  </c:pt>
                  <c:pt idx="3">
                    <c:v>9.0408887842905062E-3</c:v>
                  </c:pt>
                  <c:pt idx="4">
                    <c:v>9.576454471078355E-3</c:v>
                  </c:pt>
                  <c:pt idx="5">
                    <c:v>1.0026476656859606E-2</c:v>
                  </c:pt>
                  <c:pt idx="6">
                    <c:v>1.0861832369795149E-2</c:v>
                  </c:pt>
                  <c:pt idx="7">
                    <c:v>1.1767650794905108E-2</c:v>
                  </c:pt>
                  <c:pt idx="8">
                    <c:v>1.2924761536209022E-2</c:v>
                  </c:pt>
                  <c:pt idx="9">
                    <c:v>1.3151925874719417E-2</c:v>
                  </c:pt>
                  <c:pt idx="10">
                    <c:v>1.4091502344985744E-2</c:v>
                  </c:pt>
                  <c:pt idx="11">
                    <c:v>1.5964669892054202E-2</c:v>
                  </c:pt>
                  <c:pt idx="12">
                    <c:v>1.7690738808472353E-2</c:v>
                  </c:pt>
                  <c:pt idx="13">
                    <c:v>1.9295490359649312E-2</c:v>
                  </c:pt>
                  <c:pt idx="14">
                    <c:v>2.124905527909781E-2</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Analysis!$I$4:$I$18</c:f>
              <c:numCache>
                <c:formatCode>0.000</c:formatCode>
                <c:ptCount val="15"/>
                <c:pt idx="0">
                  <c:v>1.3731730399999995</c:v>
                </c:pt>
                <c:pt idx="1">
                  <c:v>1.3767821299999996</c:v>
                </c:pt>
                <c:pt idx="2">
                  <c:v>1.3841377099999976</c:v>
                </c:pt>
                <c:pt idx="3">
                  <c:v>1.3930119899999991</c:v>
                </c:pt>
                <c:pt idx="4">
                  <c:v>1.4087929400000005</c:v>
                </c:pt>
                <c:pt idx="5">
                  <c:v>1.4222509399999992</c:v>
                </c:pt>
                <c:pt idx="6">
                  <c:v>1.4398202699999987</c:v>
                </c:pt>
                <c:pt idx="7">
                  <c:v>1.4526258800000003</c:v>
                </c:pt>
                <c:pt idx="8">
                  <c:v>1.4651982700000008</c:v>
                </c:pt>
                <c:pt idx="9">
                  <c:v>1.4788604899999997</c:v>
                </c:pt>
                <c:pt idx="10">
                  <c:v>1.4928961399999987</c:v>
                </c:pt>
                <c:pt idx="11">
                  <c:v>1.5243833500000019</c:v>
                </c:pt>
                <c:pt idx="12">
                  <c:v>1.5676194999999997</c:v>
                </c:pt>
                <c:pt idx="13">
                  <c:v>1.6170776699999987</c:v>
                </c:pt>
                <c:pt idx="14">
                  <c:v>1.7084621900000017</c:v>
                </c:pt>
              </c:numCache>
            </c:numRef>
          </c:yVal>
          <c:smooth val="0"/>
        </c:ser>
        <c:ser>
          <c:idx val="1"/>
          <c:order val="1"/>
          <c:tx>
            <c:strRef>
              <c:f>Analysis!$K$2</c:f>
              <c:strCache>
                <c:ptCount val="1"/>
                <c:pt idx="0">
                  <c:v>Max Kernel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Analysis!$L$4:$L$18</c:f>
                <c:numCache>
                  <c:formatCode>General</c:formatCode>
                  <c:ptCount val="15"/>
                  <c:pt idx="0">
                    <c:v>4.3382109053797226E-2</c:v>
                  </c:pt>
                  <c:pt idx="1">
                    <c:v>2.6823817183379905E-2</c:v>
                  </c:pt>
                  <c:pt idx="2">
                    <c:v>2.8402958056679049E-2</c:v>
                  </c:pt>
                  <c:pt idx="3">
                    <c:v>2.8677226499215145E-2</c:v>
                  </c:pt>
                  <c:pt idx="4">
                    <c:v>4.7876548837321856E-2</c:v>
                  </c:pt>
                  <c:pt idx="5">
                    <c:v>2.7542261178667468E-2</c:v>
                  </c:pt>
                  <c:pt idx="6">
                    <c:v>2.8359640839808978E-2</c:v>
                  </c:pt>
                  <c:pt idx="7">
                    <c:v>2.8459075542931093E-2</c:v>
                  </c:pt>
                  <c:pt idx="8">
                    <c:v>2.9880990083093702E-2</c:v>
                  </c:pt>
                  <c:pt idx="9">
                    <c:v>3.0909458535479998E-2</c:v>
                  </c:pt>
                  <c:pt idx="10">
                    <c:v>3.0333827095417019E-2</c:v>
                  </c:pt>
                  <c:pt idx="11">
                    <c:v>3.2243432309807168E-2</c:v>
                  </c:pt>
                  <c:pt idx="12">
                    <c:v>3.5318217774842335E-2</c:v>
                  </c:pt>
                  <c:pt idx="13">
                    <c:v>3.7881355606811516E-2</c:v>
                  </c:pt>
                  <c:pt idx="14">
                    <c:v>4.1621195530167812E-2</c:v>
                  </c:pt>
                </c:numCache>
              </c:numRef>
            </c:plus>
            <c:minus>
              <c:numRef>
                <c:f>Analysis!$L$4:$L$18</c:f>
                <c:numCache>
                  <c:formatCode>General</c:formatCode>
                  <c:ptCount val="15"/>
                  <c:pt idx="0">
                    <c:v>4.3382109053797226E-2</c:v>
                  </c:pt>
                  <c:pt idx="1">
                    <c:v>2.6823817183379905E-2</c:v>
                  </c:pt>
                  <c:pt idx="2">
                    <c:v>2.8402958056679049E-2</c:v>
                  </c:pt>
                  <c:pt idx="3">
                    <c:v>2.8677226499215145E-2</c:v>
                  </c:pt>
                  <c:pt idx="4">
                    <c:v>4.7876548837321856E-2</c:v>
                  </c:pt>
                  <c:pt idx="5">
                    <c:v>2.7542261178667468E-2</c:v>
                  </c:pt>
                  <c:pt idx="6">
                    <c:v>2.8359640839808978E-2</c:v>
                  </c:pt>
                  <c:pt idx="7">
                    <c:v>2.8459075542931093E-2</c:v>
                  </c:pt>
                  <c:pt idx="8">
                    <c:v>2.9880990083093702E-2</c:v>
                  </c:pt>
                  <c:pt idx="9">
                    <c:v>3.0909458535479998E-2</c:v>
                  </c:pt>
                  <c:pt idx="10">
                    <c:v>3.0333827095417019E-2</c:v>
                  </c:pt>
                  <c:pt idx="11">
                    <c:v>3.2243432309807168E-2</c:v>
                  </c:pt>
                  <c:pt idx="12">
                    <c:v>3.5318217774842335E-2</c:v>
                  </c:pt>
                  <c:pt idx="13">
                    <c:v>3.7881355606811516E-2</c:v>
                  </c:pt>
                  <c:pt idx="14">
                    <c:v>4.1621195530167812E-2</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Analysis!$K$4:$K$18</c:f>
              <c:numCache>
                <c:formatCode>0.000</c:formatCode>
                <c:ptCount val="15"/>
                <c:pt idx="0">
                  <c:v>1.7672695200000004</c:v>
                </c:pt>
                <c:pt idx="1">
                  <c:v>1.769203030000001</c:v>
                </c:pt>
                <c:pt idx="2">
                  <c:v>1.7815366300000015</c:v>
                </c:pt>
                <c:pt idx="3">
                  <c:v>1.7935948199999985</c:v>
                </c:pt>
                <c:pt idx="4">
                  <c:v>1.8136283099999972</c:v>
                </c:pt>
                <c:pt idx="5">
                  <c:v>1.8288776300000027</c:v>
                </c:pt>
                <c:pt idx="6">
                  <c:v>1.8498071600000032</c:v>
                </c:pt>
                <c:pt idx="7">
                  <c:v>1.8677788499999985</c:v>
                </c:pt>
                <c:pt idx="8">
                  <c:v>1.8831433200000007</c:v>
                </c:pt>
                <c:pt idx="9">
                  <c:v>1.9012944799999991</c:v>
                </c:pt>
                <c:pt idx="10">
                  <c:v>1.9175154599999999</c:v>
                </c:pt>
                <c:pt idx="11">
                  <c:v>1.9593999000000004</c:v>
                </c:pt>
                <c:pt idx="12">
                  <c:v>2.0231503399999986</c:v>
                </c:pt>
                <c:pt idx="13">
                  <c:v>2.0968717300000019</c:v>
                </c:pt>
                <c:pt idx="14">
                  <c:v>2.2315083700000016</c:v>
                </c:pt>
              </c:numCache>
            </c:numRef>
          </c:yVal>
          <c:smooth val="0"/>
        </c:ser>
        <c:dLbls>
          <c:showLegendKey val="0"/>
          <c:showVal val="0"/>
          <c:showCatName val="0"/>
          <c:showSerName val="0"/>
          <c:showPercent val="0"/>
          <c:showBubbleSize val="0"/>
        </c:dLbls>
        <c:axId val="294583040"/>
        <c:axId val="294583616"/>
      </c:scatterChart>
      <c:valAx>
        <c:axId val="294583040"/>
        <c:scaling>
          <c:orientation val="minMax"/>
        </c:scaling>
        <c:delete val="0"/>
        <c:axPos val="b"/>
        <c:title>
          <c:tx>
            <c:rich>
              <a:bodyPr/>
              <a:lstStyle/>
              <a:p>
                <a:pPr>
                  <a:defRPr/>
                </a:pPr>
                <a:r>
                  <a:rPr lang="en-GB"/>
                  <a:t>Number of MT</a:t>
                </a:r>
              </a:p>
            </c:rich>
          </c:tx>
          <c:overlay val="0"/>
        </c:title>
        <c:numFmt formatCode="General" sourceLinked="1"/>
        <c:majorTickMark val="out"/>
        <c:minorTickMark val="none"/>
        <c:tickLblPos val="nextTo"/>
        <c:crossAx val="294583616"/>
        <c:crosses val="autoZero"/>
        <c:crossBetween val="midCat"/>
      </c:valAx>
      <c:valAx>
        <c:axId val="294583616"/>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94583040"/>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Trader Time vs Number of MT</a:t>
            </a:r>
            <a:endParaRPr lang="en-GB"/>
          </a:p>
        </c:rich>
      </c:tx>
      <c:overlay val="0"/>
    </c:title>
    <c:autoTitleDeleted val="0"/>
    <c:plotArea>
      <c:layout/>
      <c:scatterChart>
        <c:scatterStyle val="lineMarker"/>
        <c:varyColors val="0"/>
        <c:ser>
          <c:idx val="0"/>
          <c:order val="0"/>
          <c:tx>
            <c:strRef>
              <c:f>Analysis!$M$2</c:f>
              <c:strCache>
                <c:ptCount val="1"/>
                <c:pt idx="0">
                  <c:v>Average Trader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Analysis!$N$4:$N$18</c:f>
                <c:numCache>
                  <c:formatCode>General</c:formatCode>
                  <c:ptCount val="15"/>
                  <c:pt idx="0">
                    <c:v>1.1625500678264984E-3</c:v>
                  </c:pt>
                  <c:pt idx="1">
                    <c:v>1.5966918795893774E-3</c:v>
                  </c:pt>
                  <c:pt idx="2">
                    <c:v>1.5157723394543935E-3</c:v>
                  </c:pt>
                  <c:pt idx="3">
                    <c:v>1.6468807702723757E-3</c:v>
                  </c:pt>
                  <c:pt idx="4">
                    <c:v>2.5071737981260727E-3</c:v>
                  </c:pt>
                  <c:pt idx="5">
                    <c:v>1.7040451756822513E-3</c:v>
                  </c:pt>
                  <c:pt idx="6">
                    <c:v>1.8077678833830389E-3</c:v>
                  </c:pt>
                  <c:pt idx="7">
                    <c:v>1.849655464047464E-3</c:v>
                  </c:pt>
                  <c:pt idx="8">
                    <c:v>2.0675751978683622E-3</c:v>
                  </c:pt>
                  <c:pt idx="9">
                    <c:v>2.156891871403117E-3</c:v>
                  </c:pt>
                  <c:pt idx="10">
                    <c:v>3.2778141186422822E-3</c:v>
                  </c:pt>
                  <c:pt idx="11">
                    <c:v>2.7231433954377215E-3</c:v>
                  </c:pt>
                  <c:pt idx="12">
                    <c:v>2.9150577904424775E-3</c:v>
                  </c:pt>
                  <c:pt idx="13">
                    <c:v>3.3412456105702424E-3</c:v>
                  </c:pt>
                  <c:pt idx="14">
                    <c:v>3.4817309391963298E-3</c:v>
                  </c:pt>
                </c:numCache>
              </c:numRef>
            </c:plus>
            <c:minus>
              <c:numRef>
                <c:f>Analysis!$N$4:$N$18</c:f>
                <c:numCache>
                  <c:formatCode>General</c:formatCode>
                  <c:ptCount val="15"/>
                  <c:pt idx="0">
                    <c:v>1.1625500678264984E-3</c:v>
                  </c:pt>
                  <c:pt idx="1">
                    <c:v>1.5966918795893774E-3</c:v>
                  </c:pt>
                  <c:pt idx="2">
                    <c:v>1.5157723394543935E-3</c:v>
                  </c:pt>
                  <c:pt idx="3">
                    <c:v>1.6468807702723757E-3</c:v>
                  </c:pt>
                  <c:pt idx="4">
                    <c:v>2.5071737981260727E-3</c:v>
                  </c:pt>
                  <c:pt idx="5">
                    <c:v>1.7040451756822513E-3</c:v>
                  </c:pt>
                  <c:pt idx="6">
                    <c:v>1.8077678833830389E-3</c:v>
                  </c:pt>
                  <c:pt idx="7">
                    <c:v>1.849655464047464E-3</c:v>
                  </c:pt>
                  <c:pt idx="8">
                    <c:v>2.0675751978683622E-3</c:v>
                  </c:pt>
                  <c:pt idx="9">
                    <c:v>2.156891871403117E-3</c:v>
                  </c:pt>
                  <c:pt idx="10">
                    <c:v>3.2778141186422822E-3</c:v>
                  </c:pt>
                  <c:pt idx="11">
                    <c:v>2.7231433954377215E-3</c:v>
                  </c:pt>
                  <c:pt idx="12">
                    <c:v>2.9150577904424775E-3</c:v>
                  </c:pt>
                  <c:pt idx="13">
                    <c:v>3.3412456105702424E-3</c:v>
                  </c:pt>
                  <c:pt idx="14">
                    <c:v>3.4817309391963298E-3</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Analysis!$M$4:$M$18</c:f>
              <c:numCache>
                <c:formatCode>0.000</c:formatCode>
                <c:ptCount val="15"/>
                <c:pt idx="0">
                  <c:v>2.7939270899999979E-2</c:v>
                </c:pt>
                <c:pt idx="1">
                  <c:v>2.9166123700000022E-2</c:v>
                </c:pt>
                <c:pt idx="2">
                  <c:v>3.1092799900000002E-2</c:v>
                </c:pt>
                <c:pt idx="3">
                  <c:v>3.4154868400000024E-2</c:v>
                </c:pt>
                <c:pt idx="4">
                  <c:v>3.9321084699999988E-2</c:v>
                </c:pt>
                <c:pt idx="5">
                  <c:v>4.2657180900000029E-2</c:v>
                </c:pt>
                <c:pt idx="6">
                  <c:v>4.6859307000000017E-2</c:v>
                </c:pt>
                <c:pt idx="7">
                  <c:v>5.1999224799999952E-2</c:v>
                </c:pt>
                <c:pt idx="8">
                  <c:v>5.677680619999996E-2</c:v>
                </c:pt>
                <c:pt idx="9">
                  <c:v>6.1577524699999997E-2</c:v>
                </c:pt>
                <c:pt idx="10">
                  <c:v>6.7491966299999998E-2</c:v>
                </c:pt>
                <c:pt idx="11">
                  <c:v>7.7177740199999997E-2</c:v>
                </c:pt>
                <c:pt idx="12">
                  <c:v>8.7781536499999979E-2</c:v>
                </c:pt>
                <c:pt idx="13">
                  <c:v>9.9150921800000055E-2</c:v>
                </c:pt>
                <c:pt idx="14">
                  <c:v>0.11295612400000002</c:v>
                </c:pt>
              </c:numCache>
            </c:numRef>
          </c:yVal>
          <c:smooth val="0"/>
        </c:ser>
        <c:dLbls>
          <c:showLegendKey val="0"/>
          <c:showVal val="0"/>
          <c:showCatName val="0"/>
          <c:showSerName val="0"/>
          <c:showPercent val="0"/>
          <c:showBubbleSize val="0"/>
        </c:dLbls>
        <c:axId val="295945344"/>
        <c:axId val="295945920"/>
      </c:scatterChart>
      <c:scatterChart>
        <c:scatterStyle val="lineMarker"/>
        <c:varyColors val="0"/>
        <c:ser>
          <c:idx val="1"/>
          <c:order val="1"/>
          <c:tx>
            <c:strRef>
              <c:f>Analysis!$O$2</c:f>
              <c:strCache>
                <c:ptCount val="1"/>
                <c:pt idx="0">
                  <c:v>Max Trader Time (ms)</c:v>
                </c:pt>
              </c:strCache>
            </c:strRef>
          </c:tx>
          <c:spPr>
            <a:ln w="28575">
              <a:noFill/>
            </a:ln>
          </c:spPr>
          <c:errBars>
            <c:errDir val="y"/>
            <c:errBarType val="both"/>
            <c:errValType val="cust"/>
            <c:noEndCap val="0"/>
            <c:plus>
              <c:numRef>
                <c:f>Analysis!$P$4:$P$18</c:f>
                <c:numCache>
                  <c:formatCode>General</c:formatCode>
                  <c:ptCount val="15"/>
                  <c:pt idx="0">
                    <c:v>4.9465202544267246</c:v>
                  </c:pt>
                  <c:pt idx="1">
                    <c:v>8.8008733346881449</c:v>
                  </c:pt>
                  <c:pt idx="2">
                    <c:v>34.385510063481632</c:v>
                  </c:pt>
                  <c:pt idx="3">
                    <c:v>3.4583660539458325</c:v>
                  </c:pt>
                  <c:pt idx="4">
                    <c:v>11.166267265529331</c:v>
                  </c:pt>
                  <c:pt idx="5">
                    <c:v>6.2401325242570342</c:v>
                  </c:pt>
                  <c:pt idx="6">
                    <c:v>4.6434486020684549</c:v>
                  </c:pt>
                  <c:pt idx="7">
                    <c:v>4.0034193050840789</c:v>
                  </c:pt>
                  <c:pt idx="8">
                    <c:v>3.4460647038364791</c:v>
                  </c:pt>
                  <c:pt idx="9">
                    <c:v>4.9783838955950603</c:v>
                  </c:pt>
                  <c:pt idx="10">
                    <c:v>9.3666810969748475</c:v>
                  </c:pt>
                  <c:pt idx="11">
                    <c:v>32.102048690589349</c:v>
                  </c:pt>
                  <c:pt idx="12">
                    <c:v>5.3407509411210752</c:v>
                  </c:pt>
                  <c:pt idx="13">
                    <c:v>7.3023235692703583</c:v>
                  </c:pt>
                  <c:pt idx="14">
                    <c:v>7.273671711043594</c:v>
                  </c:pt>
                </c:numCache>
              </c:numRef>
            </c:plus>
            <c:minus>
              <c:numRef>
                <c:f>Analysis!$P$4:$P$18</c:f>
                <c:numCache>
                  <c:formatCode>General</c:formatCode>
                  <c:ptCount val="15"/>
                  <c:pt idx="0">
                    <c:v>4.9465202544267246</c:v>
                  </c:pt>
                  <c:pt idx="1">
                    <c:v>8.8008733346881449</c:v>
                  </c:pt>
                  <c:pt idx="2">
                    <c:v>34.385510063481632</c:v>
                  </c:pt>
                  <c:pt idx="3">
                    <c:v>3.4583660539458325</c:v>
                  </c:pt>
                  <c:pt idx="4">
                    <c:v>11.166267265529331</c:v>
                  </c:pt>
                  <c:pt idx="5">
                    <c:v>6.2401325242570342</c:v>
                  </c:pt>
                  <c:pt idx="6">
                    <c:v>4.6434486020684549</c:v>
                  </c:pt>
                  <c:pt idx="7">
                    <c:v>4.0034193050840789</c:v>
                  </c:pt>
                  <c:pt idx="8">
                    <c:v>3.4460647038364791</c:v>
                  </c:pt>
                  <c:pt idx="9">
                    <c:v>4.9783838955950603</c:v>
                  </c:pt>
                  <c:pt idx="10">
                    <c:v>9.3666810969748475</c:v>
                  </c:pt>
                  <c:pt idx="11">
                    <c:v>32.102048690589349</c:v>
                  </c:pt>
                  <c:pt idx="12">
                    <c:v>5.3407509411210752</c:v>
                  </c:pt>
                  <c:pt idx="13">
                    <c:v>7.3023235692703583</c:v>
                  </c:pt>
                  <c:pt idx="14">
                    <c:v>7.273671711043594</c:v>
                  </c:pt>
                </c:numCache>
              </c:numRef>
            </c:minus>
          </c:errBars>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Analysis!$O$4:$O$18</c:f>
              <c:numCache>
                <c:formatCode>0.000</c:formatCode>
                <c:ptCount val="15"/>
                <c:pt idx="0">
                  <c:v>4.7570760900000009</c:v>
                </c:pt>
                <c:pt idx="1">
                  <c:v>6.0909114799999982</c:v>
                </c:pt>
                <c:pt idx="2">
                  <c:v>7.0224716100000037</c:v>
                </c:pt>
                <c:pt idx="3">
                  <c:v>5.2367673200000011</c:v>
                </c:pt>
                <c:pt idx="4">
                  <c:v>6.6793773100000005</c:v>
                </c:pt>
                <c:pt idx="5">
                  <c:v>5.3863630799999962</c:v>
                </c:pt>
                <c:pt idx="6">
                  <c:v>5.1517035600000032</c:v>
                </c:pt>
                <c:pt idx="7">
                  <c:v>5.2688192199999984</c:v>
                </c:pt>
                <c:pt idx="8">
                  <c:v>5.0677124700000009</c:v>
                </c:pt>
                <c:pt idx="9">
                  <c:v>5.3963395299999943</c:v>
                </c:pt>
                <c:pt idx="10">
                  <c:v>6.4971512600000025</c:v>
                </c:pt>
                <c:pt idx="11">
                  <c:v>6.6445467499999866</c:v>
                </c:pt>
                <c:pt idx="12">
                  <c:v>5.568765089999995</c:v>
                </c:pt>
                <c:pt idx="13">
                  <c:v>5.9817406399999946</c:v>
                </c:pt>
                <c:pt idx="14">
                  <c:v>5.9526941699999947</c:v>
                </c:pt>
              </c:numCache>
            </c:numRef>
          </c:yVal>
          <c:smooth val="0"/>
        </c:ser>
        <c:ser>
          <c:idx val="2"/>
          <c:order val="2"/>
          <c:tx>
            <c:strRef>
              <c:f>Analysis!$O$2</c:f>
              <c:strCache>
                <c:ptCount val="1"/>
                <c:pt idx="0">
                  <c:v>Max Trader Time (ms)</c:v>
                </c:pt>
              </c:strCache>
            </c:strRef>
          </c:tx>
          <c:spPr>
            <a:ln w="28575">
              <a:noFill/>
            </a:ln>
          </c:spPr>
          <c:marker>
            <c:symbol val="none"/>
          </c:marker>
          <c:trendline>
            <c:trendlineType val="linear"/>
            <c:dispRSqr val="0"/>
            <c:dispEq val="1"/>
            <c:trendlineLbl>
              <c:layout>
                <c:manualLayout>
                  <c:x val="2.4060045074188541E-3"/>
                  <c:y val="3.2097638040651619E-2"/>
                </c:manualLayout>
              </c:layout>
              <c:numFmt formatCode="General" sourceLinked="0"/>
            </c:trendlineLbl>
          </c:trendline>
          <c:xVal>
            <c:numRef>
              <c:f>Analysis!$A$4:$A$18</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Analysis!$Q$4:$Q$18</c:f>
              <c:numCache>
                <c:formatCode>0.000</c:formatCode>
                <c:ptCount val="15"/>
                <c:pt idx="0">
                  <c:v>5.780162638666666</c:v>
                </c:pt>
                <c:pt idx="1">
                  <c:v>5.780162638666666</c:v>
                </c:pt>
                <c:pt idx="2">
                  <c:v>5.780162638666666</c:v>
                </c:pt>
                <c:pt idx="3">
                  <c:v>5.780162638666666</c:v>
                </c:pt>
                <c:pt idx="4">
                  <c:v>5.780162638666666</c:v>
                </c:pt>
                <c:pt idx="5">
                  <c:v>5.780162638666666</c:v>
                </c:pt>
                <c:pt idx="6">
                  <c:v>5.780162638666666</c:v>
                </c:pt>
                <c:pt idx="7">
                  <c:v>5.780162638666666</c:v>
                </c:pt>
                <c:pt idx="8">
                  <c:v>5.780162638666666</c:v>
                </c:pt>
                <c:pt idx="9">
                  <c:v>5.780162638666666</c:v>
                </c:pt>
                <c:pt idx="10">
                  <c:v>5.780162638666666</c:v>
                </c:pt>
                <c:pt idx="11">
                  <c:v>5.780162638666666</c:v>
                </c:pt>
                <c:pt idx="12">
                  <c:v>5.780162638666666</c:v>
                </c:pt>
                <c:pt idx="13">
                  <c:v>5.780162638666666</c:v>
                </c:pt>
                <c:pt idx="14">
                  <c:v>5.780162638666666</c:v>
                </c:pt>
              </c:numCache>
            </c:numRef>
          </c:yVal>
          <c:smooth val="0"/>
        </c:ser>
        <c:dLbls>
          <c:showLegendKey val="0"/>
          <c:showVal val="0"/>
          <c:showCatName val="0"/>
          <c:showSerName val="0"/>
          <c:showPercent val="0"/>
          <c:showBubbleSize val="0"/>
        </c:dLbls>
        <c:axId val="295947072"/>
        <c:axId val="295946496"/>
      </c:scatterChart>
      <c:valAx>
        <c:axId val="295945344"/>
        <c:scaling>
          <c:orientation val="minMax"/>
        </c:scaling>
        <c:delete val="0"/>
        <c:axPos val="b"/>
        <c:title>
          <c:tx>
            <c:rich>
              <a:bodyPr/>
              <a:lstStyle/>
              <a:p>
                <a:pPr>
                  <a:defRPr/>
                </a:pPr>
                <a:r>
                  <a:rPr lang="en-GB"/>
                  <a:t>Number of MT</a:t>
                </a:r>
              </a:p>
            </c:rich>
          </c:tx>
          <c:overlay val="0"/>
        </c:title>
        <c:numFmt formatCode="General" sourceLinked="1"/>
        <c:majorTickMark val="out"/>
        <c:minorTickMark val="none"/>
        <c:tickLblPos val="nextTo"/>
        <c:crossAx val="295945920"/>
        <c:crosses val="autoZero"/>
        <c:crossBetween val="midCat"/>
      </c:valAx>
      <c:valAx>
        <c:axId val="295945920"/>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95945344"/>
        <c:crosses val="autoZero"/>
        <c:crossBetween val="midCat"/>
      </c:valAx>
      <c:valAx>
        <c:axId val="295946496"/>
        <c:scaling>
          <c:orientation val="minMax"/>
        </c:scaling>
        <c:delete val="0"/>
        <c:axPos val="r"/>
        <c:title>
          <c:tx>
            <c:rich>
              <a:bodyPr rot="-5400000" vert="horz"/>
              <a:lstStyle/>
              <a:p>
                <a:pPr>
                  <a:defRPr/>
                </a:pPr>
                <a:r>
                  <a:rPr lang="en-GB"/>
                  <a:t>Time (ms)</a:t>
                </a:r>
              </a:p>
            </c:rich>
          </c:tx>
          <c:overlay val="0"/>
        </c:title>
        <c:numFmt formatCode="0.000" sourceLinked="1"/>
        <c:majorTickMark val="out"/>
        <c:minorTickMark val="none"/>
        <c:tickLblPos val="nextTo"/>
        <c:crossAx val="295947072"/>
        <c:crosses val="max"/>
        <c:crossBetween val="midCat"/>
      </c:valAx>
      <c:valAx>
        <c:axId val="295947072"/>
        <c:scaling>
          <c:orientation val="minMax"/>
        </c:scaling>
        <c:delete val="1"/>
        <c:axPos val="b"/>
        <c:numFmt formatCode="General" sourceLinked="1"/>
        <c:majorTickMark val="out"/>
        <c:minorTickMark val="none"/>
        <c:tickLblPos val="nextTo"/>
        <c:crossAx val="295946496"/>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Time Taken vs Total Number of Traders</a:t>
            </a:r>
          </a:p>
        </c:rich>
      </c:tx>
      <c:overlay val="0"/>
    </c:title>
    <c:autoTitleDeleted val="0"/>
    <c:plotArea>
      <c:layout/>
      <c:scatterChart>
        <c:scatterStyle val="lineMarker"/>
        <c:varyColors val="0"/>
        <c:ser>
          <c:idx val="0"/>
          <c:order val="0"/>
          <c:tx>
            <c:strRef>
              <c:f>Analysis!$B$3</c:f>
              <c:strCache>
                <c:ptCount val="1"/>
                <c:pt idx="0">
                  <c:v>Time Taken (ms)</c:v>
                </c:pt>
              </c:strCache>
            </c:strRef>
          </c:tx>
          <c:spPr>
            <a:ln w="28575">
              <a:noFill/>
            </a:ln>
          </c:spPr>
          <c:trendline>
            <c:trendlineType val="log"/>
            <c:dispRSqr val="1"/>
            <c:dispEq val="0"/>
            <c:trendlineLbl>
              <c:numFmt formatCode="General" sourceLinked="0"/>
            </c:trendlineLbl>
          </c:trendline>
          <c:trendline>
            <c:trendlineType val="log"/>
            <c:dispRSqr val="0"/>
            <c:dispEq val="0"/>
          </c:trendline>
          <c:trendline>
            <c:trendlineType val="power"/>
            <c:dispRSqr val="0"/>
            <c:dispEq val="0"/>
          </c:trendline>
          <c:trendline>
            <c:trendlineType val="log"/>
            <c:dispRSqr val="1"/>
            <c:dispEq val="1"/>
            <c:trendlineLbl>
              <c:numFmt formatCode="General" sourceLinked="0"/>
            </c:trendlineLbl>
          </c:trendline>
          <c:trendline>
            <c:trendlineType val="poly"/>
            <c:order val="2"/>
            <c:dispRSqr val="1"/>
            <c:dispEq val="1"/>
            <c:trendlineLbl>
              <c:numFmt formatCode="General" sourceLinked="0"/>
            </c:trendlineLbl>
          </c:trendline>
          <c:errBars>
            <c:errDir val="y"/>
            <c:errBarType val="both"/>
            <c:errValType val="cust"/>
            <c:noEndCap val="0"/>
            <c:plus>
              <c:numRef>
                <c:f>Analysis!$C$5:$C$19</c:f>
                <c:numCache>
                  <c:formatCode>General</c:formatCode>
                  <c:ptCount val="15"/>
                  <c:pt idx="0">
                    <c:v>25.161616783630297</c:v>
                  </c:pt>
                  <c:pt idx="1">
                    <c:v>95.994353245151132</c:v>
                  </c:pt>
                  <c:pt idx="2">
                    <c:v>54.182563589320075</c:v>
                  </c:pt>
                  <c:pt idx="3">
                    <c:v>78.268667093084758</c:v>
                  </c:pt>
                  <c:pt idx="4">
                    <c:v>303.32734466770239</c:v>
                  </c:pt>
                  <c:pt idx="5">
                    <c:v>182.06041831522484</c:v>
                  </c:pt>
                  <c:pt idx="6">
                    <c:v>211.19973431296012</c:v>
                  </c:pt>
                  <c:pt idx="7">
                    <c:v>211.8381591124546</c:v>
                  </c:pt>
                  <c:pt idx="8">
                    <c:v>331.80268509232178</c:v>
                  </c:pt>
                  <c:pt idx="9">
                    <c:v>324.73281840477591</c:v>
                  </c:pt>
                  <c:pt idx="10">
                    <c:v>602.71934061766638</c:v>
                  </c:pt>
                  <c:pt idx="11">
                    <c:v>522.91476129822865</c:v>
                  </c:pt>
                  <c:pt idx="12">
                    <c:v>922.29398900100534</c:v>
                  </c:pt>
                  <c:pt idx="13">
                    <c:v>1279.0237129499706</c:v>
                  </c:pt>
                  <c:pt idx="14">
                    <c:v>1607.8934243475408</c:v>
                  </c:pt>
                </c:numCache>
              </c:numRef>
            </c:plus>
            <c:minus>
              <c:numRef>
                <c:f>Analysis!$C$5:$C$19</c:f>
                <c:numCache>
                  <c:formatCode>General</c:formatCode>
                  <c:ptCount val="15"/>
                  <c:pt idx="0">
                    <c:v>25.161616783630297</c:v>
                  </c:pt>
                  <c:pt idx="1">
                    <c:v>95.994353245151132</c:v>
                  </c:pt>
                  <c:pt idx="2">
                    <c:v>54.182563589320075</c:v>
                  </c:pt>
                  <c:pt idx="3">
                    <c:v>78.268667093084758</c:v>
                  </c:pt>
                  <c:pt idx="4">
                    <c:v>303.32734466770239</c:v>
                  </c:pt>
                  <c:pt idx="5">
                    <c:v>182.06041831522484</c:v>
                  </c:pt>
                  <c:pt idx="6">
                    <c:v>211.19973431296012</c:v>
                  </c:pt>
                  <c:pt idx="7">
                    <c:v>211.8381591124546</c:v>
                  </c:pt>
                  <c:pt idx="8">
                    <c:v>331.80268509232178</c:v>
                  </c:pt>
                  <c:pt idx="9">
                    <c:v>324.73281840477591</c:v>
                  </c:pt>
                  <c:pt idx="10">
                    <c:v>602.71934061766638</c:v>
                  </c:pt>
                  <c:pt idx="11">
                    <c:v>522.91476129822865</c:v>
                  </c:pt>
                  <c:pt idx="12">
                    <c:v>922.29398900100534</c:v>
                  </c:pt>
                  <c:pt idx="13">
                    <c:v>1279.0237129499706</c:v>
                  </c:pt>
                  <c:pt idx="14">
                    <c:v>1607.8934243475408</c:v>
                  </c:pt>
                </c:numCache>
              </c:numRef>
            </c:minus>
          </c:errBars>
          <c:xVal>
            <c:numRef>
              <c:f>Analysis!$A$5:$A$19</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Analysis!$B$5:$B$19</c:f>
              <c:numCache>
                <c:formatCode>0.000</c:formatCode>
                <c:ptCount val="15"/>
                <c:pt idx="0">
                  <c:v>2015.4042300000017</c:v>
                </c:pt>
                <c:pt idx="1">
                  <c:v>2424.3975099999998</c:v>
                </c:pt>
                <c:pt idx="2">
                  <c:v>2765.3719199999996</c:v>
                </c:pt>
                <c:pt idx="3">
                  <c:v>3411.361980000001</c:v>
                </c:pt>
                <c:pt idx="4">
                  <c:v>5084.4937099999943</c:v>
                </c:pt>
                <c:pt idx="5">
                  <c:v>6095.0109500000008</c:v>
                </c:pt>
                <c:pt idx="6">
                  <c:v>7529.3928299999843</c:v>
                </c:pt>
                <c:pt idx="7">
                  <c:v>9130.3195500000165</c:v>
                </c:pt>
                <c:pt idx="8">
                  <c:v>11210.135599999985</c:v>
                </c:pt>
                <c:pt idx="9">
                  <c:v>14294.563200000004</c:v>
                </c:pt>
                <c:pt idx="10">
                  <c:v>19235.516399999979</c:v>
                </c:pt>
                <c:pt idx="11">
                  <c:v>24486.192000000006</c:v>
                </c:pt>
                <c:pt idx="12">
                  <c:v>31044.107400000026</c:v>
                </c:pt>
                <c:pt idx="13">
                  <c:v>42118.911399999946</c:v>
                </c:pt>
                <c:pt idx="14">
                  <c:v>54247.651999999907</c:v>
                </c:pt>
              </c:numCache>
            </c:numRef>
          </c:yVal>
          <c:smooth val="0"/>
        </c:ser>
        <c:dLbls>
          <c:showLegendKey val="0"/>
          <c:showVal val="0"/>
          <c:showCatName val="0"/>
          <c:showSerName val="0"/>
          <c:showPercent val="0"/>
          <c:showBubbleSize val="0"/>
        </c:dLbls>
        <c:axId val="295948800"/>
        <c:axId val="295949376"/>
      </c:scatterChart>
      <c:scatterChart>
        <c:scatterStyle val="lineMarker"/>
        <c:varyColors val="0"/>
        <c:ser>
          <c:idx val="1"/>
          <c:order val="1"/>
          <c:tx>
            <c:v>Speed up</c:v>
          </c:tx>
          <c:spPr>
            <a:ln w="12700">
              <a:solidFill>
                <a:schemeClr val="tx1"/>
              </a:solidFill>
              <a:prstDash val="dash"/>
            </a:ln>
          </c:spPr>
          <c:trendline>
            <c:trendlineType val="power"/>
            <c:dispRSqr val="0"/>
            <c:dispEq val="0"/>
          </c:trendline>
          <c:xVal>
            <c:numRef>
              <c:f>Analysis!$A$5:$A$19</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Analysis!$D$5:$D$19</c:f>
              <c:numCache>
                <c:formatCode>0.000</c:formatCode>
                <c:ptCount val="15"/>
                <c:pt idx="0">
                  <c:v>29.770702624753323</c:v>
                </c:pt>
                <c:pt idx="1">
                  <c:v>24.748416772627358</c:v>
                </c:pt>
                <c:pt idx="2">
                  <c:v>21.696900719234904</c:v>
                </c:pt>
                <c:pt idx="3">
                  <c:v>17.588283023544744</c:v>
                </c:pt>
                <c:pt idx="4">
                  <c:v>11.800584959323329</c:v>
                </c:pt>
                <c:pt idx="5">
                  <c:v>9.8441168510123838</c:v>
                </c:pt>
                <c:pt idx="6">
                  <c:v>7.9687700395889856</c:v>
                </c:pt>
                <c:pt idx="7">
                  <c:v>6.5715115085977347</c:v>
                </c:pt>
                <c:pt idx="8">
                  <c:v>5.3522992175045658</c:v>
                </c:pt>
                <c:pt idx="9">
                  <c:v>4.1974000296840117</c:v>
                </c:pt>
                <c:pt idx="10">
                  <c:v>3.1192300093383545</c:v>
                </c:pt>
                <c:pt idx="11">
                  <c:v>2.450360595065169</c:v>
                </c:pt>
                <c:pt idx="12">
                  <c:v>1.9327339397105665</c:v>
                </c:pt>
                <c:pt idx="13">
                  <c:v>1.4245382419831505</c:v>
                </c:pt>
                <c:pt idx="14">
                  <c:v>1.1060386539863531</c:v>
                </c:pt>
              </c:numCache>
            </c:numRef>
          </c:yVal>
          <c:smooth val="1"/>
        </c:ser>
        <c:ser>
          <c:idx val="2"/>
          <c:order val="2"/>
          <c:tx>
            <c:v>1</c:v>
          </c:tx>
          <c:spPr>
            <a:ln w="28575">
              <a:noFill/>
            </a:ln>
          </c:spPr>
          <c:marker>
            <c:symbol val="none"/>
          </c:marker>
          <c:trendline>
            <c:trendlineType val="linear"/>
            <c:dispRSqr val="0"/>
            <c:dispEq val="1"/>
            <c:trendlineLbl>
              <c:layout>
                <c:manualLayout>
                  <c:x val="1.3529345049529196E-3"/>
                  <c:y val="6.9889382080035025E-3"/>
                </c:manualLayout>
              </c:layout>
              <c:numFmt formatCode="General" sourceLinked="0"/>
            </c:trendlineLbl>
          </c:trendline>
          <c:xVal>
            <c:numRef>
              <c:f>Analysis!$A$5:$A$19</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Lit>
              <c:formatCode>General</c:formatCode>
              <c:ptCount val="1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numLit>
          </c:yVal>
          <c:smooth val="0"/>
        </c:ser>
        <c:ser>
          <c:idx val="4"/>
          <c:order val="3"/>
          <c:tx>
            <c:v>Expected Speed up</c:v>
          </c:tx>
          <c:spPr>
            <a:ln w="6350">
              <a:solidFill>
                <a:schemeClr val="tx2"/>
              </a:solidFill>
              <a:prstDash val="sysDash"/>
            </a:ln>
          </c:spPr>
          <c:marker>
            <c:symbol val="none"/>
          </c:marker>
          <c:xVal>
            <c:numRef>
              <c:f>Analysis!$A$5:$A$19</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Analysis!$F$5:$F$19</c:f>
              <c:numCache>
                <c:formatCode>0.000</c:formatCode>
                <c:ptCount val="15"/>
                <c:pt idx="0">
                  <c:v>23.329306972338347</c:v>
                </c:pt>
                <c:pt idx="1">
                  <c:v>22.483861730594747</c:v>
                </c:pt>
                <c:pt idx="2">
                  <c:v>20.766265622445943</c:v>
                </c:pt>
                <c:pt idx="3">
                  <c:v>18.244611399277442</c:v>
                </c:pt>
                <c:pt idx="4">
                  <c:v>13.847028628205107</c:v>
                </c:pt>
                <c:pt idx="5">
                  <c:v>10.516861078148034</c:v>
                </c:pt>
                <c:pt idx="6">
                  <c:v>8.1028122477384539</c:v>
                </c:pt>
                <c:pt idx="7">
                  <c:v>6.3611908783207189</c:v>
                </c:pt>
                <c:pt idx="8">
                  <c:v>5.0902660339837285</c:v>
                </c:pt>
                <c:pt idx="9">
                  <c:v>4.14655080791018</c:v>
                </c:pt>
                <c:pt idx="10">
                  <c:v>3.4324629425011652</c:v>
                </c:pt>
                <c:pt idx="11">
                  <c:v>2.4506094256337736</c:v>
                </c:pt>
                <c:pt idx="12">
                  <c:v>1.8293886766205996</c:v>
                </c:pt>
                <c:pt idx="13">
                  <c:v>1.4143415639445778</c:v>
                </c:pt>
                <c:pt idx="14">
                  <c:v>1.1244824043362318</c:v>
                </c:pt>
              </c:numCache>
            </c:numRef>
          </c:yVal>
          <c:smooth val="1"/>
        </c:ser>
        <c:dLbls>
          <c:showLegendKey val="0"/>
          <c:showVal val="0"/>
          <c:showCatName val="0"/>
          <c:showSerName val="0"/>
          <c:showPercent val="0"/>
          <c:showBubbleSize val="0"/>
        </c:dLbls>
        <c:axId val="295950528"/>
        <c:axId val="295949952"/>
      </c:scatterChart>
      <c:valAx>
        <c:axId val="295948800"/>
        <c:scaling>
          <c:orientation val="minMax"/>
        </c:scaling>
        <c:delete val="0"/>
        <c:axPos val="b"/>
        <c:title>
          <c:tx>
            <c:rich>
              <a:bodyPr/>
              <a:lstStyle/>
              <a:p>
                <a:pPr>
                  <a:defRPr/>
                </a:pPr>
                <a:r>
                  <a:rPr lang="en-GB"/>
                  <a:t>Number</a:t>
                </a:r>
                <a:r>
                  <a:rPr lang="en-GB" baseline="0"/>
                  <a:t> of Traders (Total)</a:t>
                </a:r>
                <a:endParaRPr lang="en-GB"/>
              </a:p>
            </c:rich>
          </c:tx>
          <c:overlay val="0"/>
        </c:title>
        <c:numFmt formatCode="General" sourceLinked="1"/>
        <c:majorTickMark val="out"/>
        <c:minorTickMark val="none"/>
        <c:tickLblPos val="nextTo"/>
        <c:crossAx val="295949376"/>
        <c:crosses val="autoZero"/>
        <c:crossBetween val="midCat"/>
      </c:valAx>
      <c:valAx>
        <c:axId val="295949376"/>
        <c:scaling>
          <c:orientation val="minMax"/>
        </c:scaling>
        <c:delete val="0"/>
        <c:axPos val="l"/>
        <c:majorGridlines/>
        <c:title>
          <c:tx>
            <c:rich>
              <a:bodyPr rot="-5400000" vert="horz"/>
              <a:lstStyle/>
              <a:p>
                <a:pPr>
                  <a:defRPr/>
                </a:pPr>
                <a:r>
                  <a:rPr lang="en-GB"/>
                  <a:t>Time (ms)</a:t>
                </a:r>
              </a:p>
            </c:rich>
          </c:tx>
          <c:overlay val="0"/>
        </c:title>
        <c:numFmt formatCode="#,##0.000" sourceLinked="0"/>
        <c:majorTickMark val="out"/>
        <c:minorTickMark val="none"/>
        <c:tickLblPos val="nextTo"/>
        <c:crossAx val="295948800"/>
        <c:crosses val="autoZero"/>
        <c:crossBetween val="midCat"/>
      </c:valAx>
      <c:valAx>
        <c:axId val="295949952"/>
        <c:scaling>
          <c:orientation val="minMax"/>
        </c:scaling>
        <c:delete val="0"/>
        <c:axPos val="r"/>
        <c:numFmt formatCode="0.000" sourceLinked="1"/>
        <c:majorTickMark val="out"/>
        <c:minorTickMark val="none"/>
        <c:tickLblPos val="nextTo"/>
        <c:crossAx val="295950528"/>
        <c:crosses val="max"/>
        <c:crossBetween val="midCat"/>
      </c:valAx>
      <c:valAx>
        <c:axId val="295950528"/>
        <c:scaling>
          <c:orientation val="minMax"/>
        </c:scaling>
        <c:delete val="1"/>
        <c:axPos val="b"/>
        <c:numFmt formatCode="General" sourceLinked="1"/>
        <c:majorTickMark val="out"/>
        <c:minorTickMark val="none"/>
        <c:tickLblPos val="nextTo"/>
        <c:crossAx val="295949952"/>
        <c:crosses val="autoZero"/>
        <c:crossBetween val="midCat"/>
      </c:valAx>
    </c:plotArea>
    <c:legend>
      <c:legendPos val="b"/>
      <c:legendEntry>
        <c:idx val="2"/>
        <c:delete val="1"/>
      </c:legendEntry>
      <c:legendEntry>
        <c:idx val="4"/>
        <c:delete val="1"/>
      </c:legendEntry>
      <c:legendEntry>
        <c:idx val="5"/>
        <c:delete val="1"/>
      </c:legendEntry>
      <c:legendEntry>
        <c:idx val="6"/>
        <c:delete val="1"/>
      </c:legendEntry>
      <c:legendEntry>
        <c:idx val="7"/>
        <c:delete val="1"/>
      </c:legendEntry>
      <c:legendEntry>
        <c:idx val="9"/>
        <c:delete val="1"/>
      </c:legendEntry>
      <c:legendEntry>
        <c:idx val="10"/>
        <c:delete val="1"/>
      </c:legendEntry>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Match Time vs Total Number of Traders</a:t>
            </a:r>
          </a:p>
        </c:rich>
      </c:tx>
      <c:overlay val="0"/>
    </c:title>
    <c:autoTitleDeleted val="0"/>
    <c:plotArea>
      <c:layout/>
      <c:scatterChart>
        <c:scatterStyle val="lineMarker"/>
        <c:varyColors val="0"/>
        <c:ser>
          <c:idx val="0"/>
          <c:order val="0"/>
          <c:tx>
            <c:strRef>
              <c:f>Analysis!$G$3</c:f>
              <c:strCache>
                <c:ptCount val="1"/>
                <c:pt idx="0">
                  <c:v>Average Match Time (ms)</c:v>
                </c:pt>
              </c:strCache>
            </c:strRef>
          </c:tx>
          <c:spPr>
            <a:ln w="28575">
              <a:noFill/>
            </a:ln>
          </c:spPr>
          <c:trendline>
            <c:trendlineType val="linear"/>
            <c:dispRSqr val="1"/>
            <c:dispEq val="1"/>
            <c:trendlineLbl>
              <c:numFmt formatCode="General" sourceLinked="0"/>
            </c:trendlineLbl>
          </c:trendline>
          <c:errBars>
            <c:errDir val="y"/>
            <c:errBarType val="both"/>
            <c:errValType val="cust"/>
            <c:noEndCap val="0"/>
            <c:plus>
              <c:numRef>
                <c:f>Analysis!$H$5:$H$19</c:f>
                <c:numCache>
                  <c:formatCode>General</c:formatCode>
                  <c:ptCount val="15"/>
                  <c:pt idx="0">
                    <c:v>1.4691641273980369E-6</c:v>
                  </c:pt>
                  <c:pt idx="1">
                    <c:v>4.2359466033244234E-5</c:v>
                  </c:pt>
                  <c:pt idx="2">
                    <c:v>1.14076497127835E-4</c:v>
                  </c:pt>
                  <c:pt idx="3">
                    <c:v>2.1943345352367521E-4</c:v>
                  </c:pt>
                  <c:pt idx="4">
                    <c:v>2.8934099555864178E-4</c:v>
                  </c:pt>
                  <c:pt idx="5">
                    <c:v>7.4824413574274627E-4</c:v>
                  </c:pt>
                  <c:pt idx="6">
                    <c:v>4.8354057635427547E-4</c:v>
                  </c:pt>
                  <c:pt idx="7">
                    <c:v>5.5461648765125484E-4</c:v>
                  </c:pt>
                  <c:pt idx="8">
                    <c:v>4.7628924010815376E-4</c:v>
                  </c:pt>
                  <c:pt idx="9">
                    <c:v>4.9757167069208817E-4</c:v>
                  </c:pt>
                  <c:pt idx="10">
                    <c:v>6.4148764400711851E-4</c:v>
                  </c:pt>
                  <c:pt idx="11">
                    <c:v>5.8010474807462862E-4</c:v>
                  </c:pt>
                  <c:pt idx="12">
                    <c:v>1.0583869117211596E-3</c:v>
                  </c:pt>
                  <c:pt idx="13">
                    <c:v>3.8485347657074439E-3</c:v>
                  </c:pt>
                  <c:pt idx="14">
                    <c:v>5.166791668017541E-3</c:v>
                  </c:pt>
                </c:numCache>
              </c:numRef>
            </c:plus>
            <c:minus>
              <c:numRef>
                <c:f>Analysis!$H$5:$H$19</c:f>
                <c:numCache>
                  <c:formatCode>General</c:formatCode>
                  <c:ptCount val="15"/>
                  <c:pt idx="0">
                    <c:v>1.4691641273980369E-6</c:v>
                  </c:pt>
                  <c:pt idx="1">
                    <c:v>4.2359466033244234E-5</c:v>
                  </c:pt>
                  <c:pt idx="2">
                    <c:v>1.14076497127835E-4</c:v>
                  </c:pt>
                  <c:pt idx="3">
                    <c:v>2.1943345352367521E-4</c:v>
                  </c:pt>
                  <c:pt idx="4">
                    <c:v>2.8934099555864178E-4</c:v>
                  </c:pt>
                  <c:pt idx="5">
                    <c:v>7.4824413574274627E-4</c:v>
                  </c:pt>
                  <c:pt idx="6">
                    <c:v>4.8354057635427547E-4</c:v>
                  </c:pt>
                  <c:pt idx="7">
                    <c:v>5.5461648765125484E-4</c:v>
                  </c:pt>
                  <c:pt idx="8">
                    <c:v>4.7628924010815376E-4</c:v>
                  </c:pt>
                  <c:pt idx="9">
                    <c:v>4.9757167069208817E-4</c:v>
                  </c:pt>
                  <c:pt idx="10">
                    <c:v>6.4148764400711851E-4</c:v>
                  </c:pt>
                  <c:pt idx="11">
                    <c:v>5.8010474807462862E-4</c:v>
                  </c:pt>
                  <c:pt idx="12">
                    <c:v>1.0583869117211596E-3</c:v>
                  </c:pt>
                  <c:pt idx="13">
                    <c:v>3.8485347657074439E-3</c:v>
                  </c:pt>
                  <c:pt idx="14">
                    <c:v>5.166791668017541E-3</c:v>
                  </c:pt>
                </c:numCache>
              </c:numRef>
            </c:minus>
          </c:errBars>
          <c:xVal>
            <c:numRef>
              <c:f>Analysis!$A$5:$A$19</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Analysis!$G$5:$G$19</c:f>
              <c:numCache>
                <c:formatCode>0.000</c:formatCode>
                <c:ptCount val="15"/>
                <c:pt idx="0">
                  <c:v>4.7678900000000049E-5</c:v>
                </c:pt>
                <c:pt idx="1">
                  <c:v>4.3211599300000048E-4</c:v>
                </c:pt>
                <c:pt idx="2">
                  <c:v>1.2432981999999995E-3</c:v>
                </c:pt>
                <c:pt idx="3">
                  <c:v>2.4326427199999976E-3</c:v>
                </c:pt>
                <c:pt idx="4">
                  <c:v>4.8912010699999975E-3</c:v>
                </c:pt>
                <c:pt idx="5">
                  <c:v>7.3260823800000048E-3</c:v>
                </c:pt>
                <c:pt idx="6">
                  <c:v>9.8226983099999991E-3</c:v>
                </c:pt>
                <c:pt idx="7">
                  <c:v>1.2053037600000004E-2</c:v>
                </c:pt>
                <c:pt idx="8">
                  <c:v>1.4314508800000002E-2</c:v>
                </c:pt>
                <c:pt idx="9">
                  <c:v>1.6780409600000001E-2</c:v>
                </c:pt>
                <c:pt idx="10">
                  <c:v>1.9166523099999989E-2</c:v>
                </c:pt>
                <c:pt idx="11">
                  <c:v>2.4154725099999982E-2</c:v>
                </c:pt>
                <c:pt idx="12">
                  <c:v>2.8722781500000003E-2</c:v>
                </c:pt>
                <c:pt idx="13">
                  <c:v>3.5262438000000007E-2</c:v>
                </c:pt>
                <c:pt idx="14">
                  <c:v>3.9858728899999973E-2</c:v>
                </c:pt>
              </c:numCache>
            </c:numRef>
          </c:yVal>
          <c:smooth val="0"/>
        </c:ser>
        <c:dLbls>
          <c:showLegendKey val="0"/>
          <c:showVal val="0"/>
          <c:showCatName val="0"/>
          <c:showSerName val="0"/>
          <c:showPercent val="0"/>
          <c:showBubbleSize val="0"/>
        </c:dLbls>
        <c:axId val="296280064"/>
        <c:axId val="296280640"/>
      </c:scatterChart>
      <c:valAx>
        <c:axId val="296280064"/>
        <c:scaling>
          <c:orientation val="minMax"/>
        </c:scaling>
        <c:delete val="0"/>
        <c:axPos val="b"/>
        <c:title>
          <c:tx>
            <c:rich>
              <a:bodyPr/>
              <a:lstStyle/>
              <a:p>
                <a:pPr>
                  <a:defRPr/>
                </a:pPr>
                <a:r>
                  <a:rPr lang="en-GB"/>
                  <a:t>Number of Traders</a:t>
                </a:r>
                <a:r>
                  <a:rPr lang="en-GB" baseline="0"/>
                  <a:t> (Total)</a:t>
                </a:r>
                <a:endParaRPr lang="en-GB"/>
              </a:p>
            </c:rich>
          </c:tx>
          <c:overlay val="0"/>
        </c:title>
        <c:numFmt formatCode="General" sourceLinked="1"/>
        <c:majorTickMark val="out"/>
        <c:minorTickMark val="none"/>
        <c:tickLblPos val="nextTo"/>
        <c:crossAx val="296280640"/>
        <c:crosses val="autoZero"/>
        <c:crossBetween val="midCat"/>
      </c:valAx>
      <c:valAx>
        <c:axId val="296280640"/>
        <c:scaling>
          <c:orientation val="minMax"/>
        </c:scaling>
        <c:delete val="0"/>
        <c:axPos val="l"/>
        <c:majorGridlines/>
        <c:title>
          <c:tx>
            <c:rich>
              <a:bodyPr rot="-5400000" vert="horz"/>
              <a:lstStyle/>
              <a:p>
                <a:pPr>
                  <a:defRPr/>
                </a:pPr>
                <a:r>
                  <a:rPr lang="en-GB"/>
                  <a:t>Time</a:t>
                </a:r>
                <a:r>
                  <a:rPr lang="en-GB" baseline="0"/>
                  <a:t> (ms)</a:t>
                </a:r>
              </a:p>
            </c:rich>
          </c:tx>
          <c:overlay val="0"/>
        </c:title>
        <c:numFmt formatCode="0.000" sourceLinked="1"/>
        <c:majorTickMark val="out"/>
        <c:minorTickMark val="none"/>
        <c:tickLblPos val="nextTo"/>
        <c:crossAx val="296280064"/>
        <c:crosses val="autoZero"/>
        <c:crossBetween val="midCat"/>
      </c:valAx>
    </c:plotArea>
    <c:legend>
      <c:legendPos val="b"/>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Kernel Execution Time vs Total Number of Traders</a:t>
            </a:r>
            <a:endParaRPr lang="en-GB"/>
          </a:p>
        </c:rich>
      </c:tx>
      <c:overlay val="0"/>
    </c:title>
    <c:autoTitleDeleted val="0"/>
    <c:plotArea>
      <c:layout/>
      <c:scatterChart>
        <c:scatterStyle val="lineMarker"/>
        <c:varyColors val="0"/>
        <c:ser>
          <c:idx val="0"/>
          <c:order val="0"/>
          <c:tx>
            <c:strRef>
              <c:f>Analysis!$K$3</c:f>
              <c:strCache>
                <c:ptCount val="1"/>
                <c:pt idx="0">
                  <c:v>Average Kernel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Analysis!$L$5:$L$19</c:f>
                <c:numCache>
                  <c:formatCode>General</c:formatCode>
                  <c:ptCount val="15"/>
                  <c:pt idx="0">
                    <c:v>0</c:v>
                  </c:pt>
                  <c:pt idx="1">
                    <c:v>0.31690903034476747</c:v>
                  </c:pt>
                  <c:pt idx="2">
                    <c:v>2.0242252832697316E-2</c:v>
                  </c:pt>
                  <c:pt idx="3">
                    <c:v>1.1230439431483705E-2</c:v>
                  </c:pt>
                  <c:pt idx="4">
                    <c:v>9.576454471078355E-3</c:v>
                  </c:pt>
                  <c:pt idx="5">
                    <c:v>1.0670066501646073E-2</c:v>
                  </c:pt>
                  <c:pt idx="6">
                    <c:v>1.1435075330986035E-2</c:v>
                  </c:pt>
                  <c:pt idx="7">
                    <c:v>1.2347501547502035E-2</c:v>
                  </c:pt>
                  <c:pt idx="8">
                    <c:v>1.3680746260004621E-2</c:v>
                  </c:pt>
                  <c:pt idx="9">
                    <c:v>1.6266379284663575E-2</c:v>
                  </c:pt>
                  <c:pt idx="10">
                    <c:v>3.0912215730336395E-2</c:v>
                  </c:pt>
                  <c:pt idx="11">
                    <c:v>3.2084903385231477E-2</c:v>
                  </c:pt>
                  <c:pt idx="12">
                    <c:v>3.9913897557895338E-2</c:v>
                  </c:pt>
                  <c:pt idx="13">
                    <c:v>4.7824323730798431E-2</c:v>
                  </c:pt>
                  <c:pt idx="14">
                    <c:v>6.3566919359868357E-2</c:v>
                  </c:pt>
                </c:numCache>
              </c:numRef>
            </c:plus>
            <c:minus>
              <c:numRef>
                <c:f>Analysis!$L$5:$L$19</c:f>
                <c:numCache>
                  <c:formatCode>General</c:formatCode>
                  <c:ptCount val="15"/>
                  <c:pt idx="0">
                    <c:v>0</c:v>
                  </c:pt>
                  <c:pt idx="1">
                    <c:v>0.31690903034476747</c:v>
                  </c:pt>
                  <c:pt idx="2">
                    <c:v>2.0242252832697316E-2</c:v>
                  </c:pt>
                  <c:pt idx="3">
                    <c:v>1.1230439431483705E-2</c:v>
                  </c:pt>
                  <c:pt idx="4">
                    <c:v>9.576454471078355E-3</c:v>
                  </c:pt>
                  <c:pt idx="5">
                    <c:v>1.0670066501646073E-2</c:v>
                  </c:pt>
                  <c:pt idx="6">
                    <c:v>1.1435075330986035E-2</c:v>
                  </c:pt>
                  <c:pt idx="7">
                    <c:v>1.2347501547502035E-2</c:v>
                  </c:pt>
                  <c:pt idx="8">
                    <c:v>1.3680746260004621E-2</c:v>
                  </c:pt>
                  <c:pt idx="9">
                    <c:v>1.6266379284663575E-2</c:v>
                  </c:pt>
                  <c:pt idx="10">
                    <c:v>3.0912215730336395E-2</c:v>
                  </c:pt>
                  <c:pt idx="11">
                    <c:v>3.2084903385231477E-2</c:v>
                  </c:pt>
                  <c:pt idx="12">
                    <c:v>3.9913897557895338E-2</c:v>
                  </c:pt>
                  <c:pt idx="13">
                    <c:v>4.7824323730798431E-2</c:v>
                  </c:pt>
                  <c:pt idx="14">
                    <c:v>6.3566919359868357E-2</c:v>
                  </c:pt>
                </c:numCache>
              </c:numRef>
            </c:minus>
          </c:errBars>
          <c:xVal>
            <c:numRef>
              <c:f>Analysis!$A$6:$A$19</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Analysis!$K$6:$K$19</c:f>
              <c:numCache>
                <c:formatCode>0.000</c:formatCode>
                <c:ptCount val="14"/>
                <c:pt idx="0">
                  <c:v>1.4741636400000011</c:v>
                </c:pt>
                <c:pt idx="1">
                  <c:v>1.2922933699999999</c:v>
                </c:pt>
                <c:pt idx="2">
                  <c:v>1.3318411599999984</c:v>
                </c:pt>
                <c:pt idx="3">
                  <c:v>1.4087929400000005</c:v>
                </c:pt>
                <c:pt idx="4">
                  <c:v>1.4851526400000006</c:v>
                </c:pt>
                <c:pt idx="5">
                  <c:v>1.57423935</c:v>
                </c:pt>
                <c:pt idx="6">
                  <c:v>1.7037423299999996</c:v>
                </c:pt>
                <c:pt idx="7">
                  <c:v>1.9573087399999998</c:v>
                </c:pt>
                <c:pt idx="8">
                  <c:v>2.4609907499999952</c:v>
                </c:pt>
                <c:pt idx="9">
                  <c:v>3.3096601500000014</c:v>
                </c:pt>
                <c:pt idx="10">
                  <c:v>3.6199718399999989</c:v>
                </c:pt>
                <c:pt idx="11">
                  <c:v>4.0471183100000054</c:v>
                </c:pt>
                <c:pt idx="12">
                  <c:v>5.0663313900000073</c:v>
                </c:pt>
                <c:pt idx="13">
                  <c:v>6.1137467699999979</c:v>
                </c:pt>
              </c:numCache>
            </c:numRef>
          </c:yVal>
          <c:smooth val="0"/>
        </c:ser>
        <c:ser>
          <c:idx val="1"/>
          <c:order val="1"/>
          <c:tx>
            <c:strRef>
              <c:f>Analysis!$M$3</c:f>
              <c:strCache>
                <c:ptCount val="1"/>
                <c:pt idx="0">
                  <c:v>Max Kernel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Analysis!$N$5:$N$19</c:f>
                <c:numCache>
                  <c:formatCode>General</c:formatCode>
                  <c:ptCount val="15"/>
                  <c:pt idx="0">
                    <c:v>0</c:v>
                  </c:pt>
                  <c:pt idx="1">
                    <c:v>0.54201501648720651</c:v>
                  </c:pt>
                  <c:pt idx="2">
                    <c:v>0.47649974168833936</c:v>
                  </c:pt>
                  <c:pt idx="3">
                    <c:v>0.29541169763115194</c:v>
                  </c:pt>
                  <c:pt idx="4">
                    <c:v>4.7876548837321856E-2</c:v>
                  </c:pt>
                  <c:pt idx="5">
                    <c:v>3.7987374748431627E-2</c:v>
                  </c:pt>
                  <c:pt idx="6">
                    <c:v>3.2255452265698682E-2</c:v>
                  </c:pt>
                  <c:pt idx="7">
                    <c:v>3.6617134882065375E-2</c:v>
                  </c:pt>
                  <c:pt idx="8">
                    <c:v>4.2307825638530076E-2</c:v>
                  </c:pt>
                  <c:pt idx="9">
                    <c:v>5.2908838096528119E-2</c:v>
                  </c:pt>
                  <c:pt idx="10">
                    <c:v>7.7770675573811912E-2</c:v>
                  </c:pt>
                  <c:pt idx="11">
                    <c:v>7.9827510154431486E-2</c:v>
                  </c:pt>
                  <c:pt idx="12">
                    <c:v>9.7473133048452731E-2</c:v>
                  </c:pt>
                  <c:pt idx="13">
                    <c:v>0.11423990578442166</c:v>
                  </c:pt>
                  <c:pt idx="14">
                    <c:v>0.14083424979503711</c:v>
                  </c:pt>
                </c:numCache>
              </c:numRef>
            </c:plus>
            <c:minus>
              <c:numRef>
                <c:f>Analysis!$N$5:$N$19</c:f>
                <c:numCache>
                  <c:formatCode>General</c:formatCode>
                  <c:ptCount val="15"/>
                  <c:pt idx="0">
                    <c:v>0</c:v>
                  </c:pt>
                  <c:pt idx="1">
                    <c:v>0.54201501648720651</c:v>
                  </c:pt>
                  <c:pt idx="2">
                    <c:v>0.47649974168833936</c:v>
                  </c:pt>
                  <c:pt idx="3">
                    <c:v>0.29541169763115194</c:v>
                  </c:pt>
                  <c:pt idx="4">
                    <c:v>4.7876548837321856E-2</c:v>
                  </c:pt>
                  <c:pt idx="5">
                    <c:v>3.7987374748431627E-2</c:v>
                  </c:pt>
                  <c:pt idx="6">
                    <c:v>3.2255452265698682E-2</c:v>
                  </c:pt>
                  <c:pt idx="7">
                    <c:v>3.6617134882065375E-2</c:v>
                  </c:pt>
                  <c:pt idx="8">
                    <c:v>4.2307825638530076E-2</c:v>
                  </c:pt>
                  <c:pt idx="9">
                    <c:v>5.2908838096528119E-2</c:v>
                  </c:pt>
                  <c:pt idx="10">
                    <c:v>7.7770675573811912E-2</c:v>
                  </c:pt>
                  <c:pt idx="11">
                    <c:v>7.9827510154431486E-2</c:v>
                  </c:pt>
                  <c:pt idx="12">
                    <c:v>9.7473133048452731E-2</c:v>
                  </c:pt>
                  <c:pt idx="13">
                    <c:v>0.11423990578442166</c:v>
                  </c:pt>
                  <c:pt idx="14">
                    <c:v>0.14083424979503711</c:v>
                  </c:pt>
                </c:numCache>
              </c:numRef>
            </c:minus>
          </c:errBars>
          <c:xVal>
            <c:numRef>
              <c:f>Analysis!$A$6:$A$19</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Analysis!$M$6:$M$19</c:f>
              <c:numCache>
                <c:formatCode>0.000</c:formatCode>
                <c:ptCount val="14"/>
                <c:pt idx="0">
                  <c:v>2.2407266900000016</c:v>
                </c:pt>
                <c:pt idx="1">
                  <c:v>2.2046016900000032</c:v>
                </c:pt>
                <c:pt idx="2">
                  <c:v>1.8215393100000012</c:v>
                </c:pt>
                <c:pt idx="3">
                  <c:v>1.8136283099999972</c:v>
                </c:pt>
                <c:pt idx="4">
                  <c:v>1.9246142499999976</c:v>
                </c:pt>
                <c:pt idx="5">
                  <c:v>2.0584801899999987</c:v>
                </c:pt>
                <c:pt idx="6">
                  <c:v>2.2654313400000001</c:v>
                </c:pt>
                <c:pt idx="7">
                  <c:v>2.6404274999999995</c:v>
                </c:pt>
                <c:pt idx="8">
                  <c:v>3.3181982900000051</c:v>
                </c:pt>
                <c:pt idx="9">
                  <c:v>4.5360168900000026</c:v>
                </c:pt>
                <c:pt idx="10">
                  <c:v>4.9979240400000009</c:v>
                </c:pt>
                <c:pt idx="11">
                  <c:v>5.6534079299999993</c:v>
                </c:pt>
                <c:pt idx="12">
                  <c:v>7.1412629900000004</c:v>
                </c:pt>
                <c:pt idx="13">
                  <c:v>8.8408793800000041</c:v>
                </c:pt>
              </c:numCache>
            </c:numRef>
          </c:yVal>
          <c:smooth val="0"/>
        </c:ser>
        <c:dLbls>
          <c:showLegendKey val="0"/>
          <c:showVal val="0"/>
          <c:showCatName val="0"/>
          <c:showSerName val="0"/>
          <c:showPercent val="0"/>
          <c:showBubbleSize val="0"/>
        </c:dLbls>
        <c:axId val="296282368"/>
        <c:axId val="296282944"/>
      </c:scatterChart>
      <c:valAx>
        <c:axId val="296282368"/>
        <c:scaling>
          <c:orientation val="minMax"/>
        </c:scaling>
        <c:delete val="0"/>
        <c:axPos val="b"/>
        <c:title>
          <c:tx>
            <c:rich>
              <a:bodyPr/>
              <a:lstStyle/>
              <a:p>
                <a:pPr>
                  <a:defRPr/>
                </a:pPr>
                <a:r>
                  <a:rPr lang="en-GB"/>
                  <a:t>Number of Traders (Total)</a:t>
                </a:r>
              </a:p>
            </c:rich>
          </c:tx>
          <c:overlay val="0"/>
        </c:title>
        <c:numFmt formatCode="General" sourceLinked="1"/>
        <c:majorTickMark val="out"/>
        <c:minorTickMark val="none"/>
        <c:tickLblPos val="nextTo"/>
        <c:crossAx val="296282944"/>
        <c:crosses val="autoZero"/>
        <c:crossBetween val="midCat"/>
      </c:valAx>
      <c:valAx>
        <c:axId val="296282944"/>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96282368"/>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a:t>
            </a:r>
            <a:r>
              <a:rPr lang="en-GB" baseline="0"/>
              <a:t> Trader Time vs Total Number of Traders</a:t>
            </a:r>
            <a:endParaRPr lang="en-GB"/>
          </a:p>
        </c:rich>
      </c:tx>
      <c:overlay val="0"/>
    </c:title>
    <c:autoTitleDeleted val="0"/>
    <c:plotArea>
      <c:layout/>
      <c:scatterChart>
        <c:scatterStyle val="lineMarker"/>
        <c:varyColors val="0"/>
        <c:ser>
          <c:idx val="0"/>
          <c:order val="0"/>
          <c:tx>
            <c:strRef>
              <c:f>Analysis!$O$3</c:f>
              <c:strCache>
                <c:ptCount val="1"/>
                <c:pt idx="0">
                  <c:v>Average Trader Time (ms)</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Analysis!$P$5:$P$19</c:f>
                <c:numCache>
                  <c:formatCode>General</c:formatCode>
                  <c:ptCount val="15"/>
                  <c:pt idx="0">
                    <c:v>4.5171855374243263E-6</c:v>
                  </c:pt>
                  <c:pt idx="1">
                    <c:v>5.1070304953340802E-4</c:v>
                  </c:pt>
                  <c:pt idx="2">
                    <c:v>5.8630510858205347E-4</c:v>
                  </c:pt>
                  <c:pt idx="3">
                    <c:v>1.0009766496568582E-3</c:v>
                  </c:pt>
                  <c:pt idx="4">
                    <c:v>2.5071737981260727E-3</c:v>
                  </c:pt>
                  <c:pt idx="5">
                    <c:v>2.1346954116311851E-3</c:v>
                  </c:pt>
                  <c:pt idx="6">
                    <c:v>2.496459692979785E-3</c:v>
                  </c:pt>
                  <c:pt idx="7">
                    <c:v>3.2704439483515553E-3</c:v>
                  </c:pt>
                  <c:pt idx="8">
                    <c:v>4.1418535299354116E-3</c:v>
                  </c:pt>
                  <c:pt idx="9">
                    <c:v>4.9671089310515341E-3</c:v>
                  </c:pt>
                  <c:pt idx="10">
                    <c:v>7.5117365316963568E-3</c:v>
                  </c:pt>
                  <c:pt idx="11">
                    <c:v>8.4333417212905E-3</c:v>
                  </c:pt>
                  <c:pt idx="12">
                    <c:v>1.1867930189842793E-2</c:v>
                  </c:pt>
                  <c:pt idx="13">
                    <c:v>1.7801956506144981E-2</c:v>
                  </c:pt>
                  <c:pt idx="14">
                    <c:v>2.3864503797654868E-2</c:v>
                  </c:pt>
                </c:numCache>
              </c:numRef>
            </c:plus>
            <c:minus>
              <c:numRef>
                <c:f>Analysis!$P$5:$P$19</c:f>
                <c:numCache>
                  <c:formatCode>General</c:formatCode>
                  <c:ptCount val="15"/>
                  <c:pt idx="0">
                    <c:v>4.5171855374243263E-6</c:v>
                  </c:pt>
                  <c:pt idx="1">
                    <c:v>5.1070304953340802E-4</c:v>
                  </c:pt>
                  <c:pt idx="2">
                    <c:v>5.8630510858205347E-4</c:v>
                  </c:pt>
                  <c:pt idx="3">
                    <c:v>1.0009766496568582E-3</c:v>
                  </c:pt>
                  <c:pt idx="4">
                    <c:v>2.5071737981260727E-3</c:v>
                  </c:pt>
                  <c:pt idx="5">
                    <c:v>2.1346954116311851E-3</c:v>
                  </c:pt>
                  <c:pt idx="6">
                    <c:v>2.496459692979785E-3</c:v>
                  </c:pt>
                  <c:pt idx="7">
                    <c:v>3.2704439483515553E-3</c:v>
                  </c:pt>
                  <c:pt idx="8">
                    <c:v>4.1418535299354116E-3</c:v>
                  </c:pt>
                  <c:pt idx="9">
                    <c:v>4.9671089310515341E-3</c:v>
                  </c:pt>
                  <c:pt idx="10">
                    <c:v>7.5117365316963568E-3</c:v>
                  </c:pt>
                  <c:pt idx="11">
                    <c:v>8.4333417212905E-3</c:v>
                  </c:pt>
                  <c:pt idx="12">
                    <c:v>1.1867930189842793E-2</c:v>
                  </c:pt>
                  <c:pt idx="13">
                    <c:v>1.7801956506144981E-2</c:v>
                  </c:pt>
                  <c:pt idx="14">
                    <c:v>2.3864503797654868E-2</c:v>
                  </c:pt>
                </c:numCache>
              </c:numRef>
            </c:minus>
          </c:errBars>
          <c:xVal>
            <c:numRef>
              <c:f>Analysis!$A$5:$A$19</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Analysis!$O$5:$O$19</c:f>
              <c:numCache>
                <c:formatCode>0.000</c:formatCode>
                <c:ptCount val="15"/>
                <c:pt idx="0">
                  <c:v>5.3688389200000082E-4</c:v>
                </c:pt>
                <c:pt idx="1">
                  <c:v>3.8826734899999917E-3</c:v>
                </c:pt>
                <c:pt idx="2">
                  <c:v>9.7233001899999852E-3</c:v>
                </c:pt>
                <c:pt idx="3">
                  <c:v>1.9074568299999976E-2</c:v>
                </c:pt>
                <c:pt idx="4">
                  <c:v>3.9321084699999988E-2</c:v>
                </c:pt>
                <c:pt idx="5">
                  <c:v>5.8306776099999957E-2</c:v>
                </c:pt>
                <c:pt idx="6">
                  <c:v>7.9560218600000066E-2</c:v>
                </c:pt>
                <c:pt idx="7">
                  <c:v>0.1034573999</c:v>
                </c:pt>
                <c:pt idx="8">
                  <c:v>0.13541326499999978</c:v>
                </c:pt>
                <c:pt idx="9">
                  <c:v>0.18375039900000001</c:v>
                </c:pt>
                <c:pt idx="10">
                  <c:v>0.26156948999999996</c:v>
                </c:pt>
                <c:pt idx="11">
                  <c:v>0.34432452299999994</c:v>
                </c:pt>
                <c:pt idx="12">
                  <c:v>0.44718450299999979</c:v>
                </c:pt>
                <c:pt idx="13">
                  <c:v>0.6225926129999988</c:v>
                </c:pt>
                <c:pt idx="14">
                  <c:v>0.81882553499999988</c:v>
                </c:pt>
              </c:numCache>
            </c:numRef>
          </c:yVal>
          <c:smooth val="0"/>
        </c:ser>
        <c:dLbls>
          <c:showLegendKey val="0"/>
          <c:showVal val="0"/>
          <c:showCatName val="0"/>
          <c:showSerName val="0"/>
          <c:showPercent val="0"/>
          <c:showBubbleSize val="0"/>
        </c:dLbls>
        <c:axId val="296284672"/>
        <c:axId val="296285248"/>
      </c:scatterChart>
      <c:scatterChart>
        <c:scatterStyle val="lineMarker"/>
        <c:varyColors val="0"/>
        <c:ser>
          <c:idx val="1"/>
          <c:order val="1"/>
          <c:tx>
            <c:strRef>
              <c:f>Analysis!$Q$3</c:f>
              <c:strCache>
                <c:ptCount val="1"/>
                <c:pt idx="0">
                  <c:v>Max Trader Time (ms)</c:v>
                </c:pt>
              </c:strCache>
            </c:strRef>
          </c:tx>
          <c:spPr>
            <a:ln w="28575">
              <a:noFill/>
            </a:ln>
          </c:spPr>
          <c:errBars>
            <c:errDir val="y"/>
            <c:errBarType val="both"/>
            <c:errValType val="cust"/>
            <c:noEndCap val="0"/>
            <c:plus>
              <c:numRef>
                <c:f>Analysis!$R$5:$R$19</c:f>
                <c:numCache>
                  <c:formatCode>General</c:formatCode>
                  <c:ptCount val="15"/>
                  <c:pt idx="0">
                    <c:v>0.11510589045602146</c:v>
                  </c:pt>
                  <c:pt idx="1">
                    <c:v>1.0216879742833296</c:v>
                  </c:pt>
                  <c:pt idx="2">
                    <c:v>1.2495496567328075</c:v>
                  </c:pt>
                  <c:pt idx="3">
                    <c:v>6.4052984397216264</c:v>
                  </c:pt>
                  <c:pt idx="4">
                    <c:v>11.166267265529331</c:v>
                  </c:pt>
                  <c:pt idx="5">
                    <c:v>5.2828775204928062</c:v>
                  </c:pt>
                  <c:pt idx="6">
                    <c:v>10.445991038071799</c:v>
                  </c:pt>
                  <c:pt idx="7">
                    <c:v>7.5339997568943611</c:v>
                  </c:pt>
                  <c:pt idx="8">
                    <c:v>8.6986040456618294</c:v>
                  </c:pt>
                  <c:pt idx="9">
                    <c:v>5.186874383136403</c:v>
                  </c:pt>
                  <c:pt idx="10">
                    <c:v>9.4336832231259198</c:v>
                  </c:pt>
                  <c:pt idx="11">
                    <c:v>5.6339413615673788</c:v>
                  </c:pt>
                  <c:pt idx="12">
                    <c:v>14.444120811696836</c:v>
                  </c:pt>
                  <c:pt idx="13">
                    <c:v>71.421954034871703</c:v>
                  </c:pt>
                  <c:pt idx="14">
                    <c:v>47.300189305405148</c:v>
                  </c:pt>
                </c:numCache>
              </c:numRef>
            </c:plus>
            <c:minus>
              <c:numRef>
                <c:f>Analysis!$R$5:$R$19</c:f>
                <c:numCache>
                  <c:formatCode>General</c:formatCode>
                  <c:ptCount val="15"/>
                  <c:pt idx="0">
                    <c:v>0.11510589045602146</c:v>
                  </c:pt>
                  <c:pt idx="1">
                    <c:v>1.0216879742833296</c:v>
                  </c:pt>
                  <c:pt idx="2">
                    <c:v>1.2495496567328075</c:v>
                  </c:pt>
                  <c:pt idx="3">
                    <c:v>6.4052984397216264</c:v>
                  </c:pt>
                  <c:pt idx="4">
                    <c:v>11.166267265529331</c:v>
                  </c:pt>
                  <c:pt idx="5">
                    <c:v>5.2828775204928062</c:v>
                  </c:pt>
                  <c:pt idx="6">
                    <c:v>10.445991038071799</c:v>
                  </c:pt>
                  <c:pt idx="7">
                    <c:v>7.5339997568943611</c:v>
                  </c:pt>
                  <c:pt idx="8">
                    <c:v>8.6986040456618294</c:v>
                  </c:pt>
                  <c:pt idx="9">
                    <c:v>5.186874383136403</c:v>
                  </c:pt>
                  <c:pt idx="10">
                    <c:v>9.4336832231259198</c:v>
                  </c:pt>
                  <c:pt idx="11">
                    <c:v>5.6339413615673788</c:v>
                  </c:pt>
                  <c:pt idx="12">
                    <c:v>14.444120811696836</c:v>
                  </c:pt>
                  <c:pt idx="13">
                    <c:v>71.421954034871703</c:v>
                  </c:pt>
                  <c:pt idx="14">
                    <c:v>47.300189305405148</c:v>
                  </c:pt>
                </c:numCache>
              </c:numRef>
            </c:minus>
          </c:errBars>
          <c:xVal>
            <c:numRef>
              <c:f>Analysis!$A$5:$A$19</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Analysis!$Q$5:$Q$19</c:f>
              <c:numCache>
                <c:formatCode>0.000</c:formatCode>
                <c:ptCount val="15"/>
                <c:pt idx="0">
                  <c:v>4.9011674080000026E-2</c:v>
                </c:pt>
                <c:pt idx="1">
                  <c:v>4.7881617100000016</c:v>
                </c:pt>
                <c:pt idx="2">
                  <c:v>4.4628317799999992</c:v>
                </c:pt>
                <c:pt idx="3">
                  <c:v>5.1733246799999977</c:v>
                </c:pt>
                <c:pt idx="4">
                  <c:v>6.6793773100000005</c:v>
                </c:pt>
                <c:pt idx="5">
                  <c:v>5.7934007100000056</c:v>
                </c:pt>
                <c:pt idx="6">
                  <c:v>6.6307592800000048</c:v>
                </c:pt>
                <c:pt idx="7">
                  <c:v>6.0116302299999997</c:v>
                </c:pt>
                <c:pt idx="8">
                  <c:v>6.917569949999991</c:v>
                </c:pt>
                <c:pt idx="9">
                  <c:v>6.89826608</c:v>
                </c:pt>
                <c:pt idx="10">
                  <c:v>9.059333929999994</c:v>
                </c:pt>
                <c:pt idx="11">
                  <c:v>8.9478255300000011</c:v>
                </c:pt>
                <c:pt idx="12">
                  <c:v>11.362851609999986</c:v>
                </c:pt>
                <c:pt idx="13">
                  <c:v>18.023274260000001</c:v>
                </c:pt>
                <c:pt idx="14">
                  <c:v>20.086044169999997</c:v>
                </c:pt>
              </c:numCache>
            </c:numRef>
          </c:yVal>
          <c:smooth val="0"/>
        </c:ser>
        <c:ser>
          <c:idx val="2"/>
          <c:order val="2"/>
          <c:tx>
            <c:strRef>
              <c:f>Analysis!$Q$3</c:f>
              <c:strCache>
                <c:ptCount val="1"/>
                <c:pt idx="0">
                  <c:v>Max Trader Time (ms)</c:v>
                </c:pt>
              </c:strCache>
            </c:strRef>
          </c:tx>
          <c:spPr>
            <a:ln w="28575">
              <a:noFill/>
            </a:ln>
          </c:spPr>
          <c:marker>
            <c:symbol val="none"/>
          </c:marker>
          <c:trendline>
            <c:trendlineType val="linear"/>
            <c:dispRSqr val="0"/>
            <c:dispEq val="1"/>
            <c:trendlineLbl>
              <c:layout>
                <c:manualLayout>
                  <c:x val="2.440748836414033E-2"/>
                  <c:y val="3.4205890483952991E-2"/>
                </c:manualLayout>
              </c:layout>
              <c:numFmt formatCode="General" sourceLinked="0"/>
            </c:trendlineLbl>
          </c:trendline>
          <c:xVal>
            <c:numRef>
              <c:f>Analysis!$A$6:$A$19</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Analysis!$Q$6:$Q$19</c:f>
              <c:numCache>
                <c:formatCode>0.000</c:formatCode>
                <c:ptCount val="14"/>
                <c:pt idx="0">
                  <c:v>4.7881617100000016</c:v>
                </c:pt>
                <c:pt idx="1">
                  <c:v>4.4628317799999992</c:v>
                </c:pt>
                <c:pt idx="2">
                  <c:v>5.1733246799999977</c:v>
                </c:pt>
                <c:pt idx="3">
                  <c:v>6.6793773100000005</c:v>
                </c:pt>
                <c:pt idx="4">
                  <c:v>5.7934007100000056</c:v>
                </c:pt>
                <c:pt idx="5">
                  <c:v>6.6307592800000048</c:v>
                </c:pt>
                <c:pt idx="6">
                  <c:v>6.0116302299999997</c:v>
                </c:pt>
                <c:pt idx="7">
                  <c:v>6.917569949999991</c:v>
                </c:pt>
                <c:pt idx="8">
                  <c:v>6.89826608</c:v>
                </c:pt>
                <c:pt idx="9">
                  <c:v>9.059333929999994</c:v>
                </c:pt>
                <c:pt idx="10">
                  <c:v>8.9478255300000011</c:v>
                </c:pt>
                <c:pt idx="11">
                  <c:v>11.362851609999986</c:v>
                </c:pt>
                <c:pt idx="12">
                  <c:v>18.023274260000001</c:v>
                </c:pt>
                <c:pt idx="13">
                  <c:v>20.086044169999997</c:v>
                </c:pt>
              </c:numCache>
            </c:numRef>
          </c:yVal>
          <c:smooth val="0"/>
        </c:ser>
        <c:dLbls>
          <c:showLegendKey val="0"/>
          <c:showVal val="0"/>
          <c:showCatName val="0"/>
          <c:showSerName val="0"/>
          <c:showPercent val="0"/>
          <c:showBubbleSize val="0"/>
        </c:dLbls>
        <c:axId val="296286400"/>
        <c:axId val="296285824"/>
      </c:scatterChart>
      <c:valAx>
        <c:axId val="296284672"/>
        <c:scaling>
          <c:orientation val="minMax"/>
        </c:scaling>
        <c:delete val="0"/>
        <c:axPos val="b"/>
        <c:title>
          <c:tx>
            <c:rich>
              <a:bodyPr/>
              <a:lstStyle/>
              <a:p>
                <a:pPr>
                  <a:defRPr/>
                </a:pPr>
                <a:r>
                  <a:rPr lang="en-GB"/>
                  <a:t>Number of Traders</a:t>
                </a:r>
                <a:r>
                  <a:rPr lang="en-GB" baseline="0"/>
                  <a:t> (Total)</a:t>
                </a:r>
                <a:endParaRPr lang="en-GB"/>
              </a:p>
            </c:rich>
          </c:tx>
          <c:overlay val="0"/>
        </c:title>
        <c:numFmt formatCode="General" sourceLinked="1"/>
        <c:majorTickMark val="out"/>
        <c:minorTickMark val="none"/>
        <c:tickLblPos val="nextTo"/>
        <c:crossAx val="296285248"/>
        <c:crosses val="autoZero"/>
        <c:crossBetween val="midCat"/>
      </c:valAx>
      <c:valAx>
        <c:axId val="296285248"/>
        <c:scaling>
          <c:orientation val="minMax"/>
        </c:scaling>
        <c:delete val="0"/>
        <c:axPos val="l"/>
        <c:majorGridlines/>
        <c:title>
          <c:tx>
            <c:rich>
              <a:bodyPr rot="-5400000" vert="horz"/>
              <a:lstStyle/>
              <a:p>
                <a:pPr>
                  <a:defRPr/>
                </a:pPr>
                <a:r>
                  <a:rPr lang="en-GB"/>
                  <a:t>Time (ms)</a:t>
                </a:r>
              </a:p>
            </c:rich>
          </c:tx>
          <c:overlay val="0"/>
        </c:title>
        <c:numFmt formatCode="0.000" sourceLinked="1"/>
        <c:majorTickMark val="out"/>
        <c:minorTickMark val="none"/>
        <c:tickLblPos val="nextTo"/>
        <c:crossAx val="296284672"/>
        <c:crosses val="autoZero"/>
        <c:crossBetween val="midCat"/>
      </c:valAx>
      <c:valAx>
        <c:axId val="296285824"/>
        <c:scaling>
          <c:orientation val="minMax"/>
        </c:scaling>
        <c:delete val="0"/>
        <c:axPos val="r"/>
        <c:title>
          <c:tx>
            <c:rich>
              <a:bodyPr rot="-5400000" vert="horz"/>
              <a:lstStyle/>
              <a:p>
                <a:pPr>
                  <a:defRPr/>
                </a:pPr>
                <a:r>
                  <a:rPr lang="en-GB"/>
                  <a:t>Time (ms)</a:t>
                </a:r>
              </a:p>
            </c:rich>
          </c:tx>
          <c:overlay val="0"/>
        </c:title>
        <c:numFmt formatCode="0.000" sourceLinked="1"/>
        <c:majorTickMark val="out"/>
        <c:minorTickMark val="none"/>
        <c:tickLblPos val="nextTo"/>
        <c:crossAx val="296286400"/>
        <c:crosses val="max"/>
        <c:crossBetween val="midCat"/>
      </c:valAx>
      <c:valAx>
        <c:axId val="296286400"/>
        <c:scaling>
          <c:orientation val="minMax"/>
        </c:scaling>
        <c:delete val="1"/>
        <c:axPos val="b"/>
        <c:numFmt formatCode="General" sourceLinked="1"/>
        <c:majorTickMark val="out"/>
        <c:minorTickMark val="none"/>
        <c:tickLblPos val="nextTo"/>
        <c:crossAx val="296285824"/>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Time Taken vs Average Trader T</a:t>
            </a:r>
          </a:p>
        </c:rich>
      </c:tx>
      <c:overlay val="0"/>
    </c:title>
    <c:autoTitleDeleted val="0"/>
    <c:plotArea>
      <c:layout/>
      <c:scatterChart>
        <c:scatterStyle val="lineMarker"/>
        <c:varyColors val="0"/>
        <c:ser>
          <c:idx val="0"/>
          <c:order val="0"/>
          <c:tx>
            <c:strRef>
              <c:f>'Sorted Analysis'!$D$1:$E$1</c:f>
              <c:strCache>
                <c:ptCount val="1"/>
                <c:pt idx="0">
                  <c:v>Time Taken (ms)</c:v>
                </c:pt>
              </c:strCache>
            </c:strRef>
          </c:tx>
          <c:spPr>
            <a:ln w="28575">
              <a:noFill/>
            </a:ln>
          </c:spPr>
          <c:trendline>
            <c:trendlineType val="power"/>
            <c:dispRSqr val="1"/>
            <c:dispEq val="1"/>
            <c:trendlineLbl>
              <c:numFmt formatCode="General" sourceLinked="0"/>
            </c:trendlineLbl>
          </c:trendline>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Analysis'!$E$3:$E$13</c:f>
                <c:numCache>
                  <c:formatCode>General</c:formatCode>
                  <c:ptCount val="11"/>
                  <c:pt idx="0">
                    <c:v>113192.44718483904</c:v>
                  </c:pt>
                  <c:pt idx="1">
                    <c:v>106473.32273105095</c:v>
                  </c:pt>
                  <c:pt idx="2">
                    <c:v>22804.499868485291</c:v>
                  </c:pt>
                  <c:pt idx="3">
                    <c:v>3088.5467806226852</c:v>
                  </c:pt>
                  <c:pt idx="4">
                    <c:v>2179.706729568808</c:v>
                  </c:pt>
                  <c:pt idx="5">
                    <c:v>1168.2174201095606</c:v>
                  </c:pt>
                  <c:pt idx="6">
                    <c:v>511.00696060787641</c:v>
                  </c:pt>
                  <c:pt idx="7">
                    <c:v>204.46427298506518</c:v>
                  </c:pt>
                  <c:pt idx="8">
                    <c:v>101.66017519779737</c:v>
                  </c:pt>
                  <c:pt idx="9">
                    <c:v>76.070155592340797</c:v>
                  </c:pt>
                  <c:pt idx="10">
                    <c:v>86.65944834676344</c:v>
                  </c:pt>
                </c:numCache>
              </c:numRef>
            </c:plus>
            <c:minus>
              <c:numRef>
                <c:f>'Sorted Analysis'!$E$3:$E$13</c:f>
                <c:numCache>
                  <c:formatCode>General</c:formatCode>
                  <c:ptCount val="11"/>
                  <c:pt idx="0">
                    <c:v>113192.44718483904</c:v>
                  </c:pt>
                  <c:pt idx="1">
                    <c:v>106473.32273105095</c:v>
                  </c:pt>
                  <c:pt idx="2">
                    <c:v>22804.499868485291</c:v>
                  </c:pt>
                  <c:pt idx="3">
                    <c:v>3088.5467806226852</c:v>
                  </c:pt>
                  <c:pt idx="4">
                    <c:v>2179.706729568808</c:v>
                  </c:pt>
                  <c:pt idx="5">
                    <c:v>1168.2174201095606</c:v>
                  </c:pt>
                  <c:pt idx="6">
                    <c:v>511.00696060787641</c:v>
                  </c:pt>
                  <c:pt idx="7">
                    <c:v>204.46427298506518</c:v>
                  </c:pt>
                  <c:pt idx="8">
                    <c:v>101.66017519779737</c:v>
                  </c:pt>
                  <c:pt idx="9">
                    <c:v>76.070155592340797</c:v>
                  </c:pt>
                  <c:pt idx="10">
                    <c:v>86.65944834676344</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Analysis'!$D$3:$D$13</c:f>
              <c:numCache>
                <c:formatCode>0.000</c:formatCode>
                <c:ptCount val="11"/>
                <c:pt idx="0">
                  <c:v>641658.20200000005</c:v>
                </c:pt>
                <c:pt idx="1">
                  <c:v>446957.66200000001</c:v>
                </c:pt>
                <c:pt idx="2">
                  <c:v>111614.62739999998</c:v>
                </c:pt>
                <c:pt idx="3">
                  <c:v>58635.841199999966</c:v>
                </c:pt>
                <c:pt idx="4">
                  <c:v>43181.558172588782</c:v>
                </c:pt>
                <c:pt idx="5">
                  <c:v>23653.58890000001</c:v>
                </c:pt>
                <c:pt idx="6">
                  <c:v>13191.384700000011</c:v>
                </c:pt>
                <c:pt idx="7">
                  <c:v>7683.2013099999967</c:v>
                </c:pt>
                <c:pt idx="8">
                  <c:v>5033.8458800000026</c:v>
                </c:pt>
                <c:pt idx="9">
                  <c:v>3781.3476699999969</c:v>
                </c:pt>
                <c:pt idx="10">
                  <c:v>3141.6983200000009</c:v>
                </c:pt>
              </c:numCache>
            </c:numRef>
          </c:yVal>
          <c:smooth val="0"/>
        </c:ser>
        <c:dLbls>
          <c:showLegendKey val="0"/>
          <c:showVal val="0"/>
          <c:showCatName val="0"/>
          <c:showSerName val="0"/>
          <c:showPercent val="0"/>
          <c:showBubbleSize val="0"/>
        </c:dLbls>
        <c:axId val="301449216"/>
        <c:axId val="301449792"/>
      </c:scatterChart>
      <c:valAx>
        <c:axId val="301449216"/>
        <c:scaling>
          <c:orientation val="maxMin"/>
        </c:scaling>
        <c:delete val="0"/>
        <c:axPos val="b"/>
        <c:title>
          <c:tx>
            <c:rich>
              <a:bodyPr/>
              <a:lstStyle/>
              <a:p>
                <a:pPr>
                  <a:defRPr/>
                </a:pPr>
                <a:r>
                  <a:rPr lang="en-GB"/>
                  <a:t>Average</a:t>
                </a:r>
                <a:r>
                  <a:rPr lang="en-GB" baseline="0"/>
                  <a:t> Trader T (ms)</a:t>
                </a:r>
                <a:endParaRPr lang="en-GB"/>
              </a:p>
            </c:rich>
          </c:tx>
          <c:overlay val="0"/>
        </c:title>
        <c:numFmt formatCode="0.000" sourceLinked="1"/>
        <c:majorTickMark val="out"/>
        <c:minorTickMark val="none"/>
        <c:tickLblPos val="nextTo"/>
        <c:crossAx val="301449792"/>
        <c:crosses val="autoZero"/>
        <c:crossBetween val="midCat"/>
      </c:valAx>
      <c:valAx>
        <c:axId val="301449792"/>
        <c:scaling>
          <c:logBase val="10"/>
          <c:orientation val="minMax"/>
        </c:scaling>
        <c:delete val="0"/>
        <c:axPos val="r"/>
        <c:majorGridlines/>
        <c:title>
          <c:tx>
            <c:rich>
              <a:bodyPr rot="-5400000" vert="horz"/>
              <a:lstStyle/>
              <a:p>
                <a:pPr>
                  <a:defRPr/>
                </a:pPr>
                <a:r>
                  <a:rPr lang="en-GB"/>
                  <a:t>log10(Time) (ms)</a:t>
                </a:r>
              </a:p>
            </c:rich>
          </c:tx>
          <c:overlay val="0"/>
        </c:title>
        <c:numFmt formatCode="0.000" sourceLinked="1"/>
        <c:majorTickMark val="out"/>
        <c:minorTickMark val="none"/>
        <c:tickLblPos val="nextTo"/>
        <c:crossAx val="301449216"/>
        <c:crosses val="autoZero"/>
        <c:crossBetween val="midCat"/>
      </c:valAx>
    </c:plotArea>
    <c:legend>
      <c:legendPos val="b"/>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 Match Time vs Average Trader T</a:t>
            </a:r>
          </a:p>
        </c:rich>
      </c:tx>
      <c:overlay val="0"/>
    </c:title>
    <c:autoTitleDeleted val="0"/>
    <c:plotArea>
      <c:layout/>
      <c:scatterChart>
        <c:scatterStyle val="lineMarker"/>
        <c:varyColors val="0"/>
        <c:ser>
          <c:idx val="0"/>
          <c:order val="0"/>
          <c:tx>
            <c:strRef>
              <c:f>'Sorted Analysis'!$F$1:$G$1</c:f>
              <c:strCache>
                <c:ptCount val="1"/>
                <c:pt idx="0">
                  <c:v>Ave Match Time (ms)</c:v>
                </c:pt>
              </c:strCache>
            </c:strRef>
          </c:tx>
          <c:spPr>
            <a:ln w="28575">
              <a:noFill/>
            </a:ln>
          </c:spPr>
          <c:trendline>
            <c:trendlineType val="power"/>
            <c:dispRSqr val="1"/>
            <c:dispEq val="1"/>
            <c:trendlineLbl>
              <c:layout>
                <c:manualLayout>
                  <c:x val="2.3178280186861122E-3"/>
                  <c:y val="-6.3614097267900752E-2"/>
                </c:manualLayout>
              </c:layout>
              <c:numFmt formatCode="General" sourceLinked="0"/>
            </c:trendlineLbl>
          </c:trendline>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Analysis'!$G$3:$G$13</c:f>
                <c:numCache>
                  <c:formatCode>General</c:formatCode>
                  <c:ptCount val="11"/>
                  <c:pt idx="0">
                    <c:v>0.90490556579139625</c:v>
                  </c:pt>
                  <c:pt idx="1">
                    <c:v>0.85424904873240193</c:v>
                  </c:pt>
                  <c:pt idx="2">
                    <c:v>0.19773223041085752</c:v>
                  </c:pt>
                  <c:pt idx="3">
                    <c:v>6.1639933850465628E-3</c:v>
                  </c:pt>
                  <c:pt idx="4">
                    <c:v>8.3430353248429637E-3</c:v>
                  </c:pt>
                  <c:pt idx="5">
                    <c:v>3.4532795023500631E-3</c:v>
                  </c:pt>
                  <c:pt idx="6">
                    <c:v>1.6800714170743985E-3</c:v>
                  </c:pt>
                  <c:pt idx="7">
                    <c:v>4.3212662649862123E-4</c:v>
                  </c:pt>
                  <c:pt idx="8">
                    <c:v>4.1558558649409043E-4</c:v>
                  </c:pt>
                  <c:pt idx="9">
                    <c:v>8.7952626907590614E-4</c:v>
                  </c:pt>
                  <c:pt idx="10">
                    <c:v>2.2435303939756296E-4</c:v>
                  </c:pt>
                </c:numCache>
              </c:numRef>
            </c:plus>
            <c:minus>
              <c:numRef>
                <c:f>'Sorted Analysis'!$G$3:$G$13</c:f>
                <c:numCache>
                  <c:formatCode>General</c:formatCode>
                  <c:ptCount val="11"/>
                  <c:pt idx="0">
                    <c:v>0.90490556579139625</c:v>
                  </c:pt>
                  <c:pt idx="1">
                    <c:v>0.85424904873240193</c:v>
                  </c:pt>
                  <c:pt idx="2">
                    <c:v>0.19773223041085752</c:v>
                  </c:pt>
                  <c:pt idx="3">
                    <c:v>6.1639933850465628E-3</c:v>
                  </c:pt>
                  <c:pt idx="4">
                    <c:v>8.3430353248429637E-3</c:v>
                  </c:pt>
                  <c:pt idx="5">
                    <c:v>3.4532795023500631E-3</c:v>
                  </c:pt>
                  <c:pt idx="6">
                    <c:v>1.6800714170743985E-3</c:v>
                  </c:pt>
                  <c:pt idx="7">
                    <c:v>4.3212662649862123E-4</c:v>
                  </c:pt>
                  <c:pt idx="8">
                    <c:v>4.1558558649409043E-4</c:v>
                  </c:pt>
                  <c:pt idx="9">
                    <c:v>8.7952626907590614E-4</c:v>
                  </c:pt>
                  <c:pt idx="10">
                    <c:v>2.2435303939756296E-4</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Analysis'!$F$3:$F$13</c:f>
              <c:numCache>
                <c:formatCode>0.000</c:formatCode>
                <c:ptCount val="11"/>
                <c:pt idx="0">
                  <c:v>4.6956222600000039</c:v>
                </c:pt>
                <c:pt idx="1">
                  <c:v>2.9562340399999965</c:v>
                </c:pt>
                <c:pt idx="2">
                  <c:v>0.33971349599999989</c:v>
                </c:pt>
                <c:pt idx="3">
                  <c:v>0.12041399800000001</c:v>
                </c:pt>
                <c:pt idx="4">
                  <c:v>0.10061323685279194</c:v>
                </c:pt>
                <c:pt idx="5">
                  <c:v>5.0253955500000003E-2</c:v>
                </c:pt>
                <c:pt idx="6">
                  <c:v>2.3303435300000012E-2</c:v>
                </c:pt>
                <c:pt idx="7">
                  <c:v>1.1240046500000007E-2</c:v>
                </c:pt>
                <c:pt idx="8">
                  <c:v>5.7010123799999934E-3</c:v>
                </c:pt>
                <c:pt idx="9">
                  <c:v>3.0295218999999984E-3</c:v>
                </c:pt>
                <c:pt idx="10">
                  <c:v>1.4697142499999994E-3</c:v>
                </c:pt>
              </c:numCache>
            </c:numRef>
          </c:yVal>
          <c:smooth val="0"/>
        </c:ser>
        <c:ser>
          <c:idx val="1"/>
          <c:order val="1"/>
          <c:tx>
            <c:strRef>
              <c:f>'Sorted Analysis'!$H$1:$I$1</c:f>
              <c:strCache>
                <c:ptCount val="1"/>
                <c:pt idx="0">
                  <c:v>Max Match Time (ms)</c:v>
                </c:pt>
              </c:strCache>
            </c:strRef>
          </c:tx>
          <c:spPr>
            <a:ln w="28575">
              <a:noFill/>
            </a:ln>
          </c:spPr>
          <c:trendline>
            <c:trendlineType val="power"/>
            <c:dispRSqr val="1"/>
            <c:dispEq val="1"/>
            <c:trendlineLbl>
              <c:numFmt formatCode="General" sourceLinked="0"/>
            </c:trendlineLbl>
          </c:trendline>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Analysis'!$I$32:$I$42</c:f>
                <c:numCache>
                  <c:formatCode>General</c:formatCode>
                  <c:ptCount val="11"/>
                  <c:pt idx="0">
                    <c:v>7818.3683612000104</c:v>
                  </c:pt>
                  <c:pt idx="1">
                    <c:v>7178.8708544000074</c:v>
                  </c:pt>
                  <c:pt idx="2">
                    <c:v>277.02569979999993</c:v>
                  </c:pt>
                  <c:pt idx="3">
                    <c:v>60.180082380629813</c:v>
                  </c:pt>
                  <c:pt idx="4">
                    <c:v>84.534792385786801</c:v>
                  </c:pt>
                  <c:pt idx="5">
                    <c:v>57.256567535188317</c:v>
                  </c:pt>
                  <c:pt idx="6">
                    <c:v>23.727788680000035</c:v>
                  </c:pt>
                  <c:pt idx="7">
                    <c:v>13.477755129999995</c:v>
                  </c:pt>
                  <c:pt idx="8">
                    <c:v>10.47219992</c:v>
                  </c:pt>
                  <c:pt idx="9">
                    <c:v>14.426292619999993</c:v>
                  </c:pt>
                  <c:pt idx="10">
                    <c:v>4.8976018499999983</c:v>
                  </c:pt>
                </c:numCache>
              </c:numRef>
            </c:plus>
            <c:minus>
              <c:numRef>
                <c:f>'Sorted Analysis'!$I$32:$I$42</c:f>
                <c:numCache>
                  <c:formatCode>General</c:formatCode>
                  <c:ptCount val="11"/>
                  <c:pt idx="0">
                    <c:v>7818.3683612000104</c:v>
                  </c:pt>
                  <c:pt idx="1">
                    <c:v>7178.8708544000074</c:v>
                  </c:pt>
                  <c:pt idx="2">
                    <c:v>277.02569979999993</c:v>
                  </c:pt>
                  <c:pt idx="3">
                    <c:v>60.180082380629813</c:v>
                  </c:pt>
                  <c:pt idx="4">
                    <c:v>84.534792385786801</c:v>
                  </c:pt>
                  <c:pt idx="5">
                    <c:v>57.256567535188317</c:v>
                  </c:pt>
                  <c:pt idx="6">
                    <c:v>23.727788680000035</c:v>
                  </c:pt>
                  <c:pt idx="7">
                    <c:v>13.477755129999995</c:v>
                  </c:pt>
                  <c:pt idx="8">
                    <c:v>10.47219992</c:v>
                  </c:pt>
                  <c:pt idx="9">
                    <c:v>14.426292619999993</c:v>
                  </c:pt>
                  <c:pt idx="10">
                    <c:v>4.8976018499999983</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Analysis'!$H$3:$H$13</c:f>
              <c:numCache>
                <c:formatCode>0.000</c:formatCode>
                <c:ptCount val="11"/>
                <c:pt idx="0">
                  <c:v>7818.3693612000106</c:v>
                </c:pt>
                <c:pt idx="1">
                  <c:v>7178.8718544000076</c:v>
                </c:pt>
                <c:pt idx="2">
                  <c:v>277.0266997999999</c:v>
                </c:pt>
                <c:pt idx="3">
                  <c:v>74.108281400000024</c:v>
                </c:pt>
                <c:pt idx="4">
                  <c:v>84.535792385786806</c:v>
                </c:pt>
                <c:pt idx="5">
                  <c:v>64.768780550000031</c:v>
                </c:pt>
                <c:pt idx="6">
                  <c:v>23.728788680000036</c:v>
                </c:pt>
                <c:pt idx="7">
                  <c:v>13.478755129999994</c:v>
                </c:pt>
                <c:pt idx="8">
                  <c:v>10.473199919999999</c:v>
                </c:pt>
                <c:pt idx="9">
                  <c:v>14.427292619999992</c:v>
                </c:pt>
                <c:pt idx="10">
                  <c:v>4.8986018499999986</c:v>
                </c:pt>
              </c:numCache>
            </c:numRef>
          </c:yVal>
          <c:smooth val="0"/>
        </c:ser>
        <c:dLbls>
          <c:showLegendKey val="0"/>
          <c:showVal val="0"/>
          <c:showCatName val="0"/>
          <c:showSerName val="0"/>
          <c:showPercent val="0"/>
          <c:showBubbleSize val="0"/>
        </c:dLbls>
        <c:axId val="301451520"/>
        <c:axId val="301452096"/>
      </c:scatterChart>
      <c:valAx>
        <c:axId val="301451520"/>
        <c:scaling>
          <c:orientation val="maxMin"/>
        </c:scaling>
        <c:delete val="0"/>
        <c:axPos val="b"/>
        <c:title>
          <c:tx>
            <c:rich>
              <a:bodyPr/>
              <a:lstStyle/>
              <a:p>
                <a:pPr>
                  <a:defRPr/>
                </a:pPr>
                <a:r>
                  <a:rPr lang="en-GB"/>
                  <a:t>Average Trader T (ms)</a:t>
                </a:r>
              </a:p>
            </c:rich>
          </c:tx>
          <c:overlay val="0"/>
        </c:title>
        <c:numFmt formatCode="0.000" sourceLinked="1"/>
        <c:majorTickMark val="out"/>
        <c:minorTickMark val="none"/>
        <c:tickLblPos val="nextTo"/>
        <c:crossAx val="301452096"/>
        <c:crosses val="autoZero"/>
        <c:crossBetween val="midCat"/>
      </c:valAx>
      <c:valAx>
        <c:axId val="301452096"/>
        <c:scaling>
          <c:logBase val="10"/>
          <c:orientation val="minMax"/>
        </c:scaling>
        <c:delete val="0"/>
        <c:axPos val="r"/>
        <c:majorGridlines/>
        <c:title>
          <c:tx>
            <c:rich>
              <a:bodyPr rot="-5400000" vert="horz"/>
              <a:lstStyle/>
              <a:p>
                <a:pPr>
                  <a:defRPr/>
                </a:pPr>
                <a:r>
                  <a:rPr lang="en-GB"/>
                  <a:t>log10(Time) (ms)</a:t>
                </a:r>
              </a:p>
            </c:rich>
          </c:tx>
          <c:overlay val="0"/>
        </c:title>
        <c:numFmt formatCode="0.000" sourceLinked="1"/>
        <c:majorTickMark val="out"/>
        <c:minorTickMark val="none"/>
        <c:tickLblPos val="nextTo"/>
        <c:crossAx val="301451520"/>
        <c:crosses val="autoZero"/>
        <c:crossBetween val="midCat"/>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a:t>
            </a:r>
            <a:r>
              <a:rPr lang="en-GB" baseline="0"/>
              <a:t> Kernel and Trader Execution Speedups GPU,CPU vs Number of Traders</a:t>
            </a:r>
            <a:endParaRPr lang="en-GB"/>
          </a:p>
        </c:rich>
      </c:tx>
      <c:overlay val="0"/>
    </c:title>
    <c:autoTitleDeleted val="0"/>
    <c:plotArea>
      <c:layout/>
      <c:scatterChart>
        <c:scatterStyle val="lineMarker"/>
        <c:varyColors val="0"/>
        <c:ser>
          <c:idx val="0"/>
          <c:order val="0"/>
          <c:tx>
            <c:v>Average Kernel Time Speedup CPU/GPU</c:v>
          </c:tx>
          <c:spPr>
            <a:ln w="6350">
              <a:solidFill>
                <a:srgbClr val="0070C0"/>
              </a:solidFill>
            </a:ln>
          </c:spPr>
          <c:errBars>
            <c:errDir val="y"/>
            <c:errBarType val="both"/>
            <c:errValType val="cust"/>
            <c:noEndCap val="0"/>
            <c:plus>
              <c:numRef>
                <c:f>'CPU vs GPU Time Analysis'!$J$42:$J$55</c:f>
                <c:numCache>
                  <c:formatCode>General</c:formatCode>
                  <c:ptCount val="14"/>
                  <c:pt idx="0">
                    <c:v>0.22763040054477923</c:v>
                  </c:pt>
                  <c:pt idx="1">
                    <c:v>3.9862991010028041E-2</c:v>
                  </c:pt>
                  <c:pt idx="2">
                    <c:v>7.3044010625922431E-2</c:v>
                  </c:pt>
                  <c:pt idx="3">
                    <c:v>8.5048273900759669E-2</c:v>
                  </c:pt>
                  <c:pt idx="4">
                    <c:v>3.075241133613368E-2</c:v>
                  </c:pt>
                  <c:pt idx="5">
                    <c:v>4.1743862387611533E-2</c:v>
                  </c:pt>
                  <c:pt idx="6">
                    <c:v>2.5652058005231227E-2</c:v>
                  </c:pt>
                  <c:pt idx="7">
                    <c:v>2.3698801820721087E-2</c:v>
                  </c:pt>
                  <c:pt idx="8">
                    <c:v>4.6434829664081495E-2</c:v>
                  </c:pt>
                  <c:pt idx="9">
                    <c:v>5.404278566248532E-2</c:v>
                  </c:pt>
                  <c:pt idx="10">
                    <c:v>2.6836242028545464E-2</c:v>
                  </c:pt>
                  <c:pt idx="11">
                    <c:v>5.2406289094492006E-2</c:v>
                  </c:pt>
                  <c:pt idx="12">
                    <c:v>2.3490869010208935E-2</c:v>
                  </c:pt>
                  <c:pt idx="13">
                    <c:v>1.9261667603208618E-2</c:v>
                  </c:pt>
                </c:numCache>
              </c:numRef>
            </c:plus>
            <c:minus>
              <c:numRef>
                <c:f>'CPU vs GPU Time Analysis'!$J$42:$J$55</c:f>
                <c:numCache>
                  <c:formatCode>General</c:formatCode>
                  <c:ptCount val="14"/>
                  <c:pt idx="0">
                    <c:v>0.22763040054477923</c:v>
                  </c:pt>
                  <c:pt idx="1">
                    <c:v>3.9862991010028041E-2</c:v>
                  </c:pt>
                  <c:pt idx="2">
                    <c:v>7.3044010625922431E-2</c:v>
                  </c:pt>
                  <c:pt idx="3">
                    <c:v>8.5048273900759669E-2</c:v>
                  </c:pt>
                  <c:pt idx="4">
                    <c:v>3.075241133613368E-2</c:v>
                  </c:pt>
                  <c:pt idx="5">
                    <c:v>4.1743862387611533E-2</c:v>
                  </c:pt>
                  <c:pt idx="6">
                    <c:v>2.5652058005231227E-2</c:v>
                  </c:pt>
                  <c:pt idx="7">
                    <c:v>2.3698801820721087E-2</c:v>
                  </c:pt>
                  <c:pt idx="8">
                    <c:v>4.6434829664081495E-2</c:v>
                  </c:pt>
                  <c:pt idx="9">
                    <c:v>5.404278566248532E-2</c:v>
                  </c:pt>
                  <c:pt idx="10">
                    <c:v>2.6836242028545464E-2</c:v>
                  </c:pt>
                  <c:pt idx="11">
                    <c:v>5.2406289094492006E-2</c:v>
                  </c:pt>
                  <c:pt idx="12">
                    <c:v>2.3490869010208935E-2</c:v>
                  </c:pt>
                  <c:pt idx="13">
                    <c:v>1.9261667603208618E-2</c:v>
                  </c:pt>
                </c:numCache>
              </c:numRef>
            </c:minus>
          </c:errBars>
          <c:xVal>
            <c:numRef>
              <c:f>'CPU vs GPU Time Analysis'!$B$24:$B$37</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'CPU vs GPU Time Analysis'!$I$42:$I$55</c:f>
              <c:numCache>
                <c:formatCode>General</c:formatCode>
                <c:ptCount val="14"/>
                <c:pt idx="0">
                  <c:v>45.817920401909767</c:v>
                </c:pt>
                <c:pt idx="1">
                  <c:v>18.073757616841917</c:v>
                </c:pt>
                <c:pt idx="2">
                  <c:v>9.5368392892460072</c:v>
                </c:pt>
                <c:pt idx="3">
                  <c:v>5.2655125588037528</c:v>
                </c:pt>
                <c:pt idx="4">
                  <c:v>3.8889240529034135</c:v>
                </c:pt>
                <c:pt idx="5">
                  <c:v>3.0545286086843859</c:v>
                </c:pt>
                <c:pt idx="6">
                  <c:v>2.6863003693244067</c:v>
                </c:pt>
                <c:pt idx="7">
                  <c:v>2.5303810362174985</c:v>
                </c:pt>
                <c:pt idx="8">
                  <c:v>2.6382504725176834</c:v>
                </c:pt>
                <c:pt idx="9">
                  <c:v>3.0531323095895186</c:v>
                </c:pt>
                <c:pt idx="10">
                  <c:v>2.6420213109140254</c:v>
                </c:pt>
                <c:pt idx="11">
                  <c:v>2.360365902592235</c:v>
                </c:pt>
                <c:pt idx="12">
                  <c:v>2.5392497373707443</c:v>
                </c:pt>
                <c:pt idx="13">
                  <c:v>2.6145357659701114</c:v>
                </c:pt>
              </c:numCache>
            </c:numRef>
          </c:yVal>
          <c:smooth val="1"/>
        </c:ser>
        <c:ser>
          <c:idx val="1"/>
          <c:order val="1"/>
          <c:tx>
            <c:v>Average Trader Time Speedup GPU/CPU</c:v>
          </c:tx>
          <c:spPr>
            <a:ln w="6350">
              <a:solidFill>
                <a:srgbClr val="C00000"/>
              </a:solidFill>
            </a:ln>
          </c:spPr>
          <c:errBars>
            <c:errDir val="y"/>
            <c:errBarType val="both"/>
            <c:errValType val="cust"/>
            <c:noEndCap val="0"/>
            <c:plus>
              <c:numRef>
                <c:f>'CPU vs GPU Time Analysis'!$N$41:$N$55</c:f>
                <c:numCache>
                  <c:formatCode>General</c:formatCode>
                  <c:ptCount val="15"/>
                  <c:pt idx="0">
                    <c:v>1.15394994523625E-2</c:v>
                  </c:pt>
                  <c:pt idx="1">
                    <c:v>0.14445939023315141</c:v>
                  </c:pt>
                  <c:pt idx="2">
                    <c:v>9.6513291636411952E-2</c:v>
                  </c:pt>
                  <c:pt idx="3">
                    <c:v>0.10786992126752321</c:v>
                  </c:pt>
                  <c:pt idx="4">
                    <c:v>9.7345072095330887E-2</c:v>
                  </c:pt>
                  <c:pt idx="5">
                    <c:v>6.5146671576642376E-2</c:v>
                  </c:pt>
                  <c:pt idx="6">
                    <c:v>5.6116906795957641E-2</c:v>
                  </c:pt>
                  <c:pt idx="7">
                    <c:v>5.5061114332841603E-2</c:v>
                  </c:pt>
                  <c:pt idx="8">
                    <c:v>4.8359044788007399E-2</c:v>
                  </c:pt>
                  <c:pt idx="9">
                    <c:v>5.7762684706213999E-2</c:v>
                  </c:pt>
                  <c:pt idx="10">
                    <c:v>6.3989854595393428E-2</c:v>
                  </c:pt>
                  <c:pt idx="11">
                    <c:v>3.8865151824744711E-2</c:v>
                  </c:pt>
                  <c:pt idx="12">
                    <c:v>5.7182346900147549E-2</c:v>
                  </c:pt>
                  <c:pt idx="13">
                    <c:v>3.8038737781069788E-2</c:v>
                  </c:pt>
                  <c:pt idx="14">
                    <c:v>4.1325553892776451E-2</c:v>
                  </c:pt>
                </c:numCache>
              </c:numRef>
            </c:plus>
            <c:minus>
              <c:numRef>
                <c:f>'CPU vs GPU Time Analysis'!$N$41:$N$55</c:f>
                <c:numCache>
                  <c:formatCode>General</c:formatCode>
                  <c:ptCount val="15"/>
                  <c:pt idx="0">
                    <c:v>1.15394994523625E-2</c:v>
                  </c:pt>
                  <c:pt idx="1">
                    <c:v>0.14445939023315141</c:v>
                  </c:pt>
                  <c:pt idx="2">
                    <c:v>9.6513291636411952E-2</c:v>
                  </c:pt>
                  <c:pt idx="3">
                    <c:v>0.10786992126752321</c:v>
                  </c:pt>
                  <c:pt idx="4">
                    <c:v>9.7345072095330887E-2</c:v>
                  </c:pt>
                  <c:pt idx="5">
                    <c:v>6.5146671576642376E-2</c:v>
                  </c:pt>
                  <c:pt idx="6">
                    <c:v>5.6116906795957641E-2</c:v>
                  </c:pt>
                  <c:pt idx="7">
                    <c:v>5.5061114332841603E-2</c:v>
                  </c:pt>
                  <c:pt idx="8">
                    <c:v>4.8359044788007399E-2</c:v>
                  </c:pt>
                  <c:pt idx="9">
                    <c:v>5.7762684706213999E-2</c:v>
                  </c:pt>
                  <c:pt idx="10">
                    <c:v>6.3989854595393428E-2</c:v>
                  </c:pt>
                  <c:pt idx="11">
                    <c:v>3.8865151824744711E-2</c:v>
                  </c:pt>
                  <c:pt idx="12">
                    <c:v>5.7182346900147549E-2</c:v>
                  </c:pt>
                  <c:pt idx="13">
                    <c:v>3.8038737781069788E-2</c:v>
                  </c:pt>
                  <c:pt idx="14">
                    <c:v>4.1325553892776451E-2</c:v>
                  </c:pt>
                </c:numCache>
              </c:numRef>
            </c:minus>
          </c:errBars>
          <c:xVal>
            <c:numRef>
              <c:f>'CPU vs GPU Time Analysis'!$B$24:$B$37</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'CPU vs GPU Time Analysis'!$M$41:$M$55</c:f>
              <c:numCache>
                <c:formatCode>General</c:formatCode>
                <c:ptCount val="15"/>
                <c:pt idx="0">
                  <c:v>1.0021442535951643</c:v>
                </c:pt>
                <c:pt idx="1">
                  <c:v>4.4102493978020911</c:v>
                </c:pt>
                <c:pt idx="2">
                  <c:v>5.6459990595517988</c:v>
                </c:pt>
                <c:pt idx="3">
                  <c:v>5.5982902097232934</c:v>
                </c:pt>
                <c:pt idx="4">
                  <c:v>4.6904883980653755</c:v>
                </c:pt>
                <c:pt idx="5">
                  <c:v>3.9169320040510978</c:v>
                </c:pt>
                <c:pt idx="6">
                  <c:v>3.2864370980724522</c:v>
                </c:pt>
                <c:pt idx="7">
                  <c:v>2.9939043287805123</c:v>
                </c:pt>
                <c:pt idx="8">
                  <c:v>2.8363341839547358</c:v>
                </c:pt>
                <c:pt idx="9">
                  <c:v>2.8544260331042488</c:v>
                </c:pt>
                <c:pt idx="10">
                  <c:v>3.1968745439705852</c:v>
                </c:pt>
                <c:pt idx="11">
                  <c:v>2.7758216709562666</c:v>
                </c:pt>
                <c:pt idx="12">
                  <c:v>2.5277514159742229</c:v>
                </c:pt>
                <c:pt idx="13">
                  <c:v>2.7062501950600959</c:v>
                </c:pt>
                <c:pt idx="14">
                  <c:v>2.7173396939046146</c:v>
                </c:pt>
              </c:numCache>
            </c:numRef>
          </c:yVal>
          <c:smooth val="1"/>
        </c:ser>
        <c:dLbls>
          <c:showLegendKey val="0"/>
          <c:showVal val="0"/>
          <c:showCatName val="0"/>
          <c:showSerName val="0"/>
          <c:showPercent val="0"/>
          <c:showBubbleSize val="0"/>
        </c:dLbls>
        <c:axId val="165924224"/>
        <c:axId val="165924800"/>
      </c:scatterChart>
      <c:valAx>
        <c:axId val="165924224"/>
        <c:scaling>
          <c:orientation val="minMax"/>
        </c:scaling>
        <c:delete val="0"/>
        <c:axPos val="b"/>
        <c:title>
          <c:tx>
            <c:rich>
              <a:bodyPr/>
              <a:lstStyle/>
              <a:p>
                <a:pPr>
                  <a:defRPr/>
                </a:pPr>
                <a:r>
                  <a:rPr lang="en-GB"/>
                  <a:t>Number of Traders</a:t>
                </a:r>
              </a:p>
            </c:rich>
          </c:tx>
          <c:overlay val="0"/>
        </c:title>
        <c:numFmt formatCode="General" sourceLinked="1"/>
        <c:majorTickMark val="out"/>
        <c:minorTickMark val="none"/>
        <c:tickLblPos val="nextTo"/>
        <c:crossAx val="165924800"/>
        <c:crosses val="autoZero"/>
        <c:crossBetween val="midCat"/>
      </c:valAx>
      <c:valAx>
        <c:axId val="165924800"/>
        <c:scaling>
          <c:orientation val="minMax"/>
        </c:scaling>
        <c:delete val="0"/>
        <c:axPos val="l"/>
        <c:majorGridlines/>
        <c:title>
          <c:tx>
            <c:rich>
              <a:bodyPr rot="-5400000" vert="horz"/>
              <a:lstStyle/>
              <a:p>
                <a:pPr>
                  <a:defRPr/>
                </a:pPr>
                <a:r>
                  <a:rPr lang="en-GB"/>
                  <a:t>Speedup (x times)</a:t>
                </a:r>
              </a:p>
            </c:rich>
          </c:tx>
          <c:overlay val="0"/>
        </c:title>
        <c:numFmt formatCode="General" sourceLinked="1"/>
        <c:majorTickMark val="out"/>
        <c:minorTickMark val="none"/>
        <c:tickLblPos val="nextTo"/>
        <c:crossAx val="165924224"/>
        <c:crosses val="autoZero"/>
        <c:crossBetween val="midCat"/>
      </c:valAx>
    </c:plotArea>
    <c:legend>
      <c:legendPos val="b"/>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 Kernel Time vs Average Trader T</a:t>
            </a:r>
          </a:p>
        </c:rich>
      </c:tx>
      <c:overlay val="0"/>
    </c:title>
    <c:autoTitleDeleted val="0"/>
    <c:plotArea>
      <c:layout/>
      <c:scatterChart>
        <c:scatterStyle val="lineMarker"/>
        <c:varyColors val="0"/>
        <c:ser>
          <c:idx val="0"/>
          <c:order val="0"/>
          <c:tx>
            <c:strRef>
              <c:f>'Sorted Analysis'!$J$1:$K$1</c:f>
              <c:strCache>
                <c:ptCount val="1"/>
                <c:pt idx="0">
                  <c:v>Ave Kernel Time (ms)</c:v>
                </c:pt>
              </c:strCache>
            </c:strRef>
          </c:tx>
          <c:spPr>
            <a:ln w="28575">
              <a:noFill/>
            </a:ln>
          </c:spPr>
          <c:trendline>
            <c:trendlineType val="power"/>
            <c:dispRSqr val="1"/>
            <c:dispEq val="1"/>
            <c:trendlineLbl>
              <c:numFmt formatCode="General" sourceLinked="0"/>
            </c:trendlineLbl>
          </c:trendline>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Analysis'!$K$3:$K$13</c:f>
                <c:numCache>
                  <c:formatCode>General</c:formatCode>
                  <c:ptCount val="11"/>
                  <c:pt idx="0">
                    <c:v>8.9393287497772006E-2</c:v>
                  </c:pt>
                  <c:pt idx="1">
                    <c:v>0.22625870446951654</c:v>
                  </c:pt>
                  <c:pt idx="2">
                    <c:v>0.1891830712942324</c:v>
                  </c:pt>
                  <c:pt idx="3">
                    <c:v>6.5891422331904773E-2</c:v>
                  </c:pt>
                  <c:pt idx="4">
                    <c:v>6.8852400800137659E-2</c:v>
                  </c:pt>
                  <c:pt idx="5">
                    <c:v>3.5004371728171099E-2</c:v>
                  </c:pt>
                  <c:pt idx="6">
                    <c:v>2.017351131047081E-2</c:v>
                  </c:pt>
                  <c:pt idx="7">
                    <c:v>1.2880877919519983E-2</c:v>
                  </c:pt>
                  <c:pt idx="8">
                    <c:v>1.1281057376976801E-2</c:v>
                  </c:pt>
                  <c:pt idx="9">
                    <c:v>1.6012216240259336E-2</c:v>
                  </c:pt>
                  <c:pt idx="10">
                    <c:v>2.9296738169073484E-2</c:v>
                  </c:pt>
                </c:numCache>
              </c:numRef>
            </c:plus>
            <c:minus>
              <c:numRef>
                <c:f>'Sorted Analysis'!$K$3:$K$13</c:f>
                <c:numCache>
                  <c:formatCode>General</c:formatCode>
                  <c:ptCount val="11"/>
                  <c:pt idx="0">
                    <c:v>8.9393287497772006E-2</c:v>
                  </c:pt>
                  <c:pt idx="1">
                    <c:v>0.22625870446951654</c:v>
                  </c:pt>
                  <c:pt idx="2">
                    <c:v>0.1891830712942324</c:v>
                  </c:pt>
                  <c:pt idx="3">
                    <c:v>6.5891422331904773E-2</c:v>
                  </c:pt>
                  <c:pt idx="4">
                    <c:v>6.8852400800137659E-2</c:v>
                  </c:pt>
                  <c:pt idx="5">
                    <c:v>3.5004371728171099E-2</c:v>
                  </c:pt>
                  <c:pt idx="6">
                    <c:v>2.017351131047081E-2</c:v>
                  </c:pt>
                  <c:pt idx="7">
                    <c:v>1.2880877919519983E-2</c:v>
                  </c:pt>
                  <c:pt idx="8">
                    <c:v>1.1281057376976801E-2</c:v>
                  </c:pt>
                  <c:pt idx="9">
                    <c:v>1.6012216240259336E-2</c:v>
                  </c:pt>
                  <c:pt idx="10">
                    <c:v>2.9296738169073484E-2</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Analysis'!$J$3:$J$13</c:f>
              <c:numCache>
                <c:formatCode>0.000</c:formatCode>
                <c:ptCount val="11"/>
                <c:pt idx="0">
                  <c:v>3.6535821999999998</c:v>
                </c:pt>
                <c:pt idx="1">
                  <c:v>3.7385791800000034</c:v>
                </c:pt>
                <c:pt idx="2">
                  <c:v>3.6656548999999989</c:v>
                </c:pt>
                <c:pt idx="3">
                  <c:v>3.1067828200000012</c:v>
                </c:pt>
                <c:pt idx="4">
                  <c:v>2.8743578883248788</c:v>
                </c:pt>
                <c:pt idx="5">
                  <c:v>2.1130883100000002</c:v>
                </c:pt>
                <c:pt idx="6">
                  <c:v>1.7151715699999996</c:v>
                </c:pt>
                <c:pt idx="7">
                  <c:v>1.5141612800000017</c:v>
                </c:pt>
                <c:pt idx="8">
                  <c:v>1.4010687300000022</c:v>
                </c:pt>
                <c:pt idx="9">
                  <c:v>1.2996922900000023</c:v>
                </c:pt>
                <c:pt idx="10">
                  <c:v>1.1660814899999985</c:v>
                </c:pt>
              </c:numCache>
            </c:numRef>
          </c:yVal>
          <c:smooth val="0"/>
        </c:ser>
        <c:ser>
          <c:idx val="1"/>
          <c:order val="1"/>
          <c:tx>
            <c:strRef>
              <c:f>'Sorted Analysis'!$L$1:$M$1</c:f>
              <c:strCache>
                <c:ptCount val="1"/>
                <c:pt idx="0">
                  <c:v>Max Kernel Time (ms)</c:v>
                </c:pt>
              </c:strCache>
            </c:strRef>
          </c:tx>
          <c:spPr>
            <a:ln w="28575">
              <a:noFill/>
            </a:ln>
          </c:spPr>
          <c:trendline>
            <c:trendlineType val="power"/>
            <c:dispRSqr val="1"/>
            <c:dispEq val="1"/>
            <c:trendlineLbl>
              <c:layout>
                <c:manualLayout>
                  <c:x val="7.3536613971280024E-3"/>
                  <c:y val="-4.496180754500273E-2"/>
                </c:manualLayout>
              </c:layout>
              <c:numFmt formatCode="General" sourceLinked="0"/>
            </c:trendlineLbl>
          </c:trendline>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Analysis'!$M$3:$M$13</c:f>
                <c:numCache>
                  <c:formatCode>General</c:formatCode>
                  <c:ptCount val="11"/>
                  <c:pt idx="0">
                    <c:v>1.9986335958389396</c:v>
                  </c:pt>
                  <c:pt idx="1">
                    <c:v>1.4906923652909825</c:v>
                  </c:pt>
                  <c:pt idx="2">
                    <c:v>0.80363857735734567</c:v>
                  </c:pt>
                  <c:pt idx="3">
                    <c:v>0.16217725656457893</c:v>
                  </c:pt>
                  <c:pt idx="4">
                    <c:v>0.12558670218840423</c:v>
                  </c:pt>
                  <c:pt idx="5">
                    <c:v>7.7165743204477763E-2</c:v>
                  </c:pt>
                  <c:pt idx="6">
                    <c:v>5.0470155991668202E-2</c:v>
                  </c:pt>
                  <c:pt idx="7">
                    <c:v>3.8144424756517269E-2</c:v>
                  </c:pt>
                  <c:pt idx="8">
                    <c:v>3.7488782454295613E-2</c:v>
                  </c:pt>
                  <c:pt idx="9">
                    <c:v>0.46745834215165705</c:v>
                  </c:pt>
                  <c:pt idx="10">
                    <c:v>0.46333446845802273</c:v>
                  </c:pt>
                </c:numCache>
              </c:numRef>
            </c:plus>
            <c:minus>
              <c:numRef>
                <c:f>'Sorted Analysis'!$M$3:$M$13</c:f>
                <c:numCache>
                  <c:formatCode>General</c:formatCode>
                  <c:ptCount val="11"/>
                  <c:pt idx="0">
                    <c:v>1.9986335958389396</c:v>
                  </c:pt>
                  <c:pt idx="1">
                    <c:v>1.4906923652909825</c:v>
                  </c:pt>
                  <c:pt idx="2">
                    <c:v>0.80363857735734567</c:v>
                  </c:pt>
                  <c:pt idx="3">
                    <c:v>0.16217725656457893</c:v>
                  </c:pt>
                  <c:pt idx="4">
                    <c:v>0.12558670218840423</c:v>
                  </c:pt>
                  <c:pt idx="5">
                    <c:v>7.7165743204477763E-2</c:v>
                  </c:pt>
                  <c:pt idx="6">
                    <c:v>5.0470155991668202E-2</c:v>
                  </c:pt>
                  <c:pt idx="7">
                    <c:v>3.8144424756517269E-2</c:v>
                  </c:pt>
                  <c:pt idx="8">
                    <c:v>3.7488782454295613E-2</c:v>
                  </c:pt>
                  <c:pt idx="9">
                    <c:v>0.46745834215165705</c:v>
                  </c:pt>
                  <c:pt idx="10">
                    <c:v>0.46333446845802273</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Analysis'!$L$3:$L$13</c:f>
              <c:numCache>
                <c:formatCode>0.000</c:formatCode>
                <c:ptCount val="11"/>
                <c:pt idx="0">
                  <c:v>15.133429380000003</c:v>
                </c:pt>
                <c:pt idx="1">
                  <c:v>14.916812540000004</c:v>
                </c:pt>
                <c:pt idx="2">
                  <c:v>4.7175405999999978</c:v>
                </c:pt>
                <c:pt idx="3">
                  <c:v>4.6334179799999982</c:v>
                </c:pt>
                <c:pt idx="4">
                  <c:v>4.5726138375634608</c:v>
                </c:pt>
                <c:pt idx="5">
                  <c:v>3.1554205699999986</c:v>
                </c:pt>
                <c:pt idx="6">
                  <c:v>2.3666231499999988</c:v>
                </c:pt>
                <c:pt idx="7">
                  <c:v>1.9883968799999994</c:v>
                </c:pt>
                <c:pt idx="8">
                  <c:v>1.8195436200000041</c:v>
                </c:pt>
                <c:pt idx="9">
                  <c:v>2.1992031400000016</c:v>
                </c:pt>
                <c:pt idx="10">
                  <c:v>2.31753863</c:v>
                </c:pt>
              </c:numCache>
            </c:numRef>
          </c:yVal>
          <c:smooth val="0"/>
        </c:ser>
        <c:dLbls>
          <c:showLegendKey val="0"/>
          <c:showVal val="0"/>
          <c:showCatName val="0"/>
          <c:showSerName val="0"/>
          <c:showPercent val="0"/>
          <c:showBubbleSize val="0"/>
        </c:dLbls>
        <c:axId val="301453824"/>
        <c:axId val="301454400"/>
      </c:scatterChart>
      <c:valAx>
        <c:axId val="301453824"/>
        <c:scaling>
          <c:orientation val="maxMin"/>
        </c:scaling>
        <c:delete val="0"/>
        <c:axPos val="b"/>
        <c:title>
          <c:tx>
            <c:rich>
              <a:bodyPr/>
              <a:lstStyle/>
              <a:p>
                <a:pPr>
                  <a:defRPr/>
                </a:pPr>
                <a:r>
                  <a:rPr lang="en-GB"/>
                  <a:t>Average Trader T (ms)</a:t>
                </a:r>
              </a:p>
            </c:rich>
          </c:tx>
          <c:overlay val="0"/>
        </c:title>
        <c:numFmt formatCode="0.000" sourceLinked="1"/>
        <c:majorTickMark val="out"/>
        <c:minorTickMark val="none"/>
        <c:tickLblPos val="nextTo"/>
        <c:crossAx val="301454400"/>
        <c:crosses val="autoZero"/>
        <c:crossBetween val="midCat"/>
      </c:valAx>
      <c:valAx>
        <c:axId val="301454400"/>
        <c:scaling>
          <c:logBase val="10"/>
          <c:orientation val="minMax"/>
        </c:scaling>
        <c:delete val="0"/>
        <c:axPos val="r"/>
        <c:majorGridlines/>
        <c:minorGridlines/>
        <c:title>
          <c:tx>
            <c:rich>
              <a:bodyPr rot="-5400000" vert="horz"/>
              <a:lstStyle/>
              <a:p>
                <a:pPr>
                  <a:defRPr/>
                </a:pPr>
                <a:r>
                  <a:rPr lang="en-GB"/>
                  <a:t>log10(Kernel Time) (ms)</a:t>
                </a:r>
              </a:p>
            </c:rich>
          </c:tx>
          <c:overlay val="0"/>
        </c:title>
        <c:numFmt formatCode="0.000" sourceLinked="1"/>
        <c:majorTickMark val="out"/>
        <c:minorTickMark val="none"/>
        <c:tickLblPos val="nextTo"/>
        <c:crossAx val="301453824"/>
        <c:crosses val="autoZero"/>
        <c:crossBetween val="midCat"/>
      </c:valAx>
    </c:plotArea>
    <c:legend>
      <c:legendPos val="b"/>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 Trader Process Time vs Average Trader T</a:t>
            </a:r>
          </a:p>
        </c:rich>
      </c:tx>
      <c:overlay val="0"/>
    </c:title>
    <c:autoTitleDeleted val="0"/>
    <c:plotArea>
      <c:layout/>
      <c:scatterChart>
        <c:scatterStyle val="lineMarker"/>
        <c:varyColors val="0"/>
        <c:ser>
          <c:idx val="0"/>
          <c:order val="0"/>
          <c:tx>
            <c:strRef>
              <c:f>'Sorted Analysis'!$N$1:$O$1</c:f>
              <c:strCache>
                <c:ptCount val="1"/>
                <c:pt idx="0">
                  <c:v>Ave Trader Time (ms)</c:v>
                </c:pt>
              </c:strCache>
            </c:strRef>
          </c:tx>
          <c:spPr>
            <a:ln w="28575">
              <a:noFill/>
            </a:ln>
          </c:spPr>
          <c:trendline>
            <c:trendlineType val="power"/>
            <c:dispRSqr val="1"/>
            <c:dispEq val="1"/>
            <c:trendlineLbl>
              <c:layout>
                <c:manualLayout>
                  <c:x val="2.4002800167374227E-2"/>
                  <c:y val="-2.4124344653500072E-2"/>
                </c:manualLayout>
              </c:layout>
              <c:numFmt formatCode="General" sourceLinked="0"/>
            </c:trendlineLbl>
          </c:trendline>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Analysis'!$O$3:$O$13</c:f>
                <c:numCache>
                  <c:formatCode>General</c:formatCode>
                  <c:ptCount val="11"/>
                  <c:pt idx="0">
                    <c:v>9.4078301691015526E-2</c:v>
                  </c:pt>
                  <c:pt idx="1">
                    <c:v>0.12473211842438847</c:v>
                  </c:pt>
                  <c:pt idx="2">
                    <c:v>9.6312126641720966E-2</c:v>
                  </c:pt>
                  <c:pt idx="3">
                    <c:v>4.8857396530366311E-2</c:v>
                  </c:pt>
                  <c:pt idx="4">
                    <c:v>3.3244749347737572E-2</c:v>
                  </c:pt>
                  <c:pt idx="5">
                    <c:v>1.8319184128193014E-2</c:v>
                  </c:pt>
                  <c:pt idx="6">
                    <c:v>8.151098206326873E-3</c:v>
                  </c:pt>
                  <c:pt idx="7">
                    <c:v>3.2296361463526853E-3</c:v>
                  </c:pt>
                  <c:pt idx="8">
                    <c:v>1.3622851797707462E-3</c:v>
                  </c:pt>
                  <c:pt idx="9">
                    <c:v>6.8892317182085825E-4</c:v>
                  </c:pt>
                  <c:pt idx="10">
                    <c:v>7.7624275118654495E-4</c:v>
                  </c:pt>
                </c:numCache>
              </c:numRef>
            </c:plus>
            <c:minus>
              <c:numRef>
                <c:f>'Sorted Analysis'!$O$3:$O$13</c:f>
                <c:numCache>
                  <c:formatCode>General</c:formatCode>
                  <c:ptCount val="11"/>
                  <c:pt idx="0">
                    <c:v>9.4078301691015526E-2</c:v>
                  </c:pt>
                  <c:pt idx="1">
                    <c:v>0.12473211842438847</c:v>
                  </c:pt>
                  <c:pt idx="2">
                    <c:v>9.6312126641720966E-2</c:v>
                  </c:pt>
                  <c:pt idx="3">
                    <c:v>4.8857396530366311E-2</c:v>
                  </c:pt>
                  <c:pt idx="4">
                    <c:v>3.3244749347737572E-2</c:v>
                  </c:pt>
                  <c:pt idx="5">
                    <c:v>1.8319184128193014E-2</c:v>
                  </c:pt>
                  <c:pt idx="6">
                    <c:v>8.151098206326873E-3</c:v>
                  </c:pt>
                  <c:pt idx="7">
                    <c:v>3.2296361463526853E-3</c:v>
                  </c:pt>
                  <c:pt idx="8">
                    <c:v>1.3622851797707462E-3</c:v>
                  </c:pt>
                  <c:pt idx="9">
                    <c:v>6.8892317182085825E-4</c:v>
                  </c:pt>
                  <c:pt idx="10">
                    <c:v>7.7624275118654495E-4</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Analysis'!$N$3:$N$13</c:f>
              <c:numCache>
                <c:formatCode>0.000</c:formatCode>
                <c:ptCount val="11"/>
                <c:pt idx="0">
                  <c:v>2.5478998200000014</c:v>
                </c:pt>
                <c:pt idx="1">
                  <c:v>1.9563232400000019</c:v>
                </c:pt>
                <c:pt idx="2">
                  <c:v>1.3595825600000002</c:v>
                </c:pt>
                <c:pt idx="3">
                  <c:v>0.80024900199999982</c:v>
                </c:pt>
                <c:pt idx="4">
                  <c:v>0.5647967979695433</c:v>
                </c:pt>
                <c:pt idx="5">
                  <c:v>0.29821897800000019</c:v>
                </c:pt>
                <c:pt idx="6">
                  <c:v>0.15508297200000001</c:v>
                </c:pt>
                <c:pt idx="7">
                  <c:v>7.7135799900000079E-2</c:v>
                </c:pt>
                <c:pt idx="8">
                  <c:v>3.916246510000003E-2</c:v>
                </c:pt>
                <c:pt idx="9">
                  <c:v>1.9814863599999982E-2</c:v>
                </c:pt>
                <c:pt idx="10">
                  <c:v>1.0240273769999989E-2</c:v>
                </c:pt>
              </c:numCache>
            </c:numRef>
          </c:yVal>
          <c:smooth val="0"/>
        </c:ser>
        <c:ser>
          <c:idx val="1"/>
          <c:order val="1"/>
          <c:tx>
            <c:strRef>
              <c:f>'Sorted Analysis'!$P$1:$Q$1</c:f>
              <c:strCache>
                <c:ptCount val="1"/>
                <c:pt idx="0">
                  <c:v>Max Trader Time (ms)</c:v>
                </c:pt>
              </c:strCache>
            </c:strRef>
          </c:tx>
          <c:spPr>
            <a:ln w="28575">
              <a:noFill/>
            </a:ln>
          </c:spPr>
          <c:trendline>
            <c:trendlineType val="power"/>
            <c:dispRSqr val="1"/>
            <c:dispEq val="1"/>
            <c:trendlineLbl>
              <c:layout>
                <c:manualLayout>
                  <c:x val="5.5374727522835669E-2"/>
                  <c:y val="3.6362300560830979E-2"/>
                </c:manualLayout>
              </c:layout>
              <c:numFmt formatCode="General" sourceLinked="0"/>
            </c:trendlineLbl>
          </c:trendline>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Analysis'!$Q$32:$Q$42</c:f>
                <c:numCache>
                  <c:formatCode>General</c:formatCode>
                  <c:ptCount val="11"/>
                  <c:pt idx="0">
                    <c:v>29.606966599999989</c:v>
                  </c:pt>
                  <c:pt idx="1">
                    <c:v>23.662399799999999</c:v>
                  </c:pt>
                  <c:pt idx="2">
                    <c:v>31.208405359999997</c:v>
                  </c:pt>
                  <c:pt idx="3">
                    <c:v>21.131240640000009</c:v>
                  </c:pt>
                  <c:pt idx="4">
                    <c:v>25.443000192893376</c:v>
                  </c:pt>
                  <c:pt idx="5">
                    <c:v>20.608173150000027</c:v>
                  </c:pt>
                  <c:pt idx="6">
                    <c:v>6.7089100599999929</c:v>
                  </c:pt>
                  <c:pt idx="7">
                    <c:v>5.911189219999998</c:v>
                  </c:pt>
                  <c:pt idx="8">
                    <c:v>5.3422949099999961</c:v>
                  </c:pt>
                  <c:pt idx="9">
                    <c:v>6.5688728300000081</c:v>
                  </c:pt>
                  <c:pt idx="10">
                    <c:v>6.2474959400000092</c:v>
                  </c:pt>
                </c:numCache>
              </c:numRef>
            </c:plus>
            <c:minus>
              <c:numRef>
                <c:f>'Sorted Analysis'!$Q$32:$Q$42</c:f>
                <c:numCache>
                  <c:formatCode>General</c:formatCode>
                  <c:ptCount val="11"/>
                  <c:pt idx="0">
                    <c:v>29.606966599999989</c:v>
                  </c:pt>
                  <c:pt idx="1">
                    <c:v>23.662399799999999</c:v>
                  </c:pt>
                  <c:pt idx="2">
                    <c:v>31.208405359999997</c:v>
                  </c:pt>
                  <c:pt idx="3">
                    <c:v>21.131240640000009</c:v>
                  </c:pt>
                  <c:pt idx="4">
                    <c:v>25.443000192893376</c:v>
                  </c:pt>
                  <c:pt idx="5">
                    <c:v>20.608173150000027</c:v>
                  </c:pt>
                  <c:pt idx="6">
                    <c:v>6.7089100599999929</c:v>
                  </c:pt>
                  <c:pt idx="7">
                    <c:v>5.911189219999998</c:v>
                  </c:pt>
                  <c:pt idx="8">
                    <c:v>5.3422949099999961</c:v>
                  </c:pt>
                  <c:pt idx="9">
                    <c:v>6.5688728300000081</c:v>
                  </c:pt>
                  <c:pt idx="10">
                    <c:v>6.2474959400000092</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Analysis'!$P$3:$P$13</c:f>
              <c:numCache>
                <c:formatCode>0.000</c:formatCode>
                <c:ptCount val="11"/>
                <c:pt idx="0">
                  <c:v>29.60796659999999</c:v>
                </c:pt>
                <c:pt idx="1">
                  <c:v>23.663399800000001</c:v>
                </c:pt>
                <c:pt idx="2">
                  <c:v>31.209405359999998</c:v>
                </c:pt>
                <c:pt idx="3">
                  <c:v>21.13224064000001</c:v>
                </c:pt>
                <c:pt idx="4">
                  <c:v>25.444000192893377</c:v>
                </c:pt>
                <c:pt idx="5">
                  <c:v>20.609173150000029</c:v>
                </c:pt>
                <c:pt idx="6">
                  <c:v>6.7099100599999932</c:v>
                </c:pt>
                <c:pt idx="7">
                  <c:v>5.9121892199999984</c:v>
                </c:pt>
                <c:pt idx="8">
                  <c:v>5.3432949099999965</c:v>
                </c:pt>
                <c:pt idx="9">
                  <c:v>6.5698728300000084</c:v>
                </c:pt>
                <c:pt idx="10">
                  <c:v>6.2484959400000095</c:v>
                </c:pt>
              </c:numCache>
            </c:numRef>
          </c:yVal>
          <c:smooth val="0"/>
        </c:ser>
        <c:dLbls>
          <c:showLegendKey val="0"/>
          <c:showVal val="0"/>
          <c:showCatName val="0"/>
          <c:showSerName val="0"/>
          <c:showPercent val="0"/>
          <c:showBubbleSize val="0"/>
        </c:dLbls>
        <c:axId val="301456128"/>
        <c:axId val="301456704"/>
      </c:scatterChart>
      <c:valAx>
        <c:axId val="301456128"/>
        <c:scaling>
          <c:orientation val="maxMin"/>
        </c:scaling>
        <c:delete val="0"/>
        <c:axPos val="b"/>
        <c:title>
          <c:tx>
            <c:rich>
              <a:bodyPr/>
              <a:lstStyle/>
              <a:p>
                <a:pPr>
                  <a:defRPr/>
                </a:pPr>
                <a:r>
                  <a:rPr lang="en-GB"/>
                  <a:t>Average Trader T (ms)</a:t>
                </a:r>
              </a:p>
            </c:rich>
          </c:tx>
          <c:overlay val="0"/>
        </c:title>
        <c:numFmt formatCode="0.000" sourceLinked="1"/>
        <c:majorTickMark val="out"/>
        <c:minorTickMark val="none"/>
        <c:tickLblPos val="nextTo"/>
        <c:crossAx val="301456704"/>
        <c:crosses val="autoZero"/>
        <c:crossBetween val="midCat"/>
      </c:valAx>
      <c:valAx>
        <c:axId val="301456704"/>
        <c:scaling>
          <c:logBase val="10"/>
          <c:orientation val="minMax"/>
        </c:scaling>
        <c:delete val="0"/>
        <c:axPos val="r"/>
        <c:majorGridlines/>
        <c:minorGridlines/>
        <c:title>
          <c:tx>
            <c:rich>
              <a:bodyPr rot="-5400000" vert="horz"/>
              <a:lstStyle/>
              <a:p>
                <a:pPr>
                  <a:defRPr/>
                </a:pPr>
                <a:r>
                  <a:rPr lang="en-GB"/>
                  <a:t>log10(Trader Process</a:t>
                </a:r>
                <a:r>
                  <a:rPr lang="en-GB" baseline="0"/>
                  <a:t> Time) (ms)</a:t>
                </a:r>
                <a:endParaRPr lang="en-GB"/>
              </a:p>
            </c:rich>
          </c:tx>
          <c:overlay val="0"/>
        </c:title>
        <c:numFmt formatCode="0.000" sourceLinked="1"/>
        <c:majorTickMark val="out"/>
        <c:minorTickMark val="none"/>
        <c:tickLblPos val="nextTo"/>
        <c:crossAx val="301456128"/>
        <c:crosses val="autoZero"/>
        <c:crossBetween val="midCat"/>
      </c:valAx>
    </c:plotArea>
    <c:legend>
      <c:legendPos val="b"/>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a:t>
            </a:r>
            <a:r>
              <a:rPr lang="en-US" baseline="0"/>
              <a:t> minute vs Number of RT</a:t>
            </a:r>
            <a:endParaRPr lang="en-US"/>
          </a:p>
        </c:rich>
      </c:tx>
      <c:overlay val="0"/>
    </c:title>
    <c:autoTitleDeleted val="0"/>
    <c:plotArea>
      <c:layout/>
      <c:scatterChart>
        <c:scatterStyle val="lineMarker"/>
        <c:varyColors val="0"/>
        <c:ser>
          <c:idx val="0"/>
          <c:order val="0"/>
          <c:tx>
            <c:strRef>
              <c:f>Analysis!$B$21</c:f>
              <c:strCache>
                <c:ptCount val="1"/>
                <c:pt idx="0">
                  <c:v>Volatility per min %</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Analysis!$C$23:$C$37</c:f>
                <c:numCache>
                  <c:formatCode>General</c:formatCode>
                  <c:ptCount val="15"/>
                  <c:pt idx="0">
                    <c:v>8.6231937550282824E-3</c:v>
                  </c:pt>
                  <c:pt idx="1">
                    <c:v>3.7964043201637369E-3</c:v>
                  </c:pt>
                  <c:pt idx="2">
                    <c:v>2.807388814736226E-3</c:v>
                  </c:pt>
                  <c:pt idx="3">
                    <c:v>2.9732604794668258E-3</c:v>
                  </c:pt>
                  <c:pt idx="4">
                    <c:v>2.9832696171862958E-3</c:v>
                  </c:pt>
                  <c:pt idx="5">
                    <c:v>3.0386597511766573E-3</c:v>
                  </c:pt>
                  <c:pt idx="6">
                    <c:v>3.1661981932574108E-3</c:v>
                  </c:pt>
                  <c:pt idx="7">
                    <c:v>3.6077490189600167E-3</c:v>
                  </c:pt>
                  <c:pt idx="8">
                    <c:v>3.9926012459572165E-3</c:v>
                  </c:pt>
                  <c:pt idx="9">
                    <c:v>4.1803757026930861E-3</c:v>
                  </c:pt>
                  <c:pt idx="10">
                    <c:v>4.0784555731263996E-3</c:v>
                  </c:pt>
                  <c:pt idx="11">
                    <c:v>4.8667373653335762E-3</c:v>
                  </c:pt>
                  <c:pt idx="12">
                    <c:v>5.9634437578480392E-3</c:v>
                  </c:pt>
                  <c:pt idx="13">
                    <c:v>5.9945687185669321E-3</c:v>
                  </c:pt>
                  <c:pt idx="14">
                    <c:v>6.5242784599479275E-3</c:v>
                  </c:pt>
                </c:numCache>
              </c:numRef>
            </c:plus>
            <c:minus>
              <c:numRef>
                <c:f>Analysis!$C$23:$C$37</c:f>
                <c:numCache>
                  <c:formatCode>General</c:formatCode>
                  <c:ptCount val="15"/>
                  <c:pt idx="0">
                    <c:v>8.6231937550282824E-3</c:v>
                  </c:pt>
                  <c:pt idx="1">
                    <c:v>3.7964043201637369E-3</c:v>
                  </c:pt>
                  <c:pt idx="2">
                    <c:v>2.807388814736226E-3</c:v>
                  </c:pt>
                  <c:pt idx="3">
                    <c:v>2.9732604794668258E-3</c:v>
                  </c:pt>
                  <c:pt idx="4">
                    <c:v>2.9832696171862958E-3</c:v>
                  </c:pt>
                  <c:pt idx="5">
                    <c:v>3.0386597511766573E-3</c:v>
                  </c:pt>
                  <c:pt idx="6">
                    <c:v>3.1661981932574108E-3</c:v>
                  </c:pt>
                  <c:pt idx="7">
                    <c:v>3.6077490189600167E-3</c:v>
                  </c:pt>
                  <c:pt idx="8">
                    <c:v>3.9926012459572165E-3</c:v>
                  </c:pt>
                  <c:pt idx="9">
                    <c:v>4.1803757026930861E-3</c:v>
                  </c:pt>
                  <c:pt idx="10">
                    <c:v>4.0784555731263996E-3</c:v>
                  </c:pt>
                  <c:pt idx="11">
                    <c:v>4.8667373653335762E-3</c:v>
                  </c:pt>
                  <c:pt idx="12">
                    <c:v>5.9634437578480392E-3</c:v>
                  </c:pt>
                  <c:pt idx="13">
                    <c:v>5.9945687185669321E-3</c:v>
                  </c:pt>
                  <c:pt idx="14">
                    <c:v>6.5242784599479275E-3</c:v>
                  </c:pt>
                </c:numCache>
              </c:numRef>
            </c:minus>
          </c:errBars>
          <c:xVal>
            <c:numRef>
              <c:f>Analysis!$A$23:$A$37</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Analysis!$B$23:$B$37</c:f>
              <c:numCache>
                <c:formatCode>0.000%</c:formatCode>
                <c:ptCount val="15"/>
                <c:pt idx="0">
                  <c:v>1.0580448799999994E-2</c:v>
                </c:pt>
                <c:pt idx="1">
                  <c:v>1.031440636E-2</c:v>
                </c:pt>
                <c:pt idx="2">
                  <c:v>1.1142669819999989E-2</c:v>
                </c:pt>
                <c:pt idx="3">
                  <c:v>1.3565706630000006E-2</c:v>
                </c:pt>
                <c:pt idx="4">
                  <c:v>1.6519948600000004E-2</c:v>
                </c:pt>
                <c:pt idx="5">
                  <c:v>1.9110916200000008E-2</c:v>
                </c:pt>
                <c:pt idx="6">
                  <c:v>2.1601444299999984E-2</c:v>
                </c:pt>
                <c:pt idx="7">
                  <c:v>2.4000482199999996E-2</c:v>
                </c:pt>
                <c:pt idx="8">
                  <c:v>2.6280874700000029E-2</c:v>
                </c:pt>
                <c:pt idx="9">
                  <c:v>2.8197916399999971E-2</c:v>
                </c:pt>
                <c:pt idx="10">
                  <c:v>3.0109270400000034E-2</c:v>
                </c:pt>
                <c:pt idx="11">
                  <c:v>3.3849505399999952E-2</c:v>
                </c:pt>
                <c:pt idx="12">
                  <c:v>3.7375517500000073E-2</c:v>
                </c:pt>
                <c:pt idx="13">
                  <c:v>4.1015867900000072E-2</c:v>
                </c:pt>
                <c:pt idx="14">
                  <c:v>4.3916233800000003E-2</c:v>
                </c:pt>
              </c:numCache>
            </c:numRef>
          </c:yVal>
          <c:smooth val="0"/>
        </c:ser>
        <c:ser>
          <c:idx val="1"/>
          <c:order val="1"/>
          <c:tx>
            <c:strRef>
              <c:f>Analysis!$B$21</c:f>
              <c:strCache>
                <c:ptCount val="1"/>
                <c:pt idx="0">
                  <c:v>Volatility per min %</c:v>
                </c:pt>
              </c:strCache>
            </c:strRef>
          </c:tx>
          <c:spPr>
            <a:ln w="28575">
              <a:noFill/>
            </a:ln>
          </c:spPr>
          <c:marker>
            <c:symbol val="none"/>
          </c:marker>
          <c:trendline>
            <c:spPr>
              <a:ln>
                <a:prstDash val="sysDot"/>
              </a:ln>
            </c:spPr>
            <c:trendlineType val="power"/>
            <c:backward val="1"/>
            <c:dispRSqr val="1"/>
            <c:dispEq val="1"/>
            <c:trendlineLbl>
              <c:layout>
                <c:manualLayout>
                  <c:x val="6.2920605876662247E-2"/>
                  <c:y val="8.5010743013307896E-2"/>
                </c:manualLayout>
              </c:layout>
              <c:numFmt formatCode="General" sourceLinked="0"/>
            </c:trendlineLbl>
          </c:trendline>
          <c:xVal>
            <c:numRef>
              <c:f>Analysis!$A$24:$A$37</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Analysis!$B$24:$B$37</c:f>
              <c:numCache>
                <c:formatCode>0.000%</c:formatCode>
                <c:ptCount val="14"/>
                <c:pt idx="0">
                  <c:v>1.031440636E-2</c:v>
                </c:pt>
                <c:pt idx="1">
                  <c:v>1.1142669819999989E-2</c:v>
                </c:pt>
                <c:pt idx="2">
                  <c:v>1.3565706630000006E-2</c:v>
                </c:pt>
                <c:pt idx="3">
                  <c:v>1.6519948600000004E-2</c:v>
                </c:pt>
                <c:pt idx="4">
                  <c:v>1.9110916200000008E-2</c:v>
                </c:pt>
                <c:pt idx="5">
                  <c:v>2.1601444299999984E-2</c:v>
                </c:pt>
                <c:pt idx="6">
                  <c:v>2.4000482199999996E-2</c:v>
                </c:pt>
                <c:pt idx="7">
                  <c:v>2.6280874700000029E-2</c:v>
                </c:pt>
                <c:pt idx="8">
                  <c:v>2.8197916399999971E-2</c:v>
                </c:pt>
                <c:pt idx="9">
                  <c:v>3.0109270400000034E-2</c:v>
                </c:pt>
                <c:pt idx="10">
                  <c:v>3.3849505399999952E-2</c:v>
                </c:pt>
                <c:pt idx="11">
                  <c:v>3.7375517500000073E-2</c:v>
                </c:pt>
                <c:pt idx="12">
                  <c:v>4.1015867900000072E-2</c:v>
                </c:pt>
                <c:pt idx="13">
                  <c:v>4.3916233800000003E-2</c:v>
                </c:pt>
              </c:numCache>
            </c:numRef>
          </c:yVal>
          <c:smooth val="0"/>
        </c:ser>
        <c:dLbls>
          <c:showLegendKey val="0"/>
          <c:showVal val="0"/>
          <c:showCatName val="0"/>
          <c:showSerName val="0"/>
          <c:showPercent val="0"/>
          <c:showBubbleSize val="0"/>
        </c:dLbls>
        <c:axId val="193569920"/>
        <c:axId val="193570496"/>
      </c:scatterChart>
      <c:valAx>
        <c:axId val="193569920"/>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193570496"/>
        <c:crosses val="autoZero"/>
        <c:crossBetween val="midCat"/>
      </c:valAx>
      <c:valAx>
        <c:axId val="193570496"/>
        <c:scaling>
          <c:orientation val="minMax"/>
        </c:scaling>
        <c:delete val="0"/>
        <c:axPos val="l"/>
        <c:majorGridlines/>
        <c:title>
          <c:tx>
            <c:rich>
              <a:bodyPr rot="-5400000" vert="horz"/>
              <a:lstStyle/>
              <a:p>
                <a:pPr>
                  <a:defRPr/>
                </a:pPr>
                <a:r>
                  <a:rPr lang="en-GB"/>
                  <a:t>Volatility per minute (%)</a:t>
                </a:r>
              </a:p>
            </c:rich>
          </c:tx>
          <c:overlay val="0"/>
        </c:title>
        <c:numFmt formatCode="0.000%" sourceLinked="1"/>
        <c:majorTickMark val="out"/>
        <c:minorTickMark val="none"/>
        <c:tickLblPos val="nextTo"/>
        <c:crossAx val="193569920"/>
        <c:crosses val="autoZero"/>
        <c:crossBetween val="midCat"/>
      </c:valAx>
    </c:plotArea>
    <c:legend>
      <c:legendPos val="b"/>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Spread vs Number of RT</a:t>
            </a:r>
          </a:p>
        </c:rich>
      </c:tx>
      <c:overlay val="0"/>
    </c:title>
    <c:autoTitleDeleted val="0"/>
    <c:plotArea>
      <c:layout/>
      <c:scatterChart>
        <c:scatterStyle val="lineMarker"/>
        <c:varyColors val="0"/>
        <c:ser>
          <c:idx val="0"/>
          <c:order val="0"/>
          <c:tx>
            <c:strRef>
              <c:f>Analysis!$G$21</c:f>
              <c:strCache>
                <c:ptCount val="1"/>
                <c:pt idx="0">
                  <c:v>Average Spread $</c:v>
                </c:pt>
              </c:strCache>
            </c:strRef>
          </c:tx>
          <c:spPr>
            <a:ln w="28575">
              <a:noFill/>
            </a:ln>
          </c:spPr>
          <c:trendline>
            <c:trendlineType val="log"/>
            <c:dispRSqr val="0"/>
            <c:dispEq val="0"/>
          </c:trendline>
          <c:errBars>
            <c:errDir val="y"/>
            <c:errBarType val="both"/>
            <c:errValType val="cust"/>
            <c:noEndCap val="0"/>
            <c:plus>
              <c:numRef>
                <c:f>Analysis!$H$23:$H$37</c:f>
                <c:numCache>
                  <c:formatCode>General</c:formatCode>
                  <c:ptCount val="15"/>
                  <c:pt idx="0">
                    <c:v>5.5508449673586827E-2</c:v>
                  </c:pt>
                  <c:pt idx="1">
                    <c:v>1.7224326972839748E-2</c:v>
                  </c:pt>
                  <c:pt idx="2">
                    <c:v>1.0115933507233074E-2</c:v>
                  </c:pt>
                  <c:pt idx="3">
                    <c:v>1.0108712747574862E-2</c:v>
                  </c:pt>
                  <c:pt idx="4">
                    <c:v>9.5853547787566207E-3</c:v>
                  </c:pt>
                  <c:pt idx="5">
                    <c:v>8.9706391451488867E-3</c:v>
                  </c:pt>
                  <c:pt idx="6">
                    <c:v>8.5164289398800899E-3</c:v>
                  </c:pt>
                  <c:pt idx="7">
                    <c:v>8.4683373286779263E-3</c:v>
                  </c:pt>
                  <c:pt idx="8">
                    <c:v>8.2994664504456635E-3</c:v>
                  </c:pt>
                  <c:pt idx="9">
                    <c:v>8.1980341412750506E-3</c:v>
                  </c:pt>
                  <c:pt idx="10">
                    <c:v>7.6720152174298856E-3</c:v>
                  </c:pt>
                  <c:pt idx="11">
                    <c:v>7.6751343081712664E-3</c:v>
                  </c:pt>
                  <c:pt idx="12">
                    <c:v>7.5467004086319216E-3</c:v>
                  </c:pt>
                  <c:pt idx="13">
                    <c:v>7.2519213963268079E-3</c:v>
                  </c:pt>
                  <c:pt idx="14">
                    <c:v>7.4808731749136026E-3</c:v>
                  </c:pt>
                </c:numCache>
              </c:numRef>
            </c:plus>
            <c:minus>
              <c:numRef>
                <c:f>Analysis!$H$23:$H$37</c:f>
                <c:numCache>
                  <c:formatCode>General</c:formatCode>
                  <c:ptCount val="15"/>
                  <c:pt idx="0">
                    <c:v>5.5508449673586827E-2</c:v>
                  </c:pt>
                  <c:pt idx="1">
                    <c:v>1.7224326972839748E-2</c:v>
                  </c:pt>
                  <c:pt idx="2">
                    <c:v>1.0115933507233074E-2</c:v>
                  </c:pt>
                  <c:pt idx="3">
                    <c:v>1.0108712747574862E-2</c:v>
                  </c:pt>
                  <c:pt idx="4">
                    <c:v>9.5853547787566207E-3</c:v>
                  </c:pt>
                  <c:pt idx="5">
                    <c:v>8.9706391451488867E-3</c:v>
                  </c:pt>
                  <c:pt idx="6">
                    <c:v>8.5164289398800899E-3</c:v>
                  </c:pt>
                  <c:pt idx="7">
                    <c:v>8.4683373286779263E-3</c:v>
                  </c:pt>
                  <c:pt idx="8">
                    <c:v>8.2994664504456635E-3</c:v>
                  </c:pt>
                  <c:pt idx="9">
                    <c:v>8.1980341412750506E-3</c:v>
                  </c:pt>
                  <c:pt idx="10">
                    <c:v>7.6720152174298856E-3</c:v>
                  </c:pt>
                  <c:pt idx="11">
                    <c:v>7.6751343081712664E-3</c:v>
                  </c:pt>
                  <c:pt idx="12">
                    <c:v>7.5467004086319216E-3</c:v>
                  </c:pt>
                  <c:pt idx="13">
                    <c:v>7.2519213963268079E-3</c:v>
                  </c:pt>
                  <c:pt idx="14">
                    <c:v>7.4808731749136026E-3</c:v>
                  </c:pt>
                </c:numCache>
              </c:numRef>
            </c:minus>
          </c:errBars>
          <c:xVal>
            <c:numRef>
              <c:f>Analysis!$A$23:$A$37</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Analysis!$G$23:$G$37</c:f>
              <c:numCache>
                <c:formatCode>_-[$$-409]* #,##0.00_ ;_-[$$-409]* \-#,##0.00\ ;_-[$$-409]* "-"??_ ;_-@_ </c:formatCode>
                <c:ptCount val="15"/>
                <c:pt idx="0">
                  <c:v>3.0640298393000004E-2</c:v>
                </c:pt>
                <c:pt idx="1">
                  <c:v>2.0112562442999988E-2</c:v>
                </c:pt>
                <c:pt idx="2">
                  <c:v>2.2431430299999992E-2</c:v>
                </c:pt>
                <c:pt idx="3">
                  <c:v>3.1129872100000025E-2</c:v>
                </c:pt>
                <c:pt idx="4">
                  <c:v>4.0231049800000016E-2</c:v>
                </c:pt>
                <c:pt idx="5">
                  <c:v>4.5806860899999975E-2</c:v>
                </c:pt>
                <c:pt idx="6">
                  <c:v>5.0751320299999951E-2</c:v>
                </c:pt>
                <c:pt idx="7">
                  <c:v>5.4184471699999973E-2</c:v>
                </c:pt>
                <c:pt idx="8">
                  <c:v>5.6924122999999965E-2</c:v>
                </c:pt>
                <c:pt idx="9">
                  <c:v>5.8401620699999976E-2</c:v>
                </c:pt>
                <c:pt idx="10">
                  <c:v>6.0344674100000086E-2</c:v>
                </c:pt>
                <c:pt idx="11">
                  <c:v>6.2739007800000093E-2</c:v>
                </c:pt>
                <c:pt idx="12">
                  <c:v>6.4097732900000023E-2</c:v>
                </c:pt>
                <c:pt idx="13">
                  <c:v>6.5625486000000038E-2</c:v>
                </c:pt>
                <c:pt idx="14">
                  <c:v>6.6282131099999961E-2</c:v>
                </c:pt>
              </c:numCache>
            </c:numRef>
          </c:yVal>
          <c:smooth val="0"/>
        </c:ser>
        <c:ser>
          <c:idx val="1"/>
          <c:order val="1"/>
          <c:tx>
            <c:strRef>
              <c:f>Analysis!$G$21</c:f>
              <c:strCache>
                <c:ptCount val="1"/>
                <c:pt idx="0">
                  <c:v>Average Spread $</c:v>
                </c:pt>
              </c:strCache>
            </c:strRef>
          </c:tx>
          <c:spPr>
            <a:ln w="28575">
              <a:noFill/>
            </a:ln>
          </c:spPr>
          <c:marker>
            <c:symbol val="none"/>
          </c:marker>
          <c:trendline>
            <c:trendlineType val="log"/>
            <c:backward val="1"/>
            <c:dispRSqr val="1"/>
            <c:dispEq val="1"/>
            <c:trendlineLbl>
              <c:layout>
                <c:manualLayout>
                  <c:x val="2.0615577144654122E-2"/>
                  <c:y val="-3.0724734582407574E-2"/>
                </c:manualLayout>
              </c:layout>
              <c:numFmt formatCode="General" sourceLinked="0"/>
            </c:trendlineLbl>
          </c:trendline>
          <c:xVal>
            <c:numRef>
              <c:f>Analysis!$A$24:$A$37</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Analysis!$G$24:$G$37</c:f>
              <c:numCache>
                <c:formatCode>_-[$$-409]* #,##0.00_ ;_-[$$-409]* \-#,##0.00\ ;_-[$$-409]* "-"??_ ;_-@_ </c:formatCode>
                <c:ptCount val="14"/>
                <c:pt idx="0">
                  <c:v>2.0112562442999988E-2</c:v>
                </c:pt>
                <c:pt idx="1">
                  <c:v>2.2431430299999992E-2</c:v>
                </c:pt>
                <c:pt idx="2">
                  <c:v>3.1129872100000025E-2</c:v>
                </c:pt>
                <c:pt idx="3">
                  <c:v>4.0231049800000016E-2</c:v>
                </c:pt>
                <c:pt idx="4">
                  <c:v>4.5806860899999975E-2</c:v>
                </c:pt>
                <c:pt idx="5">
                  <c:v>5.0751320299999951E-2</c:v>
                </c:pt>
                <c:pt idx="6">
                  <c:v>5.4184471699999973E-2</c:v>
                </c:pt>
                <c:pt idx="7">
                  <c:v>5.6924122999999965E-2</c:v>
                </c:pt>
                <c:pt idx="8">
                  <c:v>5.8401620699999976E-2</c:v>
                </c:pt>
                <c:pt idx="9">
                  <c:v>6.0344674100000086E-2</c:v>
                </c:pt>
                <c:pt idx="10">
                  <c:v>6.2739007800000093E-2</c:v>
                </c:pt>
                <c:pt idx="11">
                  <c:v>6.4097732900000023E-2</c:v>
                </c:pt>
                <c:pt idx="12">
                  <c:v>6.5625486000000038E-2</c:v>
                </c:pt>
                <c:pt idx="13">
                  <c:v>6.6282131099999961E-2</c:v>
                </c:pt>
              </c:numCache>
            </c:numRef>
          </c:yVal>
          <c:smooth val="0"/>
        </c:ser>
        <c:dLbls>
          <c:showLegendKey val="0"/>
          <c:showVal val="0"/>
          <c:showCatName val="0"/>
          <c:showSerName val="0"/>
          <c:showPercent val="0"/>
          <c:showBubbleSize val="0"/>
        </c:dLbls>
        <c:axId val="193572224"/>
        <c:axId val="193572800"/>
      </c:scatterChart>
      <c:valAx>
        <c:axId val="193572224"/>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193572800"/>
        <c:crosses val="autoZero"/>
        <c:crossBetween val="midCat"/>
      </c:valAx>
      <c:valAx>
        <c:axId val="193572800"/>
        <c:scaling>
          <c:orientation val="minMax"/>
        </c:scaling>
        <c:delete val="0"/>
        <c:axPos val="l"/>
        <c:majorGridlines/>
        <c:title>
          <c:tx>
            <c:rich>
              <a:bodyPr rot="-5400000" vert="horz"/>
              <a:lstStyle/>
              <a:p>
                <a:pPr>
                  <a:defRPr/>
                </a:pPr>
                <a:r>
                  <a:rPr lang="en-GB"/>
                  <a:t>Average Spread</a:t>
                </a:r>
              </a:p>
            </c:rich>
          </c:tx>
          <c:overlay val="0"/>
        </c:title>
        <c:numFmt formatCode="_-[$$-409]* #,##0.00_ ;_-[$$-409]* \-#,##0.00\ ;_-[$$-409]* &quot;-&quot;??_ ;_-@_ " sourceLinked="1"/>
        <c:majorTickMark val="out"/>
        <c:minorTickMark val="none"/>
        <c:tickLblPos val="nextTo"/>
        <c:crossAx val="193572224"/>
        <c:crosses val="autoZero"/>
        <c:crossBetween val="midCat"/>
      </c:valAx>
    </c:plotArea>
    <c:legend>
      <c:legendPos val="b"/>
      <c:legendEntry>
        <c:idx val="1"/>
        <c:delete val="1"/>
      </c:legendEntry>
      <c:legendEntry>
        <c:idx val="2"/>
        <c:delete val="1"/>
      </c:legendEntry>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Trades per Second vs Number of RT</a:t>
            </a:r>
          </a:p>
        </c:rich>
      </c:tx>
      <c:overlay val="0"/>
    </c:title>
    <c:autoTitleDeleted val="0"/>
    <c:plotArea>
      <c:layout/>
      <c:scatterChart>
        <c:scatterStyle val="lineMarker"/>
        <c:varyColors val="0"/>
        <c:ser>
          <c:idx val="0"/>
          <c:order val="0"/>
          <c:tx>
            <c:strRef>
              <c:f>Analysis!$I$21</c:f>
              <c:strCache>
                <c:ptCount val="1"/>
                <c:pt idx="0">
                  <c:v>Trades per Second</c:v>
                </c:pt>
              </c:strCache>
            </c:strRef>
          </c:tx>
          <c:spPr>
            <a:ln w="28575">
              <a:noFill/>
            </a:ln>
          </c:spPr>
          <c:trendline>
            <c:trendlineType val="linear"/>
            <c:dispRSqr val="1"/>
            <c:dispEq val="1"/>
            <c:trendlineLbl>
              <c:numFmt formatCode="General" sourceLinked="0"/>
            </c:trendlineLbl>
          </c:trendline>
          <c:errBars>
            <c:errDir val="y"/>
            <c:errBarType val="both"/>
            <c:errValType val="cust"/>
            <c:noEndCap val="0"/>
            <c:plus>
              <c:numRef>
                <c:f>Analysis!$J$23:$J$37</c:f>
                <c:numCache>
                  <c:formatCode>General</c:formatCode>
                  <c:ptCount val="15"/>
                  <c:pt idx="0">
                    <c:v>0.34672124143241634</c:v>
                  </c:pt>
                  <c:pt idx="1">
                    <c:v>0.35627438655706228</c:v>
                  </c:pt>
                  <c:pt idx="2">
                    <c:v>0.39688933918641184</c:v>
                  </c:pt>
                  <c:pt idx="3">
                    <c:v>0.40985062673897815</c:v>
                  </c:pt>
                  <c:pt idx="4">
                    <c:v>0.46434688467465435</c:v>
                  </c:pt>
                  <c:pt idx="5">
                    <c:v>0.48590245423569561</c:v>
                  </c:pt>
                  <c:pt idx="6">
                    <c:v>0.52121587890879406</c:v>
                  </c:pt>
                  <c:pt idx="7">
                    <c:v>0.55525922989455379</c:v>
                  </c:pt>
                  <c:pt idx="8">
                    <c:v>0.61180832611121616</c:v>
                  </c:pt>
                  <c:pt idx="9">
                    <c:v>0.62620770818713434</c:v>
                  </c:pt>
                  <c:pt idx="10">
                    <c:v>0.65875548300623665</c:v>
                  </c:pt>
                  <c:pt idx="11">
                    <c:v>0.67314704612000609</c:v>
                  </c:pt>
                  <c:pt idx="12">
                    <c:v>0.71916836010163998</c:v>
                  </c:pt>
                  <c:pt idx="13">
                    <c:v>0.74904254792792446</c:v>
                  </c:pt>
                  <c:pt idx="14">
                    <c:v>0.81280733643699732</c:v>
                  </c:pt>
                </c:numCache>
              </c:numRef>
            </c:plus>
            <c:minus>
              <c:numRef>
                <c:f>Analysis!$J$23:$J$37</c:f>
                <c:numCache>
                  <c:formatCode>General</c:formatCode>
                  <c:ptCount val="15"/>
                  <c:pt idx="0">
                    <c:v>0.34672124143241634</c:v>
                  </c:pt>
                  <c:pt idx="1">
                    <c:v>0.35627438655706228</c:v>
                  </c:pt>
                  <c:pt idx="2">
                    <c:v>0.39688933918641184</c:v>
                  </c:pt>
                  <c:pt idx="3">
                    <c:v>0.40985062673897815</c:v>
                  </c:pt>
                  <c:pt idx="4">
                    <c:v>0.46434688467465435</c:v>
                  </c:pt>
                  <c:pt idx="5">
                    <c:v>0.48590245423569561</c:v>
                  </c:pt>
                  <c:pt idx="6">
                    <c:v>0.52121587890879406</c:v>
                  </c:pt>
                  <c:pt idx="7">
                    <c:v>0.55525922989455379</c:v>
                  </c:pt>
                  <c:pt idx="8">
                    <c:v>0.61180832611121616</c:v>
                  </c:pt>
                  <c:pt idx="9">
                    <c:v>0.62620770818713434</c:v>
                  </c:pt>
                  <c:pt idx="10">
                    <c:v>0.65875548300623665</c:v>
                  </c:pt>
                  <c:pt idx="11">
                    <c:v>0.67314704612000609</c:v>
                  </c:pt>
                  <c:pt idx="12">
                    <c:v>0.71916836010163998</c:v>
                  </c:pt>
                  <c:pt idx="13">
                    <c:v>0.74904254792792446</c:v>
                  </c:pt>
                  <c:pt idx="14">
                    <c:v>0.81280733643699732</c:v>
                  </c:pt>
                </c:numCache>
              </c:numRef>
            </c:minus>
          </c:errBars>
          <c:xVal>
            <c:numRef>
              <c:f>Analysis!$A$23:$A$37</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Analysis!$I$23:$I$37</c:f>
              <c:numCache>
                <c:formatCode>0.000</c:formatCode>
                <c:ptCount val="15"/>
                <c:pt idx="0">
                  <c:v>8.3341666199999995</c:v>
                </c:pt>
                <c:pt idx="1">
                  <c:v>8.8572499300000036</c:v>
                </c:pt>
                <c:pt idx="2">
                  <c:v>9.5118667699999992</c:v>
                </c:pt>
                <c:pt idx="3">
                  <c:v>10.868282569999993</c:v>
                </c:pt>
                <c:pt idx="4">
                  <c:v>13.0741835</c:v>
                </c:pt>
                <c:pt idx="5">
                  <c:v>15.191682599999993</c:v>
                </c:pt>
                <c:pt idx="6">
                  <c:v>17.445397599999978</c:v>
                </c:pt>
                <c:pt idx="7">
                  <c:v>19.577017299999987</c:v>
                </c:pt>
                <c:pt idx="8">
                  <c:v>21.670283299999991</c:v>
                </c:pt>
                <c:pt idx="9">
                  <c:v>23.747849100000025</c:v>
                </c:pt>
                <c:pt idx="10">
                  <c:v>25.85141690000005</c:v>
                </c:pt>
                <c:pt idx="11">
                  <c:v>29.962433099999988</c:v>
                </c:pt>
                <c:pt idx="12">
                  <c:v>34.060933300000038</c:v>
                </c:pt>
                <c:pt idx="13">
                  <c:v>38.273933500000012</c:v>
                </c:pt>
                <c:pt idx="14">
                  <c:v>42.295999399999978</c:v>
                </c:pt>
              </c:numCache>
            </c:numRef>
          </c:yVal>
          <c:smooth val="0"/>
        </c:ser>
        <c:dLbls>
          <c:showLegendKey val="0"/>
          <c:showVal val="0"/>
          <c:showCatName val="0"/>
          <c:showSerName val="0"/>
          <c:showPercent val="0"/>
          <c:showBubbleSize val="0"/>
        </c:dLbls>
        <c:axId val="193574528"/>
        <c:axId val="193575104"/>
      </c:scatterChart>
      <c:valAx>
        <c:axId val="193574528"/>
        <c:scaling>
          <c:orientation val="minMax"/>
        </c:scaling>
        <c:delete val="0"/>
        <c:axPos val="b"/>
        <c:title>
          <c:tx>
            <c:rich>
              <a:bodyPr/>
              <a:lstStyle/>
              <a:p>
                <a:pPr>
                  <a:defRPr/>
                </a:pPr>
                <a:r>
                  <a:rPr lang="en-GB"/>
                  <a:t>Number</a:t>
                </a:r>
                <a:r>
                  <a:rPr lang="en-GB" baseline="0"/>
                  <a:t> of RT</a:t>
                </a:r>
                <a:endParaRPr lang="en-GB"/>
              </a:p>
            </c:rich>
          </c:tx>
          <c:overlay val="0"/>
        </c:title>
        <c:numFmt formatCode="General" sourceLinked="1"/>
        <c:majorTickMark val="out"/>
        <c:minorTickMark val="none"/>
        <c:tickLblPos val="nextTo"/>
        <c:crossAx val="193575104"/>
        <c:crosses val="autoZero"/>
        <c:crossBetween val="midCat"/>
      </c:valAx>
      <c:valAx>
        <c:axId val="193575104"/>
        <c:scaling>
          <c:orientation val="minMax"/>
        </c:scaling>
        <c:delete val="0"/>
        <c:axPos val="l"/>
        <c:majorGridlines/>
        <c:title>
          <c:tx>
            <c:rich>
              <a:bodyPr rot="-5400000" vert="horz"/>
              <a:lstStyle/>
              <a:p>
                <a:pPr>
                  <a:defRPr/>
                </a:pPr>
                <a:r>
                  <a:rPr lang="en-GB"/>
                  <a:t>Trades</a:t>
                </a:r>
                <a:r>
                  <a:rPr lang="en-GB" baseline="0"/>
                  <a:t> per Second</a:t>
                </a:r>
                <a:endParaRPr lang="en-GB"/>
              </a:p>
            </c:rich>
          </c:tx>
          <c:overlay val="0"/>
        </c:title>
        <c:numFmt formatCode="0.000" sourceLinked="1"/>
        <c:majorTickMark val="out"/>
        <c:minorTickMark val="none"/>
        <c:tickLblPos val="nextTo"/>
        <c:crossAx val="193574528"/>
        <c:crosses val="autoZero"/>
        <c:crossBetween val="midCat"/>
      </c:valAx>
    </c:plotArea>
    <c:legend>
      <c:legendPos val="b"/>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Min/Ave/Max RT Profit vs Number of RT</a:t>
            </a:r>
          </a:p>
        </c:rich>
      </c:tx>
      <c:overlay val="0"/>
    </c:title>
    <c:autoTitleDeleted val="0"/>
    <c:plotArea>
      <c:layout/>
      <c:scatterChart>
        <c:scatterStyle val="lineMarker"/>
        <c:varyColors val="0"/>
        <c:ser>
          <c:idx val="0"/>
          <c:order val="0"/>
          <c:tx>
            <c:strRef>
              <c:f>Analysis!$O$21</c:f>
              <c:strCache>
                <c:ptCount val="1"/>
                <c:pt idx="0">
                  <c:v>Average RT Profit</c:v>
                </c:pt>
              </c:strCache>
            </c:strRef>
          </c:tx>
          <c:spPr>
            <a:ln w="28575">
              <a:noFill/>
            </a:ln>
          </c:spPr>
          <c:errBars>
            <c:errDir val="y"/>
            <c:errBarType val="both"/>
            <c:errValType val="cust"/>
            <c:noEndCap val="0"/>
            <c:plus>
              <c:numRef>
                <c:f>Analysis!$P$24:$P$37</c:f>
                <c:numCache>
                  <c:formatCode>General</c:formatCode>
                  <c:ptCount val="14"/>
                  <c:pt idx="0">
                    <c:v>295810.96580740577</c:v>
                  </c:pt>
                  <c:pt idx="1">
                    <c:v>149174.10086773522</c:v>
                  </c:pt>
                  <c:pt idx="2">
                    <c:v>114815.75738593274</c:v>
                  </c:pt>
                  <c:pt idx="3">
                    <c:v>77422.893959690278</c:v>
                  </c:pt>
                  <c:pt idx="4">
                    <c:v>63603.729644825944</c:v>
                  </c:pt>
                  <c:pt idx="5">
                    <c:v>57611.980546771774</c:v>
                  </c:pt>
                  <c:pt idx="6">
                    <c:v>50630.886824372763</c:v>
                  </c:pt>
                  <c:pt idx="7">
                    <c:v>51258.447587133858</c:v>
                  </c:pt>
                  <c:pt idx="8">
                    <c:v>45811.184640097039</c:v>
                  </c:pt>
                  <c:pt idx="9">
                    <c:v>42354.700038708266</c:v>
                  </c:pt>
                  <c:pt idx="10">
                    <c:v>35559.460944738108</c:v>
                  </c:pt>
                  <c:pt idx="11">
                    <c:v>36490.951353091594</c:v>
                  </c:pt>
                  <c:pt idx="12">
                    <c:v>34825.886337597723</c:v>
                  </c:pt>
                  <c:pt idx="13">
                    <c:v>32115.805135791368</c:v>
                  </c:pt>
                </c:numCache>
              </c:numRef>
            </c:plus>
            <c:minus>
              <c:numRef>
                <c:f>Analysis!$P$24:$P$37</c:f>
                <c:numCache>
                  <c:formatCode>General</c:formatCode>
                  <c:ptCount val="14"/>
                  <c:pt idx="0">
                    <c:v>295810.96580740577</c:v>
                  </c:pt>
                  <c:pt idx="1">
                    <c:v>149174.10086773522</c:v>
                  </c:pt>
                  <c:pt idx="2">
                    <c:v>114815.75738593274</c:v>
                  </c:pt>
                  <c:pt idx="3">
                    <c:v>77422.893959690278</c:v>
                  </c:pt>
                  <c:pt idx="4">
                    <c:v>63603.729644825944</c:v>
                  </c:pt>
                  <c:pt idx="5">
                    <c:v>57611.980546771774</c:v>
                  </c:pt>
                  <c:pt idx="6">
                    <c:v>50630.886824372763</c:v>
                  </c:pt>
                  <c:pt idx="7">
                    <c:v>51258.447587133858</c:v>
                  </c:pt>
                  <c:pt idx="8">
                    <c:v>45811.184640097039</c:v>
                  </c:pt>
                  <c:pt idx="9">
                    <c:v>42354.700038708266</c:v>
                  </c:pt>
                  <c:pt idx="10">
                    <c:v>35559.460944738108</c:v>
                  </c:pt>
                  <c:pt idx="11">
                    <c:v>36490.951353091594</c:v>
                  </c:pt>
                  <c:pt idx="12">
                    <c:v>34825.886337597723</c:v>
                  </c:pt>
                  <c:pt idx="13">
                    <c:v>32115.805135791368</c:v>
                  </c:pt>
                </c:numCache>
              </c:numRef>
            </c:minus>
          </c:errBars>
          <c:xVal>
            <c:numRef>
              <c:f>Analysis!$A$24:$A$37</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Analysis!$O$24:$O$37</c:f>
              <c:numCache>
                <c:formatCode>_-[$$-409]* #,##0.00_ ;_-[$$-409]* \-#,##0.00\ ;_-[$$-409]* "-"??_ ;_-@_ </c:formatCode>
                <c:ptCount val="14"/>
                <c:pt idx="0">
                  <c:v>62944.164240000013</c:v>
                </c:pt>
                <c:pt idx="1">
                  <c:v>42765.527231</c:v>
                </c:pt>
                <c:pt idx="2">
                  <c:v>45741.072004000045</c:v>
                </c:pt>
                <c:pt idx="3">
                  <c:v>42093.547602000035</c:v>
                </c:pt>
                <c:pt idx="4">
                  <c:v>37648.356652999995</c:v>
                </c:pt>
                <c:pt idx="5">
                  <c:v>40397.051567810064</c:v>
                </c:pt>
                <c:pt idx="6">
                  <c:v>41550.480618000052</c:v>
                </c:pt>
                <c:pt idx="7">
                  <c:v>37153.799787300006</c:v>
                </c:pt>
                <c:pt idx="8">
                  <c:v>37549.411597299986</c:v>
                </c:pt>
                <c:pt idx="9">
                  <c:v>39097.356420700009</c:v>
                </c:pt>
                <c:pt idx="10">
                  <c:v>40270.580108000046</c:v>
                </c:pt>
                <c:pt idx="11">
                  <c:v>38317.627018900006</c:v>
                </c:pt>
                <c:pt idx="12">
                  <c:v>41756.384577999997</c:v>
                </c:pt>
                <c:pt idx="13">
                  <c:v>41041.328832000014</c:v>
                </c:pt>
              </c:numCache>
            </c:numRef>
          </c:yVal>
          <c:smooth val="0"/>
        </c:ser>
        <c:ser>
          <c:idx val="1"/>
          <c:order val="1"/>
          <c:tx>
            <c:v>Average RT Profit</c:v>
          </c:tx>
          <c:spPr>
            <a:ln w="28575">
              <a:noFill/>
            </a:ln>
          </c:spPr>
          <c:marker>
            <c:symbol val="none"/>
          </c:marker>
          <c:trendline>
            <c:trendlineType val="linear"/>
            <c:dispRSqr val="0"/>
            <c:dispEq val="1"/>
            <c:trendlineLbl>
              <c:layout>
                <c:manualLayout>
                  <c:x val="-4.0211056493956741E-4"/>
                  <c:y val="-3.179866624721861E-2"/>
                </c:manualLayout>
              </c:layout>
              <c:numFmt formatCode="General" sourceLinked="0"/>
            </c:trendlineLbl>
          </c:trendline>
          <c:xVal>
            <c:numRef>
              <c:f>Analysis!$A$23:$A$37</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Analysis!$Q$23:$Q$37</c:f>
              <c:numCache>
                <c:formatCode>_-[$$-409]* #,##0.00_ ;_-[$$-409]* \-#,##0.00\ ;_-[$$-409]* "-"??_ ;_-@_ </c:formatCode>
                <c:ptCount val="15"/>
                <c:pt idx="0">
                  <c:v>42023.33487557216</c:v>
                </c:pt>
                <c:pt idx="1">
                  <c:v>42023.33487557216</c:v>
                </c:pt>
                <c:pt idx="2">
                  <c:v>42023.33487557216</c:v>
                </c:pt>
                <c:pt idx="3">
                  <c:v>42023.33487557216</c:v>
                </c:pt>
                <c:pt idx="4">
                  <c:v>42023.33487557216</c:v>
                </c:pt>
                <c:pt idx="5">
                  <c:v>42023.33487557216</c:v>
                </c:pt>
                <c:pt idx="6">
                  <c:v>42023.33487557216</c:v>
                </c:pt>
                <c:pt idx="7">
                  <c:v>42023.33487557216</c:v>
                </c:pt>
                <c:pt idx="8">
                  <c:v>42023.33487557216</c:v>
                </c:pt>
                <c:pt idx="9">
                  <c:v>42023.33487557216</c:v>
                </c:pt>
                <c:pt idx="10">
                  <c:v>42023.33487557216</c:v>
                </c:pt>
                <c:pt idx="11">
                  <c:v>42023.33487557216</c:v>
                </c:pt>
                <c:pt idx="12">
                  <c:v>42023.33487557216</c:v>
                </c:pt>
                <c:pt idx="13">
                  <c:v>42023.33487557216</c:v>
                </c:pt>
                <c:pt idx="14">
                  <c:v>42023.33487557216</c:v>
                </c:pt>
              </c:numCache>
            </c:numRef>
          </c:yVal>
          <c:smooth val="0"/>
        </c:ser>
        <c:ser>
          <c:idx val="2"/>
          <c:order val="2"/>
          <c:tx>
            <c:strRef>
              <c:f>Analysis!$S$21</c:f>
              <c:strCache>
                <c:ptCount val="1"/>
                <c:pt idx="0">
                  <c:v>Min RT Profit</c:v>
                </c:pt>
              </c:strCache>
            </c:strRef>
          </c:tx>
          <c:spPr>
            <a:ln w="28575">
              <a:noFill/>
            </a:ln>
          </c:spPr>
          <c:trendline>
            <c:trendlineType val="log"/>
            <c:backward val="2"/>
            <c:dispRSqr val="1"/>
            <c:dispEq val="1"/>
            <c:trendlineLbl>
              <c:layout>
                <c:manualLayout>
                  <c:x val="1.046411120247384E-3"/>
                  <c:y val="3.5149484253111263E-2"/>
                </c:manualLayout>
              </c:layout>
              <c:numFmt formatCode="General" sourceLinked="0"/>
            </c:trendlineLbl>
          </c:trendline>
          <c:errBars>
            <c:errDir val="y"/>
            <c:errBarType val="both"/>
            <c:errValType val="cust"/>
            <c:noEndCap val="0"/>
            <c:plus>
              <c:numRef>
                <c:f>Analysis!$T$25:$T$37</c:f>
                <c:numCache>
                  <c:formatCode>General</c:formatCode>
                  <c:ptCount val="13"/>
                  <c:pt idx="0">
                    <c:v>195569.46145238084</c:v>
                  </c:pt>
                  <c:pt idx="1">
                    <c:v>177107.65368887037</c:v>
                  </c:pt>
                  <c:pt idx="2">
                    <c:v>159819.93228379168</c:v>
                  </c:pt>
                  <c:pt idx="3">
                    <c:v>154178.59592467581</c:v>
                  </c:pt>
                  <c:pt idx="4">
                    <c:v>152173.70987307967</c:v>
                  </c:pt>
                  <c:pt idx="5">
                    <c:v>153801.21148621809</c:v>
                  </c:pt>
                  <c:pt idx="6">
                    <c:v>151543.74296896666</c:v>
                  </c:pt>
                  <c:pt idx="7">
                    <c:v>154872.55565733725</c:v>
                  </c:pt>
                  <c:pt idx="8">
                    <c:v>155770.38640596173</c:v>
                  </c:pt>
                  <c:pt idx="9">
                    <c:v>155538.92246503453</c:v>
                  </c:pt>
                  <c:pt idx="10">
                    <c:v>172622.39490968932</c:v>
                  </c:pt>
                  <c:pt idx="11">
                    <c:v>174986.48697107614</c:v>
                  </c:pt>
                  <c:pt idx="12">
                    <c:v>178347.22029302525</c:v>
                  </c:pt>
                </c:numCache>
              </c:numRef>
            </c:plus>
            <c:minus>
              <c:numRef>
                <c:f>Analysis!$T$25:$T$37</c:f>
                <c:numCache>
                  <c:formatCode>General</c:formatCode>
                  <c:ptCount val="13"/>
                  <c:pt idx="0">
                    <c:v>195569.46145238084</c:v>
                  </c:pt>
                  <c:pt idx="1">
                    <c:v>177107.65368887037</c:v>
                  </c:pt>
                  <c:pt idx="2">
                    <c:v>159819.93228379168</c:v>
                  </c:pt>
                  <c:pt idx="3">
                    <c:v>154178.59592467581</c:v>
                  </c:pt>
                  <c:pt idx="4">
                    <c:v>152173.70987307967</c:v>
                  </c:pt>
                  <c:pt idx="5">
                    <c:v>153801.21148621809</c:v>
                  </c:pt>
                  <c:pt idx="6">
                    <c:v>151543.74296896666</c:v>
                  </c:pt>
                  <c:pt idx="7">
                    <c:v>154872.55565733725</c:v>
                  </c:pt>
                  <c:pt idx="8">
                    <c:v>155770.38640596173</c:v>
                  </c:pt>
                  <c:pt idx="9">
                    <c:v>155538.92246503453</c:v>
                  </c:pt>
                  <c:pt idx="10">
                    <c:v>172622.39490968932</c:v>
                  </c:pt>
                  <c:pt idx="11">
                    <c:v>174986.48697107614</c:v>
                  </c:pt>
                  <c:pt idx="12">
                    <c:v>178347.22029302525</c:v>
                  </c:pt>
                </c:numCache>
              </c:numRef>
            </c:minus>
          </c:errBars>
          <c:xVal>
            <c:numRef>
              <c:f>Analysis!$A$25:$A$37</c:f>
              <c:numCache>
                <c:formatCode>General</c:formatCode>
                <c:ptCount val="13"/>
                <c:pt idx="0">
                  <c:v>3</c:v>
                </c:pt>
                <c:pt idx="1">
                  <c:v>6</c:v>
                </c:pt>
                <c:pt idx="2">
                  <c:v>12</c:v>
                </c:pt>
                <c:pt idx="3">
                  <c:v>18</c:v>
                </c:pt>
                <c:pt idx="4">
                  <c:v>24</c:v>
                </c:pt>
                <c:pt idx="5">
                  <c:v>30</c:v>
                </c:pt>
                <c:pt idx="6">
                  <c:v>36</c:v>
                </c:pt>
                <c:pt idx="7">
                  <c:v>42</c:v>
                </c:pt>
                <c:pt idx="8">
                  <c:v>48</c:v>
                </c:pt>
                <c:pt idx="9">
                  <c:v>60</c:v>
                </c:pt>
                <c:pt idx="10">
                  <c:v>72</c:v>
                </c:pt>
                <c:pt idx="11">
                  <c:v>84</c:v>
                </c:pt>
                <c:pt idx="12">
                  <c:v>96</c:v>
                </c:pt>
              </c:numCache>
            </c:numRef>
          </c:xVal>
          <c:yVal>
            <c:numRef>
              <c:f>Analysis!$S$25:$S$37</c:f>
              <c:numCache>
                <c:formatCode>_-[$$-409]* #,##0.00_ ;_-[$$-409]* \-#,##0.00\ ;_-[$$-409]* "-"??_ ;_-@_ </c:formatCode>
                <c:ptCount val="13"/>
                <c:pt idx="0">
                  <c:v>-185129.99976000006</c:v>
                </c:pt>
                <c:pt idx="1">
                  <c:v>-311070.24182</c:v>
                </c:pt>
                <c:pt idx="2">
                  <c:v>-416903.13389</c:v>
                </c:pt>
                <c:pt idx="3">
                  <c:v>-482910.52899999998</c:v>
                </c:pt>
                <c:pt idx="4">
                  <c:v>-535532.95200000005</c:v>
                </c:pt>
                <c:pt idx="5">
                  <c:v>-562478.05700000003</c:v>
                </c:pt>
                <c:pt idx="6">
                  <c:v>-601353.76599999995</c:v>
                </c:pt>
                <c:pt idx="7">
                  <c:v>-631961.89599999995</c:v>
                </c:pt>
                <c:pt idx="8">
                  <c:v>-653719.64300000004</c:v>
                </c:pt>
                <c:pt idx="9">
                  <c:v>-691289.71799999999</c:v>
                </c:pt>
                <c:pt idx="10">
                  <c:v>-737404.15700000001</c:v>
                </c:pt>
                <c:pt idx="11">
                  <c:v>-764780.66700000002</c:v>
                </c:pt>
                <c:pt idx="12">
                  <c:v>-804765.35400000005</c:v>
                </c:pt>
              </c:numCache>
            </c:numRef>
          </c:yVal>
          <c:smooth val="0"/>
        </c:ser>
        <c:ser>
          <c:idx val="3"/>
          <c:order val="3"/>
          <c:tx>
            <c:strRef>
              <c:f>Analysis!$V$21</c:f>
              <c:strCache>
                <c:ptCount val="1"/>
                <c:pt idx="0">
                  <c:v>Max RT Profit</c:v>
                </c:pt>
              </c:strCache>
            </c:strRef>
          </c:tx>
          <c:spPr>
            <a:ln w="28575">
              <a:noFill/>
            </a:ln>
          </c:spPr>
          <c:trendline>
            <c:trendlineType val="log"/>
            <c:backward val="2"/>
            <c:dispRSqr val="1"/>
            <c:dispEq val="1"/>
            <c:trendlineLbl>
              <c:layout>
                <c:manualLayout>
                  <c:x val="4.3718998607219603E-2"/>
                  <c:y val="4.0479696051369897E-2"/>
                </c:manualLayout>
              </c:layout>
              <c:numFmt formatCode="General" sourceLinked="0"/>
            </c:trendlineLbl>
          </c:trendline>
          <c:errBars>
            <c:errDir val="y"/>
            <c:errBarType val="both"/>
            <c:errValType val="cust"/>
            <c:noEndCap val="0"/>
            <c:plus>
              <c:numRef>
                <c:f>Analysis!$W$25:$W$37</c:f>
                <c:numCache>
                  <c:formatCode>General</c:formatCode>
                  <c:ptCount val="13"/>
                  <c:pt idx="0">
                    <c:v>202621.24755139585</c:v>
                  </c:pt>
                  <c:pt idx="1">
                    <c:v>191024.72634309574</c:v>
                  </c:pt>
                  <c:pt idx="2">
                    <c:v>173715.41779790251</c:v>
                  </c:pt>
                  <c:pt idx="3">
                    <c:v>164334.4699037539</c:v>
                  </c:pt>
                  <c:pt idx="4">
                    <c:v>168935.27726283239</c:v>
                  </c:pt>
                  <c:pt idx="5">
                    <c:v>171527.45781178883</c:v>
                  </c:pt>
                  <c:pt idx="6">
                    <c:v>183963.03169411671</c:v>
                  </c:pt>
                  <c:pt idx="7">
                    <c:v>183750.9461473462</c:v>
                  </c:pt>
                  <c:pt idx="8">
                    <c:v>186215.71023131433</c:v>
                  </c:pt>
                  <c:pt idx="9">
                    <c:v>187330.27776735436</c:v>
                  </c:pt>
                  <c:pt idx="10">
                    <c:v>211888.0307358157</c:v>
                  </c:pt>
                  <c:pt idx="11">
                    <c:v>226612.22810450091</c:v>
                  </c:pt>
                  <c:pt idx="12">
                    <c:v>234040.73570936802</c:v>
                  </c:pt>
                </c:numCache>
              </c:numRef>
            </c:plus>
            <c:minus>
              <c:numRef>
                <c:f>Analysis!$W$25:$W$37</c:f>
                <c:numCache>
                  <c:formatCode>General</c:formatCode>
                  <c:ptCount val="13"/>
                  <c:pt idx="0">
                    <c:v>202621.24755139585</c:v>
                  </c:pt>
                  <c:pt idx="1">
                    <c:v>191024.72634309574</c:v>
                  </c:pt>
                  <c:pt idx="2">
                    <c:v>173715.41779790251</c:v>
                  </c:pt>
                  <c:pt idx="3">
                    <c:v>164334.4699037539</c:v>
                  </c:pt>
                  <c:pt idx="4">
                    <c:v>168935.27726283239</c:v>
                  </c:pt>
                  <c:pt idx="5">
                    <c:v>171527.45781178883</c:v>
                  </c:pt>
                  <c:pt idx="6">
                    <c:v>183963.03169411671</c:v>
                  </c:pt>
                  <c:pt idx="7">
                    <c:v>183750.9461473462</c:v>
                  </c:pt>
                  <c:pt idx="8">
                    <c:v>186215.71023131433</c:v>
                  </c:pt>
                  <c:pt idx="9">
                    <c:v>187330.27776735436</c:v>
                  </c:pt>
                  <c:pt idx="10">
                    <c:v>211888.0307358157</c:v>
                  </c:pt>
                  <c:pt idx="11">
                    <c:v>226612.22810450091</c:v>
                  </c:pt>
                  <c:pt idx="12">
                    <c:v>234040.73570936802</c:v>
                  </c:pt>
                </c:numCache>
              </c:numRef>
            </c:minus>
          </c:errBars>
          <c:xVal>
            <c:numRef>
              <c:f>Analysis!$A$25:$A$37</c:f>
              <c:numCache>
                <c:formatCode>General</c:formatCode>
                <c:ptCount val="13"/>
                <c:pt idx="0">
                  <c:v>3</c:v>
                </c:pt>
                <c:pt idx="1">
                  <c:v>6</c:v>
                </c:pt>
                <c:pt idx="2">
                  <c:v>12</c:v>
                </c:pt>
                <c:pt idx="3">
                  <c:v>18</c:v>
                </c:pt>
                <c:pt idx="4">
                  <c:v>24</c:v>
                </c:pt>
                <c:pt idx="5">
                  <c:v>30</c:v>
                </c:pt>
                <c:pt idx="6">
                  <c:v>36</c:v>
                </c:pt>
                <c:pt idx="7">
                  <c:v>42</c:v>
                </c:pt>
                <c:pt idx="8">
                  <c:v>48</c:v>
                </c:pt>
                <c:pt idx="9">
                  <c:v>60</c:v>
                </c:pt>
                <c:pt idx="10">
                  <c:v>72</c:v>
                </c:pt>
                <c:pt idx="11">
                  <c:v>84</c:v>
                </c:pt>
                <c:pt idx="12">
                  <c:v>96</c:v>
                </c:pt>
              </c:numCache>
            </c:numRef>
          </c:xVal>
          <c:yVal>
            <c:numRef>
              <c:f>Analysis!$V$25:$V$37</c:f>
              <c:numCache>
                <c:formatCode>_-[$$-409]* #,##0.00_ ;_-[$$-409]* \-#,##0.00\ ;_-[$$-409]* "-"??_ ;_-@_ </c:formatCode>
                <c:ptCount val="13"/>
                <c:pt idx="0">
                  <c:v>272205.18184999988</c:v>
                </c:pt>
                <c:pt idx="1">
                  <c:v>405705.40759000008</c:v>
                </c:pt>
                <c:pt idx="2">
                  <c:v>516742.20420000004</c:v>
                </c:pt>
                <c:pt idx="3">
                  <c:v>579112.02800000005</c:v>
                </c:pt>
                <c:pt idx="4">
                  <c:v>627313.19700000004</c:v>
                </c:pt>
                <c:pt idx="5">
                  <c:v>680486.58</c:v>
                </c:pt>
                <c:pt idx="6">
                  <c:v>712139.75199999998</c:v>
                </c:pt>
                <c:pt idx="7">
                  <c:v>749800.73899999994</c:v>
                </c:pt>
                <c:pt idx="8">
                  <c:v>788553.59</c:v>
                </c:pt>
                <c:pt idx="9">
                  <c:v>834420.51399999997</c:v>
                </c:pt>
                <c:pt idx="10">
                  <c:v>901595.652</c:v>
                </c:pt>
                <c:pt idx="11">
                  <c:v>955067.50899999996</c:v>
                </c:pt>
                <c:pt idx="12">
                  <c:v>1002056.355</c:v>
                </c:pt>
              </c:numCache>
            </c:numRef>
          </c:yVal>
          <c:smooth val="0"/>
        </c:ser>
        <c:dLbls>
          <c:showLegendKey val="0"/>
          <c:showVal val="0"/>
          <c:showCatName val="0"/>
          <c:showSerName val="0"/>
          <c:showPercent val="0"/>
          <c:showBubbleSize val="0"/>
        </c:dLbls>
        <c:axId val="47210496"/>
        <c:axId val="47211072"/>
      </c:scatterChart>
      <c:valAx>
        <c:axId val="47210496"/>
        <c:scaling>
          <c:orientation val="minMax"/>
        </c:scaling>
        <c:delete val="0"/>
        <c:axPos val="b"/>
        <c:title>
          <c:tx>
            <c:rich>
              <a:bodyPr/>
              <a:lstStyle/>
              <a:p>
                <a:pPr>
                  <a:defRPr/>
                </a:pPr>
                <a:r>
                  <a:rPr lang="en-GB"/>
                  <a:t>Number of RT</a:t>
                </a:r>
              </a:p>
            </c:rich>
          </c:tx>
          <c:overlay val="0"/>
        </c:title>
        <c:numFmt formatCode="General" sourceLinked="1"/>
        <c:majorTickMark val="out"/>
        <c:minorTickMark val="none"/>
        <c:tickLblPos val="nextTo"/>
        <c:crossAx val="47211072"/>
        <c:crosses val="autoZero"/>
        <c:crossBetween val="midCat"/>
      </c:valAx>
      <c:valAx>
        <c:axId val="47211072"/>
        <c:scaling>
          <c:orientation val="minMax"/>
        </c:scaling>
        <c:delete val="0"/>
        <c:axPos val="l"/>
        <c:majorGridlines/>
        <c:title>
          <c:tx>
            <c:rich>
              <a:bodyPr rot="-5400000" vert="horz"/>
              <a:lstStyle/>
              <a:p>
                <a:pPr>
                  <a:defRPr/>
                </a:pPr>
                <a:r>
                  <a:rPr lang="en-GB"/>
                  <a:t>Average</a:t>
                </a:r>
                <a:r>
                  <a:rPr lang="en-GB" baseline="0"/>
                  <a:t> Profit</a:t>
                </a:r>
                <a:endParaRPr lang="en-GB"/>
              </a:p>
            </c:rich>
          </c:tx>
          <c:overlay val="0"/>
        </c:title>
        <c:numFmt formatCode="_-[$$-409]* #,##0.00_ ;_-[$$-409]* \-#,##0.00\ ;_-[$$-409]* &quot;-&quot;??_ ;_-@_ " sourceLinked="1"/>
        <c:majorTickMark val="out"/>
        <c:minorTickMark val="none"/>
        <c:tickLblPos val="nextTo"/>
        <c:crossAx val="47210496"/>
        <c:crosses val="autoZero"/>
        <c:crossBetween val="midCat"/>
      </c:valAx>
    </c:plotArea>
    <c:legend>
      <c:legendPos val="b"/>
      <c:legendEntry>
        <c:idx val="1"/>
        <c:delete val="1"/>
      </c:legendEntry>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a:t>
            </a:r>
            <a:r>
              <a:rPr lang="en-US" baseline="0"/>
              <a:t> minute vs Number of LRT</a:t>
            </a:r>
            <a:endParaRPr lang="en-US"/>
          </a:p>
        </c:rich>
      </c:tx>
      <c:overlay val="0"/>
    </c:title>
    <c:autoTitleDeleted val="0"/>
    <c:plotArea>
      <c:layout/>
      <c:scatterChart>
        <c:scatterStyle val="lineMarker"/>
        <c:varyColors val="0"/>
        <c:ser>
          <c:idx val="0"/>
          <c:order val="0"/>
          <c:tx>
            <c:strRef>
              <c:f>Analysis!$B$20</c:f>
              <c:strCache>
                <c:ptCount val="1"/>
                <c:pt idx="0">
                  <c:v>Volatility per min %</c:v>
                </c:pt>
              </c:strCache>
            </c:strRef>
          </c:tx>
          <c:spPr>
            <a:ln w="28575">
              <a:noFill/>
            </a:ln>
          </c:spPr>
          <c:errBars>
            <c:errDir val="y"/>
            <c:errBarType val="both"/>
            <c:errValType val="cust"/>
            <c:noEndCap val="0"/>
            <c:plus>
              <c:numRef>
                <c:f>Analysis!$C$22:$C$36</c:f>
                <c:numCache>
                  <c:formatCode>General</c:formatCode>
                  <c:ptCount val="15"/>
                  <c:pt idx="0">
                    <c:v>1.9788141429590228E-3</c:v>
                  </c:pt>
                  <c:pt idx="1">
                    <c:v>2.0207689487497849E-3</c:v>
                  </c:pt>
                  <c:pt idx="2">
                    <c:v>4.4388078872627532E-3</c:v>
                  </c:pt>
                  <c:pt idx="3">
                    <c:v>3.1176427197017148E-3</c:v>
                  </c:pt>
                  <c:pt idx="4">
                    <c:v>2.9832696171862958E-3</c:v>
                  </c:pt>
                  <c:pt idx="5">
                    <c:v>2.9618685092373713E-3</c:v>
                  </c:pt>
                  <c:pt idx="6">
                    <c:v>3.0065145091293208E-3</c:v>
                  </c:pt>
                  <c:pt idx="7">
                    <c:v>2.9709644273707629E-3</c:v>
                  </c:pt>
                  <c:pt idx="8">
                    <c:v>2.8294738247247597E-3</c:v>
                  </c:pt>
                  <c:pt idx="9">
                    <c:v>2.9495079123657568E-3</c:v>
                  </c:pt>
                  <c:pt idx="10">
                    <c:v>3.0525999895274123E-3</c:v>
                  </c:pt>
                  <c:pt idx="11">
                    <c:v>3.2851700347091527E-3</c:v>
                  </c:pt>
                  <c:pt idx="12">
                    <c:v>3.447513368737728E-3</c:v>
                  </c:pt>
                  <c:pt idx="13">
                    <c:v>3.3612107566327962E-3</c:v>
                  </c:pt>
                  <c:pt idx="14">
                    <c:v>3.1170883206418343E-3</c:v>
                  </c:pt>
                </c:numCache>
              </c:numRef>
            </c:plus>
            <c:minus>
              <c:numRef>
                <c:f>Analysis!$C$22:$C$36</c:f>
                <c:numCache>
                  <c:formatCode>General</c:formatCode>
                  <c:ptCount val="15"/>
                  <c:pt idx="0">
                    <c:v>1.9788141429590228E-3</c:v>
                  </c:pt>
                  <c:pt idx="1">
                    <c:v>2.0207689487497849E-3</c:v>
                  </c:pt>
                  <c:pt idx="2">
                    <c:v>4.4388078872627532E-3</c:v>
                  </c:pt>
                  <c:pt idx="3">
                    <c:v>3.1176427197017148E-3</c:v>
                  </c:pt>
                  <c:pt idx="4">
                    <c:v>2.9832696171862958E-3</c:v>
                  </c:pt>
                  <c:pt idx="5">
                    <c:v>2.9618685092373713E-3</c:v>
                  </c:pt>
                  <c:pt idx="6">
                    <c:v>3.0065145091293208E-3</c:v>
                  </c:pt>
                  <c:pt idx="7">
                    <c:v>2.9709644273707629E-3</c:v>
                  </c:pt>
                  <c:pt idx="8">
                    <c:v>2.8294738247247597E-3</c:v>
                  </c:pt>
                  <c:pt idx="9">
                    <c:v>2.9495079123657568E-3</c:v>
                  </c:pt>
                  <c:pt idx="10">
                    <c:v>3.0525999895274123E-3</c:v>
                  </c:pt>
                  <c:pt idx="11">
                    <c:v>3.2851700347091527E-3</c:v>
                  </c:pt>
                  <c:pt idx="12">
                    <c:v>3.447513368737728E-3</c:v>
                  </c:pt>
                  <c:pt idx="13">
                    <c:v>3.3612107566327962E-3</c:v>
                  </c:pt>
                  <c:pt idx="14">
                    <c:v>3.1170883206418343E-3</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Analysis!$B$22:$B$36</c:f>
              <c:numCache>
                <c:formatCode>0.000%</c:formatCode>
                <c:ptCount val="15"/>
                <c:pt idx="0">
                  <c:v>4.7967773499999989E-3</c:v>
                </c:pt>
                <c:pt idx="1">
                  <c:v>8.2015330200000073E-3</c:v>
                </c:pt>
                <c:pt idx="2">
                  <c:v>1.4971735840000002E-2</c:v>
                </c:pt>
                <c:pt idx="3">
                  <c:v>1.5504855060000001E-2</c:v>
                </c:pt>
                <c:pt idx="4">
                  <c:v>1.6519948600000004E-2</c:v>
                </c:pt>
                <c:pt idx="5">
                  <c:v>1.7265895100000019E-2</c:v>
                </c:pt>
                <c:pt idx="6">
                  <c:v>1.8021170700000002E-2</c:v>
                </c:pt>
                <c:pt idx="7">
                  <c:v>1.8621623380000025E-2</c:v>
                </c:pt>
                <c:pt idx="8">
                  <c:v>1.9041036499999976E-2</c:v>
                </c:pt>
                <c:pt idx="9">
                  <c:v>1.9406761699999973E-2</c:v>
                </c:pt>
                <c:pt idx="10">
                  <c:v>1.9903742699999963E-2</c:v>
                </c:pt>
                <c:pt idx="11">
                  <c:v>2.0812244900000044E-2</c:v>
                </c:pt>
                <c:pt idx="12">
                  <c:v>2.1210668499999998E-2</c:v>
                </c:pt>
                <c:pt idx="13">
                  <c:v>2.1652140699999996E-2</c:v>
                </c:pt>
                <c:pt idx="14">
                  <c:v>2.1734823600000012E-2</c:v>
                </c:pt>
              </c:numCache>
            </c:numRef>
          </c:yVal>
          <c:smooth val="0"/>
        </c:ser>
        <c:ser>
          <c:idx val="1"/>
          <c:order val="1"/>
          <c:tx>
            <c:strRef>
              <c:f>Analysis!$B$20</c:f>
              <c:strCache>
                <c:ptCount val="1"/>
                <c:pt idx="0">
                  <c:v>Volatility per min %</c:v>
                </c:pt>
              </c:strCache>
            </c:strRef>
          </c:tx>
          <c:spPr>
            <a:ln w="28575">
              <a:noFill/>
            </a:ln>
          </c:spPr>
          <c:marker>
            <c:symbol val="none"/>
          </c:marker>
          <c:trendline>
            <c:trendlineType val="power"/>
            <c:backward val="1"/>
            <c:dispRSqr val="1"/>
            <c:dispEq val="1"/>
            <c:trendlineLbl>
              <c:layout>
                <c:manualLayout>
                  <c:x val="-5.3739327530224878E-3"/>
                  <c:y val="-2.8977089129096318E-2"/>
                </c:manualLayout>
              </c:layout>
              <c:numFmt formatCode="General" sourceLinked="0"/>
            </c:trendlineLbl>
          </c:trendline>
          <c:trendline>
            <c:spPr>
              <a:ln>
                <a:prstDash val="dash"/>
              </a:ln>
            </c:spPr>
            <c:trendlineType val="log"/>
            <c:backward val="1"/>
            <c:dispRSqr val="1"/>
            <c:dispEq val="1"/>
            <c:trendlineLbl>
              <c:layout>
                <c:manualLayout>
                  <c:x val="1.645001671164634E-2"/>
                  <c:y val="5.2644511525453033E-2"/>
                </c:manualLayout>
              </c:layout>
              <c:numFmt formatCode="General" sourceLinked="0"/>
            </c:trendlineLbl>
          </c:trendline>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Analysis!$B$23:$B$36</c:f>
              <c:numCache>
                <c:formatCode>0.000%</c:formatCode>
                <c:ptCount val="14"/>
                <c:pt idx="0">
                  <c:v>8.2015330200000073E-3</c:v>
                </c:pt>
                <c:pt idx="1">
                  <c:v>1.4971735840000002E-2</c:v>
                </c:pt>
                <c:pt idx="2">
                  <c:v>1.5504855060000001E-2</c:v>
                </c:pt>
                <c:pt idx="3">
                  <c:v>1.6519948600000004E-2</c:v>
                </c:pt>
                <c:pt idx="4">
                  <c:v>1.7265895100000019E-2</c:v>
                </c:pt>
                <c:pt idx="5">
                  <c:v>1.8021170700000002E-2</c:v>
                </c:pt>
                <c:pt idx="6">
                  <c:v>1.8621623380000025E-2</c:v>
                </c:pt>
                <c:pt idx="7">
                  <c:v>1.9041036499999976E-2</c:v>
                </c:pt>
                <c:pt idx="8">
                  <c:v>1.9406761699999973E-2</c:v>
                </c:pt>
                <c:pt idx="9">
                  <c:v>1.9903742699999963E-2</c:v>
                </c:pt>
                <c:pt idx="10">
                  <c:v>2.0812244900000044E-2</c:v>
                </c:pt>
                <c:pt idx="11">
                  <c:v>2.1210668499999998E-2</c:v>
                </c:pt>
                <c:pt idx="12">
                  <c:v>2.1652140699999996E-2</c:v>
                </c:pt>
                <c:pt idx="13">
                  <c:v>2.1734823600000012E-2</c:v>
                </c:pt>
              </c:numCache>
            </c:numRef>
          </c:yVal>
          <c:smooth val="0"/>
        </c:ser>
        <c:dLbls>
          <c:showLegendKey val="0"/>
          <c:showVal val="0"/>
          <c:showCatName val="0"/>
          <c:showSerName val="0"/>
          <c:showPercent val="0"/>
          <c:showBubbleSize val="0"/>
        </c:dLbls>
        <c:axId val="47212800"/>
        <c:axId val="47213376"/>
      </c:scatterChart>
      <c:valAx>
        <c:axId val="47212800"/>
        <c:scaling>
          <c:orientation val="minMax"/>
        </c:scaling>
        <c:delete val="0"/>
        <c:axPos val="b"/>
        <c:title>
          <c:tx>
            <c:rich>
              <a:bodyPr/>
              <a:lstStyle/>
              <a:p>
                <a:pPr>
                  <a:defRPr/>
                </a:pPr>
                <a:r>
                  <a:rPr lang="en-GB"/>
                  <a:t>Number of LRT</a:t>
                </a:r>
              </a:p>
            </c:rich>
          </c:tx>
          <c:overlay val="0"/>
        </c:title>
        <c:numFmt formatCode="General" sourceLinked="1"/>
        <c:majorTickMark val="out"/>
        <c:minorTickMark val="none"/>
        <c:tickLblPos val="nextTo"/>
        <c:crossAx val="47213376"/>
        <c:crosses val="autoZero"/>
        <c:crossBetween val="midCat"/>
      </c:valAx>
      <c:valAx>
        <c:axId val="47213376"/>
        <c:scaling>
          <c:orientation val="minMax"/>
        </c:scaling>
        <c:delete val="0"/>
        <c:axPos val="l"/>
        <c:majorGridlines/>
        <c:title>
          <c:tx>
            <c:rich>
              <a:bodyPr rot="-5400000" vert="horz"/>
              <a:lstStyle/>
              <a:p>
                <a:pPr>
                  <a:defRPr/>
                </a:pPr>
                <a:r>
                  <a:rPr lang="en-GB"/>
                  <a:t>Volatility per minute (%)</a:t>
                </a:r>
              </a:p>
            </c:rich>
          </c:tx>
          <c:overlay val="0"/>
        </c:title>
        <c:numFmt formatCode="0.000%" sourceLinked="1"/>
        <c:majorTickMark val="out"/>
        <c:minorTickMark val="none"/>
        <c:tickLblPos val="nextTo"/>
        <c:crossAx val="47212800"/>
        <c:crosses val="autoZero"/>
        <c:crossBetween val="midCat"/>
      </c:valAx>
    </c:plotArea>
    <c:legend>
      <c:legendPos val="b"/>
      <c:legendEntry>
        <c:idx val="1"/>
        <c:delete val="1"/>
      </c:legendEntry>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Spread vs Number of LRT</a:t>
            </a:r>
          </a:p>
        </c:rich>
      </c:tx>
      <c:overlay val="0"/>
    </c:title>
    <c:autoTitleDeleted val="0"/>
    <c:plotArea>
      <c:layout/>
      <c:scatterChart>
        <c:scatterStyle val="lineMarker"/>
        <c:varyColors val="0"/>
        <c:ser>
          <c:idx val="0"/>
          <c:order val="0"/>
          <c:tx>
            <c:strRef>
              <c:f>Analysis!$F$20</c:f>
              <c:strCache>
                <c:ptCount val="1"/>
                <c:pt idx="0">
                  <c:v>Average Spread $</c:v>
                </c:pt>
              </c:strCache>
            </c:strRef>
          </c:tx>
          <c:spPr>
            <a:ln w="28575">
              <a:noFill/>
            </a:ln>
          </c:spPr>
          <c:trendline>
            <c:trendlineType val="log"/>
            <c:dispRSqr val="0"/>
            <c:dispEq val="0"/>
          </c:trendline>
          <c:errBars>
            <c:errDir val="y"/>
            <c:errBarType val="both"/>
            <c:errValType val="cust"/>
            <c:noEndCap val="0"/>
            <c:plus>
              <c:numRef>
                <c:f>Analysis!$G$22:$G$36</c:f>
                <c:numCache>
                  <c:formatCode>General</c:formatCode>
                  <c:ptCount val="15"/>
                  <c:pt idx="0">
                    <c:v>2.6366537562691351E-2</c:v>
                  </c:pt>
                  <c:pt idx="1">
                    <c:v>0.11166682668064931</c:v>
                  </c:pt>
                  <c:pt idx="2">
                    <c:v>1.4946109819443727E-2</c:v>
                  </c:pt>
                  <c:pt idx="3">
                    <c:v>1.102514698848011E-2</c:v>
                  </c:pt>
                  <c:pt idx="4">
                    <c:v>9.5853547787566207E-3</c:v>
                  </c:pt>
                  <c:pt idx="5">
                    <c:v>8.7826882583791656E-3</c:v>
                  </c:pt>
                  <c:pt idx="6">
                    <c:v>8.6946216886684448E-3</c:v>
                  </c:pt>
                  <c:pt idx="7">
                    <c:v>8.7172754874099909E-3</c:v>
                  </c:pt>
                  <c:pt idx="8">
                    <c:v>8.0515837201536478E-3</c:v>
                  </c:pt>
                  <c:pt idx="9">
                    <c:v>8.3907942980210645E-3</c:v>
                  </c:pt>
                  <c:pt idx="10">
                    <c:v>8.5536235198737307E-3</c:v>
                  </c:pt>
                  <c:pt idx="11">
                    <c:v>8.9111672618591535E-3</c:v>
                  </c:pt>
                  <c:pt idx="12">
                    <c:v>9.629022120769137E-3</c:v>
                  </c:pt>
                  <c:pt idx="13">
                    <c:v>8.843269022447137E-3</c:v>
                  </c:pt>
                  <c:pt idx="14">
                    <c:v>8.7659796711700277E-3</c:v>
                  </c:pt>
                </c:numCache>
              </c:numRef>
            </c:plus>
            <c:minus>
              <c:numRef>
                <c:f>Analysis!$G$22:$G$36</c:f>
                <c:numCache>
                  <c:formatCode>General</c:formatCode>
                  <c:ptCount val="15"/>
                  <c:pt idx="0">
                    <c:v>2.6366537562691351E-2</c:v>
                  </c:pt>
                  <c:pt idx="1">
                    <c:v>0.11166682668064931</c:v>
                  </c:pt>
                  <c:pt idx="2">
                    <c:v>1.4946109819443727E-2</c:v>
                  </c:pt>
                  <c:pt idx="3">
                    <c:v>1.102514698848011E-2</c:v>
                  </c:pt>
                  <c:pt idx="4">
                    <c:v>9.5853547787566207E-3</c:v>
                  </c:pt>
                  <c:pt idx="5">
                    <c:v>8.7826882583791656E-3</c:v>
                  </c:pt>
                  <c:pt idx="6">
                    <c:v>8.6946216886684448E-3</c:v>
                  </c:pt>
                  <c:pt idx="7">
                    <c:v>8.7172754874099909E-3</c:v>
                  </c:pt>
                  <c:pt idx="8">
                    <c:v>8.0515837201536478E-3</c:v>
                  </c:pt>
                  <c:pt idx="9">
                    <c:v>8.3907942980210645E-3</c:v>
                  </c:pt>
                  <c:pt idx="10">
                    <c:v>8.5536235198737307E-3</c:v>
                  </c:pt>
                  <c:pt idx="11">
                    <c:v>8.9111672618591535E-3</c:v>
                  </c:pt>
                  <c:pt idx="12">
                    <c:v>9.629022120769137E-3</c:v>
                  </c:pt>
                  <c:pt idx="13">
                    <c:v>8.843269022447137E-3</c:v>
                  </c:pt>
                  <c:pt idx="14">
                    <c:v>8.7659796711700277E-3</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Analysis!$F$22:$F$36</c:f>
              <c:numCache>
                <c:formatCode>_-[$$-409]* #,##0.00_ ;_-[$$-409]* \-#,##0.00\ ;_-[$$-409]* "-"??_ ;_-@_ </c:formatCode>
                <c:ptCount val="15"/>
                <c:pt idx="0">
                  <c:v>1.1962813709699987E-2</c:v>
                </c:pt>
                <c:pt idx="1">
                  <c:v>-2.4626104536400028E-2</c:v>
                </c:pt>
                <c:pt idx="2">
                  <c:v>4.9391598630000019E-2</c:v>
                </c:pt>
                <c:pt idx="3">
                  <c:v>4.4723734500000056E-2</c:v>
                </c:pt>
                <c:pt idx="4">
                  <c:v>4.0231049800000016E-2</c:v>
                </c:pt>
                <c:pt idx="5">
                  <c:v>3.8009672100000044E-2</c:v>
                </c:pt>
                <c:pt idx="6">
                  <c:v>3.7657441000000028E-2</c:v>
                </c:pt>
                <c:pt idx="7">
                  <c:v>3.7210784900000099E-2</c:v>
                </c:pt>
                <c:pt idx="8">
                  <c:v>3.7250261800000017E-2</c:v>
                </c:pt>
                <c:pt idx="9">
                  <c:v>3.6684134300000018E-2</c:v>
                </c:pt>
                <c:pt idx="10">
                  <c:v>3.7426899200000023E-2</c:v>
                </c:pt>
                <c:pt idx="11">
                  <c:v>3.8247543099999913E-2</c:v>
                </c:pt>
                <c:pt idx="12">
                  <c:v>3.84427351E-2</c:v>
                </c:pt>
                <c:pt idx="13">
                  <c:v>3.8587153100000007E-2</c:v>
                </c:pt>
                <c:pt idx="14">
                  <c:v>3.8147390100000025E-2</c:v>
                </c:pt>
              </c:numCache>
            </c:numRef>
          </c:yVal>
          <c:smooth val="0"/>
        </c:ser>
        <c:ser>
          <c:idx val="1"/>
          <c:order val="1"/>
          <c:tx>
            <c:strRef>
              <c:f>Analysis!$F$20</c:f>
              <c:strCache>
                <c:ptCount val="1"/>
                <c:pt idx="0">
                  <c:v>Average Spread $</c:v>
                </c:pt>
              </c:strCache>
            </c:strRef>
          </c:tx>
          <c:spPr>
            <a:ln w="28575">
              <a:noFill/>
            </a:ln>
          </c:spPr>
          <c:marker>
            <c:symbol val="none"/>
          </c:marker>
          <c:trendline>
            <c:trendlineType val="log"/>
            <c:dispRSqr val="1"/>
            <c:dispEq val="1"/>
            <c:trendlineLbl>
              <c:layout>
                <c:manualLayout>
                  <c:x val="2.0615577144654122E-2"/>
                  <c:y val="-3.0724734582407574E-2"/>
                </c:manualLayout>
              </c:layout>
              <c:numFmt formatCode="General" sourceLinked="0"/>
            </c:trendlineLbl>
          </c:trendline>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Analysis!$F$23:$F$36</c:f>
              <c:numCache>
                <c:formatCode>_-[$$-409]* #,##0.00_ ;_-[$$-409]* \-#,##0.00\ ;_-[$$-409]* "-"??_ ;_-@_ </c:formatCode>
                <c:ptCount val="14"/>
                <c:pt idx="0">
                  <c:v>-2.4626104536400028E-2</c:v>
                </c:pt>
                <c:pt idx="1">
                  <c:v>4.9391598630000019E-2</c:v>
                </c:pt>
                <c:pt idx="2">
                  <c:v>4.4723734500000056E-2</c:v>
                </c:pt>
                <c:pt idx="3">
                  <c:v>4.0231049800000016E-2</c:v>
                </c:pt>
                <c:pt idx="4">
                  <c:v>3.8009672100000044E-2</c:v>
                </c:pt>
                <c:pt idx="5">
                  <c:v>3.7657441000000028E-2</c:v>
                </c:pt>
                <c:pt idx="6">
                  <c:v>3.7210784900000099E-2</c:v>
                </c:pt>
                <c:pt idx="7">
                  <c:v>3.7250261800000017E-2</c:v>
                </c:pt>
                <c:pt idx="8">
                  <c:v>3.6684134300000018E-2</c:v>
                </c:pt>
                <c:pt idx="9">
                  <c:v>3.7426899200000023E-2</c:v>
                </c:pt>
                <c:pt idx="10">
                  <c:v>3.8247543099999913E-2</c:v>
                </c:pt>
                <c:pt idx="11">
                  <c:v>3.84427351E-2</c:v>
                </c:pt>
                <c:pt idx="12">
                  <c:v>3.8587153100000007E-2</c:v>
                </c:pt>
                <c:pt idx="13">
                  <c:v>3.8147390100000025E-2</c:v>
                </c:pt>
              </c:numCache>
            </c:numRef>
          </c:yVal>
          <c:smooth val="0"/>
        </c:ser>
        <c:dLbls>
          <c:showLegendKey val="0"/>
          <c:showVal val="0"/>
          <c:showCatName val="0"/>
          <c:showSerName val="0"/>
          <c:showPercent val="0"/>
          <c:showBubbleSize val="0"/>
        </c:dLbls>
        <c:axId val="47215104"/>
        <c:axId val="47215680"/>
      </c:scatterChart>
      <c:valAx>
        <c:axId val="47215104"/>
        <c:scaling>
          <c:orientation val="minMax"/>
        </c:scaling>
        <c:delete val="0"/>
        <c:axPos val="b"/>
        <c:title>
          <c:tx>
            <c:rich>
              <a:bodyPr/>
              <a:lstStyle/>
              <a:p>
                <a:pPr>
                  <a:defRPr/>
                </a:pPr>
                <a:r>
                  <a:rPr lang="en-GB"/>
                  <a:t>Number of LRT</a:t>
                </a:r>
              </a:p>
            </c:rich>
          </c:tx>
          <c:overlay val="0"/>
        </c:title>
        <c:numFmt formatCode="General" sourceLinked="1"/>
        <c:majorTickMark val="out"/>
        <c:minorTickMark val="none"/>
        <c:tickLblPos val="nextTo"/>
        <c:crossAx val="47215680"/>
        <c:crosses val="autoZero"/>
        <c:crossBetween val="midCat"/>
      </c:valAx>
      <c:valAx>
        <c:axId val="47215680"/>
        <c:scaling>
          <c:orientation val="minMax"/>
        </c:scaling>
        <c:delete val="0"/>
        <c:axPos val="l"/>
        <c:majorGridlines/>
        <c:title>
          <c:tx>
            <c:rich>
              <a:bodyPr rot="-5400000" vert="horz"/>
              <a:lstStyle/>
              <a:p>
                <a:pPr>
                  <a:defRPr/>
                </a:pPr>
                <a:r>
                  <a:rPr lang="en-GB"/>
                  <a:t>Average Spread</a:t>
                </a:r>
              </a:p>
            </c:rich>
          </c:tx>
          <c:overlay val="0"/>
        </c:title>
        <c:numFmt formatCode="_-[$$-409]* #,##0.00_ ;_-[$$-409]* \-#,##0.00\ ;_-[$$-409]* &quot;-&quot;??_ ;_-@_ " sourceLinked="1"/>
        <c:majorTickMark val="out"/>
        <c:minorTickMark val="none"/>
        <c:tickLblPos val="nextTo"/>
        <c:crossAx val="47215104"/>
        <c:crosses val="autoZero"/>
        <c:crossBetween val="midCat"/>
      </c:valAx>
    </c:plotArea>
    <c:legend>
      <c:legendPos val="b"/>
      <c:legendEntry>
        <c:idx val="1"/>
        <c:delete val="1"/>
      </c:legendEntry>
      <c:legendEntry>
        <c:idx val="2"/>
        <c:delete val="1"/>
      </c:legendEntry>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Trades per Second vs Number of LRT</a:t>
            </a:r>
          </a:p>
        </c:rich>
      </c:tx>
      <c:overlay val="0"/>
    </c:title>
    <c:autoTitleDeleted val="0"/>
    <c:plotArea>
      <c:layout/>
      <c:scatterChart>
        <c:scatterStyle val="lineMarker"/>
        <c:varyColors val="0"/>
        <c:ser>
          <c:idx val="0"/>
          <c:order val="0"/>
          <c:tx>
            <c:strRef>
              <c:f>Analysis!$H$20</c:f>
              <c:strCache>
                <c:ptCount val="1"/>
                <c:pt idx="0">
                  <c:v>Trades per Second</c:v>
                </c:pt>
              </c:strCache>
            </c:strRef>
          </c:tx>
          <c:spPr>
            <a:ln w="28575">
              <a:noFill/>
            </a:ln>
          </c:spPr>
          <c:errBars>
            <c:errDir val="y"/>
            <c:errBarType val="both"/>
            <c:errValType val="cust"/>
            <c:noEndCap val="0"/>
            <c:plus>
              <c:numRef>
                <c:f>Analysis!$I$22:$I$36</c:f>
                <c:numCache>
                  <c:formatCode>General</c:formatCode>
                  <c:ptCount val="15"/>
                  <c:pt idx="0">
                    <c:v>1.1522017712133503</c:v>
                  </c:pt>
                  <c:pt idx="1">
                    <c:v>0.464411934172834</c:v>
                  </c:pt>
                  <c:pt idx="2">
                    <c:v>0.45227690370525758</c:v>
                  </c:pt>
                  <c:pt idx="3">
                    <c:v>0.45210717632331704</c:v>
                  </c:pt>
                  <c:pt idx="4">
                    <c:v>0.46434688467465435</c:v>
                  </c:pt>
                  <c:pt idx="5">
                    <c:v>0.46160447342659855</c:v>
                  </c:pt>
                  <c:pt idx="6">
                    <c:v>0.47507990301132041</c:v>
                  </c:pt>
                  <c:pt idx="7">
                    <c:v>0.51866960410153073</c:v>
                  </c:pt>
                  <c:pt idx="8">
                    <c:v>0.56350332600010067</c:v>
                  </c:pt>
                  <c:pt idx="9">
                    <c:v>0.51642489335960684</c:v>
                  </c:pt>
                  <c:pt idx="10">
                    <c:v>0.55504282986673537</c:v>
                  </c:pt>
                  <c:pt idx="11">
                    <c:v>0.5608672536841991</c:v>
                  </c:pt>
                  <c:pt idx="12">
                    <c:v>0.60812125952471485</c:v>
                  </c:pt>
                  <c:pt idx="13">
                    <c:v>0.60038237633566038</c:v>
                  </c:pt>
                  <c:pt idx="14">
                    <c:v>0.61688178483658718</c:v>
                  </c:pt>
                </c:numCache>
              </c:numRef>
            </c:plus>
            <c:minus>
              <c:numRef>
                <c:f>Analysis!$I$22:$I$36</c:f>
                <c:numCache>
                  <c:formatCode>General</c:formatCode>
                  <c:ptCount val="15"/>
                  <c:pt idx="0">
                    <c:v>1.1522017712133503</c:v>
                  </c:pt>
                  <c:pt idx="1">
                    <c:v>0.464411934172834</c:v>
                  </c:pt>
                  <c:pt idx="2">
                    <c:v>0.45227690370525758</c:v>
                  </c:pt>
                  <c:pt idx="3">
                    <c:v>0.45210717632331704</c:v>
                  </c:pt>
                  <c:pt idx="4">
                    <c:v>0.46434688467465435</c:v>
                  </c:pt>
                  <c:pt idx="5">
                    <c:v>0.46160447342659855</c:v>
                  </c:pt>
                  <c:pt idx="6">
                    <c:v>0.47507990301132041</c:v>
                  </c:pt>
                  <c:pt idx="7">
                    <c:v>0.51866960410153073</c:v>
                  </c:pt>
                  <c:pt idx="8">
                    <c:v>0.56350332600010067</c:v>
                  </c:pt>
                  <c:pt idx="9">
                    <c:v>0.51642489335960684</c:v>
                  </c:pt>
                  <c:pt idx="10">
                    <c:v>0.55504282986673537</c:v>
                  </c:pt>
                  <c:pt idx="11">
                    <c:v>0.5608672536841991</c:v>
                  </c:pt>
                  <c:pt idx="12">
                    <c:v>0.60812125952471485</c:v>
                  </c:pt>
                  <c:pt idx="13">
                    <c:v>0.60038237633566038</c:v>
                  </c:pt>
                  <c:pt idx="14">
                    <c:v>0.61688178483658718</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Analysis!$H$22:$H$36</c:f>
              <c:numCache>
                <c:formatCode>0.000</c:formatCode>
                <c:ptCount val="15"/>
                <c:pt idx="0">
                  <c:v>7.6861166400000105</c:v>
                </c:pt>
                <c:pt idx="1">
                  <c:v>12.167734500000009</c:v>
                </c:pt>
                <c:pt idx="2">
                  <c:v>12.544567100000004</c:v>
                </c:pt>
                <c:pt idx="3">
                  <c:v>12.775467200000001</c:v>
                </c:pt>
                <c:pt idx="4">
                  <c:v>13.0741835</c:v>
                </c:pt>
                <c:pt idx="5">
                  <c:v>13.309116200000002</c:v>
                </c:pt>
                <c:pt idx="6">
                  <c:v>13.447767000000001</c:v>
                </c:pt>
                <c:pt idx="7">
                  <c:v>13.678199470000004</c:v>
                </c:pt>
                <c:pt idx="8">
                  <c:v>13.759600370000046</c:v>
                </c:pt>
                <c:pt idx="9">
                  <c:v>13.883616999999999</c:v>
                </c:pt>
                <c:pt idx="10">
                  <c:v>14.021783769999997</c:v>
                </c:pt>
                <c:pt idx="11">
                  <c:v>14.224499000000005</c:v>
                </c:pt>
                <c:pt idx="12">
                  <c:v>14.37584939999998</c:v>
                </c:pt>
                <c:pt idx="13">
                  <c:v>14.574215599999977</c:v>
                </c:pt>
                <c:pt idx="14">
                  <c:v>14.708967700000004</c:v>
                </c:pt>
              </c:numCache>
            </c:numRef>
          </c:yVal>
          <c:smooth val="0"/>
        </c:ser>
        <c:ser>
          <c:idx val="1"/>
          <c:order val="1"/>
          <c:tx>
            <c:strRef>
              <c:f>Analysis!$H$20</c:f>
              <c:strCache>
                <c:ptCount val="1"/>
                <c:pt idx="0">
                  <c:v>Trades per Second</c:v>
                </c:pt>
              </c:strCache>
            </c:strRef>
          </c:tx>
          <c:spPr>
            <a:ln w="28575">
              <a:noFill/>
            </a:ln>
          </c:spPr>
          <c:marker>
            <c:symbol val="none"/>
          </c:marker>
          <c:trendline>
            <c:trendlineType val="linear"/>
            <c:dispRSqr val="1"/>
            <c:dispEq val="1"/>
            <c:trendlineLbl>
              <c:layout>
                <c:manualLayout>
                  <c:x val="1.6376446803263969E-2"/>
                  <c:y val="-2.6165209281899009E-2"/>
                </c:manualLayout>
              </c:layout>
              <c:numFmt formatCode="General" sourceLinked="0"/>
            </c:trendlineLbl>
          </c:trendline>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Analysis!$H$23:$H$36</c:f>
              <c:numCache>
                <c:formatCode>0.000</c:formatCode>
                <c:ptCount val="14"/>
                <c:pt idx="0">
                  <c:v>12.167734500000009</c:v>
                </c:pt>
                <c:pt idx="1">
                  <c:v>12.544567100000004</c:v>
                </c:pt>
                <c:pt idx="2">
                  <c:v>12.775467200000001</c:v>
                </c:pt>
                <c:pt idx="3">
                  <c:v>13.0741835</c:v>
                </c:pt>
                <c:pt idx="4">
                  <c:v>13.309116200000002</c:v>
                </c:pt>
                <c:pt idx="5">
                  <c:v>13.447767000000001</c:v>
                </c:pt>
                <c:pt idx="6">
                  <c:v>13.678199470000004</c:v>
                </c:pt>
                <c:pt idx="7">
                  <c:v>13.759600370000046</c:v>
                </c:pt>
                <c:pt idx="8">
                  <c:v>13.883616999999999</c:v>
                </c:pt>
                <c:pt idx="9">
                  <c:v>14.021783769999997</c:v>
                </c:pt>
                <c:pt idx="10">
                  <c:v>14.224499000000005</c:v>
                </c:pt>
                <c:pt idx="11">
                  <c:v>14.37584939999998</c:v>
                </c:pt>
                <c:pt idx="12">
                  <c:v>14.574215599999977</c:v>
                </c:pt>
                <c:pt idx="13">
                  <c:v>14.708967700000004</c:v>
                </c:pt>
              </c:numCache>
            </c:numRef>
          </c:yVal>
          <c:smooth val="0"/>
        </c:ser>
        <c:dLbls>
          <c:showLegendKey val="0"/>
          <c:showVal val="0"/>
          <c:showCatName val="0"/>
          <c:showSerName val="0"/>
          <c:showPercent val="0"/>
          <c:showBubbleSize val="0"/>
        </c:dLbls>
        <c:axId val="47217408"/>
        <c:axId val="47217984"/>
      </c:scatterChart>
      <c:valAx>
        <c:axId val="47217408"/>
        <c:scaling>
          <c:orientation val="minMax"/>
        </c:scaling>
        <c:delete val="0"/>
        <c:axPos val="b"/>
        <c:title>
          <c:tx>
            <c:rich>
              <a:bodyPr/>
              <a:lstStyle/>
              <a:p>
                <a:pPr>
                  <a:defRPr/>
                </a:pPr>
                <a:r>
                  <a:rPr lang="en-GB"/>
                  <a:t>Number</a:t>
                </a:r>
                <a:r>
                  <a:rPr lang="en-GB" baseline="0"/>
                  <a:t> of LRT</a:t>
                </a:r>
                <a:endParaRPr lang="en-GB"/>
              </a:p>
            </c:rich>
          </c:tx>
          <c:overlay val="0"/>
        </c:title>
        <c:numFmt formatCode="General" sourceLinked="1"/>
        <c:majorTickMark val="out"/>
        <c:minorTickMark val="none"/>
        <c:tickLblPos val="nextTo"/>
        <c:crossAx val="47217984"/>
        <c:crosses val="autoZero"/>
        <c:crossBetween val="midCat"/>
      </c:valAx>
      <c:valAx>
        <c:axId val="47217984"/>
        <c:scaling>
          <c:orientation val="minMax"/>
        </c:scaling>
        <c:delete val="0"/>
        <c:axPos val="l"/>
        <c:majorGridlines/>
        <c:title>
          <c:tx>
            <c:rich>
              <a:bodyPr rot="-5400000" vert="horz"/>
              <a:lstStyle/>
              <a:p>
                <a:pPr>
                  <a:defRPr/>
                </a:pPr>
                <a:r>
                  <a:rPr lang="en-GB"/>
                  <a:t>Trades</a:t>
                </a:r>
                <a:r>
                  <a:rPr lang="en-GB" baseline="0"/>
                  <a:t> per Second</a:t>
                </a:r>
                <a:endParaRPr lang="en-GB"/>
              </a:p>
            </c:rich>
          </c:tx>
          <c:overlay val="0"/>
        </c:title>
        <c:numFmt formatCode="0.000" sourceLinked="1"/>
        <c:majorTickMark val="out"/>
        <c:minorTickMark val="none"/>
        <c:tickLblPos val="nextTo"/>
        <c:crossAx val="47217408"/>
        <c:crosses val="autoZero"/>
        <c:crossBetween val="midCat"/>
      </c:valAx>
    </c:plotArea>
    <c:legend>
      <c:legendPos val="b"/>
      <c:legendEntry>
        <c:idx val="1"/>
        <c:delete val="1"/>
      </c:legendEntry>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Min/Ave/Max LRT Profit vs Number of LRT</a:t>
            </a:r>
          </a:p>
        </c:rich>
      </c:tx>
      <c:overlay val="0"/>
    </c:title>
    <c:autoTitleDeleted val="0"/>
    <c:plotArea>
      <c:layout/>
      <c:scatterChart>
        <c:scatterStyle val="lineMarker"/>
        <c:varyColors val="0"/>
        <c:ser>
          <c:idx val="0"/>
          <c:order val="0"/>
          <c:tx>
            <c:strRef>
              <c:f>Analysis!$N$20</c:f>
              <c:strCache>
                <c:ptCount val="1"/>
                <c:pt idx="0">
                  <c:v>Average LRT Profit</c:v>
                </c:pt>
              </c:strCache>
            </c:strRef>
          </c:tx>
          <c:spPr>
            <a:ln w="28575">
              <a:noFill/>
            </a:ln>
          </c:spPr>
          <c:trendline>
            <c:trendlineType val="power"/>
            <c:backward val="1"/>
            <c:dispRSqr val="1"/>
            <c:dispEq val="1"/>
            <c:trendlineLbl>
              <c:numFmt formatCode="General" sourceLinked="0"/>
            </c:trendlineLbl>
          </c:trendline>
          <c:errBars>
            <c:errDir val="y"/>
            <c:errBarType val="both"/>
            <c:errValType val="cust"/>
            <c:noEndCap val="0"/>
            <c:plus>
              <c:numRef>
                <c:f>Analysis!$O$23:$O$36</c:f>
                <c:numCache>
                  <c:formatCode>General</c:formatCode>
                  <c:ptCount val="14"/>
                  <c:pt idx="0">
                    <c:v>472404548.32573456</c:v>
                  </c:pt>
                  <c:pt idx="1">
                    <c:v>43404211.830239609</c:v>
                  </c:pt>
                  <c:pt idx="2">
                    <c:v>8406367.0166312736</c:v>
                  </c:pt>
                  <c:pt idx="3">
                    <c:v>1351820.8255333162</c:v>
                  </c:pt>
                  <c:pt idx="4">
                    <c:v>571358.74728391576</c:v>
                  </c:pt>
                  <c:pt idx="5">
                    <c:v>408071.31525693345</c:v>
                  </c:pt>
                  <c:pt idx="6">
                    <c:v>306268.00124823401</c:v>
                  </c:pt>
                  <c:pt idx="7">
                    <c:v>232044.45934092317</c:v>
                  </c:pt>
                  <c:pt idx="8">
                    <c:v>206975.32113435789</c:v>
                  </c:pt>
                  <c:pt idx="9">
                    <c:v>170610.27507999056</c:v>
                  </c:pt>
                  <c:pt idx="10">
                    <c:v>131376.16995800444</c:v>
                  </c:pt>
                  <c:pt idx="11">
                    <c:v>113261.77466866837</c:v>
                  </c:pt>
                  <c:pt idx="12">
                    <c:v>91439.166012934656</c:v>
                  </c:pt>
                  <c:pt idx="13">
                    <c:v>77782.170219375766</c:v>
                  </c:pt>
                </c:numCache>
              </c:numRef>
            </c:plus>
            <c:minus>
              <c:numRef>
                <c:f>Analysis!$O$23:$O$36</c:f>
                <c:numCache>
                  <c:formatCode>General</c:formatCode>
                  <c:ptCount val="14"/>
                  <c:pt idx="0">
                    <c:v>472404548.32573456</c:v>
                  </c:pt>
                  <c:pt idx="1">
                    <c:v>43404211.830239609</c:v>
                  </c:pt>
                  <c:pt idx="2">
                    <c:v>8406367.0166312736</c:v>
                  </c:pt>
                  <c:pt idx="3">
                    <c:v>1351820.8255333162</c:v>
                  </c:pt>
                  <c:pt idx="4">
                    <c:v>571358.74728391576</c:v>
                  </c:pt>
                  <c:pt idx="5">
                    <c:v>408071.31525693345</c:v>
                  </c:pt>
                  <c:pt idx="6">
                    <c:v>306268.00124823401</c:v>
                  </c:pt>
                  <c:pt idx="7">
                    <c:v>232044.45934092317</c:v>
                  </c:pt>
                  <c:pt idx="8">
                    <c:v>206975.32113435789</c:v>
                  </c:pt>
                  <c:pt idx="9">
                    <c:v>170610.27507999056</c:v>
                  </c:pt>
                  <c:pt idx="10">
                    <c:v>131376.16995800444</c:v>
                  </c:pt>
                  <c:pt idx="11">
                    <c:v>113261.77466866837</c:v>
                  </c:pt>
                  <c:pt idx="12">
                    <c:v>91439.166012934656</c:v>
                  </c:pt>
                  <c:pt idx="13">
                    <c:v>77782.170219375766</c:v>
                  </c:pt>
                </c:numCache>
              </c:numRef>
            </c:minus>
          </c:errBars>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Analysis!$N$23:$N$36</c:f>
              <c:numCache>
                <c:formatCode>_-[$$-409]* #,##0.00_ ;_-[$$-409]* \-#,##0.00\ ;_-[$$-409]* "-"??_ ;_-@_ </c:formatCode>
                <c:ptCount val="14"/>
                <c:pt idx="0">
                  <c:v>676560669</c:v>
                </c:pt>
                <c:pt idx="1">
                  <c:v>101792001.40000001</c:v>
                </c:pt>
                <c:pt idx="2">
                  <c:v>37339974.200000003</c:v>
                </c:pt>
                <c:pt idx="3">
                  <c:v>16445937.4</c:v>
                </c:pt>
                <c:pt idx="4">
                  <c:v>10682517.73</c:v>
                </c:pt>
                <c:pt idx="5">
                  <c:v>7983034.8899999997</c:v>
                </c:pt>
                <c:pt idx="6">
                  <c:v>6379483.4500000002</c:v>
                </c:pt>
                <c:pt idx="7">
                  <c:v>5296988.3</c:v>
                </c:pt>
                <c:pt idx="8">
                  <c:v>4509138.91</c:v>
                </c:pt>
                <c:pt idx="9">
                  <c:v>3965380.77</c:v>
                </c:pt>
                <c:pt idx="10">
                  <c:v>3162507.72</c:v>
                </c:pt>
                <c:pt idx="11">
                  <c:v>2630902.5699999998</c:v>
                </c:pt>
                <c:pt idx="12">
                  <c:v>2252619.5099999998</c:v>
                </c:pt>
                <c:pt idx="13">
                  <c:v>1967425.41</c:v>
                </c:pt>
              </c:numCache>
            </c:numRef>
          </c:yVal>
          <c:smooth val="0"/>
        </c:ser>
        <c:ser>
          <c:idx val="1"/>
          <c:order val="1"/>
          <c:tx>
            <c:strRef>
              <c:f>Analysis!$Q$20</c:f>
              <c:strCache>
                <c:ptCount val="1"/>
                <c:pt idx="0">
                  <c:v>Min LRT Profit</c:v>
                </c:pt>
              </c:strCache>
            </c:strRef>
          </c:tx>
          <c:spPr>
            <a:ln w="28575">
              <a:noFill/>
            </a:ln>
          </c:spPr>
          <c:trendline>
            <c:trendlineType val="log"/>
            <c:backward val="3"/>
            <c:dispRSqr val="0"/>
            <c:dispEq val="1"/>
            <c:trendlineLbl>
              <c:layout>
                <c:manualLayout>
                  <c:x val="6.3505147900967493E-2"/>
                  <c:y val="9.8908396356828313E-2"/>
                </c:manualLayout>
              </c:layout>
              <c:numFmt formatCode="General" sourceLinked="0"/>
            </c:trendlineLbl>
          </c:trendline>
          <c:errBars>
            <c:errDir val="y"/>
            <c:errBarType val="both"/>
            <c:errValType val="cust"/>
            <c:noEndCap val="0"/>
            <c:plus>
              <c:numLit>
                <c:formatCode>General</c:formatCode>
                <c:ptCount val="1"/>
                <c:pt idx="0">
                  <c:v>1</c:v>
                </c:pt>
              </c:numLit>
            </c:plus>
            <c:minus>
              <c:numLit>
                <c:formatCode>General</c:formatCode>
                <c:ptCount val="1"/>
                <c:pt idx="0">
                  <c:v>1</c:v>
                </c:pt>
              </c:numLit>
            </c:minus>
          </c:errBars>
          <c:xVal>
            <c:numRef>
              <c:f>Analysis!$A$24:$A$36</c:f>
              <c:numCache>
                <c:formatCode>General</c:formatCode>
                <c:ptCount val="13"/>
                <c:pt idx="0">
                  <c:v>3</c:v>
                </c:pt>
                <c:pt idx="1">
                  <c:v>6</c:v>
                </c:pt>
                <c:pt idx="2">
                  <c:v>12</c:v>
                </c:pt>
                <c:pt idx="3">
                  <c:v>18</c:v>
                </c:pt>
                <c:pt idx="4">
                  <c:v>24</c:v>
                </c:pt>
                <c:pt idx="5">
                  <c:v>30</c:v>
                </c:pt>
                <c:pt idx="6">
                  <c:v>36</c:v>
                </c:pt>
                <c:pt idx="7">
                  <c:v>42</c:v>
                </c:pt>
                <c:pt idx="8">
                  <c:v>48</c:v>
                </c:pt>
                <c:pt idx="9">
                  <c:v>60</c:v>
                </c:pt>
                <c:pt idx="10">
                  <c:v>72</c:v>
                </c:pt>
                <c:pt idx="11">
                  <c:v>84</c:v>
                </c:pt>
                <c:pt idx="12">
                  <c:v>96</c:v>
                </c:pt>
              </c:numCache>
            </c:numRef>
          </c:xVal>
          <c:yVal>
            <c:numRef>
              <c:f>Analysis!$Q$24:$Q$36</c:f>
              <c:numCache>
                <c:formatCode>_-[$$-409]* #,##0.00_ ;_-[$$-409]* \-#,##0.00\ ;_-[$$-409]* "-"??_ ;_-@_ </c:formatCode>
                <c:ptCount val="13"/>
                <c:pt idx="0">
                  <c:v>-3607379519.8421202</c:v>
                </c:pt>
                <c:pt idx="1">
                  <c:v>-4104358956.059</c:v>
                </c:pt>
                <c:pt idx="2">
                  <c:v>-609065686.76999998</c:v>
                </c:pt>
                <c:pt idx="3">
                  <c:v>-570975851.25</c:v>
                </c:pt>
                <c:pt idx="4">
                  <c:v>-1179361775.52</c:v>
                </c:pt>
                <c:pt idx="5">
                  <c:v>-723631431.64999998</c:v>
                </c:pt>
                <c:pt idx="6">
                  <c:v>-767517008.38999999</c:v>
                </c:pt>
                <c:pt idx="7">
                  <c:v>-909650588.65999997</c:v>
                </c:pt>
                <c:pt idx="8">
                  <c:v>-1303190161.73</c:v>
                </c:pt>
                <c:pt idx="9">
                  <c:v>-544458962.75999999</c:v>
                </c:pt>
                <c:pt idx="10">
                  <c:v>-867823582.20000005</c:v>
                </c:pt>
                <c:pt idx="11">
                  <c:v>-909656018.10000002</c:v>
                </c:pt>
                <c:pt idx="12">
                  <c:v>-699727900.64999998</c:v>
                </c:pt>
              </c:numCache>
            </c:numRef>
          </c:yVal>
          <c:smooth val="0"/>
        </c:ser>
        <c:ser>
          <c:idx val="2"/>
          <c:order val="2"/>
          <c:tx>
            <c:strRef>
              <c:f>Analysis!$T$20</c:f>
              <c:strCache>
                <c:ptCount val="1"/>
                <c:pt idx="0">
                  <c:v>Max LRT Profit</c:v>
                </c:pt>
              </c:strCache>
            </c:strRef>
          </c:tx>
          <c:spPr>
            <a:ln w="28575">
              <a:noFill/>
            </a:ln>
          </c:spPr>
          <c:trendline>
            <c:trendlineType val="log"/>
            <c:backward val="3"/>
            <c:dispRSqr val="0"/>
            <c:dispEq val="1"/>
            <c:trendlineLbl>
              <c:layout>
                <c:manualLayout>
                  <c:x val="1.9789431317495856E-2"/>
                  <c:y val="-4.4469904055255756E-2"/>
                </c:manualLayout>
              </c:layout>
              <c:numFmt formatCode="General" sourceLinked="0"/>
            </c:trendlineLbl>
          </c:trendline>
          <c:xVal>
            <c:numRef>
              <c:f>Analysis!$A$24:$A$36</c:f>
              <c:numCache>
                <c:formatCode>General</c:formatCode>
                <c:ptCount val="13"/>
                <c:pt idx="0">
                  <c:v>3</c:v>
                </c:pt>
                <c:pt idx="1">
                  <c:v>6</c:v>
                </c:pt>
                <c:pt idx="2">
                  <c:v>12</c:v>
                </c:pt>
                <c:pt idx="3">
                  <c:v>18</c:v>
                </c:pt>
                <c:pt idx="4">
                  <c:v>24</c:v>
                </c:pt>
                <c:pt idx="5">
                  <c:v>30</c:v>
                </c:pt>
                <c:pt idx="6">
                  <c:v>36</c:v>
                </c:pt>
                <c:pt idx="7">
                  <c:v>42</c:v>
                </c:pt>
                <c:pt idx="8">
                  <c:v>48</c:v>
                </c:pt>
                <c:pt idx="9">
                  <c:v>60</c:v>
                </c:pt>
                <c:pt idx="10">
                  <c:v>72</c:v>
                </c:pt>
                <c:pt idx="11">
                  <c:v>84</c:v>
                </c:pt>
                <c:pt idx="12">
                  <c:v>96</c:v>
                </c:pt>
              </c:numCache>
            </c:numRef>
          </c:xVal>
          <c:yVal>
            <c:numRef>
              <c:f>Analysis!$T$24:$T$36</c:f>
              <c:numCache>
                <c:formatCode>_-[$$-409]* #,##0.00_ ;_-[$$-409]* \-#,##0.00\ ;_-[$$-409]* "-"??_ ;_-@_ </c:formatCode>
                <c:ptCount val="13"/>
                <c:pt idx="0">
                  <c:v>3824120901.6999998</c:v>
                </c:pt>
                <c:pt idx="1">
                  <c:v>2571038062.8000002</c:v>
                </c:pt>
                <c:pt idx="2">
                  <c:v>656966747.5</c:v>
                </c:pt>
                <c:pt idx="3">
                  <c:v>564976458.39999998</c:v>
                </c:pt>
                <c:pt idx="4">
                  <c:v>1105491140.7</c:v>
                </c:pt>
                <c:pt idx="5">
                  <c:v>840129044.5</c:v>
                </c:pt>
                <c:pt idx="6">
                  <c:v>851399871.10000002</c:v>
                </c:pt>
                <c:pt idx="7">
                  <c:v>723017732.10000002</c:v>
                </c:pt>
                <c:pt idx="8">
                  <c:v>970267633.60000002</c:v>
                </c:pt>
                <c:pt idx="9">
                  <c:v>542642626.39999998</c:v>
                </c:pt>
                <c:pt idx="10">
                  <c:v>998391261.70000005</c:v>
                </c:pt>
                <c:pt idx="11">
                  <c:v>818320710.20000005</c:v>
                </c:pt>
                <c:pt idx="12">
                  <c:v>800854476.10000002</c:v>
                </c:pt>
              </c:numCache>
            </c:numRef>
          </c:yVal>
          <c:smooth val="0"/>
        </c:ser>
        <c:dLbls>
          <c:showLegendKey val="0"/>
          <c:showVal val="0"/>
          <c:showCatName val="0"/>
          <c:showSerName val="0"/>
          <c:showPercent val="0"/>
          <c:showBubbleSize val="0"/>
        </c:dLbls>
        <c:axId val="47277184"/>
        <c:axId val="47277760"/>
      </c:scatterChart>
      <c:valAx>
        <c:axId val="47277184"/>
        <c:scaling>
          <c:orientation val="minMax"/>
        </c:scaling>
        <c:delete val="0"/>
        <c:axPos val="b"/>
        <c:title>
          <c:tx>
            <c:rich>
              <a:bodyPr/>
              <a:lstStyle/>
              <a:p>
                <a:pPr>
                  <a:defRPr/>
                </a:pPr>
                <a:r>
                  <a:rPr lang="en-GB"/>
                  <a:t>Number of LRT</a:t>
                </a:r>
              </a:p>
            </c:rich>
          </c:tx>
          <c:overlay val="0"/>
        </c:title>
        <c:numFmt formatCode="General" sourceLinked="1"/>
        <c:majorTickMark val="out"/>
        <c:minorTickMark val="none"/>
        <c:tickLblPos val="nextTo"/>
        <c:crossAx val="47277760"/>
        <c:crosses val="autoZero"/>
        <c:crossBetween val="midCat"/>
      </c:valAx>
      <c:valAx>
        <c:axId val="47277760"/>
        <c:scaling>
          <c:orientation val="minMax"/>
        </c:scaling>
        <c:delete val="0"/>
        <c:axPos val="l"/>
        <c:majorGridlines/>
        <c:title>
          <c:tx>
            <c:rich>
              <a:bodyPr rot="-5400000" vert="horz"/>
              <a:lstStyle/>
              <a:p>
                <a:pPr>
                  <a:defRPr/>
                </a:pPr>
                <a:r>
                  <a:rPr lang="en-GB"/>
                  <a:t>Average</a:t>
                </a:r>
                <a:r>
                  <a:rPr lang="en-GB" baseline="0"/>
                  <a:t> Profit</a:t>
                </a:r>
                <a:endParaRPr lang="en-GB"/>
              </a:p>
            </c:rich>
          </c:tx>
          <c:overlay val="0"/>
        </c:title>
        <c:numFmt formatCode="_-[$$-409]* #,##0.00_ ;_-[$$-409]* \-#,##0.00\ ;_-[$$-409]* &quot;-&quot;??_ ;_-@_ " sourceLinked="1"/>
        <c:majorTickMark val="out"/>
        <c:minorTickMark val="none"/>
        <c:tickLblPos val="nextTo"/>
        <c:crossAx val="47277184"/>
        <c:crosses val="autoZero"/>
        <c:crossBetween val="midCat"/>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Time Taken GPU,CPU</a:t>
            </a:r>
            <a:r>
              <a:rPr lang="en-GB" baseline="0"/>
              <a:t> vs Average Trader T</a:t>
            </a:r>
            <a:endParaRPr lang="en-GB"/>
          </a:p>
        </c:rich>
      </c:tx>
      <c:overlay val="0"/>
    </c:title>
    <c:autoTitleDeleted val="0"/>
    <c:plotArea>
      <c:layout/>
      <c:scatterChart>
        <c:scatterStyle val="smoothMarker"/>
        <c:varyColors val="0"/>
        <c:ser>
          <c:idx val="0"/>
          <c:order val="0"/>
          <c:tx>
            <c:v>Time Taken (ms) GPU</c:v>
          </c:tx>
          <c:spPr>
            <a:ln w="6350">
              <a:solidFill>
                <a:schemeClr val="tx1"/>
              </a:solidFill>
            </a:ln>
          </c:spPr>
          <c:marker>
            <c:symbol val="diamond"/>
            <c:size val="3"/>
          </c:marker>
          <c:errBars>
            <c:errDir val="y"/>
            <c:errBarType val="both"/>
            <c:errValType val="cust"/>
            <c:noEndCap val="0"/>
            <c:plus>
              <c:numRef>
                <c:f>'CPU vs GPU Analysis'!$E$3:$E$11</c:f>
                <c:numCache>
                  <c:formatCode>General</c:formatCode>
                  <c:ptCount val="9"/>
                  <c:pt idx="0">
                    <c:v>22804.499868485291</c:v>
                  </c:pt>
                  <c:pt idx="1">
                    <c:v>3088.5467806226852</c:v>
                  </c:pt>
                  <c:pt idx="2">
                    <c:v>2179.706729568808</c:v>
                  </c:pt>
                  <c:pt idx="3">
                    <c:v>1168.2174201095606</c:v>
                  </c:pt>
                  <c:pt idx="4">
                    <c:v>511.00696060787641</c:v>
                  </c:pt>
                  <c:pt idx="5">
                    <c:v>204.46427298506518</c:v>
                  </c:pt>
                  <c:pt idx="6">
                    <c:v>101.66017519779737</c:v>
                  </c:pt>
                  <c:pt idx="7">
                    <c:v>76.070155592340797</c:v>
                  </c:pt>
                  <c:pt idx="8">
                    <c:v>86.65944834676344</c:v>
                  </c:pt>
                </c:numCache>
              </c:numRef>
            </c:plus>
            <c:minus>
              <c:numRef>
                <c:f>'CPU vs GPU Analysis'!$E$3:$E$11</c:f>
                <c:numCache>
                  <c:formatCode>General</c:formatCode>
                  <c:ptCount val="9"/>
                  <c:pt idx="0">
                    <c:v>22804.499868485291</c:v>
                  </c:pt>
                  <c:pt idx="1">
                    <c:v>3088.5467806226852</c:v>
                  </c:pt>
                  <c:pt idx="2">
                    <c:v>2179.706729568808</c:v>
                  </c:pt>
                  <c:pt idx="3">
                    <c:v>1168.2174201095606</c:v>
                  </c:pt>
                  <c:pt idx="4">
                    <c:v>511.00696060787641</c:v>
                  </c:pt>
                  <c:pt idx="5">
                    <c:v>204.46427298506518</c:v>
                  </c:pt>
                  <c:pt idx="6">
                    <c:v>101.66017519779737</c:v>
                  </c:pt>
                  <c:pt idx="7">
                    <c:v>76.070155592340797</c:v>
                  </c:pt>
                  <c:pt idx="8">
                    <c:v>86.65944834676344</c:v>
                  </c:pt>
                </c:numCache>
              </c:numRef>
            </c:minus>
          </c:errBars>
          <c:errBars>
            <c:errDir val="x"/>
            <c:errBarType val="both"/>
            <c:errValType val="cust"/>
            <c:noEndCap val="0"/>
            <c:plus>
              <c:numRef>
                <c:f>'CPU vs GPU Analysis'!$C$3:$C$11</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plus>
            <c:minus>
              <c:numRef>
                <c:f>'CPU vs GPU Analysis'!$C$3:$C$11</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minus>
          </c:errBars>
          <c:xVal>
            <c:numRef>
              <c:f>'CPU vs GPU Analysis'!$B$3:$B$11</c:f>
              <c:numCache>
                <c:formatCode>0.000</c:formatCode>
                <c:ptCount val="9"/>
                <c:pt idx="0">
                  <c:v>73.963999999999999</c:v>
                </c:pt>
                <c:pt idx="1">
                  <c:v>148.816</c:v>
                </c:pt>
                <c:pt idx="2">
                  <c:v>173.96649746192892</c:v>
                </c:pt>
                <c:pt idx="3">
                  <c:v>336.37099999999998</c:v>
                </c:pt>
                <c:pt idx="4">
                  <c:v>674.15099999999995</c:v>
                </c:pt>
                <c:pt idx="5">
                  <c:v>1373.961</c:v>
                </c:pt>
                <c:pt idx="6">
                  <c:v>2747.3820000000001</c:v>
                </c:pt>
                <c:pt idx="7">
                  <c:v>5501.3739999999998</c:v>
                </c:pt>
                <c:pt idx="8">
                  <c:v>11001.682000000001</c:v>
                </c:pt>
              </c:numCache>
            </c:numRef>
          </c:xVal>
          <c:yVal>
            <c:numRef>
              <c:f>'CPU vs GPU Analysis'!$D$3:$D$11</c:f>
              <c:numCache>
                <c:formatCode>0.000</c:formatCode>
                <c:ptCount val="9"/>
                <c:pt idx="0">
                  <c:v>111614.62739999998</c:v>
                </c:pt>
                <c:pt idx="1">
                  <c:v>58635.841199999966</c:v>
                </c:pt>
                <c:pt idx="2">
                  <c:v>43181.558172588782</c:v>
                </c:pt>
                <c:pt idx="3">
                  <c:v>23653.58890000001</c:v>
                </c:pt>
                <c:pt idx="4">
                  <c:v>13191.384700000011</c:v>
                </c:pt>
                <c:pt idx="5">
                  <c:v>7683.2013099999967</c:v>
                </c:pt>
                <c:pt idx="6">
                  <c:v>5033.8458800000026</c:v>
                </c:pt>
                <c:pt idx="7">
                  <c:v>3781.3476699999969</c:v>
                </c:pt>
                <c:pt idx="8">
                  <c:v>3141.6983200000009</c:v>
                </c:pt>
              </c:numCache>
            </c:numRef>
          </c:yVal>
          <c:smooth val="1"/>
        </c:ser>
        <c:ser>
          <c:idx val="1"/>
          <c:order val="1"/>
          <c:tx>
            <c:v>Time Taken (ms) CPU</c:v>
          </c:tx>
          <c:spPr>
            <a:ln w="6350">
              <a:solidFill>
                <a:schemeClr val="tx1"/>
              </a:solidFill>
            </a:ln>
          </c:spPr>
          <c:marker>
            <c:symbol val="square"/>
            <c:size val="3"/>
          </c:marker>
          <c:errBars>
            <c:errDir val="y"/>
            <c:errBarType val="both"/>
            <c:errValType val="cust"/>
            <c:noEndCap val="0"/>
            <c:plus>
              <c:numRef>
                <c:f>'CPU vs GPU Analysis'!$E$16:$E$24</c:f>
                <c:numCache>
                  <c:formatCode>General</c:formatCode>
                  <c:ptCount val="9"/>
                  <c:pt idx="0">
                    <c:v>39380.048685546157</c:v>
                  </c:pt>
                  <c:pt idx="1">
                    <c:v>738.13525655076637</c:v>
                  </c:pt>
                  <c:pt idx="2">
                    <c:v>553.20206774666303</c:v>
                  </c:pt>
                  <c:pt idx="3">
                    <c:v>265.84063714817376</c:v>
                  </c:pt>
                  <c:pt idx="4">
                    <c:v>214.46126367905305</c:v>
                  </c:pt>
                  <c:pt idx="5">
                    <c:v>119.74898174012138</c:v>
                  </c:pt>
                  <c:pt idx="6">
                    <c:v>51.809327756806951</c:v>
                  </c:pt>
                  <c:pt idx="7">
                    <c:v>63.910843575488897</c:v>
                  </c:pt>
                  <c:pt idx="8">
                    <c:v>49.742742330219571</c:v>
                  </c:pt>
                </c:numCache>
              </c:numRef>
            </c:plus>
            <c:minus>
              <c:numRef>
                <c:f>'CPU vs GPU Analysis'!$E$16:$E$24</c:f>
                <c:numCache>
                  <c:formatCode>General</c:formatCode>
                  <c:ptCount val="9"/>
                  <c:pt idx="0">
                    <c:v>39380.048685546157</c:v>
                  </c:pt>
                  <c:pt idx="1">
                    <c:v>738.13525655076637</c:v>
                  </c:pt>
                  <c:pt idx="2">
                    <c:v>553.20206774666303</c:v>
                  </c:pt>
                  <c:pt idx="3">
                    <c:v>265.84063714817376</c:v>
                  </c:pt>
                  <c:pt idx="4">
                    <c:v>214.46126367905305</c:v>
                  </c:pt>
                  <c:pt idx="5">
                    <c:v>119.74898174012138</c:v>
                  </c:pt>
                  <c:pt idx="6">
                    <c:v>51.809327756806951</c:v>
                  </c:pt>
                  <c:pt idx="7">
                    <c:v>63.910843575488897</c:v>
                  </c:pt>
                  <c:pt idx="8">
                    <c:v>49.742742330219571</c:v>
                  </c:pt>
                </c:numCache>
              </c:numRef>
            </c:minus>
          </c:errBars>
          <c:errBars>
            <c:errDir val="x"/>
            <c:errBarType val="both"/>
            <c:errValType val="cust"/>
            <c:noEndCap val="0"/>
            <c:plus>
              <c:numRef>
                <c:f>'CPU vs GPU Analysis'!$C$16:$C$24</c:f>
                <c:numCache>
                  <c:formatCode>General</c:formatCode>
                  <c:ptCount val="9"/>
                  <c:pt idx="0">
                    <c:v>2.3212417507244099</c:v>
                  </c:pt>
                  <c:pt idx="1">
                    <c:v>4.3115412273457432</c:v>
                  </c:pt>
                  <c:pt idx="2">
                    <c:v>1.7590581895678488</c:v>
                  </c:pt>
                  <c:pt idx="3">
                    <c:v>2.4268060810666441</c:v>
                  </c:pt>
                  <c:pt idx="4">
                    <c:v>6.2212276496996743</c:v>
                  </c:pt>
                  <c:pt idx="5">
                    <c:v>8.3218178940195813</c:v>
                  </c:pt>
                  <c:pt idx="6">
                    <c:v>21.823634445439261</c:v>
                  </c:pt>
                  <c:pt idx="7">
                    <c:v>34.559767809121752</c:v>
                  </c:pt>
                  <c:pt idx="8">
                    <c:v>93.243085862837546</c:v>
                  </c:pt>
                </c:numCache>
              </c:numRef>
            </c:plus>
            <c:minus>
              <c:numRef>
                <c:f>'CPU vs GPU Analysis'!$C$16:$C$24</c:f>
                <c:numCache>
                  <c:formatCode>General</c:formatCode>
                  <c:ptCount val="9"/>
                  <c:pt idx="0">
                    <c:v>2.3212417507244099</c:v>
                  </c:pt>
                  <c:pt idx="1">
                    <c:v>4.3115412273457432</c:v>
                  </c:pt>
                  <c:pt idx="2">
                    <c:v>1.7590581895678488</c:v>
                  </c:pt>
                  <c:pt idx="3">
                    <c:v>2.4268060810666441</c:v>
                  </c:pt>
                  <c:pt idx="4">
                    <c:v>6.2212276496996743</c:v>
                  </c:pt>
                  <c:pt idx="5">
                    <c:v>8.3218178940195813</c:v>
                  </c:pt>
                  <c:pt idx="6">
                    <c:v>21.823634445439261</c:v>
                  </c:pt>
                  <c:pt idx="7">
                    <c:v>34.559767809121752</c:v>
                  </c:pt>
                  <c:pt idx="8">
                    <c:v>93.243085862837546</c:v>
                  </c:pt>
                </c:numCache>
              </c:numRef>
            </c:minus>
          </c:errBars>
          <c:xVal>
            <c:numRef>
              <c:f>'CPU vs GPU Analysis'!$B$16:$B$24</c:f>
              <c:numCache>
                <c:formatCode>0.000</c:formatCode>
                <c:ptCount val="9"/>
                <c:pt idx="0">
                  <c:v>74.14</c:v>
                </c:pt>
                <c:pt idx="1">
                  <c:v>148.32</c:v>
                </c:pt>
                <c:pt idx="2">
                  <c:v>173.74</c:v>
                </c:pt>
                <c:pt idx="3">
                  <c:v>335.78</c:v>
                </c:pt>
                <c:pt idx="4">
                  <c:v>671.52</c:v>
                </c:pt>
                <c:pt idx="5">
                  <c:v>1372.82</c:v>
                </c:pt>
                <c:pt idx="6">
                  <c:v>2747.88</c:v>
                </c:pt>
                <c:pt idx="7">
                  <c:v>5476.5</c:v>
                </c:pt>
                <c:pt idx="8">
                  <c:v>11006.18</c:v>
                </c:pt>
              </c:numCache>
            </c:numRef>
          </c:xVal>
          <c:yVal>
            <c:numRef>
              <c:f>'CPU vs GPU Analysis'!$D$16:$D$24</c:f>
              <c:numCache>
                <c:formatCode>0.000</c:formatCode>
                <c:ptCount val="9"/>
                <c:pt idx="0">
                  <c:v>46633.355999999985</c:v>
                </c:pt>
                <c:pt idx="1">
                  <c:v>17290.624</c:v>
                </c:pt>
                <c:pt idx="2">
                  <c:v>14464.914000000001</c:v>
                </c:pt>
                <c:pt idx="3">
                  <c:v>8452.9771999999975</c:v>
                </c:pt>
                <c:pt idx="4">
                  <c:v>5392.0334000000012</c:v>
                </c:pt>
                <c:pt idx="5">
                  <c:v>3819.8073999999988</c:v>
                </c:pt>
                <c:pt idx="6">
                  <c:v>3065.1867999999995</c:v>
                </c:pt>
                <c:pt idx="7">
                  <c:v>2734.0859999999998</c:v>
                </c:pt>
                <c:pt idx="8">
                  <c:v>2515.4476</c:v>
                </c:pt>
              </c:numCache>
            </c:numRef>
          </c:yVal>
          <c:smooth val="1"/>
        </c:ser>
        <c:dLbls>
          <c:showLegendKey val="0"/>
          <c:showVal val="0"/>
          <c:showCatName val="0"/>
          <c:showSerName val="0"/>
          <c:showPercent val="0"/>
          <c:showBubbleSize val="0"/>
        </c:dLbls>
        <c:axId val="165926528"/>
        <c:axId val="165927104"/>
      </c:scatterChart>
      <c:valAx>
        <c:axId val="165926528"/>
        <c:scaling>
          <c:logBase val="2"/>
          <c:orientation val="minMax"/>
          <c:min val="64"/>
        </c:scaling>
        <c:delete val="0"/>
        <c:axPos val="b"/>
        <c:title>
          <c:tx>
            <c:rich>
              <a:bodyPr/>
              <a:lstStyle/>
              <a:p>
                <a:pPr>
                  <a:defRPr/>
                </a:pPr>
                <a:r>
                  <a:rPr lang="en-GB"/>
                  <a:t>log2(Average Trader T )(ms)</a:t>
                </a:r>
              </a:p>
            </c:rich>
          </c:tx>
          <c:overlay val="0"/>
        </c:title>
        <c:numFmt formatCode="0.000" sourceLinked="1"/>
        <c:majorTickMark val="out"/>
        <c:minorTickMark val="none"/>
        <c:tickLblPos val="nextTo"/>
        <c:crossAx val="165927104"/>
        <c:crosses val="autoZero"/>
        <c:crossBetween val="midCat"/>
      </c:valAx>
      <c:valAx>
        <c:axId val="165927104"/>
        <c:scaling>
          <c:logBase val="10"/>
          <c:orientation val="minMax"/>
        </c:scaling>
        <c:delete val="0"/>
        <c:axPos val="l"/>
        <c:majorGridlines/>
        <c:title>
          <c:tx>
            <c:rich>
              <a:bodyPr rot="-5400000" vert="horz"/>
              <a:lstStyle/>
              <a:p>
                <a:pPr>
                  <a:defRPr/>
                </a:pPr>
                <a:r>
                  <a:rPr lang="en-GB"/>
                  <a:t>log10(Time</a:t>
                </a:r>
                <a:r>
                  <a:rPr lang="en-GB" baseline="0"/>
                  <a:t> Taken) (ms)</a:t>
                </a:r>
                <a:endParaRPr lang="en-GB"/>
              </a:p>
            </c:rich>
          </c:tx>
          <c:overlay val="0"/>
        </c:title>
        <c:numFmt formatCode="0.000" sourceLinked="1"/>
        <c:majorTickMark val="out"/>
        <c:minorTickMark val="none"/>
        <c:tickLblPos val="nextTo"/>
        <c:crossAx val="165926528"/>
        <c:crosses val="autoZero"/>
        <c:crossBetween val="midCat"/>
      </c:valAx>
    </c:plotArea>
    <c:legend>
      <c:legendPos val="b"/>
      <c:overlay val="0"/>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a:t>
            </a:r>
            <a:r>
              <a:rPr lang="en-US" baseline="0"/>
              <a:t> minute vs Number of PT</a:t>
            </a:r>
            <a:endParaRPr lang="en-US"/>
          </a:p>
        </c:rich>
      </c:tx>
      <c:overlay val="0"/>
    </c:title>
    <c:autoTitleDeleted val="0"/>
    <c:plotArea>
      <c:layout/>
      <c:scatterChart>
        <c:scatterStyle val="lineMarker"/>
        <c:varyColors val="0"/>
        <c:ser>
          <c:idx val="0"/>
          <c:order val="0"/>
          <c:tx>
            <c:strRef>
              <c:f>Analysis!$B$20</c:f>
              <c:strCache>
                <c:ptCount val="1"/>
                <c:pt idx="0">
                  <c:v>Volatility per min %</c:v>
                </c:pt>
              </c:strCache>
            </c:strRef>
          </c:tx>
          <c:spPr>
            <a:ln w="28575">
              <a:noFill/>
            </a:ln>
          </c:spPr>
          <c:trendline>
            <c:trendlineType val="linear"/>
            <c:dispRSqr val="1"/>
            <c:dispEq val="1"/>
            <c:trendlineLbl>
              <c:layout>
                <c:manualLayout>
                  <c:x val="4.8926888910082754E-2"/>
                  <c:y val="5.883597247026965E-2"/>
                </c:manualLayout>
              </c:layout>
              <c:numFmt formatCode="General" sourceLinked="0"/>
            </c:trendlineLbl>
          </c:trendline>
          <c:errBars>
            <c:errDir val="y"/>
            <c:errBarType val="both"/>
            <c:errValType val="cust"/>
            <c:noEndCap val="0"/>
            <c:plus>
              <c:numRef>
                <c:f>Analysis!$C$22:$C$36</c:f>
                <c:numCache>
                  <c:formatCode>General</c:formatCode>
                  <c:ptCount val="15"/>
                  <c:pt idx="0">
                    <c:v>2.7247272129189435E-3</c:v>
                  </c:pt>
                  <c:pt idx="1">
                    <c:v>2.7008559278443533E-3</c:v>
                  </c:pt>
                  <c:pt idx="2">
                    <c:v>2.8222885472523529E-3</c:v>
                  </c:pt>
                  <c:pt idx="3">
                    <c:v>2.9975456997851117E-3</c:v>
                  </c:pt>
                  <c:pt idx="4">
                    <c:v>2.9832696171862958E-3</c:v>
                  </c:pt>
                  <c:pt idx="5">
                    <c:v>2.9616420121302972E-3</c:v>
                  </c:pt>
                  <c:pt idx="6">
                    <c:v>3.025591911193809E-3</c:v>
                  </c:pt>
                  <c:pt idx="7">
                    <c:v>3.3761054968227326E-3</c:v>
                  </c:pt>
                  <c:pt idx="8">
                    <c:v>3.7994810926990758E-3</c:v>
                  </c:pt>
                  <c:pt idx="9">
                    <c:v>4.1521331686910096E-3</c:v>
                  </c:pt>
                  <c:pt idx="10">
                    <c:v>4.3177490921772138E-3</c:v>
                  </c:pt>
                  <c:pt idx="11">
                    <c:v>4.196819721028297E-3</c:v>
                  </c:pt>
                  <c:pt idx="12">
                    <c:v>5.0102207501869682E-3</c:v>
                  </c:pt>
                  <c:pt idx="13">
                    <c:v>4.933915024266297E-3</c:v>
                  </c:pt>
                  <c:pt idx="14">
                    <c:v>5.1130821009046194E-3</c:v>
                  </c:pt>
                </c:numCache>
              </c:numRef>
            </c:plus>
            <c:minus>
              <c:numRef>
                <c:f>Analysis!$C$22:$C$36</c:f>
                <c:numCache>
                  <c:formatCode>General</c:formatCode>
                  <c:ptCount val="15"/>
                  <c:pt idx="0">
                    <c:v>2.7247272129189435E-3</c:v>
                  </c:pt>
                  <c:pt idx="1">
                    <c:v>2.7008559278443533E-3</c:v>
                  </c:pt>
                  <c:pt idx="2">
                    <c:v>2.8222885472523529E-3</c:v>
                  </c:pt>
                  <c:pt idx="3">
                    <c:v>2.9975456997851117E-3</c:v>
                  </c:pt>
                  <c:pt idx="4">
                    <c:v>2.9832696171862958E-3</c:v>
                  </c:pt>
                  <c:pt idx="5">
                    <c:v>2.9616420121302972E-3</c:v>
                  </c:pt>
                  <c:pt idx="6">
                    <c:v>3.025591911193809E-3</c:v>
                  </c:pt>
                  <c:pt idx="7">
                    <c:v>3.3761054968227326E-3</c:v>
                  </c:pt>
                  <c:pt idx="8">
                    <c:v>3.7994810926990758E-3</c:v>
                  </c:pt>
                  <c:pt idx="9">
                    <c:v>4.1521331686910096E-3</c:v>
                  </c:pt>
                  <c:pt idx="10">
                    <c:v>4.3177490921772138E-3</c:v>
                  </c:pt>
                  <c:pt idx="11">
                    <c:v>4.196819721028297E-3</c:v>
                  </c:pt>
                  <c:pt idx="12">
                    <c:v>5.0102207501869682E-3</c:v>
                  </c:pt>
                  <c:pt idx="13">
                    <c:v>4.933915024266297E-3</c:v>
                  </c:pt>
                  <c:pt idx="14">
                    <c:v>5.1130821009046194E-3</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Analysis!$B$22:$B$36</c:f>
              <c:numCache>
                <c:formatCode>0.000%</c:formatCode>
                <c:ptCount val="15"/>
                <c:pt idx="0">
                  <c:v>1.5624853589999975E-2</c:v>
                </c:pt>
                <c:pt idx="1">
                  <c:v>1.5719747680000014E-2</c:v>
                </c:pt>
                <c:pt idx="2">
                  <c:v>1.6217709599999998E-2</c:v>
                </c:pt>
                <c:pt idx="3">
                  <c:v>1.6281962980000009E-2</c:v>
                </c:pt>
                <c:pt idx="4">
                  <c:v>1.6519948600000004E-2</c:v>
                </c:pt>
                <c:pt idx="5">
                  <c:v>1.6638690899999999E-2</c:v>
                </c:pt>
                <c:pt idx="6">
                  <c:v>1.6794180940000018E-2</c:v>
                </c:pt>
                <c:pt idx="7">
                  <c:v>1.7114633000000021E-2</c:v>
                </c:pt>
                <c:pt idx="8">
                  <c:v>1.7404294000000018E-2</c:v>
                </c:pt>
                <c:pt idx="9">
                  <c:v>1.7728040700000013E-2</c:v>
                </c:pt>
                <c:pt idx="10">
                  <c:v>1.78380039E-2</c:v>
                </c:pt>
                <c:pt idx="11">
                  <c:v>1.8283137399999982E-2</c:v>
                </c:pt>
                <c:pt idx="12">
                  <c:v>1.9097674100000014E-2</c:v>
                </c:pt>
                <c:pt idx="13">
                  <c:v>1.9374424200000014E-2</c:v>
                </c:pt>
                <c:pt idx="14">
                  <c:v>1.9807333790000003E-2</c:v>
                </c:pt>
              </c:numCache>
            </c:numRef>
          </c:yVal>
          <c:smooth val="0"/>
        </c:ser>
        <c:dLbls>
          <c:showLegendKey val="0"/>
          <c:showVal val="0"/>
          <c:showCatName val="0"/>
          <c:showSerName val="0"/>
          <c:showPercent val="0"/>
          <c:showBubbleSize val="0"/>
        </c:dLbls>
        <c:axId val="47279488"/>
        <c:axId val="47280064"/>
      </c:scatterChart>
      <c:valAx>
        <c:axId val="47279488"/>
        <c:scaling>
          <c:orientation val="minMax"/>
        </c:scaling>
        <c:delete val="0"/>
        <c:axPos val="b"/>
        <c:title>
          <c:tx>
            <c:rich>
              <a:bodyPr/>
              <a:lstStyle/>
              <a:p>
                <a:pPr>
                  <a:defRPr/>
                </a:pPr>
                <a:r>
                  <a:rPr lang="en-GB"/>
                  <a:t>Number of PT</a:t>
                </a:r>
              </a:p>
            </c:rich>
          </c:tx>
          <c:overlay val="0"/>
        </c:title>
        <c:numFmt formatCode="General" sourceLinked="1"/>
        <c:majorTickMark val="out"/>
        <c:minorTickMark val="none"/>
        <c:tickLblPos val="nextTo"/>
        <c:crossAx val="47280064"/>
        <c:crosses val="autoZero"/>
        <c:crossBetween val="midCat"/>
      </c:valAx>
      <c:valAx>
        <c:axId val="47280064"/>
        <c:scaling>
          <c:orientation val="minMax"/>
        </c:scaling>
        <c:delete val="0"/>
        <c:axPos val="l"/>
        <c:majorGridlines/>
        <c:title>
          <c:tx>
            <c:rich>
              <a:bodyPr rot="-5400000" vert="horz"/>
              <a:lstStyle/>
              <a:p>
                <a:pPr>
                  <a:defRPr/>
                </a:pPr>
                <a:r>
                  <a:rPr lang="en-GB"/>
                  <a:t>Volatility per minute (%)</a:t>
                </a:r>
              </a:p>
            </c:rich>
          </c:tx>
          <c:overlay val="0"/>
        </c:title>
        <c:numFmt formatCode="0.000%" sourceLinked="1"/>
        <c:majorTickMark val="out"/>
        <c:minorTickMark val="none"/>
        <c:tickLblPos val="nextTo"/>
        <c:crossAx val="47279488"/>
        <c:crosses val="autoZero"/>
        <c:crossBetween val="midCat"/>
      </c:valAx>
    </c:plotArea>
    <c:legend>
      <c:legendPos val="b"/>
      <c:overlay val="0"/>
    </c:legend>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Spread vs Number of PT</a:t>
            </a:r>
          </a:p>
        </c:rich>
      </c:tx>
      <c:overlay val="0"/>
    </c:title>
    <c:autoTitleDeleted val="0"/>
    <c:plotArea>
      <c:layout/>
      <c:scatterChart>
        <c:scatterStyle val="lineMarker"/>
        <c:varyColors val="0"/>
        <c:ser>
          <c:idx val="0"/>
          <c:order val="0"/>
          <c:tx>
            <c:strRef>
              <c:f>Analysis!$F$20</c:f>
              <c:strCache>
                <c:ptCount val="1"/>
                <c:pt idx="0">
                  <c:v>Average Spread $</c:v>
                </c:pt>
              </c:strCache>
            </c:strRef>
          </c:tx>
          <c:spPr>
            <a:ln w="28575">
              <a:noFill/>
            </a:ln>
          </c:spPr>
          <c:trendline>
            <c:trendlineType val="log"/>
            <c:dispRSqr val="0"/>
            <c:dispEq val="0"/>
          </c:trendline>
          <c:errBars>
            <c:errDir val="y"/>
            <c:errBarType val="both"/>
            <c:errValType val="cust"/>
            <c:noEndCap val="0"/>
            <c:plus>
              <c:numRef>
                <c:f>Analysis!$G$22:$G$36</c:f>
                <c:numCache>
                  <c:formatCode>General</c:formatCode>
                  <c:ptCount val="15"/>
                  <c:pt idx="0">
                    <c:v>1.0395154551142625E-2</c:v>
                  </c:pt>
                  <c:pt idx="1">
                    <c:v>1.0439461635965991E-2</c:v>
                  </c:pt>
                  <c:pt idx="2">
                    <c:v>1.085728421941207E-2</c:v>
                  </c:pt>
                  <c:pt idx="3">
                    <c:v>9.8697463684442252E-3</c:v>
                  </c:pt>
                  <c:pt idx="4">
                    <c:v>9.5853547787566207E-3</c:v>
                  </c:pt>
                  <c:pt idx="5">
                    <c:v>8.8844588422370072E-3</c:v>
                  </c:pt>
                  <c:pt idx="6">
                    <c:v>8.6635031857695815E-3</c:v>
                  </c:pt>
                  <c:pt idx="7">
                    <c:v>8.8244364411131909E-3</c:v>
                  </c:pt>
                  <c:pt idx="8">
                    <c:v>8.7548425898505387E-3</c:v>
                  </c:pt>
                  <c:pt idx="9">
                    <c:v>8.833133739562106E-3</c:v>
                  </c:pt>
                  <c:pt idx="10">
                    <c:v>9.0261419139339317E-3</c:v>
                  </c:pt>
                  <c:pt idx="11">
                    <c:v>7.8533913383624695E-3</c:v>
                  </c:pt>
                  <c:pt idx="12">
                    <c:v>8.8001009247160207E-3</c:v>
                  </c:pt>
                  <c:pt idx="13">
                    <c:v>8.8970409800259009E-3</c:v>
                  </c:pt>
                  <c:pt idx="14">
                    <c:v>9.5063683920356187E-3</c:v>
                  </c:pt>
                </c:numCache>
              </c:numRef>
            </c:plus>
            <c:minus>
              <c:numRef>
                <c:f>Analysis!$G$22:$G$36</c:f>
                <c:numCache>
                  <c:formatCode>General</c:formatCode>
                  <c:ptCount val="15"/>
                  <c:pt idx="0">
                    <c:v>1.0395154551142625E-2</c:v>
                  </c:pt>
                  <c:pt idx="1">
                    <c:v>1.0439461635965991E-2</c:v>
                  </c:pt>
                  <c:pt idx="2">
                    <c:v>1.085728421941207E-2</c:v>
                  </c:pt>
                  <c:pt idx="3">
                    <c:v>9.8697463684442252E-3</c:v>
                  </c:pt>
                  <c:pt idx="4">
                    <c:v>9.5853547787566207E-3</c:v>
                  </c:pt>
                  <c:pt idx="5">
                    <c:v>8.8844588422370072E-3</c:v>
                  </c:pt>
                  <c:pt idx="6">
                    <c:v>8.6635031857695815E-3</c:v>
                  </c:pt>
                  <c:pt idx="7">
                    <c:v>8.8244364411131909E-3</c:v>
                  </c:pt>
                  <c:pt idx="8">
                    <c:v>8.7548425898505387E-3</c:v>
                  </c:pt>
                  <c:pt idx="9">
                    <c:v>8.833133739562106E-3</c:v>
                  </c:pt>
                  <c:pt idx="10">
                    <c:v>9.0261419139339317E-3</c:v>
                  </c:pt>
                  <c:pt idx="11">
                    <c:v>7.8533913383624695E-3</c:v>
                  </c:pt>
                  <c:pt idx="12">
                    <c:v>8.8001009247160207E-3</c:v>
                  </c:pt>
                  <c:pt idx="13">
                    <c:v>8.8970409800259009E-3</c:v>
                  </c:pt>
                  <c:pt idx="14">
                    <c:v>9.5063683920356187E-3</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Analysis!$F$22:$F$36</c:f>
              <c:numCache>
                <c:formatCode>_-[$$-409]* #,##0.00_ ;_-[$$-409]* \-#,##0.00\ ;_-[$$-409]* "-"??_ ;_-@_ </c:formatCode>
                <c:ptCount val="15"/>
                <c:pt idx="0">
                  <c:v>4.694844519999998E-2</c:v>
                </c:pt>
                <c:pt idx="1">
                  <c:v>4.6442565500000019E-2</c:v>
                </c:pt>
                <c:pt idx="2">
                  <c:v>4.6346480499999947E-2</c:v>
                </c:pt>
                <c:pt idx="3">
                  <c:v>4.3696530600000005E-2</c:v>
                </c:pt>
                <c:pt idx="4">
                  <c:v>4.0231049800000016E-2</c:v>
                </c:pt>
                <c:pt idx="5">
                  <c:v>3.7844945999999997E-2</c:v>
                </c:pt>
                <c:pt idx="6">
                  <c:v>3.6834631799999969E-2</c:v>
                </c:pt>
                <c:pt idx="7">
                  <c:v>3.5946982599999934E-2</c:v>
                </c:pt>
                <c:pt idx="8">
                  <c:v>3.5009808900000022E-2</c:v>
                </c:pt>
                <c:pt idx="9">
                  <c:v>3.4627922899999976E-2</c:v>
                </c:pt>
                <c:pt idx="10">
                  <c:v>3.4271296200000023E-2</c:v>
                </c:pt>
                <c:pt idx="11">
                  <c:v>3.3319640699999993E-2</c:v>
                </c:pt>
                <c:pt idx="12">
                  <c:v>3.3486319729999985E-2</c:v>
                </c:pt>
                <c:pt idx="13">
                  <c:v>3.2662988799999945E-2</c:v>
                </c:pt>
                <c:pt idx="14">
                  <c:v>3.2484740729999989E-2</c:v>
                </c:pt>
              </c:numCache>
            </c:numRef>
          </c:yVal>
          <c:smooth val="0"/>
        </c:ser>
        <c:ser>
          <c:idx val="1"/>
          <c:order val="1"/>
          <c:tx>
            <c:strRef>
              <c:f>Analysis!$F$20</c:f>
              <c:strCache>
                <c:ptCount val="1"/>
                <c:pt idx="0">
                  <c:v>Average Spread $</c:v>
                </c:pt>
              </c:strCache>
            </c:strRef>
          </c:tx>
          <c:spPr>
            <a:ln w="28575">
              <a:noFill/>
            </a:ln>
          </c:spPr>
          <c:marker>
            <c:symbol val="none"/>
          </c:marker>
          <c:trendline>
            <c:trendlineType val="log"/>
            <c:backward val="1"/>
            <c:dispRSqr val="1"/>
            <c:dispEq val="1"/>
            <c:trendlineLbl>
              <c:layout>
                <c:manualLayout>
                  <c:x val="2.0615577144654122E-2"/>
                  <c:y val="-3.0724734582407574E-2"/>
                </c:manualLayout>
              </c:layout>
              <c:numFmt formatCode="General" sourceLinked="0"/>
            </c:trendlineLbl>
          </c:trendline>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Analysis!$F$23:$F$36</c:f>
              <c:numCache>
                <c:formatCode>_-[$$-409]* #,##0.00_ ;_-[$$-409]* \-#,##0.00\ ;_-[$$-409]* "-"??_ ;_-@_ </c:formatCode>
                <c:ptCount val="14"/>
                <c:pt idx="0">
                  <c:v>4.6442565500000019E-2</c:v>
                </c:pt>
                <c:pt idx="1">
                  <c:v>4.6346480499999947E-2</c:v>
                </c:pt>
                <c:pt idx="2">
                  <c:v>4.3696530600000005E-2</c:v>
                </c:pt>
                <c:pt idx="3">
                  <c:v>4.0231049800000016E-2</c:v>
                </c:pt>
                <c:pt idx="4">
                  <c:v>3.7844945999999997E-2</c:v>
                </c:pt>
                <c:pt idx="5">
                  <c:v>3.6834631799999969E-2</c:v>
                </c:pt>
                <c:pt idx="6">
                  <c:v>3.5946982599999934E-2</c:v>
                </c:pt>
                <c:pt idx="7">
                  <c:v>3.5009808900000022E-2</c:v>
                </c:pt>
                <c:pt idx="8">
                  <c:v>3.4627922899999976E-2</c:v>
                </c:pt>
                <c:pt idx="9">
                  <c:v>3.4271296200000023E-2</c:v>
                </c:pt>
                <c:pt idx="10">
                  <c:v>3.3319640699999993E-2</c:v>
                </c:pt>
                <c:pt idx="11">
                  <c:v>3.3486319729999985E-2</c:v>
                </c:pt>
                <c:pt idx="12">
                  <c:v>3.2662988799999945E-2</c:v>
                </c:pt>
                <c:pt idx="13">
                  <c:v>3.2484740729999989E-2</c:v>
                </c:pt>
              </c:numCache>
            </c:numRef>
          </c:yVal>
          <c:smooth val="0"/>
        </c:ser>
        <c:dLbls>
          <c:showLegendKey val="0"/>
          <c:showVal val="0"/>
          <c:showCatName val="0"/>
          <c:showSerName val="0"/>
          <c:showPercent val="0"/>
          <c:showBubbleSize val="0"/>
        </c:dLbls>
        <c:axId val="47281792"/>
        <c:axId val="47282368"/>
      </c:scatterChart>
      <c:valAx>
        <c:axId val="47281792"/>
        <c:scaling>
          <c:orientation val="minMax"/>
        </c:scaling>
        <c:delete val="0"/>
        <c:axPos val="b"/>
        <c:title>
          <c:tx>
            <c:rich>
              <a:bodyPr/>
              <a:lstStyle/>
              <a:p>
                <a:pPr>
                  <a:defRPr/>
                </a:pPr>
                <a:r>
                  <a:rPr lang="en-GB"/>
                  <a:t>Number of PT</a:t>
                </a:r>
              </a:p>
            </c:rich>
          </c:tx>
          <c:overlay val="0"/>
        </c:title>
        <c:numFmt formatCode="General" sourceLinked="1"/>
        <c:majorTickMark val="out"/>
        <c:minorTickMark val="none"/>
        <c:tickLblPos val="nextTo"/>
        <c:crossAx val="47282368"/>
        <c:crosses val="autoZero"/>
        <c:crossBetween val="midCat"/>
      </c:valAx>
      <c:valAx>
        <c:axId val="47282368"/>
        <c:scaling>
          <c:orientation val="minMax"/>
        </c:scaling>
        <c:delete val="0"/>
        <c:axPos val="l"/>
        <c:majorGridlines/>
        <c:title>
          <c:tx>
            <c:rich>
              <a:bodyPr rot="-5400000" vert="horz"/>
              <a:lstStyle/>
              <a:p>
                <a:pPr>
                  <a:defRPr/>
                </a:pPr>
                <a:r>
                  <a:rPr lang="en-GB"/>
                  <a:t>Average Spread</a:t>
                </a:r>
              </a:p>
            </c:rich>
          </c:tx>
          <c:overlay val="0"/>
        </c:title>
        <c:numFmt formatCode="_-[$$-409]* #,##0.00_ ;_-[$$-409]* \-#,##0.00\ ;_-[$$-409]* &quot;-&quot;??_ ;_-@_ " sourceLinked="1"/>
        <c:majorTickMark val="out"/>
        <c:minorTickMark val="none"/>
        <c:tickLblPos val="nextTo"/>
        <c:crossAx val="47281792"/>
        <c:crosses val="autoZero"/>
        <c:crossBetween val="midCat"/>
      </c:valAx>
    </c:plotArea>
    <c:legend>
      <c:legendPos val="b"/>
      <c:legendEntry>
        <c:idx val="1"/>
        <c:delete val="1"/>
      </c:legendEntry>
      <c:legendEntry>
        <c:idx val="2"/>
        <c:delete val="1"/>
      </c:legendEntry>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Trades per Second vs Number of PT</a:t>
            </a:r>
          </a:p>
        </c:rich>
      </c:tx>
      <c:overlay val="0"/>
    </c:title>
    <c:autoTitleDeleted val="0"/>
    <c:plotArea>
      <c:layout/>
      <c:scatterChart>
        <c:scatterStyle val="lineMarker"/>
        <c:varyColors val="0"/>
        <c:ser>
          <c:idx val="0"/>
          <c:order val="0"/>
          <c:tx>
            <c:strRef>
              <c:f>Analysis!$H$20</c:f>
              <c:strCache>
                <c:ptCount val="1"/>
                <c:pt idx="0">
                  <c:v>Trades per Second</c:v>
                </c:pt>
              </c:strCache>
            </c:strRef>
          </c:tx>
          <c:spPr>
            <a:ln w="28575">
              <a:noFill/>
            </a:ln>
          </c:spPr>
          <c:trendline>
            <c:trendlineType val="linear"/>
            <c:dispRSqr val="1"/>
            <c:dispEq val="1"/>
            <c:trendlineLbl>
              <c:numFmt formatCode="General" sourceLinked="0"/>
            </c:trendlineLbl>
          </c:trendline>
          <c:errBars>
            <c:errDir val="y"/>
            <c:errBarType val="both"/>
            <c:errValType val="cust"/>
            <c:noEndCap val="0"/>
            <c:plus>
              <c:numRef>
                <c:f>Analysis!$I$22:$I$36</c:f>
                <c:numCache>
                  <c:formatCode>General</c:formatCode>
                  <c:ptCount val="15"/>
                  <c:pt idx="0">
                    <c:v>0.40783004384654142</c:v>
                  </c:pt>
                  <c:pt idx="1">
                    <c:v>0.41024179657524629</c:v>
                  </c:pt>
                  <c:pt idx="2">
                    <c:v>0.42000516537508747</c:v>
                  </c:pt>
                  <c:pt idx="3">
                    <c:v>0.435031155599296</c:v>
                  </c:pt>
                  <c:pt idx="4">
                    <c:v>0.46434688467465435</c:v>
                  </c:pt>
                  <c:pt idx="5">
                    <c:v>0.50113050677923743</c:v>
                  </c:pt>
                  <c:pt idx="6">
                    <c:v>0.57375156928500581</c:v>
                  </c:pt>
                  <c:pt idx="7">
                    <c:v>0.62195012484199874</c:v>
                  </c:pt>
                  <c:pt idx="8">
                    <c:v>0.567871324307471</c:v>
                  </c:pt>
                  <c:pt idx="9">
                    <c:v>0.73339048252609573</c:v>
                  </c:pt>
                  <c:pt idx="10">
                    <c:v>0.82016026353865634</c:v>
                  </c:pt>
                  <c:pt idx="11">
                    <c:v>0.74208122927994802</c:v>
                  </c:pt>
                  <c:pt idx="12">
                    <c:v>1.0679690799644663</c:v>
                  </c:pt>
                  <c:pt idx="13">
                    <c:v>0.80738753094389681</c:v>
                  </c:pt>
                  <c:pt idx="14">
                    <c:v>1.6726324091528701</c:v>
                  </c:pt>
                </c:numCache>
              </c:numRef>
            </c:plus>
            <c:minus>
              <c:numRef>
                <c:f>Analysis!$I$22:$I$36</c:f>
                <c:numCache>
                  <c:formatCode>General</c:formatCode>
                  <c:ptCount val="15"/>
                  <c:pt idx="0">
                    <c:v>0.40783004384654142</c:v>
                  </c:pt>
                  <c:pt idx="1">
                    <c:v>0.41024179657524629</c:v>
                  </c:pt>
                  <c:pt idx="2">
                    <c:v>0.42000516537508747</c:v>
                  </c:pt>
                  <c:pt idx="3">
                    <c:v>0.435031155599296</c:v>
                  </c:pt>
                  <c:pt idx="4">
                    <c:v>0.46434688467465435</c:v>
                  </c:pt>
                  <c:pt idx="5">
                    <c:v>0.50113050677923743</c:v>
                  </c:pt>
                  <c:pt idx="6">
                    <c:v>0.57375156928500581</c:v>
                  </c:pt>
                  <c:pt idx="7">
                    <c:v>0.62195012484199874</c:v>
                  </c:pt>
                  <c:pt idx="8">
                    <c:v>0.567871324307471</c:v>
                  </c:pt>
                  <c:pt idx="9">
                    <c:v>0.73339048252609573</c:v>
                  </c:pt>
                  <c:pt idx="10">
                    <c:v>0.82016026353865634</c:v>
                  </c:pt>
                  <c:pt idx="11">
                    <c:v>0.74208122927994802</c:v>
                  </c:pt>
                  <c:pt idx="12">
                    <c:v>1.0679690799644663</c:v>
                  </c:pt>
                  <c:pt idx="13">
                    <c:v>0.80738753094389681</c:v>
                  </c:pt>
                  <c:pt idx="14">
                    <c:v>1.6726324091528701</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Analysis!$H$22:$H$36</c:f>
              <c:numCache>
                <c:formatCode>0.000</c:formatCode>
                <c:ptCount val="15"/>
                <c:pt idx="0">
                  <c:v>9.144983390000009</c:v>
                </c:pt>
                <c:pt idx="1">
                  <c:v>9.4103334600000004</c:v>
                </c:pt>
                <c:pt idx="2">
                  <c:v>10.13083374</c:v>
                </c:pt>
                <c:pt idx="3">
                  <c:v>11.047615939999989</c:v>
                </c:pt>
                <c:pt idx="4">
                  <c:v>13.0741835</c:v>
                </c:pt>
                <c:pt idx="5">
                  <c:v>15.137150100000007</c:v>
                </c:pt>
                <c:pt idx="6">
                  <c:v>17.140332500000017</c:v>
                </c:pt>
                <c:pt idx="7">
                  <c:v>19.129666270000001</c:v>
                </c:pt>
                <c:pt idx="8">
                  <c:v>21.168700499999979</c:v>
                </c:pt>
                <c:pt idx="9">
                  <c:v>23.198650000000011</c:v>
                </c:pt>
                <c:pt idx="10">
                  <c:v>25.190499700000004</c:v>
                </c:pt>
                <c:pt idx="11">
                  <c:v>29.273348900000016</c:v>
                </c:pt>
                <c:pt idx="12">
                  <c:v>33.26818309999998</c:v>
                </c:pt>
                <c:pt idx="13">
                  <c:v>37.362398800000051</c:v>
                </c:pt>
                <c:pt idx="14">
                  <c:v>41.337831900000019</c:v>
                </c:pt>
              </c:numCache>
            </c:numRef>
          </c:yVal>
          <c:smooth val="0"/>
        </c:ser>
        <c:dLbls>
          <c:showLegendKey val="0"/>
          <c:showVal val="0"/>
          <c:showCatName val="0"/>
          <c:showSerName val="0"/>
          <c:showPercent val="0"/>
          <c:showBubbleSize val="0"/>
        </c:dLbls>
        <c:axId val="41435136"/>
        <c:axId val="41435712"/>
      </c:scatterChart>
      <c:valAx>
        <c:axId val="41435136"/>
        <c:scaling>
          <c:orientation val="minMax"/>
        </c:scaling>
        <c:delete val="0"/>
        <c:axPos val="b"/>
        <c:title>
          <c:tx>
            <c:rich>
              <a:bodyPr/>
              <a:lstStyle/>
              <a:p>
                <a:pPr>
                  <a:defRPr/>
                </a:pPr>
                <a:r>
                  <a:rPr lang="en-GB"/>
                  <a:t>Number</a:t>
                </a:r>
                <a:r>
                  <a:rPr lang="en-GB" baseline="0"/>
                  <a:t> of PT</a:t>
                </a:r>
                <a:endParaRPr lang="en-GB"/>
              </a:p>
            </c:rich>
          </c:tx>
          <c:overlay val="0"/>
        </c:title>
        <c:numFmt formatCode="General" sourceLinked="1"/>
        <c:majorTickMark val="out"/>
        <c:minorTickMark val="none"/>
        <c:tickLblPos val="nextTo"/>
        <c:crossAx val="41435712"/>
        <c:crosses val="autoZero"/>
        <c:crossBetween val="midCat"/>
      </c:valAx>
      <c:valAx>
        <c:axId val="41435712"/>
        <c:scaling>
          <c:orientation val="minMax"/>
        </c:scaling>
        <c:delete val="0"/>
        <c:axPos val="l"/>
        <c:majorGridlines/>
        <c:title>
          <c:tx>
            <c:rich>
              <a:bodyPr rot="-5400000" vert="horz"/>
              <a:lstStyle/>
              <a:p>
                <a:pPr>
                  <a:defRPr/>
                </a:pPr>
                <a:r>
                  <a:rPr lang="en-GB"/>
                  <a:t>Trades</a:t>
                </a:r>
                <a:r>
                  <a:rPr lang="en-GB" baseline="0"/>
                  <a:t> per Second</a:t>
                </a:r>
                <a:endParaRPr lang="en-GB"/>
              </a:p>
            </c:rich>
          </c:tx>
          <c:overlay val="0"/>
        </c:title>
        <c:numFmt formatCode="0.000" sourceLinked="1"/>
        <c:majorTickMark val="out"/>
        <c:minorTickMark val="none"/>
        <c:tickLblPos val="nextTo"/>
        <c:crossAx val="41435136"/>
        <c:crosses val="autoZero"/>
        <c:crossBetween val="midCat"/>
      </c:valAx>
    </c:plotArea>
    <c:legend>
      <c:legendPos val="b"/>
      <c:overlay val="0"/>
    </c:legend>
    <c:plotVisOnly val="1"/>
    <c:dispBlanksAs val="gap"/>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Min/Ave/Max PT Profit vs Number of PT</a:t>
            </a:r>
          </a:p>
        </c:rich>
      </c:tx>
      <c:overlay val="0"/>
    </c:title>
    <c:autoTitleDeleted val="0"/>
    <c:plotArea>
      <c:layout/>
      <c:scatterChart>
        <c:scatterStyle val="lineMarker"/>
        <c:varyColors val="0"/>
        <c:ser>
          <c:idx val="0"/>
          <c:order val="0"/>
          <c:tx>
            <c:strRef>
              <c:f>Analysis!$N$20</c:f>
              <c:strCache>
                <c:ptCount val="1"/>
                <c:pt idx="0">
                  <c:v>Average PT Profit</c:v>
                </c:pt>
              </c:strCache>
            </c:strRef>
          </c:tx>
          <c:spPr>
            <a:ln w="28575">
              <a:noFill/>
            </a:ln>
          </c:spPr>
          <c:trendline>
            <c:trendlineType val="log"/>
            <c:dispRSqr val="1"/>
            <c:dispEq val="1"/>
            <c:trendlineLbl>
              <c:layout>
                <c:manualLayout>
                  <c:x val="1.8276784575926783E-2"/>
                  <c:y val="5.1374408050350852E-2"/>
                </c:manualLayout>
              </c:layout>
              <c:numFmt formatCode="General" sourceLinked="0"/>
            </c:trendlineLbl>
          </c:trendline>
          <c:errBars>
            <c:errDir val="y"/>
            <c:errBarType val="both"/>
            <c:errValType val="cust"/>
            <c:noEndCap val="0"/>
            <c:plus>
              <c:numRef>
                <c:f>Analysis!$O$23:$O$36</c:f>
                <c:numCache>
                  <c:formatCode>General</c:formatCode>
                  <c:ptCount val="14"/>
                  <c:pt idx="0">
                    <c:v>5526373.0190932443</c:v>
                  </c:pt>
                  <c:pt idx="1">
                    <c:v>2603566.0849758424</c:v>
                  </c:pt>
                  <c:pt idx="2">
                    <c:v>1829955.9422607899</c:v>
                  </c:pt>
                  <c:pt idx="3">
                    <c:v>1345992.8626891114</c:v>
                  </c:pt>
                  <c:pt idx="4">
                    <c:v>1188207.8781625791</c:v>
                  </c:pt>
                  <c:pt idx="5">
                    <c:v>1154232.4145318137</c:v>
                  </c:pt>
                  <c:pt idx="6">
                    <c:v>1071849.0760693946</c:v>
                  </c:pt>
                  <c:pt idx="7">
                    <c:v>1044757.6630225633</c:v>
                  </c:pt>
                  <c:pt idx="8">
                    <c:v>1079087.3220823747</c:v>
                  </c:pt>
                  <c:pt idx="9">
                    <c:v>993971.96963030123</c:v>
                  </c:pt>
                  <c:pt idx="10">
                    <c:v>884238.67515031772</c:v>
                  </c:pt>
                  <c:pt idx="11">
                    <c:v>1054189.8360697583</c:v>
                  </c:pt>
                  <c:pt idx="12">
                    <c:v>972330.67443256569</c:v>
                  </c:pt>
                  <c:pt idx="13">
                    <c:v>1262753.8495003735</c:v>
                  </c:pt>
                </c:numCache>
              </c:numRef>
            </c:plus>
            <c:minus>
              <c:numRef>
                <c:f>Analysis!$O$23:$O$36</c:f>
                <c:numCache>
                  <c:formatCode>General</c:formatCode>
                  <c:ptCount val="14"/>
                  <c:pt idx="0">
                    <c:v>5526373.0190932443</c:v>
                  </c:pt>
                  <c:pt idx="1">
                    <c:v>2603566.0849758424</c:v>
                  </c:pt>
                  <c:pt idx="2">
                    <c:v>1829955.9422607899</c:v>
                  </c:pt>
                  <c:pt idx="3">
                    <c:v>1345992.8626891114</c:v>
                  </c:pt>
                  <c:pt idx="4">
                    <c:v>1188207.8781625791</c:v>
                  </c:pt>
                  <c:pt idx="5">
                    <c:v>1154232.4145318137</c:v>
                  </c:pt>
                  <c:pt idx="6">
                    <c:v>1071849.0760693946</c:v>
                  </c:pt>
                  <c:pt idx="7">
                    <c:v>1044757.6630225633</c:v>
                  </c:pt>
                  <c:pt idx="8">
                    <c:v>1079087.3220823747</c:v>
                  </c:pt>
                  <c:pt idx="9">
                    <c:v>993971.96963030123</c:v>
                  </c:pt>
                  <c:pt idx="10">
                    <c:v>884238.67515031772</c:v>
                  </c:pt>
                  <c:pt idx="11">
                    <c:v>1054189.8360697583</c:v>
                  </c:pt>
                  <c:pt idx="12">
                    <c:v>972330.67443256569</c:v>
                  </c:pt>
                  <c:pt idx="13">
                    <c:v>1262753.8495003735</c:v>
                  </c:pt>
                </c:numCache>
              </c:numRef>
            </c:minus>
          </c:errBars>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Analysis!$N$23:$N$36</c:f>
              <c:numCache>
                <c:formatCode>_-[$$-409]* #,##0.00_ ;_-[$$-409]* \-#,##0.00\ ;_-[$$-409]* "-"??_ ;_-@_ </c:formatCode>
                <c:ptCount val="14"/>
                <c:pt idx="0">
                  <c:v>-17323369.079999998</c:v>
                </c:pt>
                <c:pt idx="1">
                  <c:v>-16714997.1</c:v>
                </c:pt>
                <c:pt idx="2">
                  <c:v>-16559737.699999999</c:v>
                </c:pt>
                <c:pt idx="3">
                  <c:v>-16356387.9</c:v>
                </c:pt>
                <c:pt idx="4">
                  <c:v>-16244334.699999999</c:v>
                </c:pt>
                <c:pt idx="5">
                  <c:v>-16222874.52</c:v>
                </c:pt>
                <c:pt idx="6">
                  <c:v>-16153315.199999999</c:v>
                </c:pt>
                <c:pt idx="7">
                  <c:v>-16191699.699999999</c:v>
                </c:pt>
                <c:pt idx="8">
                  <c:v>-16121982.4</c:v>
                </c:pt>
                <c:pt idx="9">
                  <c:v>-16122091.300000001</c:v>
                </c:pt>
                <c:pt idx="10">
                  <c:v>-16073704.800000001</c:v>
                </c:pt>
                <c:pt idx="11">
                  <c:v>-16047465.34</c:v>
                </c:pt>
                <c:pt idx="12">
                  <c:v>-16086128.6</c:v>
                </c:pt>
                <c:pt idx="13">
                  <c:v>-16112812.1</c:v>
                </c:pt>
              </c:numCache>
            </c:numRef>
          </c:yVal>
          <c:smooth val="0"/>
        </c:ser>
        <c:ser>
          <c:idx val="1"/>
          <c:order val="1"/>
          <c:tx>
            <c:strRef>
              <c:f>Analysis!$Q$20</c:f>
              <c:strCache>
                <c:ptCount val="1"/>
                <c:pt idx="0">
                  <c:v>Min PT Profit</c:v>
                </c:pt>
              </c:strCache>
            </c:strRef>
          </c:tx>
          <c:spPr>
            <a:ln w="28575">
              <a:noFill/>
            </a:ln>
          </c:spPr>
          <c:trendline>
            <c:trendlineType val="log"/>
            <c:dispRSqr val="1"/>
            <c:dispEq val="1"/>
            <c:trendlineLbl>
              <c:layout>
                <c:manualLayout>
                  <c:x val="3.1540366952554862E-2"/>
                  <c:y val="4.0791227721242392E-2"/>
                </c:manualLayout>
              </c:layout>
              <c:numFmt formatCode="General" sourceLinked="0"/>
            </c:trendlineLbl>
          </c:trendline>
          <c:errBars>
            <c:errDir val="y"/>
            <c:errBarType val="both"/>
            <c:errValType val="cust"/>
            <c:noEndCap val="0"/>
            <c:plus>
              <c:numRef>
                <c:f>Analysis!$R$23:$R$36</c:f>
                <c:numCache>
                  <c:formatCode>General</c:formatCode>
                  <c:ptCount val="14"/>
                  <c:pt idx="0">
                    <c:v>5526373.0190932443</c:v>
                  </c:pt>
                  <c:pt idx="1">
                    <c:v>6070043.4878587089</c:v>
                  </c:pt>
                  <c:pt idx="2">
                    <c:v>6958125.0448753666</c:v>
                  </c:pt>
                  <c:pt idx="3">
                    <c:v>6729934.5013789004</c:v>
                  </c:pt>
                  <c:pt idx="4">
                    <c:v>6748773.6001970442</c:v>
                  </c:pt>
                  <c:pt idx="5">
                    <c:v>6828988.3778329147</c:v>
                  </c:pt>
                  <c:pt idx="6">
                    <c:v>7003907.5788985835</c:v>
                  </c:pt>
                  <c:pt idx="7">
                    <c:v>7060775.2952795317</c:v>
                  </c:pt>
                  <c:pt idx="8">
                    <c:v>7144764.0332883401</c:v>
                  </c:pt>
                  <c:pt idx="9">
                    <c:v>7110551.0898424843</c:v>
                  </c:pt>
                  <c:pt idx="10">
                    <c:v>6371147.2271175962</c:v>
                  </c:pt>
                  <c:pt idx="11">
                    <c:v>6817155.016374276</c:v>
                  </c:pt>
                  <c:pt idx="12">
                    <c:v>6834566.0181425018</c:v>
                  </c:pt>
                  <c:pt idx="13">
                    <c:v>7913322.2976006195</c:v>
                  </c:pt>
                </c:numCache>
              </c:numRef>
            </c:plus>
            <c:minus>
              <c:numRef>
                <c:f>Analysis!$R$23:$R$36</c:f>
                <c:numCache>
                  <c:formatCode>General</c:formatCode>
                  <c:ptCount val="14"/>
                  <c:pt idx="0">
                    <c:v>5526373.0190932443</c:v>
                  </c:pt>
                  <c:pt idx="1">
                    <c:v>6070043.4878587089</c:v>
                  </c:pt>
                  <c:pt idx="2">
                    <c:v>6958125.0448753666</c:v>
                  </c:pt>
                  <c:pt idx="3">
                    <c:v>6729934.5013789004</c:v>
                  </c:pt>
                  <c:pt idx="4">
                    <c:v>6748773.6001970442</c:v>
                  </c:pt>
                  <c:pt idx="5">
                    <c:v>6828988.3778329147</c:v>
                  </c:pt>
                  <c:pt idx="6">
                    <c:v>7003907.5788985835</c:v>
                  </c:pt>
                  <c:pt idx="7">
                    <c:v>7060775.2952795317</c:v>
                  </c:pt>
                  <c:pt idx="8">
                    <c:v>7144764.0332883401</c:v>
                  </c:pt>
                  <c:pt idx="9">
                    <c:v>7110551.0898424843</c:v>
                  </c:pt>
                  <c:pt idx="10">
                    <c:v>6371147.2271175962</c:v>
                  </c:pt>
                  <c:pt idx="11">
                    <c:v>6817155.016374276</c:v>
                  </c:pt>
                  <c:pt idx="12">
                    <c:v>6834566.0181425018</c:v>
                  </c:pt>
                  <c:pt idx="13">
                    <c:v>7913322.2976006195</c:v>
                  </c:pt>
                </c:numCache>
              </c:numRef>
            </c:minus>
          </c:errBars>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Analysis!$Q$23:$Q$36</c:f>
              <c:numCache>
                <c:formatCode>_-[$$-409]* #,##0.00_ ;_-[$$-409]* \-#,##0.00\ ;_-[$$-409]* "-"??_ ;_-@_ </c:formatCode>
                <c:ptCount val="14"/>
                <c:pt idx="0">
                  <c:v>-17323369.079999998</c:v>
                </c:pt>
                <c:pt idx="1">
                  <c:v>-20105832.600000001</c:v>
                </c:pt>
                <c:pt idx="2">
                  <c:v>-22460920.800000001</c:v>
                </c:pt>
                <c:pt idx="3">
                  <c:v>-24458682.800000001</c:v>
                </c:pt>
                <c:pt idx="4">
                  <c:v>-25642382.600000001</c:v>
                </c:pt>
                <c:pt idx="5">
                  <c:v>-26376293.600000001</c:v>
                </c:pt>
                <c:pt idx="6">
                  <c:v>-26912886.5</c:v>
                </c:pt>
                <c:pt idx="7">
                  <c:v>-27511170.300000001</c:v>
                </c:pt>
                <c:pt idx="8">
                  <c:v>-27234018.800000001</c:v>
                </c:pt>
                <c:pt idx="9">
                  <c:v>-27917229.199999999</c:v>
                </c:pt>
                <c:pt idx="10">
                  <c:v>-28217544.300000001</c:v>
                </c:pt>
                <c:pt idx="11">
                  <c:v>-28780895.300000001</c:v>
                </c:pt>
                <c:pt idx="12">
                  <c:v>-29519419</c:v>
                </c:pt>
                <c:pt idx="13">
                  <c:v>-30250975.199999999</c:v>
                </c:pt>
              </c:numCache>
            </c:numRef>
          </c:yVal>
          <c:smooth val="0"/>
        </c:ser>
        <c:ser>
          <c:idx val="2"/>
          <c:order val="2"/>
          <c:tx>
            <c:strRef>
              <c:f>Analysis!$T$20</c:f>
              <c:strCache>
                <c:ptCount val="1"/>
                <c:pt idx="0">
                  <c:v>Max PT Profit</c:v>
                </c:pt>
              </c:strCache>
            </c:strRef>
          </c:tx>
          <c:spPr>
            <a:ln w="28575">
              <a:noFill/>
            </a:ln>
          </c:spPr>
          <c:trendline>
            <c:trendlineType val="log"/>
            <c:dispRSqr val="1"/>
            <c:dispEq val="1"/>
            <c:trendlineLbl>
              <c:layout>
                <c:manualLayout>
                  <c:x val="-2.4046363896516085E-2"/>
                  <c:y val="-4.2560378453279334E-2"/>
                </c:manualLayout>
              </c:layout>
              <c:numFmt formatCode="General" sourceLinked="0"/>
            </c:trendlineLbl>
          </c:trendline>
          <c:errBars>
            <c:errDir val="y"/>
            <c:errBarType val="both"/>
            <c:errValType val="cust"/>
            <c:noEndCap val="0"/>
            <c:plus>
              <c:numRef>
                <c:f>Analysis!$U$23:$U$36</c:f>
                <c:numCache>
                  <c:formatCode>General</c:formatCode>
                  <c:ptCount val="14"/>
                  <c:pt idx="0">
                    <c:v>5526373.0190932443</c:v>
                  </c:pt>
                  <c:pt idx="1">
                    <c:v>1450746.1416083074</c:v>
                  </c:pt>
                  <c:pt idx="2">
                    <c:v>1321499.4049874146</c:v>
                  </c:pt>
                  <c:pt idx="3">
                    <c:v>1226031.2375458165</c:v>
                  </c:pt>
                  <c:pt idx="4">
                    <c:v>1369267.2381869787</c:v>
                  </c:pt>
                  <c:pt idx="5">
                    <c:v>1284576.712143068</c:v>
                  </c:pt>
                  <c:pt idx="6">
                    <c:v>1180472.0415074651</c:v>
                  </c:pt>
                  <c:pt idx="7">
                    <c:v>1329355.4009344324</c:v>
                  </c:pt>
                  <c:pt idx="8">
                    <c:v>1140796.7960373433</c:v>
                  </c:pt>
                  <c:pt idx="9">
                    <c:v>1355044.4793471072</c:v>
                  </c:pt>
                  <c:pt idx="10">
                    <c:v>1303891.7400388045</c:v>
                  </c:pt>
                  <c:pt idx="11">
                    <c:v>1455989.4141175197</c:v>
                  </c:pt>
                  <c:pt idx="12">
                    <c:v>1448152.7608376243</c:v>
                  </c:pt>
                  <c:pt idx="13">
                    <c:v>1509530.8151208439</c:v>
                  </c:pt>
                </c:numCache>
              </c:numRef>
            </c:plus>
            <c:minus>
              <c:numRef>
                <c:f>Analysis!$U$23:$U$36</c:f>
                <c:numCache>
                  <c:formatCode>General</c:formatCode>
                  <c:ptCount val="14"/>
                  <c:pt idx="0">
                    <c:v>5526373.0190932443</c:v>
                  </c:pt>
                  <c:pt idx="1">
                    <c:v>1450746.1416083074</c:v>
                  </c:pt>
                  <c:pt idx="2">
                    <c:v>1321499.4049874146</c:v>
                  </c:pt>
                  <c:pt idx="3">
                    <c:v>1226031.2375458165</c:v>
                  </c:pt>
                  <c:pt idx="4">
                    <c:v>1369267.2381869787</c:v>
                  </c:pt>
                  <c:pt idx="5">
                    <c:v>1284576.712143068</c:v>
                  </c:pt>
                  <c:pt idx="6">
                    <c:v>1180472.0415074651</c:v>
                  </c:pt>
                  <c:pt idx="7">
                    <c:v>1329355.4009344324</c:v>
                  </c:pt>
                  <c:pt idx="8">
                    <c:v>1140796.7960373433</c:v>
                  </c:pt>
                  <c:pt idx="9">
                    <c:v>1355044.4793471072</c:v>
                  </c:pt>
                  <c:pt idx="10">
                    <c:v>1303891.7400388045</c:v>
                  </c:pt>
                  <c:pt idx="11">
                    <c:v>1455989.4141175197</c:v>
                  </c:pt>
                  <c:pt idx="12">
                    <c:v>1448152.7608376243</c:v>
                  </c:pt>
                  <c:pt idx="13">
                    <c:v>1509530.8151208439</c:v>
                  </c:pt>
                </c:numCache>
              </c:numRef>
            </c:minus>
          </c:errBars>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Analysis!$T$23:$T$36</c:f>
              <c:numCache>
                <c:formatCode>_-[$$-409]* #,##0.00_ ;_-[$$-409]* \-#,##0.00\ ;_-[$$-409]* "-"??_ ;_-@_ </c:formatCode>
                <c:ptCount val="14"/>
                <c:pt idx="0">
                  <c:v>-17323369.079999998</c:v>
                </c:pt>
                <c:pt idx="1">
                  <c:v>-14179494.33</c:v>
                </c:pt>
                <c:pt idx="2">
                  <c:v>-13450786.82</c:v>
                </c:pt>
                <c:pt idx="3">
                  <c:v>-13053869.83</c:v>
                </c:pt>
                <c:pt idx="4">
                  <c:v>-12794346.76</c:v>
                </c:pt>
                <c:pt idx="5">
                  <c:v>-12815651.439999999</c:v>
                </c:pt>
                <c:pt idx="6">
                  <c:v>-12775330.529999999</c:v>
                </c:pt>
                <c:pt idx="7">
                  <c:v>-12747302.875</c:v>
                </c:pt>
                <c:pt idx="8">
                  <c:v>-12810378.220000001</c:v>
                </c:pt>
                <c:pt idx="9">
                  <c:v>-12753620.968</c:v>
                </c:pt>
                <c:pt idx="10">
                  <c:v>-12755777.890000001</c:v>
                </c:pt>
                <c:pt idx="11">
                  <c:v>-12689718.726</c:v>
                </c:pt>
                <c:pt idx="12">
                  <c:v>-12705724.222999999</c:v>
                </c:pt>
                <c:pt idx="13">
                  <c:v>-12685232.412</c:v>
                </c:pt>
              </c:numCache>
            </c:numRef>
          </c:yVal>
          <c:smooth val="0"/>
        </c:ser>
        <c:dLbls>
          <c:showLegendKey val="0"/>
          <c:showVal val="0"/>
          <c:showCatName val="0"/>
          <c:showSerName val="0"/>
          <c:showPercent val="0"/>
          <c:showBubbleSize val="0"/>
        </c:dLbls>
        <c:axId val="41437440"/>
        <c:axId val="41438016"/>
      </c:scatterChart>
      <c:valAx>
        <c:axId val="41437440"/>
        <c:scaling>
          <c:orientation val="minMax"/>
        </c:scaling>
        <c:delete val="0"/>
        <c:axPos val="b"/>
        <c:title>
          <c:tx>
            <c:rich>
              <a:bodyPr/>
              <a:lstStyle/>
              <a:p>
                <a:pPr>
                  <a:defRPr/>
                </a:pPr>
                <a:r>
                  <a:rPr lang="en-GB"/>
                  <a:t>Number of PT</a:t>
                </a:r>
              </a:p>
            </c:rich>
          </c:tx>
          <c:overlay val="0"/>
        </c:title>
        <c:numFmt formatCode="General" sourceLinked="1"/>
        <c:majorTickMark val="out"/>
        <c:minorTickMark val="none"/>
        <c:tickLblPos val="nextTo"/>
        <c:crossAx val="41438016"/>
        <c:crosses val="autoZero"/>
        <c:crossBetween val="midCat"/>
      </c:valAx>
      <c:valAx>
        <c:axId val="41438016"/>
        <c:scaling>
          <c:orientation val="minMax"/>
        </c:scaling>
        <c:delete val="0"/>
        <c:axPos val="l"/>
        <c:majorGridlines/>
        <c:title>
          <c:tx>
            <c:rich>
              <a:bodyPr rot="-5400000" vert="horz"/>
              <a:lstStyle/>
              <a:p>
                <a:pPr>
                  <a:defRPr/>
                </a:pPr>
                <a:r>
                  <a:rPr lang="en-GB"/>
                  <a:t>Average</a:t>
                </a:r>
                <a:r>
                  <a:rPr lang="en-GB" baseline="0"/>
                  <a:t> Profit</a:t>
                </a:r>
                <a:endParaRPr lang="en-GB"/>
              </a:p>
            </c:rich>
          </c:tx>
          <c:overlay val="0"/>
        </c:title>
        <c:numFmt formatCode="_-[$$-409]* #,##0.00_ ;_-[$$-409]* \-#,##0.00\ ;_-[$$-409]* &quot;-&quot;??_ ;_-@_ " sourceLinked="1"/>
        <c:majorTickMark val="out"/>
        <c:minorTickMark val="none"/>
        <c:tickLblPos val="nextTo"/>
        <c:crossAx val="41437440"/>
        <c:crosses val="autoZero"/>
        <c:crossBetween val="midCat"/>
      </c:valAx>
    </c:plotArea>
    <c:legend>
      <c:legendPos val="b"/>
      <c:overlay val="0"/>
    </c:legend>
    <c:plotVisOnly val="1"/>
    <c:dispBlanksAs val="gap"/>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a:t>
            </a:r>
            <a:r>
              <a:rPr lang="en-US" baseline="0"/>
              <a:t> minute vs Number of MT</a:t>
            </a:r>
            <a:endParaRPr lang="en-US"/>
          </a:p>
        </c:rich>
      </c:tx>
      <c:overlay val="0"/>
    </c:title>
    <c:autoTitleDeleted val="0"/>
    <c:plotArea>
      <c:layout/>
      <c:scatterChart>
        <c:scatterStyle val="lineMarker"/>
        <c:varyColors val="0"/>
        <c:ser>
          <c:idx val="0"/>
          <c:order val="0"/>
          <c:tx>
            <c:strRef>
              <c:f>Analysis!$B$20</c:f>
              <c:strCache>
                <c:ptCount val="1"/>
                <c:pt idx="0">
                  <c:v>Volatility per min %</c:v>
                </c:pt>
              </c:strCache>
            </c:strRef>
          </c:tx>
          <c:spPr>
            <a:ln w="28575">
              <a:noFill/>
            </a:ln>
          </c:spPr>
          <c:trendline>
            <c:trendlineType val="log"/>
            <c:dispRSqr val="1"/>
            <c:dispEq val="1"/>
            <c:trendlineLbl>
              <c:numFmt formatCode="General" sourceLinked="0"/>
            </c:trendlineLbl>
          </c:trendline>
          <c:errBars>
            <c:errDir val="y"/>
            <c:errBarType val="both"/>
            <c:errValType val="cust"/>
            <c:noEndCap val="0"/>
            <c:plus>
              <c:numRef>
                <c:f>Analysis!$C$22:$C$36</c:f>
                <c:numCache>
                  <c:formatCode>General</c:formatCode>
                  <c:ptCount val="15"/>
                  <c:pt idx="0">
                    <c:v>2.8959965452197839E-3</c:v>
                  </c:pt>
                  <c:pt idx="1">
                    <c:v>2.6359306296927913E-3</c:v>
                  </c:pt>
                  <c:pt idx="2">
                    <c:v>2.7777377596407116E-3</c:v>
                  </c:pt>
                  <c:pt idx="3">
                    <c:v>2.9478660269462434E-3</c:v>
                  </c:pt>
                  <c:pt idx="4">
                    <c:v>2.9832696171862958E-3</c:v>
                  </c:pt>
                  <c:pt idx="5">
                    <c:v>3.1631270947458431E-3</c:v>
                  </c:pt>
                  <c:pt idx="6">
                    <c:v>2.9414488190773573E-3</c:v>
                  </c:pt>
                  <c:pt idx="7">
                    <c:v>2.8794760535823193E-3</c:v>
                  </c:pt>
                  <c:pt idx="8">
                    <c:v>2.8475342908676014E-3</c:v>
                  </c:pt>
                  <c:pt idx="9">
                    <c:v>2.7765795314741827E-3</c:v>
                  </c:pt>
                  <c:pt idx="10">
                    <c:v>2.908359717345287E-3</c:v>
                  </c:pt>
                  <c:pt idx="11">
                    <c:v>2.956335849445854E-3</c:v>
                  </c:pt>
                  <c:pt idx="12">
                    <c:v>2.7292618628239809E-3</c:v>
                  </c:pt>
                  <c:pt idx="13">
                    <c:v>2.7688861272452772E-3</c:v>
                  </c:pt>
                  <c:pt idx="14">
                    <c:v>2.9902857540300516E-3</c:v>
                  </c:pt>
                </c:numCache>
              </c:numRef>
            </c:plus>
            <c:minus>
              <c:numRef>
                <c:f>Analysis!$C$22:$C$36</c:f>
                <c:numCache>
                  <c:formatCode>General</c:formatCode>
                  <c:ptCount val="15"/>
                  <c:pt idx="0">
                    <c:v>2.8959965452197839E-3</c:v>
                  </c:pt>
                  <c:pt idx="1">
                    <c:v>2.6359306296927913E-3</c:v>
                  </c:pt>
                  <c:pt idx="2">
                    <c:v>2.7777377596407116E-3</c:v>
                  </c:pt>
                  <c:pt idx="3">
                    <c:v>2.9478660269462434E-3</c:v>
                  </c:pt>
                  <c:pt idx="4">
                    <c:v>2.9832696171862958E-3</c:v>
                  </c:pt>
                  <c:pt idx="5">
                    <c:v>3.1631270947458431E-3</c:v>
                  </c:pt>
                  <c:pt idx="6">
                    <c:v>2.9414488190773573E-3</c:v>
                  </c:pt>
                  <c:pt idx="7">
                    <c:v>2.8794760535823193E-3</c:v>
                  </c:pt>
                  <c:pt idx="8">
                    <c:v>2.8475342908676014E-3</c:v>
                  </c:pt>
                  <c:pt idx="9">
                    <c:v>2.7765795314741827E-3</c:v>
                  </c:pt>
                  <c:pt idx="10">
                    <c:v>2.908359717345287E-3</c:v>
                  </c:pt>
                  <c:pt idx="11">
                    <c:v>2.956335849445854E-3</c:v>
                  </c:pt>
                  <c:pt idx="12">
                    <c:v>2.7292618628239809E-3</c:v>
                  </c:pt>
                  <c:pt idx="13">
                    <c:v>2.7688861272452772E-3</c:v>
                  </c:pt>
                  <c:pt idx="14">
                    <c:v>2.9902857540300516E-3</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Analysis!$B$22:$B$36</c:f>
              <c:numCache>
                <c:formatCode>0.000%</c:formatCode>
                <c:ptCount val="15"/>
                <c:pt idx="0">
                  <c:v>1.5383055000000026E-2</c:v>
                </c:pt>
                <c:pt idx="1">
                  <c:v>1.5232708510000007E-2</c:v>
                </c:pt>
                <c:pt idx="2">
                  <c:v>1.5697841879999997E-2</c:v>
                </c:pt>
                <c:pt idx="3">
                  <c:v>1.5806210440000003E-2</c:v>
                </c:pt>
                <c:pt idx="4">
                  <c:v>1.6519948600000004E-2</c:v>
                </c:pt>
                <c:pt idx="5">
                  <c:v>1.6674616499999996E-2</c:v>
                </c:pt>
                <c:pt idx="6">
                  <c:v>1.6745289130000004E-2</c:v>
                </c:pt>
                <c:pt idx="7">
                  <c:v>1.6926805399999984E-2</c:v>
                </c:pt>
                <c:pt idx="8">
                  <c:v>1.6843699099999998E-2</c:v>
                </c:pt>
                <c:pt idx="9">
                  <c:v>1.6789063900000005E-2</c:v>
                </c:pt>
                <c:pt idx="10">
                  <c:v>1.6955559889999975E-2</c:v>
                </c:pt>
                <c:pt idx="11">
                  <c:v>1.7183896000000001E-2</c:v>
                </c:pt>
                <c:pt idx="12">
                  <c:v>1.70459362E-2</c:v>
                </c:pt>
                <c:pt idx="13">
                  <c:v>1.6712328050000006E-2</c:v>
                </c:pt>
                <c:pt idx="14">
                  <c:v>1.7029983699999997E-2</c:v>
                </c:pt>
              </c:numCache>
            </c:numRef>
          </c:yVal>
          <c:smooth val="0"/>
        </c:ser>
        <c:ser>
          <c:idx val="1"/>
          <c:order val="1"/>
          <c:tx>
            <c:strRef>
              <c:f>Analysis!$B$20</c:f>
              <c:strCache>
                <c:ptCount val="1"/>
                <c:pt idx="0">
                  <c:v>Volatility per min %</c:v>
                </c:pt>
              </c:strCache>
            </c:strRef>
          </c:tx>
          <c:spPr>
            <a:ln w="28575">
              <a:noFill/>
            </a:ln>
          </c:spPr>
          <c:marker>
            <c:symbol val="none"/>
          </c:marker>
          <c:trendline>
            <c:trendlineType val="power"/>
            <c:backward val="1"/>
            <c:dispRSqr val="1"/>
            <c:dispEq val="1"/>
            <c:trendlineLbl>
              <c:layout>
                <c:manualLayout>
                  <c:x val="-4.8679683319218452E-2"/>
                  <c:y val="-5.9990696466465362E-2"/>
                </c:manualLayout>
              </c:layout>
              <c:numFmt formatCode="General" sourceLinked="0"/>
            </c:trendlineLbl>
          </c:trendline>
          <c:trendline>
            <c:spPr>
              <a:ln>
                <a:prstDash val="dash"/>
              </a:ln>
            </c:spPr>
            <c:trendlineType val="linear"/>
            <c:backward val="1"/>
            <c:dispRSqr val="1"/>
            <c:dispEq val="1"/>
            <c:trendlineLbl>
              <c:layout>
                <c:manualLayout>
                  <c:x val="-2.7654635368391994E-2"/>
                  <c:y val="6.6881393097304107E-2"/>
                </c:manualLayout>
              </c:layout>
              <c:numFmt formatCode="General" sourceLinked="0"/>
            </c:trendlineLbl>
          </c:trendline>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Analysis!$B$23:$B$36</c:f>
              <c:numCache>
                <c:formatCode>0.000%</c:formatCode>
                <c:ptCount val="14"/>
                <c:pt idx="0">
                  <c:v>1.5232708510000007E-2</c:v>
                </c:pt>
                <c:pt idx="1">
                  <c:v>1.5697841879999997E-2</c:v>
                </c:pt>
                <c:pt idx="2">
                  <c:v>1.5806210440000003E-2</c:v>
                </c:pt>
                <c:pt idx="3">
                  <c:v>1.6519948600000004E-2</c:v>
                </c:pt>
                <c:pt idx="4">
                  <c:v>1.6674616499999996E-2</c:v>
                </c:pt>
                <c:pt idx="5">
                  <c:v>1.6745289130000004E-2</c:v>
                </c:pt>
                <c:pt idx="6">
                  <c:v>1.6926805399999984E-2</c:v>
                </c:pt>
                <c:pt idx="7">
                  <c:v>1.6843699099999998E-2</c:v>
                </c:pt>
                <c:pt idx="8">
                  <c:v>1.6789063900000005E-2</c:v>
                </c:pt>
                <c:pt idx="9">
                  <c:v>1.6955559889999975E-2</c:v>
                </c:pt>
                <c:pt idx="10">
                  <c:v>1.7183896000000001E-2</c:v>
                </c:pt>
                <c:pt idx="11">
                  <c:v>1.70459362E-2</c:v>
                </c:pt>
                <c:pt idx="12">
                  <c:v>1.6712328050000006E-2</c:v>
                </c:pt>
                <c:pt idx="13">
                  <c:v>1.7029983699999997E-2</c:v>
                </c:pt>
              </c:numCache>
            </c:numRef>
          </c:yVal>
          <c:smooth val="0"/>
        </c:ser>
        <c:dLbls>
          <c:showLegendKey val="0"/>
          <c:showVal val="0"/>
          <c:showCatName val="0"/>
          <c:showSerName val="0"/>
          <c:showPercent val="0"/>
          <c:showBubbleSize val="0"/>
        </c:dLbls>
        <c:axId val="41439744"/>
        <c:axId val="41440320"/>
      </c:scatterChart>
      <c:valAx>
        <c:axId val="41439744"/>
        <c:scaling>
          <c:orientation val="minMax"/>
        </c:scaling>
        <c:delete val="0"/>
        <c:axPos val="b"/>
        <c:title>
          <c:tx>
            <c:rich>
              <a:bodyPr/>
              <a:lstStyle/>
              <a:p>
                <a:pPr>
                  <a:defRPr/>
                </a:pPr>
                <a:r>
                  <a:rPr lang="en-GB"/>
                  <a:t>Number of MT</a:t>
                </a:r>
              </a:p>
            </c:rich>
          </c:tx>
          <c:overlay val="0"/>
        </c:title>
        <c:numFmt formatCode="General" sourceLinked="1"/>
        <c:majorTickMark val="out"/>
        <c:minorTickMark val="none"/>
        <c:tickLblPos val="nextTo"/>
        <c:crossAx val="41440320"/>
        <c:crosses val="autoZero"/>
        <c:crossBetween val="midCat"/>
      </c:valAx>
      <c:valAx>
        <c:axId val="41440320"/>
        <c:scaling>
          <c:orientation val="minMax"/>
        </c:scaling>
        <c:delete val="0"/>
        <c:axPos val="l"/>
        <c:majorGridlines/>
        <c:title>
          <c:tx>
            <c:rich>
              <a:bodyPr rot="-5400000" vert="horz"/>
              <a:lstStyle/>
              <a:p>
                <a:pPr>
                  <a:defRPr/>
                </a:pPr>
                <a:r>
                  <a:rPr lang="en-GB"/>
                  <a:t>Volatility per minute (%)</a:t>
                </a:r>
              </a:p>
            </c:rich>
          </c:tx>
          <c:overlay val="0"/>
        </c:title>
        <c:numFmt formatCode="0.000%" sourceLinked="1"/>
        <c:majorTickMark val="out"/>
        <c:minorTickMark val="none"/>
        <c:tickLblPos val="nextTo"/>
        <c:crossAx val="41439744"/>
        <c:crosses val="autoZero"/>
        <c:crossBetween val="midCat"/>
      </c:valAx>
    </c:plotArea>
    <c:legend>
      <c:legendPos val="b"/>
      <c:legendEntry>
        <c:idx val="1"/>
        <c:delete val="1"/>
      </c:legendEntry>
      <c:legendEntry>
        <c:idx val="2"/>
        <c:delete val="1"/>
      </c:legendEntry>
      <c:overlay val="0"/>
    </c:legend>
    <c:plotVisOnly val="1"/>
    <c:dispBlanksAs val="gap"/>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Spread vs Number of MT</a:t>
            </a:r>
          </a:p>
        </c:rich>
      </c:tx>
      <c:overlay val="0"/>
    </c:title>
    <c:autoTitleDeleted val="0"/>
    <c:plotArea>
      <c:layout/>
      <c:scatterChart>
        <c:scatterStyle val="lineMarker"/>
        <c:varyColors val="0"/>
        <c:ser>
          <c:idx val="0"/>
          <c:order val="0"/>
          <c:tx>
            <c:strRef>
              <c:f>Analysis!$F$20</c:f>
              <c:strCache>
                <c:ptCount val="1"/>
                <c:pt idx="0">
                  <c:v>Average Spread $</c:v>
                </c:pt>
              </c:strCache>
            </c:strRef>
          </c:tx>
          <c:spPr>
            <a:ln w="28575">
              <a:noFill/>
            </a:ln>
          </c:spPr>
          <c:trendline>
            <c:trendlineType val="log"/>
            <c:dispRSqr val="0"/>
            <c:dispEq val="0"/>
          </c:trendline>
          <c:errBars>
            <c:errDir val="y"/>
            <c:errBarType val="both"/>
            <c:errValType val="cust"/>
            <c:noEndCap val="0"/>
            <c:plus>
              <c:numRef>
                <c:f>Analysis!$G$22:$G$36</c:f>
                <c:numCache>
                  <c:formatCode>General</c:formatCode>
                  <c:ptCount val="15"/>
                  <c:pt idx="0">
                    <c:v>1.0698749365557331E-2</c:v>
                  </c:pt>
                  <c:pt idx="1">
                    <c:v>9.7464825719069288E-3</c:v>
                  </c:pt>
                  <c:pt idx="2">
                    <c:v>9.5728605938837797E-3</c:v>
                  </c:pt>
                  <c:pt idx="3">
                    <c:v>9.5978258602191918E-3</c:v>
                  </c:pt>
                  <c:pt idx="4">
                    <c:v>9.5853547787566207E-3</c:v>
                  </c:pt>
                  <c:pt idx="5">
                    <c:v>9.3390777563866784E-3</c:v>
                  </c:pt>
                  <c:pt idx="6">
                    <c:v>8.9712765148029644E-3</c:v>
                  </c:pt>
                  <c:pt idx="7">
                    <c:v>8.9709002249339208E-3</c:v>
                  </c:pt>
                  <c:pt idx="8">
                    <c:v>8.265817798279668E-3</c:v>
                  </c:pt>
                  <c:pt idx="9">
                    <c:v>8.3990257280586282E-3</c:v>
                  </c:pt>
                  <c:pt idx="10">
                    <c:v>8.2554782348824244E-3</c:v>
                  </c:pt>
                  <c:pt idx="11">
                    <c:v>8.3384481767231136E-3</c:v>
                  </c:pt>
                  <c:pt idx="12">
                    <c:v>8.0420551117347406E-3</c:v>
                  </c:pt>
                  <c:pt idx="13">
                    <c:v>8.1504199091664304E-3</c:v>
                  </c:pt>
                  <c:pt idx="14">
                    <c:v>8.087891646241659E-3</c:v>
                  </c:pt>
                </c:numCache>
              </c:numRef>
            </c:plus>
            <c:minus>
              <c:numRef>
                <c:f>Analysis!$G$22:$G$36</c:f>
                <c:numCache>
                  <c:formatCode>General</c:formatCode>
                  <c:ptCount val="15"/>
                  <c:pt idx="0">
                    <c:v>1.0698749365557331E-2</c:v>
                  </c:pt>
                  <c:pt idx="1">
                    <c:v>9.7464825719069288E-3</c:v>
                  </c:pt>
                  <c:pt idx="2">
                    <c:v>9.5728605938837797E-3</c:v>
                  </c:pt>
                  <c:pt idx="3">
                    <c:v>9.5978258602191918E-3</c:v>
                  </c:pt>
                  <c:pt idx="4">
                    <c:v>9.5853547787566207E-3</c:v>
                  </c:pt>
                  <c:pt idx="5">
                    <c:v>9.3390777563866784E-3</c:v>
                  </c:pt>
                  <c:pt idx="6">
                    <c:v>8.9712765148029644E-3</c:v>
                  </c:pt>
                  <c:pt idx="7">
                    <c:v>8.9709002249339208E-3</c:v>
                  </c:pt>
                  <c:pt idx="8">
                    <c:v>8.265817798279668E-3</c:v>
                  </c:pt>
                  <c:pt idx="9">
                    <c:v>8.3990257280586282E-3</c:v>
                  </c:pt>
                  <c:pt idx="10">
                    <c:v>8.2554782348824244E-3</c:v>
                  </c:pt>
                  <c:pt idx="11">
                    <c:v>8.3384481767231136E-3</c:v>
                  </c:pt>
                  <c:pt idx="12">
                    <c:v>8.0420551117347406E-3</c:v>
                  </c:pt>
                  <c:pt idx="13">
                    <c:v>8.1504199091664304E-3</c:v>
                  </c:pt>
                  <c:pt idx="14">
                    <c:v>8.087891646241659E-3</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Analysis!$F$22:$F$36</c:f>
              <c:numCache>
                <c:formatCode>_-[$$-409]* #,##0.00_ ;_-[$$-409]* \-#,##0.00\ ;_-[$$-409]* "-"??_ ;_-@_ </c:formatCode>
                <c:ptCount val="15"/>
                <c:pt idx="0">
                  <c:v>4.5598917900000015E-2</c:v>
                </c:pt>
                <c:pt idx="1">
                  <c:v>4.4329387100000013E-2</c:v>
                </c:pt>
                <c:pt idx="2">
                  <c:v>4.3361425199999991E-2</c:v>
                </c:pt>
                <c:pt idx="3">
                  <c:v>4.117224259999995E-2</c:v>
                </c:pt>
                <c:pt idx="4">
                  <c:v>4.0231049800000016E-2</c:v>
                </c:pt>
                <c:pt idx="5">
                  <c:v>3.8069309199999984E-2</c:v>
                </c:pt>
                <c:pt idx="6">
                  <c:v>3.6901966400000034E-2</c:v>
                </c:pt>
                <c:pt idx="7">
                  <c:v>3.6326347500000002E-2</c:v>
                </c:pt>
                <c:pt idx="8">
                  <c:v>3.5495034000000009E-2</c:v>
                </c:pt>
                <c:pt idx="9">
                  <c:v>3.4457276699999977E-2</c:v>
                </c:pt>
                <c:pt idx="10">
                  <c:v>3.3964510900000036E-2</c:v>
                </c:pt>
                <c:pt idx="11">
                  <c:v>3.3984698799999963E-2</c:v>
                </c:pt>
                <c:pt idx="12">
                  <c:v>3.2838199000000005E-2</c:v>
                </c:pt>
                <c:pt idx="13">
                  <c:v>3.1655531600000009E-2</c:v>
                </c:pt>
                <c:pt idx="14">
                  <c:v>3.1426457400000017E-2</c:v>
                </c:pt>
              </c:numCache>
            </c:numRef>
          </c:yVal>
          <c:smooth val="0"/>
        </c:ser>
        <c:ser>
          <c:idx val="1"/>
          <c:order val="1"/>
          <c:tx>
            <c:strRef>
              <c:f>Analysis!$F$20</c:f>
              <c:strCache>
                <c:ptCount val="1"/>
                <c:pt idx="0">
                  <c:v>Average Spread $</c:v>
                </c:pt>
              </c:strCache>
            </c:strRef>
          </c:tx>
          <c:spPr>
            <a:ln w="28575">
              <a:noFill/>
            </a:ln>
          </c:spPr>
          <c:marker>
            <c:symbol val="none"/>
          </c:marker>
          <c:trendline>
            <c:trendlineType val="log"/>
            <c:backward val="1"/>
            <c:dispRSqr val="1"/>
            <c:dispEq val="1"/>
            <c:trendlineLbl>
              <c:layout>
                <c:manualLayout>
                  <c:x val="2.0615577144654122E-2"/>
                  <c:y val="-3.0724734582407574E-2"/>
                </c:manualLayout>
              </c:layout>
              <c:numFmt formatCode="General" sourceLinked="0"/>
            </c:trendlineLbl>
          </c:trendline>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Analysis!$F$23:$F$36</c:f>
              <c:numCache>
                <c:formatCode>_-[$$-409]* #,##0.00_ ;_-[$$-409]* \-#,##0.00\ ;_-[$$-409]* "-"??_ ;_-@_ </c:formatCode>
                <c:ptCount val="14"/>
                <c:pt idx="0">
                  <c:v>4.4329387100000013E-2</c:v>
                </c:pt>
                <c:pt idx="1">
                  <c:v>4.3361425199999991E-2</c:v>
                </c:pt>
                <c:pt idx="2">
                  <c:v>4.117224259999995E-2</c:v>
                </c:pt>
                <c:pt idx="3">
                  <c:v>4.0231049800000016E-2</c:v>
                </c:pt>
                <c:pt idx="4">
                  <c:v>3.8069309199999984E-2</c:v>
                </c:pt>
                <c:pt idx="5">
                  <c:v>3.6901966400000034E-2</c:v>
                </c:pt>
                <c:pt idx="6">
                  <c:v>3.6326347500000002E-2</c:v>
                </c:pt>
                <c:pt idx="7">
                  <c:v>3.5495034000000009E-2</c:v>
                </c:pt>
                <c:pt idx="8">
                  <c:v>3.4457276699999977E-2</c:v>
                </c:pt>
                <c:pt idx="9">
                  <c:v>3.3964510900000036E-2</c:v>
                </c:pt>
                <c:pt idx="10">
                  <c:v>3.3984698799999963E-2</c:v>
                </c:pt>
                <c:pt idx="11">
                  <c:v>3.2838199000000005E-2</c:v>
                </c:pt>
                <c:pt idx="12">
                  <c:v>3.1655531600000009E-2</c:v>
                </c:pt>
                <c:pt idx="13">
                  <c:v>3.1426457400000017E-2</c:v>
                </c:pt>
              </c:numCache>
            </c:numRef>
          </c:yVal>
          <c:smooth val="0"/>
        </c:ser>
        <c:dLbls>
          <c:showLegendKey val="0"/>
          <c:showVal val="0"/>
          <c:showCatName val="0"/>
          <c:showSerName val="0"/>
          <c:showPercent val="0"/>
          <c:showBubbleSize val="0"/>
        </c:dLbls>
        <c:axId val="41442048"/>
        <c:axId val="41442624"/>
      </c:scatterChart>
      <c:valAx>
        <c:axId val="41442048"/>
        <c:scaling>
          <c:orientation val="minMax"/>
        </c:scaling>
        <c:delete val="0"/>
        <c:axPos val="b"/>
        <c:title>
          <c:tx>
            <c:rich>
              <a:bodyPr/>
              <a:lstStyle/>
              <a:p>
                <a:pPr>
                  <a:defRPr/>
                </a:pPr>
                <a:r>
                  <a:rPr lang="en-GB"/>
                  <a:t>Number of MT</a:t>
                </a:r>
              </a:p>
            </c:rich>
          </c:tx>
          <c:overlay val="0"/>
        </c:title>
        <c:numFmt formatCode="General" sourceLinked="1"/>
        <c:majorTickMark val="out"/>
        <c:minorTickMark val="none"/>
        <c:tickLblPos val="nextTo"/>
        <c:crossAx val="41442624"/>
        <c:crosses val="autoZero"/>
        <c:crossBetween val="midCat"/>
      </c:valAx>
      <c:valAx>
        <c:axId val="41442624"/>
        <c:scaling>
          <c:orientation val="minMax"/>
        </c:scaling>
        <c:delete val="0"/>
        <c:axPos val="l"/>
        <c:majorGridlines/>
        <c:title>
          <c:tx>
            <c:rich>
              <a:bodyPr rot="-5400000" vert="horz"/>
              <a:lstStyle/>
              <a:p>
                <a:pPr>
                  <a:defRPr/>
                </a:pPr>
                <a:r>
                  <a:rPr lang="en-GB"/>
                  <a:t>Average Spread</a:t>
                </a:r>
              </a:p>
            </c:rich>
          </c:tx>
          <c:overlay val="0"/>
        </c:title>
        <c:numFmt formatCode="_-[$$-409]* #,##0.00_ ;_-[$$-409]* \-#,##0.00\ ;_-[$$-409]* &quot;-&quot;??_ ;_-@_ " sourceLinked="1"/>
        <c:majorTickMark val="out"/>
        <c:minorTickMark val="none"/>
        <c:tickLblPos val="nextTo"/>
        <c:crossAx val="41442048"/>
        <c:crosses val="autoZero"/>
        <c:crossBetween val="midCat"/>
      </c:valAx>
    </c:plotArea>
    <c:legend>
      <c:legendPos val="b"/>
      <c:legendEntry>
        <c:idx val="1"/>
        <c:delete val="1"/>
      </c:legendEntry>
      <c:legendEntry>
        <c:idx val="2"/>
        <c:delete val="1"/>
      </c:legendEntry>
      <c:overlay val="0"/>
    </c:legend>
    <c:plotVisOnly val="1"/>
    <c:dispBlanksAs val="gap"/>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Trades per Second vs Number of MT</a:t>
            </a:r>
          </a:p>
        </c:rich>
      </c:tx>
      <c:overlay val="0"/>
    </c:title>
    <c:autoTitleDeleted val="0"/>
    <c:plotArea>
      <c:layout/>
      <c:scatterChart>
        <c:scatterStyle val="lineMarker"/>
        <c:varyColors val="0"/>
        <c:ser>
          <c:idx val="0"/>
          <c:order val="0"/>
          <c:tx>
            <c:strRef>
              <c:f>Analysis!$H$20</c:f>
              <c:strCache>
                <c:ptCount val="1"/>
                <c:pt idx="0">
                  <c:v>Trades per Second</c:v>
                </c:pt>
              </c:strCache>
            </c:strRef>
          </c:tx>
          <c:spPr>
            <a:ln w="28575">
              <a:noFill/>
            </a:ln>
          </c:spPr>
          <c:trendline>
            <c:trendlineType val="linear"/>
            <c:dispRSqr val="1"/>
            <c:dispEq val="1"/>
            <c:trendlineLbl>
              <c:numFmt formatCode="General" sourceLinked="0"/>
            </c:trendlineLbl>
          </c:trendline>
          <c:errBars>
            <c:errDir val="y"/>
            <c:errBarType val="both"/>
            <c:errValType val="cust"/>
            <c:noEndCap val="0"/>
            <c:plus>
              <c:numRef>
                <c:f>Analysis!$I$22:$I$36</c:f>
                <c:numCache>
                  <c:formatCode>General</c:formatCode>
                  <c:ptCount val="15"/>
                  <c:pt idx="0">
                    <c:v>0.38807806069406048</c:v>
                  </c:pt>
                  <c:pt idx="1">
                    <c:v>0.39993073701099296</c:v>
                  </c:pt>
                  <c:pt idx="2">
                    <c:v>0.41760315919144464</c:v>
                  </c:pt>
                  <c:pt idx="3">
                    <c:v>0.41457572767707535</c:v>
                  </c:pt>
                  <c:pt idx="4">
                    <c:v>0.46434688467465435</c:v>
                  </c:pt>
                  <c:pt idx="5">
                    <c:v>0.49302821847766004</c:v>
                  </c:pt>
                  <c:pt idx="6">
                    <c:v>0.57184065214922486</c:v>
                  </c:pt>
                  <c:pt idx="7">
                    <c:v>0.53019640025427628</c:v>
                  </c:pt>
                  <c:pt idx="8">
                    <c:v>0.60283494214972899</c:v>
                  </c:pt>
                  <c:pt idx="9">
                    <c:v>0.57581644196916781</c:v>
                  </c:pt>
                  <c:pt idx="10">
                    <c:v>0.61752618749373722</c:v>
                  </c:pt>
                  <c:pt idx="11">
                    <c:v>0.66673395551375914</c:v>
                  </c:pt>
                  <c:pt idx="12">
                    <c:v>0.73740364289182903</c:v>
                  </c:pt>
                  <c:pt idx="13">
                    <c:v>0.75739449752053523</c:v>
                  </c:pt>
                  <c:pt idx="14">
                    <c:v>0.78773363036524469</c:v>
                  </c:pt>
                </c:numCache>
              </c:numRef>
            </c:plus>
            <c:minus>
              <c:numRef>
                <c:f>Analysis!$I$22:$I$36</c:f>
                <c:numCache>
                  <c:formatCode>General</c:formatCode>
                  <c:ptCount val="15"/>
                  <c:pt idx="0">
                    <c:v>0.38807806069406048</c:v>
                  </c:pt>
                  <c:pt idx="1">
                    <c:v>0.39993073701099296</c:v>
                  </c:pt>
                  <c:pt idx="2">
                    <c:v>0.41760315919144464</c:v>
                  </c:pt>
                  <c:pt idx="3">
                    <c:v>0.41457572767707535</c:v>
                  </c:pt>
                  <c:pt idx="4">
                    <c:v>0.46434688467465435</c:v>
                  </c:pt>
                  <c:pt idx="5">
                    <c:v>0.49302821847766004</c:v>
                  </c:pt>
                  <c:pt idx="6">
                    <c:v>0.57184065214922486</c:v>
                  </c:pt>
                  <c:pt idx="7">
                    <c:v>0.53019640025427628</c:v>
                  </c:pt>
                  <c:pt idx="8">
                    <c:v>0.60283494214972899</c:v>
                  </c:pt>
                  <c:pt idx="9">
                    <c:v>0.57581644196916781</c:v>
                  </c:pt>
                  <c:pt idx="10">
                    <c:v>0.61752618749373722</c:v>
                  </c:pt>
                  <c:pt idx="11">
                    <c:v>0.66673395551375914</c:v>
                  </c:pt>
                  <c:pt idx="12">
                    <c:v>0.73740364289182903</c:v>
                  </c:pt>
                  <c:pt idx="13">
                    <c:v>0.75739449752053523</c:v>
                  </c:pt>
                  <c:pt idx="14">
                    <c:v>0.78773363036524469</c:v>
                  </c:pt>
                </c:numCache>
              </c:numRef>
            </c:minus>
          </c:errBars>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Analysis!$H$22:$H$36</c:f>
              <c:numCache>
                <c:formatCode>0.000</c:formatCode>
                <c:ptCount val="15"/>
                <c:pt idx="0">
                  <c:v>9.0366501699999997</c:v>
                </c:pt>
                <c:pt idx="1">
                  <c:v>9.277333500000001</c:v>
                </c:pt>
                <c:pt idx="2">
                  <c:v>10.080700540000011</c:v>
                </c:pt>
                <c:pt idx="3">
                  <c:v>10.983916950000022</c:v>
                </c:pt>
                <c:pt idx="4">
                  <c:v>13.0741835</c:v>
                </c:pt>
                <c:pt idx="5">
                  <c:v>15.122966400000001</c:v>
                </c:pt>
                <c:pt idx="6">
                  <c:v>17.061848999999974</c:v>
                </c:pt>
                <c:pt idx="7">
                  <c:v>19.175249499999982</c:v>
                </c:pt>
                <c:pt idx="8">
                  <c:v>21.187699100000017</c:v>
                </c:pt>
                <c:pt idx="9">
                  <c:v>23.184465900000035</c:v>
                </c:pt>
                <c:pt idx="10">
                  <c:v>25.178801300000003</c:v>
                </c:pt>
                <c:pt idx="11">
                  <c:v>29.295232899999981</c:v>
                </c:pt>
                <c:pt idx="12">
                  <c:v>33.290817099999998</c:v>
                </c:pt>
                <c:pt idx="13">
                  <c:v>37.342799299999989</c:v>
                </c:pt>
                <c:pt idx="14">
                  <c:v>41.542117999999974</c:v>
                </c:pt>
              </c:numCache>
            </c:numRef>
          </c:yVal>
          <c:smooth val="0"/>
        </c:ser>
        <c:dLbls>
          <c:showLegendKey val="0"/>
          <c:showVal val="0"/>
          <c:showCatName val="0"/>
          <c:showSerName val="0"/>
          <c:showPercent val="0"/>
          <c:showBubbleSize val="0"/>
        </c:dLbls>
        <c:axId val="169813120"/>
        <c:axId val="169813696"/>
      </c:scatterChart>
      <c:valAx>
        <c:axId val="169813120"/>
        <c:scaling>
          <c:orientation val="minMax"/>
        </c:scaling>
        <c:delete val="0"/>
        <c:axPos val="b"/>
        <c:title>
          <c:tx>
            <c:rich>
              <a:bodyPr/>
              <a:lstStyle/>
              <a:p>
                <a:pPr>
                  <a:defRPr/>
                </a:pPr>
                <a:r>
                  <a:rPr lang="en-GB"/>
                  <a:t>Number</a:t>
                </a:r>
                <a:r>
                  <a:rPr lang="en-GB" baseline="0"/>
                  <a:t> of MT</a:t>
                </a:r>
                <a:endParaRPr lang="en-GB"/>
              </a:p>
            </c:rich>
          </c:tx>
          <c:overlay val="0"/>
        </c:title>
        <c:numFmt formatCode="General" sourceLinked="1"/>
        <c:majorTickMark val="out"/>
        <c:minorTickMark val="none"/>
        <c:tickLblPos val="nextTo"/>
        <c:crossAx val="169813696"/>
        <c:crosses val="autoZero"/>
        <c:crossBetween val="midCat"/>
      </c:valAx>
      <c:valAx>
        <c:axId val="169813696"/>
        <c:scaling>
          <c:orientation val="minMax"/>
        </c:scaling>
        <c:delete val="0"/>
        <c:axPos val="l"/>
        <c:majorGridlines/>
        <c:title>
          <c:tx>
            <c:rich>
              <a:bodyPr rot="-5400000" vert="horz"/>
              <a:lstStyle/>
              <a:p>
                <a:pPr>
                  <a:defRPr/>
                </a:pPr>
                <a:r>
                  <a:rPr lang="en-GB"/>
                  <a:t>Trades</a:t>
                </a:r>
                <a:r>
                  <a:rPr lang="en-GB" baseline="0"/>
                  <a:t> per Second</a:t>
                </a:r>
                <a:endParaRPr lang="en-GB"/>
              </a:p>
            </c:rich>
          </c:tx>
          <c:overlay val="0"/>
        </c:title>
        <c:numFmt formatCode="0.000" sourceLinked="1"/>
        <c:majorTickMark val="out"/>
        <c:minorTickMark val="none"/>
        <c:tickLblPos val="nextTo"/>
        <c:crossAx val="169813120"/>
        <c:crosses val="autoZero"/>
        <c:crossBetween val="midCat"/>
      </c:valAx>
    </c:plotArea>
    <c:legend>
      <c:legendPos val="b"/>
      <c:overlay val="0"/>
    </c:legend>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Min/Ave/Max MT Profit vs Number of MT</a:t>
            </a:r>
          </a:p>
        </c:rich>
      </c:tx>
      <c:overlay val="0"/>
    </c:title>
    <c:autoTitleDeleted val="0"/>
    <c:plotArea>
      <c:layout/>
      <c:scatterChart>
        <c:scatterStyle val="lineMarker"/>
        <c:varyColors val="0"/>
        <c:ser>
          <c:idx val="0"/>
          <c:order val="0"/>
          <c:tx>
            <c:strRef>
              <c:f>Analysis!$N$20</c:f>
              <c:strCache>
                <c:ptCount val="1"/>
                <c:pt idx="0">
                  <c:v>Average RT Profit</c:v>
                </c:pt>
              </c:strCache>
            </c:strRef>
          </c:tx>
          <c:spPr>
            <a:ln w="28575">
              <a:noFill/>
            </a:ln>
          </c:spPr>
          <c:errBars>
            <c:errDir val="y"/>
            <c:errBarType val="both"/>
            <c:errValType val="cust"/>
            <c:noEndCap val="0"/>
            <c:plus>
              <c:numRef>
                <c:f>Analysis!$O$23:$O$36</c:f>
                <c:numCache>
                  <c:formatCode>General</c:formatCode>
                  <c:ptCount val="14"/>
                  <c:pt idx="0">
                    <c:v>39523.577047140774</c:v>
                  </c:pt>
                  <c:pt idx="1">
                    <c:v>28138.20120424181</c:v>
                  </c:pt>
                  <c:pt idx="2">
                    <c:v>22859.798944833961</c:v>
                  </c:pt>
                  <c:pt idx="3">
                    <c:v>17584.924941164507</c:v>
                  </c:pt>
                  <c:pt idx="4">
                    <c:v>17243.54960171162</c:v>
                  </c:pt>
                  <c:pt idx="5">
                    <c:v>18738.757431351263</c:v>
                  </c:pt>
                  <c:pt idx="6">
                    <c:v>15619.431333304816</c:v>
                  </c:pt>
                  <c:pt idx="7">
                    <c:v>14357.586301266392</c:v>
                  </c:pt>
                  <c:pt idx="8">
                    <c:v>14120.612097209359</c:v>
                  </c:pt>
                  <c:pt idx="9">
                    <c:v>17768.251432365829</c:v>
                  </c:pt>
                  <c:pt idx="10">
                    <c:v>13536.788352465639</c:v>
                  </c:pt>
                  <c:pt idx="11">
                    <c:v>14963.773754115797</c:v>
                  </c:pt>
                  <c:pt idx="12">
                    <c:v>14134.140183229543</c:v>
                  </c:pt>
                  <c:pt idx="13">
                    <c:v>15269.262491248608</c:v>
                  </c:pt>
                </c:numCache>
              </c:numRef>
            </c:plus>
            <c:minus>
              <c:numRef>
                <c:f>Analysis!$O$23:$O$36</c:f>
                <c:numCache>
                  <c:formatCode>General</c:formatCode>
                  <c:ptCount val="14"/>
                  <c:pt idx="0">
                    <c:v>39523.577047140774</c:v>
                  </c:pt>
                  <c:pt idx="1">
                    <c:v>28138.20120424181</c:v>
                  </c:pt>
                  <c:pt idx="2">
                    <c:v>22859.798944833961</c:v>
                  </c:pt>
                  <c:pt idx="3">
                    <c:v>17584.924941164507</c:v>
                  </c:pt>
                  <c:pt idx="4">
                    <c:v>17243.54960171162</c:v>
                  </c:pt>
                  <c:pt idx="5">
                    <c:v>18738.757431351263</c:v>
                  </c:pt>
                  <c:pt idx="6">
                    <c:v>15619.431333304816</c:v>
                  </c:pt>
                  <c:pt idx="7">
                    <c:v>14357.586301266392</c:v>
                  </c:pt>
                  <c:pt idx="8">
                    <c:v>14120.612097209359</c:v>
                  </c:pt>
                  <c:pt idx="9">
                    <c:v>17768.251432365829</c:v>
                  </c:pt>
                  <c:pt idx="10">
                    <c:v>13536.788352465639</c:v>
                  </c:pt>
                  <c:pt idx="11">
                    <c:v>14963.773754115797</c:v>
                  </c:pt>
                  <c:pt idx="12">
                    <c:v>14134.140183229543</c:v>
                  </c:pt>
                  <c:pt idx="13">
                    <c:v>15269.262491248608</c:v>
                  </c:pt>
                </c:numCache>
              </c:numRef>
            </c:minus>
          </c:errBars>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Analysis!$N$23:$N$36</c:f>
              <c:numCache>
                <c:formatCode>_-[$$-409]* #,##0.00_ ;_-[$$-409]* \-#,##0.00\ ;_-[$$-409]* "-"??_ ;_-@_ </c:formatCode>
                <c:ptCount val="14"/>
                <c:pt idx="0">
                  <c:v>-120946.44856000003</c:v>
                </c:pt>
                <c:pt idx="1">
                  <c:v>-125144.6018</c:v>
                </c:pt>
                <c:pt idx="2">
                  <c:v>-127510.00850000001</c:v>
                </c:pt>
                <c:pt idx="3">
                  <c:v>-131640.57879999996</c:v>
                </c:pt>
                <c:pt idx="4">
                  <c:v>-130999.39750000002</c:v>
                </c:pt>
                <c:pt idx="5">
                  <c:v>-128431.87420000001</c:v>
                </c:pt>
                <c:pt idx="6">
                  <c:v>-131565.4013</c:v>
                </c:pt>
                <c:pt idx="7">
                  <c:v>-135063.17359999995</c:v>
                </c:pt>
                <c:pt idx="8">
                  <c:v>-132679.51470000003</c:v>
                </c:pt>
                <c:pt idx="9">
                  <c:v>-130035.55920000002</c:v>
                </c:pt>
                <c:pt idx="10">
                  <c:v>-135016.04680000001</c:v>
                </c:pt>
                <c:pt idx="11">
                  <c:v>-131933.9325</c:v>
                </c:pt>
                <c:pt idx="12">
                  <c:v>-134582.23209999999</c:v>
                </c:pt>
                <c:pt idx="13">
                  <c:v>-132783.0392</c:v>
                </c:pt>
              </c:numCache>
            </c:numRef>
          </c:yVal>
          <c:smooth val="0"/>
        </c:ser>
        <c:ser>
          <c:idx val="1"/>
          <c:order val="1"/>
          <c:tx>
            <c:v>Const Profit</c:v>
          </c:tx>
          <c:spPr>
            <a:ln w="28575">
              <a:noFill/>
            </a:ln>
          </c:spPr>
          <c:marker>
            <c:symbol val="none"/>
          </c:marker>
          <c:trendline>
            <c:trendlineType val="linear"/>
            <c:dispRSqr val="0"/>
            <c:dispEq val="1"/>
            <c:trendlineLbl>
              <c:layout>
                <c:manualLayout>
                  <c:x val="3.2123736638201019E-3"/>
                  <c:y val="-2.3044660370343709E-2"/>
                </c:manualLayout>
              </c:layout>
              <c:numFmt formatCode="General" sourceLinked="0"/>
            </c:trendlineLbl>
          </c:trendline>
          <c:xVal>
            <c:numRef>
              <c:f>Analysis!$A$22:$A$36</c:f>
              <c:numCache>
                <c:formatCode>General</c:formatCode>
                <c:ptCount val="15"/>
                <c:pt idx="0">
                  <c:v>0</c:v>
                </c:pt>
                <c:pt idx="1">
                  <c:v>1</c:v>
                </c:pt>
                <c:pt idx="2">
                  <c:v>3</c:v>
                </c:pt>
                <c:pt idx="3">
                  <c:v>6</c:v>
                </c:pt>
                <c:pt idx="4">
                  <c:v>12</c:v>
                </c:pt>
                <c:pt idx="5">
                  <c:v>18</c:v>
                </c:pt>
                <c:pt idx="6">
                  <c:v>24</c:v>
                </c:pt>
                <c:pt idx="7">
                  <c:v>30</c:v>
                </c:pt>
                <c:pt idx="8">
                  <c:v>36</c:v>
                </c:pt>
                <c:pt idx="9">
                  <c:v>42</c:v>
                </c:pt>
                <c:pt idx="10">
                  <c:v>48</c:v>
                </c:pt>
                <c:pt idx="11">
                  <c:v>60</c:v>
                </c:pt>
                <c:pt idx="12">
                  <c:v>72</c:v>
                </c:pt>
                <c:pt idx="13">
                  <c:v>84</c:v>
                </c:pt>
                <c:pt idx="14">
                  <c:v>96</c:v>
                </c:pt>
              </c:numCache>
            </c:numRef>
          </c:xVal>
          <c:yVal>
            <c:numRef>
              <c:f>Analysis!$P$22:$P$36</c:f>
              <c:numCache>
                <c:formatCode>_-[$$-409]* #,##0.00_ ;_-[$$-409]* \-#,##0.00\ ;_-[$$-409]* "-"??_ ;_-@_ </c:formatCode>
                <c:ptCount val="15"/>
                <c:pt idx="0">
                  <c:v>-130595.12919714287</c:v>
                </c:pt>
                <c:pt idx="1">
                  <c:v>-130595.12919714287</c:v>
                </c:pt>
                <c:pt idx="2">
                  <c:v>-130595.12919714287</c:v>
                </c:pt>
                <c:pt idx="3">
                  <c:v>-130595.12919714287</c:v>
                </c:pt>
                <c:pt idx="4">
                  <c:v>-130595.12919714287</c:v>
                </c:pt>
                <c:pt idx="5">
                  <c:v>-130595.12919714287</c:v>
                </c:pt>
                <c:pt idx="6">
                  <c:v>-130595.12919714287</c:v>
                </c:pt>
                <c:pt idx="7">
                  <c:v>-130595.12919714287</c:v>
                </c:pt>
                <c:pt idx="8">
                  <c:v>-130595.12919714287</c:v>
                </c:pt>
                <c:pt idx="9">
                  <c:v>-130595.12919714287</c:v>
                </c:pt>
                <c:pt idx="10">
                  <c:v>-130595.12919714287</c:v>
                </c:pt>
                <c:pt idx="11">
                  <c:v>-130595.12919714287</c:v>
                </c:pt>
                <c:pt idx="12">
                  <c:v>-130595.12919714287</c:v>
                </c:pt>
                <c:pt idx="13">
                  <c:v>-130595.12919714287</c:v>
                </c:pt>
                <c:pt idx="14">
                  <c:v>-130595.12919714287</c:v>
                </c:pt>
              </c:numCache>
            </c:numRef>
          </c:yVal>
          <c:smooth val="0"/>
        </c:ser>
        <c:ser>
          <c:idx val="2"/>
          <c:order val="2"/>
          <c:tx>
            <c:strRef>
              <c:f>Analysis!$Q$20</c:f>
              <c:strCache>
                <c:ptCount val="1"/>
                <c:pt idx="0">
                  <c:v>Min MT Profit</c:v>
                </c:pt>
              </c:strCache>
            </c:strRef>
          </c:tx>
          <c:spPr>
            <a:ln w="28575">
              <a:noFill/>
            </a:ln>
          </c:spPr>
          <c:trendline>
            <c:trendlineType val="log"/>
            <c:dispRSqr val="1"/>
            <c:dispEq val="1"/>
            <c:trendlineLbl>
              <c:layout>
                <c:manualLayout>
                  <c:x val="6.3705740987525128E-2"/>
                  <c:y val="5.1225094038873896E-2"/>
                </c:manualLayout>
              </c:layout>
              <c:numFmt formatCode="General" sourceLinked="0"/>
            </c:trendlineLbl>
          </c:trendline>
          <c:errBars>
            <c:errDir val="y"/>
            <c:errBarType val="both"/>
            <c:errValType val="cust"/>
            <c:noEndCap val="0"/>
            <c:plus>
              <c:numRef>
                <c:f>Analysis!$R$23:$R$36</c:f>
                <c:numCache>
                  <c:formatCode>General</c:formatCode>
                  <c:ptCount val="14"/>
                  <c:pt idx="0">
                    <c:v>39523.577047140774</c:v>
                  </c:pt>
                  <c:pt idx="1">
                    <c:v>36006.584871860236</c:v>
                  </c:pt>
                  <c:pt idx="2">
                    <c:v>31616.525893951901</c:v>
                  </c:pt>
                  <c:pt idx="3">
                    <c:v>24360.377573494276</c:v>
                  </c:pt>
                  <c:pt idx="4">
                    <c:v>21352.730719972213</c:v>
                  </c:pt>
                  <c:pt idx="5">
                    <c:v>22492.787335849007</c:v>
                  </c:pt>
                  <c:pt idx="6">
                    <c:v>18466.672967191149</c:v>
                  </c:pt>
                  <c:pt idx="7">
                    <c:v>19108.94347896611</c:v>
                  </c:pt>
                  <c:pt idx="8">
                    <c:v>18333.942210414843</c:v>
                  </c:pt>
                  <c:pt idx="9">
                    <c:v>23408.197826497399</c:v>
                  </c:pt>
                  <c:pt idx="10">
                    <c:v>17395.845596543164</c:v>
                  </c:pt>
                  <c:pt idx="11">
                    <c:v>22231.51935716052</c:v>
                  </c:pt>
                  <c:pt idx="12">
                    <c:v>21826.13050843406</c:v>
                  </c:pt>
                  <c:pt idx="13">
                    <c:v>26217.169442469738</c:v>
                  </c:pt>
                </c:numCache>
              </c:numRef>
            </c:plus>
            <c:minus>
              <c:numRef>
                <c:f>Analysis!$R$23:$R$36</c:f>
                <c:numCache>
                  <c:formatCode>General</c:formatCode>
                  <c:ptCount val="14"/>
                  <c:pt idx="0">
                    <c:v>39523.577047140774</c:v>
                  </c:pt>
                  <c:pt idx="1">
                    <c:v>36006.584871860236</c:v>
                  </c:pt>
                  <c:pt idx="2">
                    <c:v>31616.525893951901</c:v>
                  </c:pt>
                  <c:pt idx="3">
                    <c:v>24360.377573494276</c:v>
                  </c:pt>
                  <c:pt idx="4">
                    <c:v>21352.730719972213</c:v>
                  </c:pt>
                  <c:pt idx="5">
                    <c:v>22492.787335849007</c:v>
                  </c:pt>
                  <c:pt idx="6">
                    <c:v>18466.672967191149</c:v>
                  </c:pt>
                  <c:pt idx="7">
                    <c:v>19108.94347896611</c:v>
                  </c:pt>
                  <c:pt idx="8">
                    <c:v>18333.942210414843</c:v>
                  </c:pt>
                  <c:pt idx="9">
                    <c:v>23408.197826497399</c:v>
                  </c:pt>
                  <c:pt idx="10">
                    <c:v>17395.845596543164</c:v>
                  </c:pt>
                  <c:pt idx="11">
                    <c:v>22231.51935716052</c:v>
                  </c:pt>
                  <c:pt idx="12">
                    <c:v>21826.13050843406</c:v>
                  </c:pt>
                  <c:pt idx="13">
                    <c:v>26217.169442469738</c:v>
                  </c:pt>
                </c:numCache>
              </c:numRef>
            </c:minus>
          </c:errBars>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Analysis!$Q$23:$Q$36</c:f>
              <c:numCache>
                <c:formatCode>_-[$$-409]* #,##0.00_ ;_-[$$-409]* \-#,##0.00\ ;_-[$$-409]* "-"??_ ;_-@_ </c:formatCode>
                <c:ptCount val="14"/>
                <c:pt idx="0">
                  <c:v>-120946.44856000003</c:v>
                </c:pt>
                <c:pt idx="1">
                  <c:v>-150483.19420000003</c:v>
                </c:pt>
                <c:pt idx="2">
                  <c:v>-169314.38400000002</c:v>
                </c:pt>
                <c:pt idx="3">
                  <c:v>-188514.389</c:v>
                </c:pt>
                <c:pt idx="4">
                  <c:v>-197699.166</c:v>
                </c:pt>
                <c:pt idx="5">
                  <c:v>-197536.35940000002</c:v>
                </c:pt>
                <c:pt idx="6">
                  <c:v>-205521.76699999999</c:v>
                </c:pt>
                <c:pt idx="7">
                  <c:v>-208997.33100000001</c:v>
                </c:pt>
                <c:pt idx="8">
                  <c:v>-209384.98800000001</c:v>
                </c:pt>
                <c:pt idx="9">
                  <c:v>-208552.25700000001</c:v>
                </c:pt>
                <c:pt idx="10">
                  <c:v>-215867.693</c:v>
                </c:pt>
                <c:pt idx="11">
                  <c:v>-216111.62299999999</c:v>
                </c:pt>
                <c:pt idx="12">
                  <c:v>-218926.924</c:v>
                </c:pt>
                <c:pt idx="13">
                  <c:v>-219871.15299999999</c:v>
                </c:pt>
              </c:numCache>
            </c:numRef>
          </c:yVal>
          <c:smooth val="0"/>
        </c:ser>
        <c:ser>
          <c:idx val="3"/>
          <c:order val="3"/>
          <c:tx>
            <c:strRef>
              <c:f>Analysis!$T$20</c:f>
              <c:strCache>
                <c:ptCount val="1"/>
                <c:pt idx="0">
                  <c:v>Max MT Profit</c:v>
                </c:pt>
              </c:strCache>
            </c:strRef>
          </c:tx>
          <c:spPr>
            <a:ln w="28575">
              <a:noFill/>
            </a:ln>
          </c:spPr>
          <c:trendline>
            <c:trendlineType val="poly"/>
            <c:order val="2"/>
            <c:backward val="1"/>
            <c:dispRSqr val="1"/>
            <c:dispEq val="1"/>
            <c:trendlineLbl>
              <c:layout>
                <c:manualLayout>
                  <c:x val="2.5431989613862161E-2"/>
                  <c:y val="-7.4447099414777914E-3"/>
                </c:manualLayout>
              </c:layout>
              <c:numFmt formatCode="General" sourceLinked="0"/>
            </c:trendlineLbl>
          </c:trendline>
          <c:errBars>
            <c:errDir val="y"/>
            <c:errBarType val="both"/>
            <c:errValType val="cust"/>
            <c:noEndCap val="0"/>
            <c:plus>
              <c:numRef>
                <c:f>Analysis!$U$23:$U$36</c:f>
                <c:numCache>
                  <c:formatCode>General</c:formatCode>
                  <c:ptCount val="14"/>
                  <c:pt idx="0">
                    <c:v>39523.577047140774</c:v>
                  </c:pt>
                  <c:pt idx="1">
                    <c:v>25353.432164334892</c:v>
                  </c:pt>
                  <c:pt idx="2">
                    <c:v>20865.293042950601</c:v>
                  </c:pt>
                  <c:pt idx="3">
                    <c:v>21062.937813817272</c:v>
                  </c:pt>
                  <c:pt idx="4">
                    <c:v>27240.001101662645</c:v>
                  </c:pt>
                  <c:pt idx="5">
                    <c:v>32724.092699408047</c:v>
                  </c:pt>
                  <c:pt idx="6">
                    <c:v>38804.063322721209</c:v>
                  </c:pt>
                  <c:pt idx="7">
                    <c:v>47309.783249565669</c:v>
                  </c:pt>
                  <c:pt idx="8">
                    <c:v>53829.99056953207</c:v>
                  </c:pt>
                  <c:pt idx="9">
                    <c:v>64241.906920738504</c:v>
                  </c:pt>
                  <c:pt idx="10">
                    <c:v>80114.249668882272</c:v>
                  </c:pt>
                  <c:pt idx="11">
                    <c:v>91515.54153779475</c:v>
                  </c:pt>
                  <c:pt idx="12">
                    <c:v>116374.53574212194</c:v>
                  </c:pt>
                  <c:pt idx="13">
                    <c:v>130503.75877283282</c:v>
                  </c:pt>
                </c:numCache>
              </c:numRef>
            </c:plus>
            <c:minus>
              <c:numRef>
                <c:f>Analysis!$U$23:$U$36</c:f>
                <c:numCache>
                  <c:formatCode>General</c:formatCode>
                  <c:ptCount val="14"/>
                  <c:pt idx="0">
                    <c:v>39523.577047140774</c:v>
                  </c:pt>
                  <c:pt idx="1">
                    <c:v>25353.432164334892</c:v>
                  </c:pt>
                  <c:pt idx="2">
                    <c:v>20865.293042950601</c:v>
                  </c:pt>
                  <c:pt idx="3">
                    <c:v>21062.937813817272</c:v>
                  </c:pt>
                  <c:pt idx="4">
                    <c:v>27240.001101662645</c:v>
                  </c:pt>
                  <c:pt idx="5">
                    <c:v>32724.092699408047</c:v>
                  </c:pt>
                  <c:pt idx="6">
                    <c:v>38804.063322721209</c:v>
                  </c:pt>
                  <c:pt idx="7">
                    <c:v>47309.783249565669</c:v>
                  </c:pt>
                  <c:pt idx="8">
                    <c:v>53829.99056953207</c:v>
                  </c:pt>
                  <c:pt idx="9">
                    <c:v>64241.906920738504</c:v>
                  </c:pt>
                  <c:pt idx="10">
                    <c:v>80114.249668882272</c:v>
                  </c:pt>
                  <c:pt idx="11">
                    <c:v>91515.54153779475</c:v>
                  </c:pt>
                  <c:pt idx="12">
                    <c:v>116374.53574212194</c:v>
                  </c:pt>
                  <c:pt idx="13">
                    <c:v>130503.75877283282</c:v>
                  </c:pt>
                </c:numCache>
              </c:numRef>
            </c:minus>
          </c:errBars>
          <c:xVal>
            <c:numRef>
              <c:f>Analysis!$A$23:$A$36</c:f>
              <c:numCache>
                <c:formatCode>General</c:formatCode>
                <c:ptCount val="14"/>
                <c:pt idx="0">
                  <c:v>1</c:v>
                </c:pt>
                <c:pt idx="1">
                  <c:v>3</c:v>
                </c:pt>
                <c:pt idx="2">
                  <c:v>6</c:v>
                </c:pt>
                <c:pt idx="3">
                  <c:v>12</c:v>
                </c:pt>
                <c:pt idx="4">
                  <c:v>18</c:v>
                </c:pt>
                <c:pt idx="5">
                  <c:v>24</c:v>
                </c:pt>
                <c:pt idx="6">
                  <c:v>30</c:v>
                </c:pt>
                <c:pt idx="7">
                  <c:v>36</c:v>
                </c:pt>
                <c:pt idx="8">
                  <c:v>42</c:v>
                </c:pt>
                <c:pt idx="9">
                  <c:v>48</c:v>
                </c:pt>
                <c:pt idx="10">
                  <c:v>60</c:v>
                </c:pt>
                <c:pt idx="11">
                  <c:v>72</c:v>
                </c:pt>
                <c:pt idx="12">
                  <c:v>84</c:v>
                </c:pt>
                <c:pt idx="13">
                  <c:v>96</c:v>
                </c:pt>
              </c:numCache>
            </c:numRef>
          </c:xVal>
          <c:yVal>
            <c:numRef>
              <c:f>Analysis!$T$23:$T$36</c:f>
              <c:numCache>
                <c:formatCode>_-[$$-409]* #,##0.00_ ;_-[$$-409]* \-#,##0.00\ ;_-[$$-409]* "-"??_ ;_-@_ </c:formatCode>
                <c:ptCount val="14"/>
                <c:pt idx="0">
                  <c:v>-120946.44856000003</c:v>
                </c:pt>
                <c:pt idx="1">
                  <c:v>-101755.14750000004</c:v>
                </c:pt>
                <c:pt idx="2">
                  <c:v>-93425.614440000005</c:v>
                </c:pt>
                <c:pt idx="3">
                  <c:v>-84497.599420000028</c:v>
                </c:pt>
                <c:pt idx="4">
                  <c:v>-72259.663799999864</c:v>
                </c:pt>
                <c:pt idx="5">
                  <c:v>-63941.300660000001</c:v>
                </c:pt>
                <c:pt idx="6">
                  <c:v>-51517.95961000002</c:v>
                </c:pt>
                <c:pt idx="7">
                  <c:v>-41420.002370000024</c:v>
                </c:pt>
                <c:pt idx="8">
                  <c:v>-25205.449669999969</c:v>
                </c:pt>
                <c:pt idx="9">
                  <c:v>-7339.103480000018</c:v>
                </c:pt>
                <c:pt idx="10">
                  <c:v>29651.314190000001</c:v>
                </c:pt>
                <c:pt idx="11">
                  <c:v>60173.279539999996</c:v>
                </c:pt>
                <c:pt idx="12">
                  <c:v>103634.70627999998</c:v>
                </c:pt>
                <c:pt idx="13">
                  <c:v>137464.41287000006</c:v>
                </c:pt>
              </c:numCache>
            </c:numRef>
          </c:yVal>
          <c:smooth val="0"/>
        </c:ser>
        <c:dLbls>
          <c:showLegendKey val="0"/>
          <c:showVal val="0"/>
          <c:showCatName val="0"/>
          <c:showSerName val="0"/>
          <c:showPercent val="0"/>
          <c:showBubbleSize val="0"/>
        </c:dLbls>
        <c:axId val="169815424"/>
        <c:axId val="169816000"/>
      </c:scatterChart>
      <c:valAx>
        <c:axId val="169815424"/>
        <c:scaling>
          <c:orientation val="minMax"/>
        </c:scaling>
        <c:delete val="0"/>
        <c:axPos val="b"/>
        <c:title>
          <c:tx>
            <c:rich>
              <a:bodyPr/>
              <a:lstStyle/>
              <a:p>
                <a:pPr>
                  <a:defRPr/>
                </a:pPr>
                <a:r>
                  <a:rPr lang="en-GB"/>
                  <a:t>Number of MT</a:t>
                </a:r>
              </a:p>
            </c:rich>
          </c:tx>
          <c:overlay val="0"/>
        </c:title>
        <c:numFmt formatCode="General" sourceLinked="1"/>
        <c:majorTickMark val="out"/>
        <c:minorTickMark val="none"/>
        <c:tickLblPos val="nextTo"/>
        <c:crossAx val="169816000"/>
        <c:crosses val="autoZero"/>
        <c:crossBetween val="midCat"/>
      </c:valAx>
      <c:valAx>
        <c:axId val="169816000"/>
        <c:scaling>
          <c:orientation val="minMax"/>
        </c:scaling>
        <c:delete val="0"/>
        <c:axPos val="l"/>
        <c:majorGridlines/>
        <c:title>
          <c:tx>
            <c:rich>
              <a:bodyPr rot="-5400000" vert="horz"/>
              <a:lstStyle/>
              <a:p>
                <a:pPr>
                  <a:defRPr/>
                </a:pPr>
                <a:r>
                  <a:rPr lang="en-GB"/>
                  <a:t>Average</a:t>
                </a:r>
                <a:r>
                  <a:rPr lang="en-GB" baseline="0"/>
                  <a:t> Profit</a:t>
                </a:r>
                <a:endParaRPr lang="en-GB"/>
              </a:p>
            </c:rich>
          </c:tx>
          <c:overlay val="0"/>
        </c:title>
        <c:numFmt formatCode="_-[$$-409]* #,##0.00_ ;_-[$$-409]* \-#,##0.00\ ;_-[$$-409]* &quot;-&quot;??_ ;_-@_ " sourceLinked="1"/>
        <c:majorTickMark val="out"/>
        <c:minorTickMark val="none"/>
        <c:tickLblPos val="nextTo"/>
        <c:crossAx val="169815424"/>
        <c:crosses val="autoZero"/>
        <c:crossBetween val="midCat"/>
      </c:valAx>
    </c:plotArea>
    <c:legend>
      <c:legendPos val="b"/>
      <c:legendEntry>
        <c:idx val="1"/>
        <c:delete val="1"/>
      </c:legendEntry>
      <c:overlay val="0"/>
    </c:legend>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a:t>
            </a:r>
            <a:r>
              <a:rPr lang="en-US" baseline="0"/>
              <a:t> minute vs Total Number of Traders</a:t>
            </a:r>
            <a:endParaRPr lang="en-US"/>
          </a:p>
        </c:rich>
      </c:tx>
      <c:overlay val="0"/>
    </c:title>
    <c:autoTitleDeleted val="0"/>
    <c:plotArea>
      <c:layout/>
      <c:scatterChart>
        <c:scatterStyle val="lineMarker"/>
        <c:varyColors val="0"/>
        <c:ser>
          <c:idx val="0"/>
          <c:order val="0"/>
          <c:tx>
            <c:strRef>
              <c:f>Analysis!$B$21</c:f>
              <c:strCache>
                <c:ptCount val="1"/>
                <c:pt idx="0">
                  <c:v>Volatility per min %</c:v>
                </c:pt>
              </c:strCache>
            </c:strRef>
          </c:tx>
          <c:spPr>
            <a:ln w="28575">
              <a:noFill/>
            </a:ln>
          </c:spPr>
          <c:errBars>
            <c:errDir val="y"/>
            <c:errBarType val="both"/>
            <c:errValType val="cust"/>
            <c:noEndCap val="0"/>
            <c:plus>
              <c:numRef>
                <c:f>Analysis!$C$23:$C$37</c:f>
                <c:numCache>
                  <c:formatCode>General</c:formatCode>
                  <c:ptCount val="15"/>
                  <c:pt idx="0">
                    <c:v>0</c:v>
                  </c:pt>
                  <c:pt idx="1">
                    <c:v>1.3781555248849559E-3</c:v>
                  </c:pt>
                  <c:pt idx="2">
                    <c:v>2.6271951381914719E-3</c:v>
                  </c:pt>
                  <c:pt idx="3">
                    <c:v>2.784450997471277E-3</c:v>
                  </c:pt>
                  <c:pt idx="4">
                    <c:v>2.9832696171862958E-3</c:v>
                  </c:pt>
                  <c:pt idx="5">
                    <c:v>3.2372078486548523E-3</c:v>
                  </c:pt>
                  <c:pt idx="6">
                    <c:v>3.317565225309817E-3</c:v>
                  </c:pt>
                  <c:pt idx="7">
                    <c:v>3.2680297153946012E-3</c:v>
                  </c:pt>
                  <c:pt idx="8">
                    <c:v>3.1949328607625157E-3</c:v>
                  </c:pt>
                  <c:pt idx="9">
                    <c:v>3.700312635452477E-3</c:v>
                  </c:pt>
                  <c:pt idx="10">
                    <c:v>3.6130054174081435E-3</c:v>
                  </c:pt>
                  <c:pt idx="11">
                    <c:v>3.6502411944147116E-3</c:v>
                  </c:pt>
                  <c:pt idx="12">
                    <c:v>3.6601595391510737E-3</c:v>
                  </c:pt>
                  <c:pt idx="13">
                    <c:v>3.8451405936338473E-3</c:v>
                  </c:pt>
                  <c:pt idx="14">
                    <c:v>3.8276486175665542E-3</c:v>
                  </c:pt>
                </c:numCache>
              </c:numRef>
            </c:plus>
            <c:minus>
              <c:numRef>
                <c:f>Analysis!$C$23:$C$37</c:f>
                <c:numCache>
                  <c:formatCode>General</c:formatCode>
                  <c:ptCount val="15"/>
                  <c:pt idx="0">
                    <c:v>0</c:v>
                  </c:pt>
                  <c:pt idx="1">
                    <c:v>1.3781555248849559E-3</c:v>
                  </c:pt>
                  <c:pt idx="2">
                    <c:v>2.6271951381914719E-3</c:v>
                  </c:pt>
                  <c:pt idx="3">
                    <c:v>2.784450997471277E-3</c:v>
                  </c:pt>
                  <c:pt idx="4">
                    <c:v>2.9832696171862958E-3</c:v>
                  </c:pt>
                  <c:pt idx="5">
                    <c:v>3.2372078486548523E-3</c:v>
                  </c:pt>
                  <c:pt idx="6">
                    <c:v>3.317565225309817E-3</c:v>
                  </c:pt>
                  <c:pt idx="7">
                    <c:v>3.2680297153946012E-3</c:v>
                  </c:pt>
                  <c:pt idx="8">
                    <c:v>3.1949328607625157E-3</c:v>
                  </c:pt>
                  <c:pt idx="9">
                    <c:v>3.700312635452477E-3</c:v>
                  </c:pt>
                  <c:pt idx="10">
                    <c:v>3.6130054174081435E-3</c:v>
                  </c:pt>
                  <c:pt idx="11">
                    <c:v>3.6502411944147116E-3</c:v>
                  </c:pt>
                  <c:pt idx="12">
                    <c:v>3.6601595391510737E-3</c:v>
                  </c:pt>
                  <c:pt idx="13">
                    <c:v>3.8451405936338473E-3</c:v>
                  </c:pt>
                  <c:pt idx="14">
                    <c:v>3.8276486175665542E-3</c:v>
                  </c:pt>
                </c:numCache>
              </c:numRef>
            </c:minus>
          </c:errBars>
          <c:xVal>
            <c:numRef>
              <c:f>Analysis!$A$23:$A$37</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Analysis!$B$23:$B$37</c:f>
              <c:numCache>
                <c:formatCode>0.000%</c:formatCode>
                <c:ptCount val="15"/>
                <c:pt idx="0">
                  <c:v>0</c:v>
                </c:pt>
                <c:pt idx="1">
                  <c:v>3.2026106189999982E-3</c:v>
                </c:pt>
                <c:pt idx="2">
                  <c:v>8.3773460100000068E-3</c:v>
                </c:pt>
                <c:pt idx="3">
                  <c:v>1.1579522010000003E-2</c:v>
                </c:pt>
                <c:pt idx="4">
                  <c:v>1.6519948600000004E-2</c:v>
                </c:pt>
                <c:pt idx="5">
                  <c:v>2.0334392760000035E-2</c:v>
                </c:pt>
                <c:pt idx="6">
                  <c:v>2.356006610000002E-2</c:v>
                </c:pt>
                <c:pt idx="7">
                  <c:v>2.6659468400000004E-2</c:v>
                </c:pt>
                <c:pt idx="8">
                  <c:v>2.8982459200000019E-2</c:v>
                </c:pt>
                <c:pt idx="9">
                  <c:v>3.1654099100000027E-2</c:v>
                </c:pt>
                <c:pt idx="10">
                  <c:v>3.397442580000002E-2</c:v>
                </c:pt>
                <c:pt idx="11">
                  <c:v>3.8372078200000014E-2</c:v>
                </c:pt>
                <c:pt idx="12">
                  <c:v>4.2354181199999986E-2</c:v>
                </c:pt>
                <c:pt idx="13">
                  <c:v>4.6003508600000034E-2</c:v>
                </c:pt>
                <c:pt idx="14">
                  <c:v>4.9257792899999917E-2</c:v>
                </c:pt>
              </c:numCache>
            </c:numRef>
          </c:yVal>
          <c:smooth val="0"/>
        </c:ser>
        <c:ser>
          <c:idx val="1"/>
          <c:order val="1"/>
          <c:tx>
            <c:strRef>
              <c:f>Analysis!$B$21</c:f>
              <c:strCache>
                <c:ptCount val="1"/>
                <c:pt idx="0">
                  <c:v>Volatility per min %</c:v>
                </c:pt>
              </c:strCache>
            </c:strRef>
          </c:tx>
          <c:spPr>
            <a:ln w="28575">
              <a:noFill/>
            </a:ln>
          </c:spPr>
          <c:marker>
            <c:symbol val="none"/>
          </c:marker>
          <c:trendline>
            <c:trendlineType val="power"/>
            <c:backward val="1"/>
            <c:dispRSqr val="1"/>
            <c:dispEq val="1"/>
            <c:trendlineLbl>
              <c:numFmt formatCode="General" sourceLinked="0"/>
            </c:trendlineLbl>
          </c:trendline>
          <c:xVal>
            <c:numRef>
              <c:f>Analysis!$A$24:$A$37</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Analysis!$B$24:$B$37</c:f>
              <c:numCache>
                <c:formatCode>0.000%</c:formatCode>
                <c:ptCount val="14"/>
                <c:pt idx="0">
                  <c:v>3.2026106189999982E-3</c:v>
                </c:pt>
                <c:pt idx="1">
                  <c:v>8.3773460100000068E-3</c:v>
                </c:pt>
                <c:pt idx="2">
                  <c:v>1.1579522010000003E-2</c:v>
                </c:pt>
                <c:pt idx="3">
                  <c:v>1.6519948600000004E-2</c:v>
                </c:pt>
                <c:pt idx="4">
                  <c:v>2.0334392760000035E-2</c:v>
                </c:pt>
                <c:pt idx="5">
                  <c:v>2.356006610000002E-2</c:v>
                </c:pt>
                <c:pt idx="6">
                  <c:v>2.6659468400000004E-2</c:v>
                </c:pt>
                <c:pt idx="7">
                  <c:v>2.8982459200000019E-2</c:v>
                </c:pt>
                <c:pt idx="8">
                  <c:v>3.1654099100000027E-2</c:v>
                </c:pt>
                <c:pt idx="9">
                  <c:v>3.397442580000002E-2</c:v>
                </c:pt>
                <c:pt idx="10">
                  <c:v>3.8372078200000014E-2</c:v>
                </c:pt>
                <c:pt idx="11">
                  <c:v>4.2354181199999986E-2</c:v>
                </c:pt>
                <c:pt idx="12">
                  <c:v>4.6003508600000034E-2</c:v>
                </c:pt>
                <c:pt idx="13">
                  <c:v>4.9257792899999917E-2</c:v>
                </c:pt>
              </c:numCache>
            </c:numRef>
          </c:yVal>
          <c:smooth val="0"/>
        </c:ser>
        <c:dLbls>
          <c:showLegendKey val="0"/>
          <c:showVal val="0"/>
          <c:showCatName val="0"/>
          <c:showSerName val="0"/>
          <c:showPercent val="0"/>
          <c:showBubbleSize val="0"/>
        </c:dLbls>
        <c:axId val="169817728"/>
        <c:axId val="169818304"/>
      </c:scatterChart>
      <c:valAx>
        <c:axId val="169817728"/>
        <c:scaling>
          <c:orientation val="minMax"/>
        </c:scaling>
        <c:delete val="0"/>
        <c:axPos val="b"/>
        <c:title>
          <c:tx>
            <c:rich>
              <a:bodyPr/>
              <a:lstStyle/>
              <a:p>
                <a:pPr>
                  <a:defRPr/>
                </a:pPr>
                <a:r>
                  <a:rPr lang="en-GB"/>
                  <a:t>Number of Traders (Total)</a:t>
                </a:r>
              </a:p>
            </c:rich>
          </c:tx>
          <c:overlay val="0"/>
        </c:title>
        <c:numFmt formatCode="General" sourceLinked="1"/>
        <c:majorTickMark val="out"/>
        <c:minorTickMark val="none"/>
        <c:tickLblPos val="nextTo"/>
        <c:crossAx val="169818304"/>
        <c:crosses val="autoZero"/>
        <c:crossBetween val="midCat"/>
      </c:valAx>
      <c:valAx>
        <c:axId val="169818304"/>
        <c:scaling>
          <c:orientation val="minMax"/>
        </c:scaling>
        <c:delete val="0"/>
        <c:axPos val="l"/>
        <c:majorGridlines/>
        <c:title>
          <c:tx>
            <c:rich>
              <a:bodyPr rot="-5400000" vert="horz"/>
              <a:lstStyle/>
              <a:p>
                <a:pPr>
                  <a:defRPr/>
                </a:pPr>
                <a:r>
                  <a:rPr lang="en-GB"/>
                  <a:t>Volatility per minute (%)</a:t>
                </a:r>
              </a:p>
            </c:rich>
          </c:tx>
          <c:overlay val="0"/>
        </c:title>
        <c:numFmt formatCode="0.000%" sourceLinked="1"/>
        <c:majorTickMark val="out"/>
        <c:minorTickMark val="none"/>
        <c:tickLblPos val="nextTo"/>
        <c:crossAx val="169817728"/>
        <c:crosses val="autoZero"/>
        <c:crossBetween val="midCat"/>
      </c:valAx>
    </c:plotArea>
    <c:legend>
      <c:legendPos val="b"/>
      <c:legendEntry>
        <c:idx val="1"/>
        <c:delete val="1"/>
      </c:legendEntry>
      <c:overlay val="0"/>
    </c:legend>
    <c:plotVisOnly val="1"/>
    <c:dispBlanksAs val="gap"/>
    <c:showDLblsOverMax val="0"/>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Spread vs Total Number of Traders</a:t>
            </a:r>
          </a:p>
        </c:rich>
      </c:tx>
      <c:overlay val="0"/>
    </c:title>
    <c:autoTitleDeleted val="0"/>
    <c:plotArea>
      <c:layout/>
      <c:scatterChart>
        <c:scatterStyle val="lineMarker"/>
        <c:varyColors val="0"/>
        <c:ser>
          <c:idx val="0"/>
          <c:order val="0"/>
          <c:tx>
            <c:strRef>
              <c:f>Analysis!$H$21</c:f>
              <c:strCache>
                <c:ptCount val="1"/>
                <c:pt idx="0">
                  <c:v>Average Spread $</c:v>
                </c:pt>
              </c:strCache>
            </c:strRef>
          </c:tx>
          <c:spPr>
            <a:ln w="28575">
              <a:noFill/>
            </a:ln>
          </c:spPr>
          <c:trendline>
            <c:trendlineType val="log"/>
            <c:dispRSqr val="0"/>
            <c:dispEq val="0"/>
          </c:trendline>
          <c:errBars>
            <c:errDir val="y"/>
            <c:errBarType val="both"/>
            <c:errValType val="cust"/>
            <c:noEndCap val="0"/>
            <c:plus>
              <c:numRef>
                <c:f>Analysis!$I$23:$I$37</c:f>
                <c:numCache>
                  <c:formatCode>General</c:formatCode>
                  <c:ptCount val="15"/>
                  <c:pt idx="0">
                    <c:v>0</c:v>
                  </c:pt>
                  <c:pt idx="1">
                    <c:v>4.2630850803413937E-2</c:v>
                  </c:pt>
                  <c:pt idx="2">
                    <c:v>1.9123194513379058E-2</c:v>
                  </c:pt>
                  <c:pt idx="3">
                    <c:v>1.343688133505431E-2</c:v>
                  </c:pt>
                  <c:pt idx="4">
                    <c:v>9.5853547787566207E-3</c:v>
                  </c:pt>
                  <c:pt idx="5">
                    <c:v>7.8940487898181005E-3</c:v>
                  </c:pt>
                  <c:pt idx="6">
                    <c:v>6.8098238574168489E-3</c:v>
                  </c:pt>
                  <c:pt idx="7">
                    <c:v>6.329070380207317E-3</c:v>
                  </c:pt>
                  <c:pt idx="8">
                    <c:v>5.7247641108222388E-3</c:v>
                  </c:pt>
                  <c:pt idx="9">
                    <c:v>5.5887979873755688E-3</c:v>
                  </c:pt>
                  <c:pt idx="10">
                    <c:v>5.312413705300752E-3</c:v>
                  </c:pt>
                  <c:pt idx="11">
                    <c:v>4.4871601003506215E-3</c:v>
                  </c:pt>
                  <c:pt idx="12">
                    <c:v>4.1836092648614128E-3</c:v>
                  </c:pt>
                  <c:pt idx="13">
                    <c:v>4.1669117718564231E-3</c:v>
                  </c:pt>
                  <c:pt idx="14">
                    <c:v>3.7006616328889284E-3</c:v>
                  </c:pt>
                </c:numCache>
              </c:numRef>
            </c:plus>
            <c:minus>
              <c:numRef>
                <c:f>Analysis!$I$23:$I$37</c:f>
                <c:numCache>
                  <c:formatCode>General</c:formatCode>
                  <c:ptCount val="15"/>
                  <c:pt idx="0">
                    <c:v>0</c:v>
                  </c:pt>
                  <c:pt idx="1">
                    <c:v>4.2630850803413937E-2</c:v>
                  </c:pt>
                  <c:pt idx="2">
                    <c:v>1.9123194513379058E-2</c:v>
                  </c:pt>
                  <c:pt idx="3">
                    <c:v>1.343688133505431E-2</c:v>
                  </c:pt>
                  <c:pt idx="4">
                    <c:v>9.5853547787566207E-3</c:v>
                  </c:pt>
                  <c:pt idx="5">
                    <c:v>7.8940487898181005E-3</c:v>
                  </c:pt>
                  <c:pt idx="6">
                    <c:v>6.8098238574168489E-3</c:v>
                  </c:pt>
                  <c:pt idx="7">
                    <c:v>6.329070380207317E-3</c:v>
                  </c:pt>
                  <c:pt idx="8">
                    <c:v>5.7247641108222388E-3</c:v>
                  </c:pt>
                  <c:pt idx="9">
                    <c:v>5.5887979873755688E-3</c:v>
                  </c:pt>
                  <c:pt idx="10">
                    <c:v>5.312413705300752E-3</c:v>
                  </c:pt>
                  <c:pt idx="11">
                    <c:v>4.4871601003506215E-3</c:v>
                  </c:pt>
                  <c:pt idx="12">
                    <c:v>4.1836092648614128E-3</c:v>
                  </c:pt>
                  <c:pt idx="13">
                    <c:v>4.1669117718564231E-3</c:v>
                  </c:pt>
                  <c:pt idx="14">
                    <c:v>3.7006616328889284E-3</c:v>
                  </c:pt>
                </c:numCache>
              </c:numRef>
            </c:minus>
          </c:errBars>
          <c:xVal>
            <c:numRef>
              <c:f>Analysis!$A$23:$A$37</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Analysis!$H$23:$H$37</c:f>
              <c:numCache>
                <c:formatCode>_-[$$-409]* #,##0.00_ ;_-[$$-409]* \-#,##0.00\ ;_-[$$-409]* "-"??_ ;_-@_ </c:formatCode>
                <c:ptCount val="15"/>
                <c:pt idx="0">
                  <c:v>0</c:v>
                </c:pt>
                <c:pt idx="1">
                  <c:v>2.7131665159399996E-2</c:v>
                </c:pt>
                <c:pt idx="2">
                  <c:v>3.983361926000005E-2</c:v>
                </c:pt>
                <c:pt idx="3">
                  <c:v>3.9558748569999941E-2</c:v>
                </c:pt>
                <c:pt idx="4">
                  <c:v>4.0231049800000016E-2</c:v>
                </c:pt>
                <c:pt idx="5">
                  <c:v>4.0328816399999974E-2</c:v>
                </c:pt>
                <c:pt idx="6">
                  <c:v>4.049331639999993E-2</c:v>
                </c:pt>
                <c:pt idx="7">
                  <c:v>4.0693600200000013E-2</c:v>
                </c:pt>
                <c:pt idx="8">
                  <c:v>4.0377707499999964E-2</c:v>
                </c:pt>
                <c:pt idx="9">
                  <c:v>4.0666299300000042E-2</c:v>
                </c:pt>
                <c:pt idx="10">
                  <c:v>4.0853846999999902E-2</c:v>
                </c:pt>
                <c:pt idx="11">
                  <c:v>4.1008973399999947E-2</c:v>
                </c:pt>
                <c:pt idx="12">
                  <c:v>4.103135260000005E-2</c:v>
                </c:pt>
                <c:pt idx="13">
                  <c:v>4.136753910000001E-2</c:v>
                </c:pt>
                <c:pt idx="14">
                  <c:v>4.1073845000000005E-2</c:v>
                </c:pt>
              </c:numCache>
            </c:numRef>
          </c:yVal>
          <c:smooth val="0"/>
        </c:ser>
        <c:ser>
          <c:idx val="1"/>
          <c:order val="1"/>
          <c:tx>
            <c:strRef>
              <c:f>Analysis!$H$21</c:f>
              <c:strCache>
                <c:ptCount val="1"/>
                <c:pt idx="0">
                  <c:v>Average Spread $</c:v>
                </c:pt>
              </c:strCache>
            </c:strRef>
          </c:tx>
          <c:spPr>
            <a:ln w="28575">
              <a:noFill/>
            </a:ln>
          </c:spPr>
          <c:marker>
            <c:symbol val="none"/>
          </c:marker>
          <c:trendline>
            <c:trendlineType val="log"/>
            <c:backward val="1"/>
            <c:dispRSqr val="1"/>
            <c:dispEq val="1"/>
            <c:trendlineLbl>
              <c:layout>
                <c:manualLayout>
                  <c:x val="2.0615577144654122E-2"/>
                  <c:y val="-3.0724734582407574E-2"/>
                </c:manualLayout>
              </c:layout>
              <c:numFmt formatCode="General" sourceLinked="0"/>
            </c:trendlineLbl>
          </c:trendline>
          <c:xVal>
            <c:numRef>
              <c:f>Analysis!$A$24:$A$37</c:f>
              <c:numCache>
                <c:formatCode>General</c:formatCode>
                <c:ptCount val="14"/>
                <c:pt idx="0">
                  <c:v>4</c:v>
                </c:pt>
                <c:pt idx="1">
                  <c:v>12</c:v>
                </c:pt>
                <c:pt idx="2">
                  <c:v>24</c:v>
                </c:pt>
                <c:pt idx="3">
                  <c:v>48</c:v>
                </c:pt>
                <c:pt idx="4">
                  <c:v>72</c:v>
                </c:pt>
                <c:pt idx="5">
                  <c:v>96</c:v>
                </c:pt>
                <c:pt idx="6">
                  <c:v>120</c:v>
                </c:pt>
                <c:pt idx="7">
                  <c:v>144</c:v>
                </c:pt>
                <c:pt idx="8">
                  <c:v>168</c:v>
                </c:pt>
                <c:pt idx="9">
                  <c:v>192</c:v>
                </c:pt>
                <c:pt idx="10">
                  <c:v>240</c:v>
                </c:pt>
                <c:pt idx="11">
                  <c:v>288</c:v>
                </c:pt>
                <c:pt idx="12">
                  <c:v>336</c:v>
                </c:pt>
                <c:pt idx="13">
                  <c:v>384</c:v>
                </c:pt>
              </c:numCache>
            </c:numRef>
          </c:xVal>
          <c:yVal>
            <c:numRef>
              <c:f>Analysis!$H$24:$H$37</c:f>
              <c:numCache>
                <c:formatCode>_-[$$-409]* #,##0.00_ ;_-[$$-409]* \-#,##0.00\ ;_-[$$-409]* "-"??_ ;_-@_ </c:formatCode>
                <c:ptCount val="14"/>
                <c:pt idx="0">
                  <c:v>2.7131665159399996E-2</c:v>
                </c:pt>
                <c:pt idx="1">
                  <c:v>3.983361926000005E-2</c:v>
                </c:pt>
                <c:pt idx="2">
                  <c:v>3.9558748569999941E-2</c:v>
                </c:pt>
                <c:pt idx="3">
                  <c:v>4.0231049800000016E-2</c:v>
                </c:pt>
                <c:pt idx="4">
                  <c:v>4.0328816399999974E-2</c:v>
                </c:pt>
                <c:pt idx="5">
                  <c:v>4.049331639999993E-2</c:v>
                </c:pt>
                <c:pt idx="6">
                  <c:v>4.0693600200000013E-2</c:v>
                </c:pt>
                <c:pt idx="7">
                  <c:v>4.0377707499999964E-2</c:v>
                </c:pt>
                <c:pt idx="8">
                  <c:v>4.0666299300000042E-2</c:v>
                </c:pt>
                <c:pt idx="9">
                  <c:v>4.0853846999999902E-2</c:v>
                </c:pt>
                <c:pt idx="10">
                  <c:v>4.1008973399999947E-2</c:v>
                </c:pt>
                <c:pt idx="11">
                  <c:v>4.103135260000005E-2</c:v>
                </c:pt>
                <c:pt idx="12">
                  <c:v>4.136753910000001E-2</c:v>
                </c:pt>
                <c:pt idx="13">
                  <c:v>4.1073845000000005E-2</c:v>
                </c:pt>
              </c:numCache>
            </c:numRef>
          </c:yVal>
          <c:smooth val="0"/>
        </c:ser>
        <c:dLbls>
          <c:showLegendKey val="0"/>
          <c:showVal val="0"/>
          <c:showCatName val="0"/>
          <c:showSerName val="0"/>
          <c:showPercent val="0"/>
          <c:showBubbleSize val="0"/>
        </c:dLbls>
        <c:axId val="169852928"/>
        <c:axId val="169853504"/>
      </c:scatterChart>
      <c:valAx>
        <c:axId val="169852928"/>
        <c:scaling>
          <c:orientation val="minMax"/>
        </c:scaling>
        <c:delete val="0"/>
        <c:axPos val="b"/>
        <c:title>
          <c:tx>
            <c:rich>
              <a:bodyPr/>
              <a:lstStyle/>
              <a:p>
                <a:pPr>
                  <a:defRPr/>
                </a:pPr>
                <a:r>
                  <a:rPr lang="en-GB"/>
                  <a:t>Number of Traders (Total)</a:t>
                </a:r>
              </a:p>
            </c:rich>
          </c:tx>
          <c:overlay val="0"/>
        </c:title>
        <c:numFmt formatCode="General" sourceLinked="1"/>
        <c:majorTickMark val="out"/>
        <c:minorTickMark val="none"/>
        <c:tickLblPos val="nextTo"/>
        <c:crossAx val="169853504"/>
        <c:crosses val="autoZero"/>
        <c:crossBetween val="midCat"/>
      </c:valAx>
      <c:valAx>
        <c:axId val="169853504"/>
        <c:scaling>
          <c:orientation val="minMax"/>
        </c:scaling>
        <c:delete val="0"/>
        <c:axPos val="l"/>
        <c:majorGridlines/>
        <c:title>
          <c:tx>
            <c:rich>
              <a:bodyPr rot="-5400000" vert="horz"/>
              <a:lstStyle/>
              <a:p>
                <a:pPr>
                  <a:defRPr/>
                </a:pPr>
                <a:r>
                  <a:rPr lang="en-GB"/>
                  <a:t>Average Spread</a:t>
                </a:r>
              </a:p>
            </c:rich>
          </c:tx>
          <c:overlay val="0"/>
        </c:title>
        <c:numFmt formatCode="_-[$$-409]* #,##0.00_ ;_-[$$-409]* \-#,##0.00\ ;_-[$$-409]* &quot;-&quot;??_ ;_-@_ " sourceLinked="1"/>
        <c:majorTickMark val="out"/>
        <c:minorTickMark val="none"/>
        <c:tickLblPos val="nextTo"/>
        <c:crossAx val="169852928"/>
        <c:crosses val="autoZero"/>
        <c:crossBetween val="midCat"/>
      </c:valAx>
    </c:plotArea>
    <c:legend>
      <c:legendPos val="b"/>
      <c:legendEntry>
        <c:idx val="1"/>
        <c:delete val="1"/>
      </c:legendEntry>
      <c:legendEntry>
        <c:idx val="2"/>
        <c:delete val="1"/>
      </c:legendEntry>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Speedup</a:t>
            </a:r>
            <a:r>
              <a:rPr lang="en-GB" baseline="0"/>
              <a:t> CPU vs GPU</a:t>
            </a:r>
            <a:endParaRPr lang="en-GB"/>
          </a:p>
        </c:rich>
      </c:tx>
      <c:overlay val="0"/>
    </c:title>
    <c:autoTitleDeleted val="0"/>
    <c:plotArea>
      <c:layout/>
      <c:scatterChart>
        <c:scatterStyle val="lineMarker"/>
        <c:varyColors val="0"/>
        <c:ser>
          <c:idx val="0"/>
          <c:order val="0"/>
          <c:tx>
            <c:v>Speedup CPU/GPU</c:v>
          </c:tx>
          <c:spPr>
            <a:ln w="6350">
              <a:solidFill>
                <a:schemeClr val="tx1"/>
              </a:solidFill>
              <a:prstDash val="dash"/>
            </a:ln>
          </c:spPr>
          <c:errBars>
            <c:errDir val="y"/>
            <c:errBarType val="both"/>
            <c:errValType val="cust"/>
            <c:noEndCap val="0"/>
            <c:plus>
              <c:numRef>
                <c:f>'CPU vs GPU Analysis'!$E$26:$E$34</c:f>
                <c:numCache>
                  <c:formatCode>General</c:formatCode>
                  <c:ptCount val="9"/>
                  <c:pt idx="0">
                    <c:v>0.86882609291577106</c:v>
                  </c:pt>
                  <c:pt idx="1">
                    <c:v>6.7800528392839024E-2</c:v>
                  </c:pt>
                  <c:pt idx="2">
                    <c:v>6.3329576268251767E-2</c:v>
                  </c:pt>
                  <c:pt idx="3">
                    <c:v>5.8551639549285772E-2</c:v>
                  </c:pt>
                  <c:pt idx="4">
                    <c:v>5.5520957368610686E-2</c:v>
                  </c:pt>
                  <c:pt idx="5">
                    <c:v>4.112154005107882E-2</c:v>
                  </c:pt>
                  <c:pt idx="6">
                    <c:v>2.6335259987804342E-2</c:v>
                  </c:pt>
                  <c:pt idx="7">
                    <c:v>3.0840229164462499E-2</c:v>
                  </c:pt>
                  <c:pt idx="8">
                    <c:v>3.393970633732335E-2</c:v>
                  </c:pt>
                </c:numCache>
              </c:numRef>
            </c:plus>
            <c:minus>
              <c:numRef>
                <c:f>'CPU vs GPU Analysis'!$E$26:$E$34</c:f>
                <c:numCache>
                  <c:formatCode>General</c:formatCode>
                  <c:ptCount val="9"/>
                  <c:pt idx="0">
                    <c:v>0.86882609291577106</c:v>
                  </c:pt>
                  <c:pt idx="1">
                    <c:v>6.7800528392839024E-2</c:v>
                  </c:pt>
                  <c:pt idx="2">
                    <c:v>6.3329576268251767E-2</c:v>
                  </c:pt>
                  <c:pt idx="3">
                    <c:v>5.8551639549285772E-2</c:v>
                  </c:pt>
                  <c:pt idx="4">
                    <c:v>5.5520957368610686E-2</c:v>
                  </c:pt>
                  <c:pt idx="5">
                    <c:v>4.112154005107882E-2</c:v>
                  </c:pt>
                  <c:pt idx="6">
                    <c:v>2.6335259987804342E-2</c:v>
                  </c:pt>
                  <c:pt idx="7">
                    <c:v>3.0840229164462499E-2</c:v>
                  </c:pt>
                  <c:pt idx="8">
                    <c:v>3.393970633732335E-2</c:v>
                  </c:pt>
                </c:numCache>
              </c:numRef>
            </c:minus>
          </c:errBars>
          <c:xVal>
            <c:numRef>
              <c:f>'CPU vs GPU Analysis'!$B$16:$B$24</c:f>
              <c:numCache>
                <c:formatCode>0.000</c:formatCode>
                <c:ptCount val="9"/>
                <c:pt idx="0">
                  <c:v>74.14</c:v>
                </c:pt>
                <c:pt idx="1">
                  <c:v>148.32</c:v>
                </c:pt>
                <c:pt idx="2">
                  <c:v>173.74</c:v>
                </c:pt>
                <c:pt idx="3">
                  <c:v>335.78</c:v>
                </c:pt>
                <c:pt idx="4">
                  <c:v>671.52</c:v>
                </c:pt>
                <c:pt idx="5">
                  <c:v>1372.82</c:v>
                </c:pt>
                <c:pt idx="6">
                  <c:v>2747.88</c:v>
                </c:pt>
                <c:pt idx="7">
                  <c:v>5476.5</c:v>
                </c:pt>
                <c:pt idx="8">
                  <c:v>11006.18</c:v>
                </c:pt>
              </c:numCache>
            </c:numRef>
          </c:xVal>
          <c:yVal>
            <c:numRef>
              <c:f>'CPU vs GPU Analysis'!$D$26:$D$34</c:f>
              <c:numCache>
                <c:formatCode>General</c:formatCode>
                <c:ptCount val="9"/>
                <c:pt idx="0">
                  <c:v>2.3934504606531002</c:v>
                </c:pt>
                <c:pt idx="1">
                  <c:v>3.3911928915925746</c:v>
                </c:pt>
                <c:pt idx="2">
                  <c:v>2.9852620051933099</c:v>
                </c:pt>
                <c:pt idx="3">
                  <c:v>2.7982553768156402</c:v>
                </c:pt>
                <c:pt idx="4">
                  <c:v>2.4464582693423242</c:v>
                </c:pt>
                <c:pt idx="5">
                  <c:v>2.0114106564639882</c:v>
                </c:pt>
                <c:pt idx="6">
                  <c:v>1.6422639820842251</c:v>
                </c:pt>
                <c:pt idx="7">
                  <c:v>1.3830390375430754</c:v>
                </c:pt>
                <c:pt idx="8">
                  <c:v>1.2489619422006648</c:v>
                </c:pt>
              </c:numCache>
            </c:numRef>
          </c:yVal>
          <c:smooth val="1"/>
        </c:ser>
        <c:ser>
          <c:idx val="1"/>
          <c:order val="1"/>
          <c:tx>
            <c:v>Speedup CPU/GPU+'CPU vs GPU abbrev.</c:v>
          </c:tx>
          <c:spPr>
            <a:ln w="28575">
              <a:noFill/>
            </a:ln>
          </c:spPr>
          <c:marker>
            <c:spPr>
              <a:noFill/>
            </c:spPr>
          </c:marker>
          <c:trendline>
            <c:trendlineType val="power"/>
            <c:dispRSqr val="1"/>
            <c:dispEq val="1"/>
            <c:trendlineLbl>
              <c:layout>
                <c:manualLayout>
                  <c:x val="4.9668790925384641E-2"/>
                  <c:y val="-8.7429412046386545E-2"/>
                </c:manualLayout>
              </c:layout>
              <c:numFmt formatCode="General" sourceLinked="0"/>
            </c:trendlineLbl>
          </c:trendline>
          <c:xVal>
            <c:numRef>
              <c:f>'CPU vs GPU Analysis'!$B$17:$B$24</c:f>
              <c:numCache>
                <c:formatCode>0.000</c:formatCode>
                <c:ptCount val="8"/>
                <c:pt idx="0">
                  <c:v>148.32</c:v>
                </c:pt>
                <c:pt idx="1">
                  <c:v>173.74</c:v>
                </c:pt>
                <c:pt idx="2">
                  <c:v>335.78</c:v>
                </c:pt>
                <c:pt idx="3">
                  <c:v>671.52</c:v>
                </c:pt>
                <c:pt idx="4">
                  <c:v>1372.82</c:v>
                </c:pt>
                <c:pt idx="5">
                  <c:v>2747.88</c:v>
                </c:pt>
                <c:pt idx="6">
                  <c:v>5476.5</c:v>
                </c:pt>
                <c:pt idx="7">
                  <c:v>11006.18</c:v>
                </c:pt>
              </c:numCache>
            </c:numRef>
          </c:xVal>
          <c:yVal>
            <c:numRef>
              <c:f>'CPU vs GPU Analysis'!$D$27:$D$34</c:f>
              <c:numCache>
                <c:formatCode>General</c:formatCode>
                <c:ptCount val="8"/>
                <c:pt idx="0">
                  <c:v>3.3911928915925746</c:v>
                </c:pt>
                <c:pt idx="1">
                  <c:v>2.9852620051933099</c:v>
                </c:pt>
                <c:pt idx="2">
                  <c:v>2.7982553768156402</c:v>
                </c:pt>
                <c:pt idx="3">
                  <c:v>2.4464582693423242</c:v>
                </c:pt>
                <c:pt idx="4">
                  <c:v>2.0114106564639882</c:v>
                </c:pt>
                <c:pt idx="5">
                  <c:v>1.6422639820842251</c:v>
                </c:pt>
                <c:pt idx="6">
                  <c:v>1.3830390375430754</c:v>
                </c:pt>
                <c:pt idx="7">
                  <c:v>1.2489619422006648</c:v>
                </c:pt>
              </c:numCache>
            </c:numRef>
          </c:yVal>
          <c:smooth val="0"/>
        </c:ser>
        <c:dLbls>
          <c:showLegendKey val="0"/>
          <c:showVal val="0"/>
          <c:showCatName val="0"/>
          <c:showSerName val="0"/>
          <c:showPercent val="0"/>
          <c:showBubbleSize val="0"/>
        </c:dLbls>
        <c:axId val="166600704"/>
        <c:axId val="166601280"/>
      </c:scatterChart>
      <c:valAx>
        <c:axId val="166600704"/>
        <c:scaling>
          <c:logBase val="2"/>
          <c:orientation val="minMax"/>
          <c:min val="64"/>
        </c:scaling>
        <c:delete val="0"/>
        <c:axPos val="b"/>
        <c:title>
          <c:tx>
            <c:rich>
              <a:bodyPr/>
              <a:lstStyle/>
              <a:p>
                <a:pPr>
                  <a:defRPr/>
                </a:pPr>
                <a:r>
                  <a:rPr lang="en-GB"/>
                  <a:t>log2(Average</a:t>
                </a:r>
                <a:r>
                  <a:rPr lang="en-GB" baseline="0"/>
                  <a:t> Trader T) (ms)</a:t>
                </a:r>
                <a:endParaRPr lang="en-GB"/>
              </a:p>
            </c:rich>
          </c:tx>
          <c:overlay val="0"/>
        </c:title>
        <c:numFmt formatCode="0.000" sourceLinked="1"/>
        <c:majorTickMark val="out"/>
        <c:minorTickMark val="none"/>
        <c:tickLblPos val="nextTo"/>
        <c:crossAx val="166601280"/>
        <c:crosses val="autoZero"/>
        <c:crossBetween val="midCat"/>
      </c:valAx>
      <c:valAx>
        <c:axId val="166601280"/>
        <c:scaling>
          <c:orientation val="minMax"/>
        </c:scaling>
        <c:delete val="0"/>
        <c:axPos val="l"/>
        <c:majorGridlines/>
        <c:title>
          <c:tx>
            <c:rich>
              <a:bodyPr rot="-5400000" vert="horz"/>
              <a:lstStyle/>
              <a:p>
                <a:pPr>
                  <a:defRPr/>
                </a:pPr>
                <a:r>
                  <a:rPr lang="en-GB"/>
                  <a:t>Speedup</a:t>
                </a:r>
                <a:r>
                  <a:rPr lang="en-GB" baseline="0"/>
                  <a:t> (x times)</a:t>
                </a:r>
                <a:endParaRPr lang="en-GB"/>
              </a:p>
            </c:rich>
          </c:tx>
          <c:overlay val="0"/>
        </c:title>
        <c:numFmt formatCode="General" sourceLinked="1"/>
        <c:majorTickMark val="out"/>
        <c:minorTickMark val="none"/>
        <c:tickLblPos val="nextTo"/>
        <c:crossAx val="166600704"/>
        <c:crosses val="autoZero"/>
        <c:crossBetween val="midCat"/>
      </c:valAx>
    </c:plotArea>
    <c:legend>
      <c:legendPos val="b"/>
      <c:legendEntry>
        <c:idx val="1"/>
        <c:delete val="1"/>
      </c:legendEntry>
      <c:overlay val="0"/>
    </c:legend>
    <c:plotVisOnly val="1"/>
    <c:dispBlanksAs val="gap"/>
    <c:showDLblsOverMax val="0"/>
  </c:chart>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Trades per Second vs Total Number of Traders</a:t>
            </a:r>
          </a:p>
        </c:rich>
      </c:tx>
      <c:overlay val="0"/>
    </c:title>
    <c:autoTitleDeleted val="0"/>
    <c:plotArea>
      <c:layout/>
      <c:scatterChart>
        <c:scatterStyle val="lineMarker"/>
        <c:varyColors val="0"/>
        <c:ser>
          <c:idx val="0"/>
          <c:order val="0"/>
          <c:tx>
            <c:strRef>
              <c:f>Analysis!$J$21</c:f>
              <c:strCache>
                <c:ptCount val="1"/>
                <c:pt idx="0">
                  <c:v>Trades per Second</c:v>
                </c:pt>
              </c:strCache>
            </c:strRef>
          </c:tx>
          <c:spPr>
            <a:ln w="28575">
              <a:noFill/>
            </a:ln>
          </c:spPr>
          <c:trendline>
            <c:trendlineType val="linear"/>
            <c:dispRSqr val="1"/>
            <c:dispEq val="1"/>
            <c:trendlineLbl>
              <c:numFmt formatCode="General" sourceLinked="0"/>
            </c:trendlineLbl>
          </c:trendline>
          <c:errBars>
            <c:errDir val="y"/>
            <c:errBarType val="both"/>
            <c:errValType val="cust"/>
            <c:noEndCap val="0"/>
            <c:plus>
              <c:numRef>
                <c:f>Analysis!$K$23:$K$37</c:f>
                <c:numCache>
                  <c:formatCode>General</c:formatCode>
                  <c:ptCount val="15"/>
                  <c:pt idx="0">
                    <c:v>0</c:v>
                  </c:pt>
                  <c:pt idx="1">
                    <c:v>0.12843216222348611</c:v>
                  </c:pt>
                  <c:pt idx="2">
                    <c:v>0.25163263118269652</c:v>
                  </c:pt>
                  <c:pt idx="3">
                    <c:v>0.31001490893832134</c:v>
                  </c:pt>
                  <c:pt idx="4">
                    <c:v>0.46434688467465435</c:v>
                  </c:pt>
                  <c:pt idx="5">
                    <c:v>0.60736351094914554</c:v>
                  </c:pt>
                  <c:pt idx="6">
                    <c:v>0.73650891879424141</c:v>
                  </c:pt>
                  <c:pt idx="7">
                    <c:v>0.75197814825512244</c:v>
                  </c:pt>
                  <c:pt idx="8">
                    <c:v>0.82416758890072495</c:v>
                  </c:pt>
                  <c:pt idx="9">
                    <c:v>0.94688584887981442</c:v>
                  </c:pt>
                  <c:pt idx="10">
                    <c:v>1.1800269439755422</c:v>
                  </c:pt>
                  <c:pt idx="11">
                    <c:v>1.0754191063415814</c:v>
                  </c:pt>
                  <c:pt idx="12">
                    <c:v>1.4459911438983264</c:v>
                  </c:pt>
                  <c:pt idx="13">
                    <c:v>1.7015762966637011</c:v>
                  </c:pt>
                  <c:pt idx="14">
                    <c:v>1.6760948324774756</c:v>
                  </c:pt>
                </c:numCache>
              </c:numRef>
            </c:plus>
            <c:minus>
              <c:numRef>
                <c:f>Analysis!$K$23:$K$37</c:f>
                <c:numCache>
                  <c:formatCode>General</c:formatCode>
                  <c:ptCount val="15"/>
                  <c:pt idx="0">
                    <c:v>0</c:v>
                  </c:pt>
                  <c:pt idx="1">
                    <c:v>0.12843216222348611</c:v>
                  </c:pt>
                  <c:pt idx="2">
                    <c:v>0.25163263118269652</c:v>
                  </c:pt>
                  <c:pt idx="3">
                    <c:v>0.31001490893832134</c:v>
                  </c:pt>
                  <c:pt idx="4">
                    <c:v>0.46434688467465435</c:v>
                  </c:pt>
                  <c:pt idx="5">
                    <c:v>0.60736351094914554</c:v>
                  </c:pt>
                  <c:pt idx="6">
                    <c:v>0.73650891879424141</c:v>
                  </c:pt>
                  <c:pt idx="7">
                    <c:v>0.75197814825512244</c:v>
                  </c:pt>
                  <c:pt idx="8">
                    <c:v>0.82416758890072495</c:v>
                  </c:pt>
                  <c:pt idx="9">
                    <c:v>0.94688584887981442</c:v>
                  </c:pt>
                  <c:pt idx="10">
                    <c:v>1.1800269439755422</c:v>
                  </c:pt>
                  <c:pt idx="11">
                    <c:v>1.0754191063415814</c:v>
                  </c:pt>
                  <c:pt idx="12">
                    <c:v>1.4459911438983264</c:v>
                  </c:pt>
                  <c:pt idx="13">
                    <c:v>1.7015762966637011</c:v>
                  </c:pt>
                  <c:pt idx="14">
                    <c:v>1.6760948324774756</c:v>
                  </c:pt>
                </c:numCache>
              </c:numRef>
            </c:minus>
          </c:errBars>
          <c:xVal>
            <c:numRef>
              <c:f>Analysis!$A$23:$A$37</c:f>
              <c:numCache>
                <c:formatCode>General</c:formatCode>
                <c:ptCount val="15"/>
                <c:pt idx="0">
                  <c:v>0</c:v>
                </c:pt>
                <c:pt idx="1">
                  <c:v>4</c:v>
                </c:pt>
                <c:pt idx="2">
                  <c:v>12</c:v>
                </c:pt>
                <c:pt idx="3">
                  <c:v>24</c:v>
                </c:pt>
                <c:pt idx="4">
                  <c:v>48</c:v>
                </c:pt>
                <c:pt idx="5">
                  <c:v>72</c:v>
                </c:pt>
                <c:pt idx="6">
                  <c:v>96</c:v>
                </c:pt>
                <c:pt idx="7">
                  <c:v>120</c:v>
                </c:pt>
                <c:pt idx="8">
                  <c:v>144</c:v>
                </c:pt>
                <c:pt idx="9">
                  <c:v>168</c:v>
                </c:pt>
                <c:pt idx="10">
                  <c:v>192</c:v>
                </c:pt>
                <c:pt idx="11">
                  <c:v>240</c:v>
                </c:pt>
                <c:pt idx="12">
                  <c:v>288</c:v>
                </c:pt>
                <c:pt idx="13">
                  <c:v>336</c:v>
                </c:pt>
                <c:pt idx="14">
                  <c:v>384</c:v>
                </c:pt>
              </c:numCache>
            </c:numRef>
          </c:xVal>
          <c:yVal>
            <c:numRef>
              <c:f>Analysis!$J$23:$J$37</c:f>
              <c:numCache>
                <c:formatCode>0.000</c:formatCode>
                <c:ptCount val="15"/>
                <c:pt idx="0">
                  <c:v>0</c:v>
                </c:pt>
                <c:pt idx="1">
                  <c:v>1.0149167689999992</c:v>
                </c:pt>
                <c:pt idx="2">
                  <c:v>3.3322168299999997</c:v>
                </c:pt>
                <c:pt idx="3">
                  <c:v>6.5598665899999897</c:v>
                </c:pt>
                <c:pt idx="4">
                  <c:v>13.0741835</c:v>
                </c:pt>
                <c:pt idx="5">
                  <c:v>19.57784860000001</c:v>
                </c:pt>
                <c:pt idx="6">
                  <c:v>26.162318000000013</c:v>
                </c:pt>
                <c:pt idx="7">
                  <c:v>32.744916500000002</c:v>
                </c:pt>
                <c:pt idx="8">
                  <c:v>39.268800399999947</c:v>
                </c:pt>
                <c:pt idx="9">
                  <c:v>45.863698600000014</c:v>
                </c:pt>
                <c:pt idx="10">
                  <c:v>52.494449500000023</c:v>
                </c:pt>
                <c:pt idx="11">
                  <c:v>65.773317600000013</c:v>
                </c:pt>
                <c:pt idx="12">
                  <c:v>79.051667200000026</c:v>
                </c:pt>
                <c:pt idx="13">
                  <c:v>92.418233100000009</c:v>
                </c:pt>
                <c:pt idx="14">
                  <c:v>105.76673240000008</c:v>
                </c:pt>
              </c:numCache>
            </c:numRef>
          </c:yVal>
          <c:smooth val="0"/>
        </c:ser>
        <c:dLbls>
          <c:showLegendKey val="0"/>
          <c:showVal val="0"/>
          <c:showCatName val="0"/>
          <c:showSerName val="0"/>
          <c:showPercent val="0"/>
          <c:showBubbleSize val="0"/>
        </c:dLbls>
        <c:axId val="169855232"/>
        <c:axId val="169855808"/>
      </c:scatterChart>
      <c:valAx>
        <c:axId val="169855232"/>
        <c:scaling>
          <c:orientation val="minMax"/>
        </c:scaling>
        <c:delete val="0"/>
        <c:axPos val="b"/>
        <c:title>
          <c:tx>
            <c:rich>
              <a:bodyPr/>
              <a:lstStyle/>
              <a:p>
                <a:pPr>
                  <a:defRPr/>
                </a:pPr>
                <a:r>
                  <a:rPr lang="en-GB"/>
                  <a:t>Number</a:t>
                </a:r>
                <a:r>
                  <a:rPr lang="en-GB" baseline="0"/>
                  <a:t> of Traders (Total)</a:t>
                </a:r>
                <a:endParaRPr lang="en-GB"/>
              </a:p>
            </c:rich>
          </c:tx>
          <c:overlay val="0"/>
        </c:title>
        <c:numFmt formatCode="General" sourceLinked="1"/>
        <c:majorTickMark val="out"/>
        <c:minorTickMark val="none"/>
        <c:tickLblPos val="nextTo"/>
        <c:crossAx val="169855808"/>
        <c:crosses val="autoZero"/>
        <c:crossBetween val="midCat"/>
      </c:valAx>
      <c:valAx>
        <c:axId val="169855808"/>
        <c:scaling>
          <c:orientation val="minMax"/>
        </c:scaling>
        <c:delete val="0"/>
        <c:axPos val="l"/>
        <c:majorGridlines/>
        <c:title>
          <c:tx>
            <c:rich>
              <a:bodyPr rot="-5400000" vert="horz"/>
              <a:lstStyle/>
              <a:p>
                <a:pPr>
                  <a:defRPr/>
                </a:pPr>
                <a:r>
                  <a:rPr lang="en-GB"/>
                  <a:t>Trades</a:t>
                </a:r>
                <a:r>
                  <a:rPr lang="en-GB" baseline="0"/>
                  <a:t> per Second</a:t>
                </a:r>
                <a:endParaRPr lang="en-GB"/>
              </a:p>
            </c:rich>
          </c:tx>
          <c:overlay val="0"/>
        </c:title>
        <c:numFmt formatCode="0.000" sourceLinked="1"/>
        <c:majorTickMark val="out"/>
        <c:minorTickMark val="none"/>
        <c:tickLblPos val="nextTo"/>
        <c:crossAx val="169855232"/>
        <c:crosses val="autoZero"/>
        <c:crossBetween val="midCat"/>
      </c:valAx>
    </c:plotArea>
    <c:legend>
      <c:legendPos val="b"/>
      <c:overlay val="0"/>
    </c:legend>
    <c:plotVisOnly val="1"/>
    <c:dispBlanksAs val="gap"/>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Min/Ave/Max</a:t>
            </a:r>
            <a:r>
              <a:rPr lang="en-GB" baseline="0"/>
              <a:t> RT Profit vs Total Number of Traders</a:t>
            </a:r>
            <a:endParaRPr lang="en-GB"/>
          </a:p>
        </c:rich>
      </c:tx>
      <c:overlay val="0"/>
    </c:title>
    <c:autoTitleDeleted val="0"/>
    <c:plotArea>
      <c:layout/>
      <c:scatterChart>
        <c:scatterStyle val="lineMarker"/>
        <c:varyColors val="0"/>
        <c:ser>
          <c:idx val="0"/>
          <c:order val="0"/>
          <c:tx>
            <c:strRef>
              <c:f>Analysis!$E$58</c:f>
              <c:strCache>
                <c:ptCount val="1"/>
                <c:pt idx="0">
                  <c:v>Ave RT Profit</c:v>
                </c:pt>
              </c:strCache>
            </c:strRef>
          </c:tx>
          <c:spPr>
            <a:ln w="28575">
              <a:noFill/>
            </a:ln>
          </c:spPr>
          <c:trendline>
            <c:trendlineType val="linear"/>
            <c:backward val="3"/>
            <c:dispRSqr val="0"/>
            <c:dispEq val="1"/>
            <c:trendlineLbl>
              <c:layout>
                <c:manualLayout>
                  <c:x val="1.4356872267173257E-2"/>
                  <c:y val="-3.1746070879489878E-2"/>
                </c:manualLayout>
              </c:layout>
              <c:numFmt formatCode="General" sourceLinked="0"/>
            </c:trendlineLbl>
          </c:trendline>
          <c:errBars>
            <c:errDir val="y"/>
            <c:errBarType val="both"/>
            <c:errValType val="cust"/>
            <c:noEndCap val="0"/>
            <c:plus>
              <c:numRef>
                <c:f>Analysis!$F$62:$F$74</c:f>
                <c:numCache>
                  <c:formatCode>General</c:formatCode>
                  <c:ptCount val="13"/>
                  <c:pt idx="0">
                    <c:v>160133.71154079467</c:v>
                  </c:pt>
                  <c:pt idx="1">
                    <c:v>112502.75587857199</c:v>
                  </c:pt>
                  <c:pt idx="2">
                    <c:v>77422.893959690278</c:v>
                  </c:pt>
                  <c:pt idx="3">
                    <c:v>67444.515379997014</c:v>
                  </c:pt>
                  <c:pt idx="4">
                    <c:v>59016.581708938858</c:v>
                  </c:pt>
                  <c:pt idx="5">
                    <c:v>50799.907302434716</c:v>
                  </c:pt>
                  <c:pt idx="6">
                    <c:v>45482.173498981319</c:v>
                  </c:pt>
                  <c:pt idx="7">
                    <c:v>44384.413811723694</c:v>
                  </c:pt>
                  <c:pt idx="8">
                    <c:v>43148.866685628796</c:v>
                  </c:pt>
                  <c:pt idx="9">
                    <c:v>35470.625974455033</c:v>
                  </c:pt>
                  <c:pt idx="10">
                    <c:v>34464.26355588781</c:v>
                  </c:pt>
                  <c:pt idx="11">
                    <c:v>33364.48353098354</c:v>
                  </c:pt>
                  <c:pt idx="12">
                    <c:v>29205.971363751818</c:v>
                  </c:pt>
                </c:numCache>
              </c:numRef>
            </c:plus>
            <c:minus>
              <c:numRef>
                <c:f>Analysis!$F$62:$F$74</c:f>
                <c:numCache>
                  <c:formatCode>General</c:formatCode>
                  <c:ptCount val="13"/>
                  <c:pt idx="0">
                    <c:v>160133.71154079467</c:v>
                  </c:pt>
                  <c:pt idx="1">
                    <c:v>112502.75587857199</c:v>
                  </c:pt>
                  <c:pt idx="2">
                    <c:v>77422.893959690278</c:v>
                  </c:pt>
                  <c:pt idx="3">
                    <c:v>67444.515379997014</c:v>
                  </c:pt>
                  <c:pt idx="4">
                    <c:v>59016.581708938858</c:v>
                  </c:pt>
                  <c:pt idx="5">
                    <c:v>50799.907302434716</c:v>
                  </c:pt>
                  <c:pt idx="6">
                    <c:v>45482.173498981319</c:v>
                  </c:pt>
                  <c:pt idx="7">
                    <c:v>44384.413811723694</c:v>
                  </c:pt>
                  <c:pt idx="8">
                    <c:v>43148.866685628796</c:v>
                  </c:pt>
                  <c:pt idx="9">
                    <c:v>35470.625974455033</c:v>
                  </c:pt>
                  <c:pt idx="10">
                    <c:v>34464.26355588781</c:v>
                  </c:pt>
                  <c:pt idx="11">
                    <c:v>33364.48353098354</c:v>
                  </c:pt>
                  <c:pt idx="12">
                    <c:v>29205.971363751818</c:v>
                  </c:pt>
                </c:numCache>
              </c:numRef>
            </c:minus>
          </c:errBars>
          <c:xVal>
            <c:numRef>
              <c:f>Analysis!$A$62:$A$74</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Analysis!$E$62:$E$74</c:f>
              <c:numCache>
                <c:formatCode>_-[$$-409]* #,##0.00_ ;_-[$$-409]* \-#,##0.00\ ;_-[$$-409]* "-"??_ ;_-@_ </c:formatCode>
                <c:ptCount val="13"/>
                <c:pt idx="0">
                  <c:v>32185.032521000016</c:v>
                </c:pt>
                <c:pt idx="1">
                  <c:v>34638.829447700002</c:v>
                </c:pt>
                <c:pt idx="2">
                  <c:v>42093.547602000035</c:v>
                </c:pt>
                <c:pt idx="3">
                  <c:v>40871.983477300004</c:v>
                </c:pt>
                <c:pt idx="4">
                  <c:v>44100.92968720002</c:v>
                </c:pt>
                <c:pt idx="5">
                  <c:v>45311.006742000027</c:v>
                </c:pt>
                <c:pt idx="6">
                  <c:v>43010.98971059997</c:v>
                </c:pt>
                <c:pt idx="7">
                  <c:v>41123.719491099961</c:v>
                </c:pt>
                <c:pt idx="8">
                  <c:v>41853.160496000019</c:v>
                </c:pt>
                <c:pt idx="9">
                  <c:v>45284.785896999972</c:v>
                </c:pt>
                <c:pt idx="10">
                  <c:v>44302.048390200005</c:v>
                </c:pt>
                <c:pt idx="11">
                  <c:v>42709.449023400055</c:v>
                </c:pt>
                <c:pt idx="12">
                  <c:v>43119.860121837926</c:v>
                </c:pt>
              </c:numCache>
            </c:numRef>
          </c:yVal>
          <c:smooth val="0"/>
        </c:ser>
        <c:ser>
          <c:idx val="1"/>
          <c:order val="1"/>
          <c:tx>
            <c:strRef>
              <c:f>Analysis!$B$58</c:f>
              <c:strCache>
                <c:ptCount val="1"/>
                <c:pt idx="0">
                  <c:v>Min RT Profit</c:v>
                </c:pt>
              </c:strCache>
            </c:strRef>
          </c:tx>
          <c:spPr>
            <a:ln w="28575">
              <a:noFill/>
            </a:ln>
          </c:spPr>
          <c:trendline>
            <c:trendlineType val="log"/>
            <c:dispRSqr val="0"/>
            <c:dispEq val="1"/>
            <c:trendlineLbl>
              <c:layout>
                <c:manualLayout>
                  <c:x val="-2.0929296418208737E-3"/>
                  <c:y val="1.2447022494052615E-2"/>
                </c:manualLayout>
              </c:layout>
              <c:numFmt formatCode="General" sourceLinked="0"/>
            </c:trendlineLbl>
          </c:trendline>
          <c:errBars>
            <c:errDir val="y"/>
            <c:errBarType val="both"/>
            <c:errValType val="cust"/>
            <c:noEndCap val="0"/>
            <c:plus>
              <c:numRef>
                <c:f>Analysis!$C$62:$C$74</c:f>
                <c:numCache>
                  <c:formatCode>General</c:formatCode>
                  <c:ptCount val="13"/>
                  <c:pt idx="0">
                    <c:v>206516.84700722137</c:v>
                  </c:pt>
                  <c:pt idx="1">
                    <c:v>181032.92905683172</c:v>
                  </c:pt>
                  <c:pt idx="2">
                    <c:v>159819.93228379168</c:v>
                  </c:pt>
                  <c:pt idx="3">
                    <c:v>152574.93673363814</c:v>
                  </c:pt>
                  <c:pt idx="4">
                    <c:v>151098.80570895175</c:v>
                  </c:pt>
                  <c:pt idx="5">
                    <c:v>140546.29736936124</c:v>
                  </c:pt>
                  <c:pt idx="6">
                    <c:v>139297.88167822349</c:v>
                  </c:pt>
                  <c:pt idx="7">
                    <c:v>141807.30510366263</c:v>
                  </c:pt>
                  <c:pt idx="8">
                    <c:v>137596.65936503661</c:v>
                  </c:pt>
                  <c:pt idx="9">
                    <c:v>132303.02724437148</c:v>
                  </c:pt>
                  <c:pt idx="10">
                    <c:v>131605.93640256848</c:v>
                  </c:pt>
                  <c:pt idx="11">
                    <c:v>131130.03605864005</c:v>
                  </c:pt>
                  <c:pt idx="12">
                    <c:v>126044.60234144986</c:v>
                  </c:pt>
                </c:numCache>
              </c:numRef>
            </c:plus>
            <c:minus>
              <c:numRef>
                <c:f>Analysis!$C$62:$C$74</c:f>
                <c:numCache>
                  <c:formatCode>General</c:formatCode>
                  <c:ptCount val="13"/>
                  <c:pt idx="0">
                    <c:v>206516.84700722137</c:v>
                  </c:pt>
                  <c:pt idx="1">
                    <c:v>181032.92905683172</c:v>
                  </c:pt>
                  <c:pt idx="2">
                    <c:v>159819.93228379168</c:v>
                  </c:pt>
                  <c:pt idx="3">
                    <c:v>152574.93673363814</c:v>
                  </c:pt>
                  <c:pt idx="4">
                    <c:v>151098.80570895175</c:v>
                  </c:pt>
                  <c:pt idx="5">
                    <c:v>140546.29736936124</c:v>
                  </c:pt>
                  <c:pt idx="6">
                    <c:v>139297.88167822349</c:v>
                  </c:pt>
                  <c:pt idx="7">
                    <c:v>141807.30510366263</c:v>
                  </c:pt>
                  <c:pt idx="8">
                    <c:v>137596.65936503661</c:v>
                  </c:pt>
                  <c:pt idx="9">
                    <c:v>132303.02724437148</c:v>
                  </c:pt>
                  <c:pt idx="10">
                    <c:v>131605.93640256848</c:v>
                  </c:pt>
                  <c:pt idx="11">
                    <c:v>131130.03605864005</c:v>
                  </c:pt>
                  <c:pt idx="12">
                    <c:v>126044.60234144986</c:v>
                  </c:pt>
                </c:numCache>
              </c:numRef>
            </c:minus>
          </c:errBars>
          <c:xVal>
            <c:numRef>
              <c:f>Analysis!$A$62:$A$74</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Analysis!$B$62:$B$74</c:f>
              <c:numCache>
                <c:formatCode>_-[$$-409]* #,##0.00_ ;_-[$$-409]* \-#,##0.00\ ;_-[$$-409]* "-"??_ ;_-@_ </c:formatCode>
                <c:ptCount val="13"/>
                <c:pt idx="0">
                  <c:v>-198497.16895000002</c:v>
                </c:pt>
                <c:pt idx="1">
                  <c:v>-323784.72947000002</c:v>
                </c:pt>
                <c:pt idx="2">
                  <c:v>-416903.13389</c:v>
                </c:pt>
                <c:pt idx="3">
                  <c:v>-473562.65030000004</c:v>
                </c:pt>
                <c:pt idx="4">
                  <c:v>-507293.37699999998</c:v>
                </c:pt>
                <c:pt idx="5">
                  <c:v>-532295.14599999995</c:v>
                </c:pt>
                <c:pt idx="6">
                  <c:v>-556996.54099999997</c:v>
                </c:pt>
                <c:pt idx="7">
                  <c:v>-577230.31700000004</c:v>
                </c:pt>
                <c:pt idx="8">
                  <c:v>-595834.05900000001</c:v>
                </c:pt>
                <c:pt idx="9">
                  <c:v>-614729.12699999998</c:v>
                </c:pt>
                <c:pt idx="10">
                  <c:v>-635668.42599999998</c:v>
                </c:pt>
                <c:pt idx="11">
                  <c:v>-653485.24600000004</c:v>
                </c:pt>
                <c:pt idx="12">
                  <c:v>-665929.36899999995</c:v>
                </c:pt>
              </c:numCache>
            </c:numRef>
          </c:yVal>
          <c:smooth val="0"/>
        </c:ser>
        <c:ser>
          <c:idx val="2"/>
          <c:order val="2"/>
          <c:tx>
            <c:strRef>
              <c:f>Analysis!$H$58</c:f>
              <c:strCache>
                <c:ptCount val="1"/>
                <c:pt idx="0">
                  <c:v>Max RT Profit</c:v>
                </c:pt>
              </c:strCache>
            </c:strRef>
          </c:tx>
          <c:spPr>
            <a:ln w="28575">
              <a:noFill/>
            </a:ln>
          </c:spPr>
          <c:trendline>
            <c:trendlineType val="log"/>
            <c:dispRSqr val="0"/>
            <c:dispEq val="1"/>
            <c:trendlineLbl>
              <c:layout>
                <c:manualLayout>
                  <c:x val="3.2409424165642055E-2"/>
                  <c:y val="4.0181381700033499E-2"/>
                </c:manualLayout>
              </c:layout>
              <c:numFmt formatCode="General" sourceLinked="0"/>
            </c:trendlineLbl>
          </c:trendline>
          <c:errBars>
            <c:errDir val="y"/>
            <c:errBarType val="both"/>
            <c:errValType val="cust"/>
            <c:noEndCap val="0"/>
            <c:plus>
              <c:numRef>
                <c:f>Analysis!$I$62:$I$74</c:f>
                <c:numCache>
                  <c:formatCode>General</c:formatCode>
                  <c:ptCount val="13"/>
                  <c:pt idx="0">
                    <c:v>217829.88197425552</c:v>
                  </c:pt>
                  <c:pt idx="1">
                    <c:v>185279.24232936438</c:v>
                  </c:pt>
                  <c:pt idx="2">
                    <c:v>173715.41779790251</c:v>
                  </c:pt>
                  <c:pt idx="3">
                    <c:v>172470.04796958406</c:v>
                  </c:pt>
                  <c:pt idx="4">
                    <c:v>165120.32096083096</c:v>
                  </c:pt>
                  <c:pt idx="5">
                    <c:v>161008.17410781811</c:v>
                  </c:pt>
                  <c:pt idx="6">
                    <c:v>155014.74212654139</c:v>
                  </c:pt>
                  <c:pt idx="7">
                    <c:v>151749.73383395476</c:v>
                  </c:pt>
                  <c:pt idx="8">
                    <c:v>148986.43279687219</c:v>
                  </c:pt>
                  <c:pt idx="9">
                    <c:v>144107.43728543853</c:v>
                  </c:pt>
                  <c:pt idx="10">
                    <c:v>145430.65843286138</c:v>
                  </c:pt>
                  <c:pt idx="11">
                    <c:v>150046.1760697733</c:v>
                  </c:pt>
                  <c:pt idx="12">
                    <c:v>146949.63141554629</c:v>
                  </c:pt>
                </c:numCache>
              </c:numRef>
            </c:plus>
            <c:minus>
              <c:numRef>
                <c:f>Analysis!$I$62:$I$74</c:f>
                <c:numCache>
                  <c:formatCode>General</c:formatCode>
                  <c:ptCount val="13"/>
                  <c:pt idx="0">
                    <c:v>217829.88197425552</c:v>
                  </c:pt>
                  <c:pt idx="1">
                    <c:v>185279.24232936438</c:v>
                  </c:pt>
                  <c:pt idx="2">
                    <c:v>173715.41779790251</c:v>
                  </c:pt>
                  <c:pt idx="3">
                    <c:v>172470.04796958406</c:v>
                  </c:pt>
                  <c:pt idx="4">
                    <c:v>165120.32096083096</c:v>
                  </c:pt>
                  <c:pt idx="5">
                    <c:v>161008.17410781811</c:v>
                  </c:pt>
                  <c:pt idx="6">
                    <c:v>155014.74212654139</c:v>
                  </c:pt>
                  <c:pt idx="7">
                    <c:v>151749.73383395476</c:v>
                  </c:pt>
                  <c:pt idx="8">
                    <c:v>148986.43279687219</c:v>
                  </c:pt>
                  <c:pt idx="9">
                    <c:v>144107.43728543853</c:v>
                  </c:pt>
                  <c:pt idx="10">
                    <c:v>145430.65843286138</c:v>
                  </c:pt>
                  <c:pt idx="11">
                    <c:v>150046.1760697733</c:v>
                  </c:pt>
                  <c:pt idx="12">
                    <c:v>146949.63141554629</c:v>
                  </c:pt>
                </c:numCache>
              </c:numRef>
            </c:minus>
          </c:errBars>
          <c:xVal>
            <c:numRef>
              <c:f>Analysis!$A$62:$A$74</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Analysis!$H$62:$H$74</c:f>
              <c:numCache>
                <c:formatCode>_-[$$-409]* #,##0.00_ ;_-[$$-409]* \-#,##0.00\ ;_-[$$-409]* "-"??_ ;_-@_ </c:formatCode>
                <c:ptCount val="13"/>
                <c:pt idx="0">
                  <c:v>261683.18430000008</c:v>
                </c:pt>
                <c:pt idx="1">
                  <c:v>396985.60356000013</c:v>
                </c:pt>
                <c:pt idx="2">
                  <c:v>516742.20420000004</c:v>
                </c:pt>
                <c:pt idx="3">
                  <c:v>574555.728</c:v>
                </c:pt>
                <c:pt idx="4">
                  <c:v>624566.82299999997</c:v>
                </c:pt>
                <c:pt idx="5">
                  <c:v>648445.00600000005</c:v>
                </c:pt>
                <c:pt idx="6">
                  <c:v>675741.304</c:v>
                </c:pt>
                <c:pt idx="7">
                  <c:v>681925.44900000002</c:v>
                </c:pt>
                <c:pt idx="8">
                  <c:v>699295.51010000007</c:v>
                </c:pt>
                <c:pt idx="9">
                  <c:v>724834.98199999996</c:v>
                </c:pt>
                <c:pt idx="10">
                  <c:v>753554.76199999999</c:v>
                </c:pt>
                <c:pt idx="11">
                  <c:v>768887.20140000002</c:v>
                </c:pt>
                <c:pt idx="12">
                  <c:v>786950.56499999994</c:v>
                </c:pt>
              </c:numCache>
            </c:numRef>
          </c:yVal>
          <c:smooth val="0"/>
        </c:ser>
        <c:dLbls>
          <c:showLegendKey val="0"/>
          <c:showVal val="0"/>
          <c:showCatName val="0"/>
          <c:showSerName val="0"/>
          <c:showPercent val="0"/>
          <c:showBubbleSize val="0"/>
        </c:dLbls>
        <c:axId val="169857536"/>
        <c:axId val="169858112"/>
      </c:scatterChart>
      <c:valAx>
        <c:axId val="169857536"/>
        <c:scaling>
          <c:orientation val="minMax"/>
        </c:scaling>
        <c:delete val="0"/>
        <c:axPos val="b"/>
        <c:title>
          <c:tx>
            <c:rich>
              <a:bodyPr/>
              <a:lstStyle/>
              <a:p>
                <a:pPr>
                  <a:defRPr/>
                </a:pPr>
                <a:r>
                  <a:rPr lang="en-GB"/>
                  <a:t>Number</a:t>
                </a:r>
                <a:r>
                  <a:rPr lang="en-GB" baseline="0"/>
                  <a:t> of Traders (Total)</a:t>
                </a:r>
                <a:endParaRPr lang="en-GB"/>
              </a:p>
            </c:rich>
          </c:tx>
          <c:overlay val="0"/>
        </c:title>
        <c:numFmt formatCode="General" sourceLinked="1"/>
        <c:majorTickMark val="out"/>
        <c:minorTickMark val="none"/>
        <c:tickLblPos val="nextTo"/>
        <c:crossAx val="169858112"/>
        <c:crosses val="autoZero"/>
        <c:crossBetween val="midCat"/>
      </c:valAx>
      <c:valAx>
        <c:axId val="169858112"/>
        <c:scaling>
          <c:orientation val="minMax"/>
        </c:scaling>
        <c:delete val="0"/>
        <c:axPos val="l"/>
        <c:majorGridlines/>
        <c:title>
          <c:tx>
            <c:rich>
              <a:bodyPr rot="-5400000" vert="horz"/>
              <a:lstStyle/>
              <a:p>
                <a:pPr>
                  <a:defRPr/>
                </a:pPr>
                <a:r>
                  <a:rPr lang="en-GB"/>
                  <a:t>Profit</a:t>
                </a:r>
              </a:p>
            </c:rich>
          </c:tx>
          <c:overlay val="0"/>
        </c:title>
        <c:numFmt formatCode="_-[$$-409]* #,##0.00_ ;_-[$$-409]* \-#,##0.00\ ;_-[$$-409]* &quot;-&quot;??_ ;_-@_ " sourceLinked="1"/>
        <c:majorTickMark val="out"/>
        <c:minorTickMark val="none"/>
        <c:tickLblPos val="nextTo"/>
        <c:crossAx val="169857536"/>
        <c:crosses val="autoZero"/>
        <c:crossBetween val="midCat"/>
      </c:valAx>
    </c:plotArea>
    <c:legend>
      <c:legendPos val="b"/>
      <c:overlay val="0"/>
    </c:legend>
    <c:plotVisOnly val="1"/>
    <c:dispBlanksAs val="gap"/>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Min/Ave/Max</a:t>
            </a:r>
            <a:r>
              <a:rPr lang="en-GB" baseline="0"/>
              <a:t> LRT Profit vs Total Number of Traders</a:t>
            </a:r>
            <a:endParaRPr lang="en-GB"/>
          </a:p>
        </c:rich>
      </c:tx>
      <c:overlay val="0"/>
    </c:title>
    <c:autoTitleDeleted val="0"/>
    <c:plotArea>
      <c:layout/>
      <c:scatterChart>
        <c:scatterStyle val="lineMarker"/>
        <c:varyColors val="0"/>
        <c:ser>
          <c:idx val="0"/>
          <c:order val="0"/>
          <c:tx>
            <c:strRef>
              <c:f>Analysis!$E$76</c:f>
              <c:strCache>
                <c:ptCount val="1"/>
                <c:pt idx="0">
                  <c:v>Ave LRT Profit</c:v>
                </c:pt>
              </c:strCache>
            </c:strRef>
          </c:tx>
          <c:spPr>
            <a:ln w="28575">
              <a:noFill/>
            </a:ln>
          </c:spPr>
          <c:trendline>
            <c:trendlineType val="power"/>
            <c:dispRSqr val="0"/>
            <c:dispEq val="1"/>
            <c:trendlineLbl>
              <c:layout>
                <c:manualLayout>
                  <c:x val="-1.0090354587626164E-3"/>
                  <c:y val="-1.6902671943296935E-2"/>
                </c:manualLayout>
              </c:layout>
              <c:numFmt formatCode="General" sourceLinked="0"/>
            </c:trendlineLbl>
          </c:trendline>
          <c:errBars>
            <c:errDir val="y"/>
            <c:errBarType val="both"/>
            <c:errValType val="cust"/>
            <c:noEndCap val="0"/>
            <c:plus>
              <c:numRef>
                <c:f>Analysis!$F$80:$F$92</c:f>
                <c:numCache>
                  <c:formatCode>General</c:formatCode>
                  <c:ptCount val="13"/>
                  <c:pt idx="0">
                    <c:v>11314248.999813003</c:v>
                  </c:pt>
                  <c:pt idx="1">
                    <c:v>4630163.302121208</c:v>
                  </c:pt>
                  <c:pt idx="2">
                    <c:v>1351820.8255333162</c:v>
                  </c:pt>
                  <c:pt idx="3">
                    <c:v>772401.12662927166</c:v>
                  </c:pt>
                  <c:pt idx="4">
                    <c:v>680881.04197323159</c:v>
                  </c:pt>
                  <c:pt idx="5">
                    <c:v>545988.66581565386</c:v>
                  </c:pt>
                  <c:pt idx="6">
                    <c:v>515696.72607253079</c:v>
                  </c:pt>
                  <c:pt idx="7">
                    <c:v>467916.020070514</c:v>
                  </c:pt>
                  <c:pt idx="8">
                    <c:v>520506.47878143983</c:v>
                  </c:pt>
                  <c:pt idx="9">
                    <c:v>434572.04760260129</c:v>
                  </c:pt>
                  <c:pt idx="10">
                    <c:v>433544.86698194942</c:v>
                  </c:pt>
                  <c:pt idx="11">
                    <c:v>411744.3442283136</c:v>
                  </c:pt>
                  <c:pt idx="12">
                    <c:v>521999.57737923111</c:v>
                  </c:pt>
                </c:numCache>
              </c:numRef>
            </c:plus>
            <c:minus>
              <c:numRef>
                <c:f>Analysis!$F$80:$F$92</c:f>
                <c:numCache>
                  <c:formatCode>General</c:formatCode>
                  <c:ptCount val="13"/>
                  <c:pt idx="0">
                    <c:v>11314248.999813003</c:v>
                  </c:pt>
                  <c:pt idx="1">
                    <c:v>4630163.302121208</c:v>
                  </c:pt>
                  <c:pt idx="2">
                    <c:v>1351820.8255333162</c:v>
                  </c:pt>
                  <c:pt idx="3">
                    <c:v>772401.12662927166</c:v>
                  </c:pt>
                  <c:pt idx="4">
                    <c:v>680881.04197323159</c:v>
                  </c:pt>
                  <c:pt idx="5">
                    <c:v>545988.66581565386</c:v>
                  </c:pt>
                  <c:pt idx="6">
                    <c:v>515696.72607253079</c:v>
                  </c:pt>
                  <c:pt idx="7">
                    <c:v>467916.020070514</c:v>
                  </c:pt>
                  <c:pt idx="8">
                    <c:v>520506.47878143983</c:v>
                  </c:pt>
                  <c:pt idx="9">
                    <c:v>434572.04760260129</c:v>
                  </c:pt>
                  <c:pt idx="10">
                    <c:v>433544.86698194942</c:v>
                  </c:pt>
                  <c:pt idx="11">
                    <c:v>411744.3442283136</c:v>
                  </c:pt>
                  <c:pt idx="12">
                    <c:v>521999.57737923111</c:v>
                  </c:pt>
                </c:numCache>
              </c:numRef>
            </c:minus>
          </c:errBars>
          <c:xVal>
            <c:numRef>
              <c:f>Analysis!$A$80:$A$92</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Analysis!$E$80:$E$92</c:f>
              <c:numCache>
                <c:formatCode>_-[$$-409]* #,##0.00_ ;_-[$$-409]* \-#,##0.00\ ;_-[$$-409]* "-"??_ ;_-@_ </c:formatCode>
                <c:ptCount val="13"/>
                <c:pt idx="0">
                  <c:v>22230856.539999999</c:v>
                </c:pt>
                <c:pt idx="1">
                  <c:v>18215846.899999999</c:v>
                </c:pt>
                <c:pt idx="2">
                  <c:v>16445937.4</c:v>
                </c:pt>
                <c:pt idx="3">
                  <c:v>16191856.5</c:v>
                </c:pt>
                <c:pt idx="4">
                  <c:v>16144292.6</c:v>
                </c:pt>
                <c:pt idx="5">
                  <c:v>16157989.800000001</c:v>
                </c:pt>
                <c:pt idx="6">
                  <c:v>16176005.6</c:v>
                </c:pt>
                <c:pt idx="7">
                  <c:v>16194861.1</c:v>
                </c:pt>
                <c:pt idx="8">
                  <c:v>16204729</c:v>
                </c:pt>
                <c:pt idx="9">
                  <c:v>16403544.800000001</c:v>
                </c:pt>
                <c:pt idx="10">
                  <c:v>16310522.699999999</c:v>
                </c:pt>
                <c:pt idx="11">
                  <c:v>16226569</c:v>
                </c:pt>
                <c:pt idx="12">
                  <c:v>16195956.369999999</c:v>
                </c:pt>
              </c:numCache>
            </c:numRef>
          </c:yVal>
          <c:smooth val="0"/>
        </c:ser>
        <c:ser>
          <c:idx val="1"/>
          <c:order val="1"/>
          <c:tx>
            <c:strRef>
              <c:f>Analysis!$B$76</c:f>
              <c:strCache>
                <c:ptCount val="1"/>
                <c:pt idx="0">
                  <c:v>Min LRT Profit</c:v>
                </c:pt>
              </c:strCache>
            </c:strRef>
          </c:tx>
          <c:spPr>
            <a:ln w="28575">
              <a:noFill/>
            </a:ln>
          </c:spPr>
          <c:errBars>
            <c:errDir val="y"/>
            <c:errBarType val="both"/>
            <c:errValType val="cust"/>
            <c:noEndCap val="0"/>
            <c:plus>
              <c:numLit>
                <c:formatCode>General</c:formatCode>
                <c:ptCount val="1"/>
                <c:pt idx="0">
                  <c:v>1</c:v>
                </c:pt>
              </c:numLit>
            </c:plus>
            <c:minus>
              <c:numLit>
                <c:formatCode>General</c:formatCode>
                <c:ptCount val="1"/>
                <c:pt idx="0">
                  <c:v>1</c:v>
                </c:pt>
              </c:numLit>
            </c:minus>
          </c:errBars>
          <c:xVal>
            <c:numRef>
              <c:f>Analysis!$A$80:$A$92</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Analysis!$B$80:$B$92</c:f>
              <c:numCache>
                <c:formatCode>_-[$$-409]* #,##0.00_ ;_-[$$-409]* \-#,##0.00\ ;_-[$$-409]* "-"??_ ;_-@_ </c:formatCode>
                <c:ptCount val="13"/>
                <c:pt idx="0">
                  <c:v>-1304559664.1656001</c:v>
                </c:pt>
                <c:pt idx="1">
                  <c:v>-920399941.51300001</c:v>
                </c:pt>
                <c:pt idx="2">
                  <c:v>-609065686.76999998</c:v>
                </c:pt>
                <c:pt idx="3">
                  <c:v>-1330973470.1600001</c:v>
                </c:pt>
                <c:pt idx="4">
                  <c:v>-1191311487.5</c:v>
                </c:pt>
                <c:pt idx="5">
                  <c:v>-1926636131.5</c:v>
                </c:pt>
                <c:pt idx="6">
                  <c:v>-4901783331.1999998</c:v>
                </c:pt>
                <c:pt idx="7">
                  <c:v>-2393652099.3000002</c:v>
                </c:pt>
                <c:pt idx="8">
                  <c:v>-10377983933.6</c:v>
                </c:pt>
                <c:pt idx="9">
                  <c:v>-3080028102.1999998</c:v>
                </c:pt>
                <c:pt idx="10">
                  <c:v>-15105958999</c:v>
                </c:pt>
                <c:pt idx="11">
                  <c:v>-6574105601</c:v>
                </c:pt>
                <c:pt idx="12">
                  <c:v>-5029582346</c:v>
                </c:pt>
              </c:numCache>
            </c:numRef>
          </c:yVal>
          <c:smooth val="0"/>
        </c:ser>
        <c:ser>
          <c:idx val="2"/>
          <c:order val="2"/>
          <c:tx>
            <c:strRef>
              <c:f>Analysis!$H$76</c:f>
              <c:strCache>
                <c:ptCount val="1"/>
                <c:pt idx="0">
                  <c:v>Max LRT Profit</c:v>
                </c:pt>
              </c:strCache>
            </c:strRef>
          </c:tx>
          <c:spPr>
            <a:ln w="28575">
              <a:noFill/>
            </a:ln>
          </c:spPr>
          <c:xVal>
            <c:numRef>
              <c:f>Analysis!$A$80:$A$92</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Analysis!$H$80:$H$92</c:f>
              <c:numCache>
                <c:formatCode>_-[$$-409]* #,##0.00_ ;_-[$$-409]* \-#,##0.00\ ;_-[$$-409]* "-"??_ ;_-@_ </c:formatCode>
                <c:ptCount val="13"/>
                <c:pt idx="0">
                  <c:v>1366745847.8</c:v>
                </c:pt>
                <c:pt idx="1">
                  <c:v>905388022.10000002</c:v>
                </c:pt>
                <c:pt idx="2">
                  <c:v>656966747.5</c:v>
                </c:pt>
                <c:pt idx="3">
                  <c:v>1281463089.5999999</c:v>
                </c:pt>
                <c:pt idx="4">
                  <c:v>1200513198</c:v>
                </c:pt>
                <c:pt idx="5">
                  <c:v>1810257771.0999999</c:v>
                </c:pt>
                <c:pt idx="6">
                  <c:v>7304556895.3999996</c:v>
                </c:pt>
                <c:pt idx="7">
                  <c:v>2044944838.0999999</c:v>
                </c:pt>
                <c:pt idx="8">
                  <c:v>11550935946.299999</c:v>
                </c:pt>
                <c:pt idx="9">
                  <c:v>3097635685</c:v>
                </c:pt>
                <c:pt idx="10">
                  <c:v>8556423344</c:v>
                </c:pt>
                <c:pt idx="11">
                  <c:v>13348145411</c:v>
                </c:pt>
                <c:pt idx="12">
                  <c:v>4857446866</c:v>
                </c:pt>
              </c:numCache>
            </c:numRef>
          </c:yVal>
          <c:smooth val="0"/>
        </c:ser>
        <c:dLbls>
          <c:showLegendKey val="0"/>
          <c:showVal val="0"/>
          <c:showCatName val="0"/>
          <c:showSerName val="0"/>
          <c:showPercent val="0"/>
          <c:showBubbleSize val="0"/>
        </c:dLbls>
        <c:axId val="169859840"/>
        <c:axId val="169860416"/>
      </c:scatterChart>
      <c:valAx>
        <c:axId val="169859840"/>
        <c:scaling>
          <c:orientation val="minMax"/>
        </c:scaling>
        <c:delete val="0"/>
        <c:axPos val="b"/>
        <c:title>
          <c:tx>
            <c:rich>
              <a:bodyPr/>
              <a:lstStyle/>
              <a:p>
                <a:pPr>
                  <a:defRPr/>
                </a:pPr>
                <a:r>
                  <a:rPr lang="en-GB"/>
                  <a:t>Number of Traders (Total)</a:t>
                </a:r>
              </a:p>
            </c:rich>
          </c:tx>
          <c:overlay val="0"/>
        </c:title>
        <c:numFmt formatCode="General" sourceLinked="1"/>
        <c:majorTickMark val="out"/>
        <c:minorTickMark val="none"/>
        <c:tickLblPos val="nextTo"/>
        <c:crossAx val="169860416"/>
        <c:crosses val="autoZero"/>
        <c:crossBetween val="midCat"/>
      </c:valAx>
      <c:valAx>
        <c:axId val="169860416"/>
        <c:scaling>
          <c:orientation val="minMax"/>
        </c:scaling>
        <c:delete val="0"/>
        <c:axPos val="l"/>
        <c:majorGridlines/>
        <c:title>
          <c:tx>
            <c:rich>
              <a:bodyPr rot="-5400000" vert="horz"/>
              <a:lstStyle/>
              <a:p>
                <a:pPr>
                  <a:defRPr/>
                </a:pPr>
                <a:r>
                  <a:rPr lang="en-GB"/>
                  <a:t>Profit</a:t>
                </a:r>
              </a:p>
            </c:rich>
          </c:tx>
          <c:overlay val="0"/>
        </c:title>
        <c:numFmt formatCode="_-[$$-409]* #,##0.00_ ;_-[$$-409]* \-#,##0.00\ ;_-[$$-409]* &quot;-&quot;??_ ;_-@_ " sourceLinked="1"/>
        <c:majorTickMark val="out"/>
        <c:minorTickMark val="none"/>
        <c:tickLblPos val="nextTo"/>
        <c:crossAx val="169859840"/>
        <c:crosses val="autoZero"/>
        <c:crossBetween val="midCat"/>
      </c:valAx>
    </c:plotArea>
    <c:legend>
      <c:legendPos val="b"/>
      <c:overlay val="0"/>
    </c:legend>
    <c:plotVisOnly val="1"/>
    <c:dispBlanksAs val="gap"/>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Min/Ave/Max PT Profit</a:t>
            </a:r>
            <a:r>
              <a:rPr lang="en-GB" baseline="0"/>
              <a:t> vs Number of Traders</a:t>
            </a:r>
            <a:endParaRPr lang="en-GB"/>
          </a:p>
        </c:rich>
      </c:tx>
      <c:overlay val="0"/>
    </c:title>
    <c:autoTitleDeleted val="0"/>
    <c:plotArea>
      <c:layout/>
      <c:scatterChart>
        <c:scatterStyle val="lineMarker"/>
        <c:varyColors val="0"/>
        <c:ser>
          <c:idx val="0"/>
          <c:order val="0"/>
          <c:tx>
            <c:strRef>
              <c:f>Analysis!$E$94</c:f>
              <c:strCache>
                <c:ptCount val="1"/>
                <c:pt idx="0">
                  <c:v>Ave PT Profit</c:v>
                </c:pt>
              </c:strCache>
            </c:strRef>
          </c:tx>
          <c:spPr>
            <a:ln w="28575">
              <a:noFill/>
            </a:ln>
          </c:spPr>
          <c:trendline>
            <c:trendlineType val="log"/>
            <c:dispRSqr val="0"/>
            <c:dispEq val="1"/>
            <c:trendlineLbl>
              <c:layout>
                <c:manualLayout>
                  <c:x val="1.8569689283667523E-4"/>
                  <c:y val="-1.5234576983675384E-2"/>
                </c:manualLayout>
              </c:layout>
              <c:numFmt formatCode="General" sourceLinked="0"/>
            </c:trendlineLbl>
          </c:trendline>
          <c:errBars>
            <c:errDir val="y"/>
            <c:errBarType val="both"/>
            <c:errValType val="cust"/>
            <c:noEndCap val="0"/>
            <c:plus>
              <c:numRef>
                <c:f>Analysis!$F$98:$F$110</c:f>
                <c:numCache>
                  <c:formatCode>General</c:formatCode>
                  <c:ptCount val="13"/>
                  <c:pt idx="0">
                    <c:v>11323498.073599294</c:v>
                  </c:pt>
                  <c:pt idx="1">
                    <c:v>4626062.996816339</c:v>
                  </c:pt>
                  <c:pt idx="2">
                    <c:v>1345992.8626891114</c:v>
                  </c:pt>
                  <c:pt idx="3">
                    <c:v>761521.2437558613</c:v>
                  </c:pt>
                  <c:pt idx="4">
                    <c:v>669094.33882106165</c:v>
                  </c:pt>
                  <c:pt idx="5">
                    <c:v>541280.73160400032</c:v>
                  </c:pt>
                  <c:pt idx="6">
                    <c:v>511719.93573010579</c:v>
                  </c:pt>
                  <c:pt idx="7">
                    <c:v>462649.79717883852</c:v>
                  </c:pt>
                  <c:pt idx="8">
                    <c:v>510789.23905470874</c:v>
                  </c:pt>
                  <c:pt idx="9">
                    <c:v>432644.68695670128</c:v>
                  </c:pt>
                  <c:pt idx="10">
                    <c:v>434991.58292796643</c:v>
                  </c:pt>
                  <c:pt idx="11">
                    <c:v>403921.56703626196</c:v>
                  </c:pt>
                  <c:pt idx="12">
                    <c:v>514689.55154481763</c:v>
                  </c:pt>
                </c:numCache>
              </c:numRef>
            </c:plus>
            <c:minus>
              <c:numRef>
                <c:f>Analysis!$F$98:$F$110</c:f>
                <c:numCache>
                  <c:formatCode>General</c:formatCode>
                  <c:ptCount val="13"/>
                  <c:pt idx="0">
                    <c:v>11323498.073599294</c:v>
                  </c:pt>
                  <c:pt idx="1">
                    <c:v>4626062.996816339</c:v>
                  </c:pt>
                  <c:pt idx="2">
                    <c:v>1345992.8626891114</c:v>
                  </c:pt>
                  <c:pt idx="3">
                    <c:v>761521.2437558613</c:v>
                  </c:pt>
                  <c:pt idx="4">
                    <c:v>669094.33882106165</c:v>
                  </c:pt>
                  <c:pt idx="5">
                    <c:v>541280.73160400032</c:v>
                  </c:pt>
                  <c:pt idx="6">
                    <c:v>511719.93573010579</c:v>
                  </c:pt>
                  <c:pt idx="7">
                    <c:v>462649.79717883852</c:v>
                  </c:pt>
                  <c:pt idx="8">
                    <c:v>510789.23905470874</c:v>
                  </c:pt>
                  <c:pt idx="9">
                    <c:v>432644.68695670128</c:v>
                  </c:pt>
                  <c:pt idx="10">
                    <c:v>434991.58292796643</c:v>
                  </c:pt>
                  <c:pt idx="11">
                    <c:v>403921.56703626196</c:v>
                  </c:pt>
                  <c:pt idx="12">
                    <c:v>514689.55154481763</c:v>
                  </c:pt>
                </c:numCache>
              </c:numRef>
            </c:minus>
          </c:errBars>
          <c:xVal>
            <c:numRef>
              <c:f>Analysis!$A$98:$A$110</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Analysis!$E$98:$E$110</c:f>
              <c:numCache>
                <c:formatCode>_-[$$-409]* #,##0.00_ ;_-[$$-409]* \-#,##0.00\ ;_-[$$-409]* "-"??_ ;_-@_ </c:formatCode>
                <c:ptCount val="13"/>
                <c:pt idx="0">
                  <c:v>-22150780.949999999</c:v>
                </c:pt>
                <c:pt idx="1">
                  <c:v>-18122107.899999999</c:v>
                </c:pt>
                <c:pt idx="2">
                  <c:v>-16356387.9</c:v>
                </c:pt>
                <c:pt idx="3">
                  <c:v>-16100011.1</c:v>
                </c:pt>
                <c:pt idx="4">
                  <c:v>-16055407.199999999</c:v>
                </c:pt>
                <c:pt idx="5">
                  <c:v>-16070390.800000001</c:v>
                </c:pt>
                <c:pt idx="6">
                  <c:v>-16086283</c:v>
                </c:pt>
                <c:pt idx="7">
                  <c:v>-16103903.9</c:v>
                </c:pt>
                <c:pt idx="8">
                  <c:v>-16114779.199999999</c:v>
                </c:pt>
                <c:pt idx="9">
                  <c:v>-16314067.699999999</c:v>
                </c:pt>
                <c:pt idx="10">
                  <c:v>-16224135.199999999</c:v>
                </c:pt>
                <c:pt idx="11">
                  <c:v>-16141572.699999999</c:v>
                </c:pt>
                <c:pt idx="12">
                  <c:v>-16114445.51</c:v>
                </c:pt>
              </c:numCache>
            </c:numRef>
          </c:yVal>
          <c:smooth val="0"/>
        </c:ser>
        <c:ser>
          <c:idx val="1"/>
          <c:order val="1"/>
          <c:tx>
            <c:strRef>
              <c:f>Analysis!$B$94</c:f>
              <c:strCache>
                <c:ptCount val="1"/>
                <c:pt idx="0">
                  <c:v>Min PT Profit</c:v>
                </c:pt>
              </c:strCache>
            </c:strRef>
          </c:tx>
          <c:spPr>
            <a:ln w="28575">
              <a:noFill/>
            </a:ln>
          </c:spPr>
          <c:trendline>
            <c:trendlineType val="log"/>
            <c:dispRSqr val="0"/>
            <c:dispEq val="1"/>
            <c:trendlineLbl>
              <c:layout>
                <c:manualLayout>
                  <c:x val="2.6753670332918333E-4"/>
                  <c:y val="5.543880479656605E-2"/>
                </c:manualLayout>
              </c:layout>
              <c:numFmt formatCode="General" sourceLinked="0"/>
            </c:trendlineLbl>
          </c:trendline>
          <c:errBars>
            <c:errDir val="y"/>
            <c:errBarType val="both"/>
            <c:errValType val="cust"/>
            <c:noEndCap val="0"/>
            <c:plus>
              <c:numRef>
                <c:f>Analysis!$C$98:$C$110</c:f>
                <c:numCache>
                  <c:formatCode>General</c:formatCode>
                  <c:ptCount val="13"/>
                  <c:pt idx="0">
                    <c:v>17898959.422417797</c:v>
                  </c:pt>
                  <c:pt idx="1">
                    <c:v>10769874.033731785</c:v>
                  </c:pt>
                  <c:pt idx="2">
                    <c:v>6729934.5013789004</c:v>
                  </c:pt>
                  <c:pt idx="3">
                    <c:v>6394738.8703029435</c:v>
                  </c:pt>
                  <c:pt idx="4">
                    <c:v>6866176.428523249</c:v>
                  </c:pt>
                  <c:pt idx="5">
                    <c:v>6482715.8092214577</c:v>
                  </c:pt>
                  <c:pt idx="6">
                    <c:v>7152870.6401258782</c:v>
                  </c:pt>
                  <c:pt idx="7">
                    <c:v>6983762.4580966439</c:v>
                  </c:pt>
                  <c:pt idx="8">
                    <c:v>6665316.0091114594</c:v>
                  </c:pt>
                  <c:pt idx="9">
                    <c:v>7417553.4960148195</c:v>
                  </c:pt>
                  <c:pt idx="10">
                    <c:v>8582303.1137765497</c:v>
                  </c:pt>
                  <c:pt idx="11">
                    <c:v>7064164.8569443617</c:v>
                  </c:pt>
                  <c:pt idx="12">
                    <c:v>8356694.9384236112</c:v>
                  </c:pt>
                </c:numCache>
              </c:numRef>
            </c:plus>
            <c:minus>
              <c:numRef>
                <c:f>Analysis!$C$98:$C$110</c:f>
                <c:numCache>
                  <c:formatCode>General</c:formatCode>
                  <c:ptCount val="13"/>
                  <c:pt idx="0">
                    <c:v>17898959.422417797</c:v>
                  </c:pt>
                  <c:pt idx="1">
                    <c:v>10769874.033731785</c:v>
                  </c:pt>
                  <c:pt idx="2">
                    <c:v>6729934.5013789004</c:v>
                  </c:pt>
                  <c:pt idx="3">
                    <c:v>6394738.8703029435</c:v>
                  </c:pt>
                  <c:pt idx="4">
                    <c:v>6866176.428523249</c:v>
                  </c:pt>
                  <c:pt idx="5">
                    <c:v>6482715.8092214577</c:v>
                  </c:pt>
                  <c:pt idx="6">
                    <c:v>7152870.6401258782</c:v>
                  </c:pt>
                  <c:pt idx="7">
                    <c:v>6983762.4580966439</c:v>
                  </c:pt>
                  <c:pt idx="8">
                    <c:v>6665316.0091114594</c:v>
                  </c:pt>
                  <c:pt idx="9">
                    <c:v>7417553.4960148195</c:v>
                  </c:pt>
                  <c:pt idx="10">
                    <c:v>8582303.1137765497</c:v>
                  </c:pt>
                  <c:pt idx="11">
                    <c:v>7064164.8569443617</c:v>
                  </c:pt>
                  <c:pt idx="12">
                    <c:v>8356694.9384236112</c:v>
                  </c:pt>
                </c:numCache>
              </c:numRef>
            </c:minus>
          </c:errBars>
          <c:xVal>
            <c:numRef>
              <c:f>Analysis!$A$98:$A$110</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Analysis!$B$98:$B$110</c:f>
              <c:numCache>
                <c:formatCode>_-[$$-409]* #,##0.00_ ;_-[$$-409]* \-#,##0.00\ ;_-[$$-409]* "-"??_ ;_-@_ </c:formatCode>
                <c:ptCount val="13"/>
                <c:pt idx="0">
                  <c:v>-29829095.190000001</c:v>
                </c:pt>
                <c:pt idx="1">
                  <c:v>-25928170.600000001</c:v>
                </c:pt>
                <c:pt idx="2">
                  <c:v>-24458682.800000001</c:v>
                </c:pt>
                <c:pt idx="3">
                  <c:v>-25596614.100000001</c:v>
                </c:pt>
                <c:pt idx="4">
                  <c:v>-26917009.600000001</c:v>
                </c:pt>
                <c:pt idx="5">
                  <c:v>-27693875.800000001</c:v>
                </c:pt>
                <c:pt idx="6">
                  <c:v>-29156215.199999999</c:v>
                </c:pt>
                <c:pt idx="7">
                  <c:v>-29662779.699999999</c:v>
                </c:pt>
                <c:pt idx="8">
                  <c:v>-30316478.899999999</c:v>
                </c:pt>
                <c:pt idx="9">
                  <c:v>-32993175.600000001</c:v>
                </c:pt>
                <c:pt idx="10">
                  <c:v>-33398263</c:v>
                </c:pt>
                <c:pt idx="11">
                  <c:v>-33058279.800000001</c:v>
                </c:pt>
                <c:pt idx="12">
                  <c:v>-34044215.5</c:v>
                </c:pt>
              </c:numCache>
            </c:numRef>
          </c:yVal>
          <c:smooth val="0"/>
        </c:ser>
        <c:ser>
          <c:idx val="2"/>
          <c:order val="2"/>
          <c:tx>
            <c:strRef>
              <c:f>Analysis!$H$94</c:f>
              <c:strCache>
                <c:ptCount val="1"/>
                <c:pt idx="0">
                  <c:v>Max PT Profit</c:v>
                </c:pt>
              </c:strCache>
            </c:strRef>
          </c:tx>
          <c:spPr>
            <a:ln w="28575">
              <a:noFill/>
            </a:ln>
          </c:spPr>
          <c:trendline>
            <c:trendlineType val="log"/>
            <c:dispRSqr val="0"/>
            <c:dispEq val="1"/>
            <c:trendlineLbl>
              <c:layout>
                <c:manualLayout>
                  <c:x val="8.8402031517563553E-3"/>
                  <c:y val="-2.3293502203910268E-2"/>
                </c:manualLayout>
              </c:layout>
              <c:numFmt formatCode="General" sourceLinked="0"/>
            </c:trendlineLbl>
          </c:trendline>
          <c:errBars>
            <c:errDir val="y"/>
            <c:errBarType val="both"/>
            <c:errValType val="cust"/>
            <c:noEndCap val="0"/>
            <c:plus>
              <c:numRef>
                <c:f>Analysis!$I$98:$I$110</c:f>
                <c:numCache>
                  <c:formatCode>General</c:formatCode>
                  <c:ptCount val="13"/>
                  <c:pt idx="0">
                    <c:v>8064863.7813528953</c:v>
                  </c:pt>
                  <c:pt idx="1">
                    <c:v>2770029.3489907137</c:v>
                  </c:pt>
                  <c:pt idx="2">
                    <c:v>1226031.2375458165</c:v>
                  </c:pt>
                  <c:pt idx="3">
                    <c:v>765189.17638113128</c:v>
                  </c:pt>
                  <c:pt idx="4">
                    <c:v>627945.38402829517</c:v>
                  </c:pt>
                  <c:pt idx="5">
                    <c:v>407548.54331247287</c:v>
                  </c:pt>
                  <c:pt idx="6">
                    <c:v>330913.97852496576</c:v>
                  </c:pt>
                  <c:pt idx="7">
                    <c:v>507383.23502603127</c:v>
                  </c:pt>
                  <c:pt idx="8">
                    <c:v>539677.02151771763</c:v>
                  </c:pt>
                  <c:pt idx="9">
                    <c:v>295959.32054148271</c:v>
                  </c:pt>
                  <c:pt idx="10">
                    <c:v>763339.34372004715</c:v>
                  </c:pt>
                  <c:pt idx="11">
                    <c:v>345497.26062133524</c:v>
                  </c:pt>
                  <c:pt idx="12">
                    <c:v>663542.58982195647</c:v>
                  </c:pt>
                </c:numCache>
              </c:numRef>
            </c:plus>
            <c:minus>
              <c:numRef>
                <c:f>Analysis!$I$98:$I$110</c:f>
                <c:numCache>
                  <c:formatCode>General</c:formatCode>
                  <c:ptCount val="13"/>
                  <c:pt idx="0">
                    <c:v>8064863.7813528953</c:v>
                  </c:pt>
                  <c:pt idx="1">
                    <c:v>2770029.3489907137</c:v>
                  </c:pt>
                  <c:pt idx="2">
                    <c:v>1226031.2375458165</c:v>
                  </c:pt>
                  <c:pt idx="3">
                    <c:v>765189.17638113128</c:v>
                  </c:pt>
                  <c:pt idx="4">
                    <c:v>627945.38402829517</c:v>
                  </c:pt>
                  <c:pt idx="5">
                    <c:v>407548.54331247287</c:v>
                  </c:pt>
                  <c:pt idx="6">
                    <c:v>330913.97852496576</c:v>
                  </c:pt>
                  <c:pt idx="7">
                    <c:v>507383.23502603127</c:v>
                  </c:pt>
                  <c:pt idx="8">
                    <c:v>539677.02151771763</c:v>
                  </c:pt>
                  <c:pt idx="9">
                    <c:v>295959.32054148271</c:v>
                  </c:pt>
                  <c:pt idx="10">
                    <c:v>763339.34372004715</c:v>
                  </c:pt>
                  <c:pt idx="11">
                    <c:v>345497.26062133524</c:v>
                  </c:pt>
                  <c:pt idx="12">
                    <c:v>663542.58982195647</c:v>
                  </c:pt>
                </c:numCache>
              </c:numRef>
            </c:minus>
          </c:errBars>
          <c:xVal>
            <c:numRef>
              <c:f>Analysis!$A$98:$A$110</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Analysis!$H$98:$H$110</c:f>
              <c:numCache>
                <c:formatCode>_-[$$-409]* #,##0.00_ ;_-[$$-409]* \-#,##0.00\ ;_-[$$-409]* "-"??_ ;_-@_ </c:formatCode>
                <c:ptCount val="13"/>
                <c:pt idx="0">
                  <c:v>-15561135.745999999</c:v>
                </c:pt>
                <c:pt idx="1">
                  <c:v>-13470516.710000001</c:v>
                </c:pt>
                <c:pt idx="2">
                  <c:v>-13053869.83</c:v>
                </c:pt>
                <c:pt idx="3">
                  <c:v>-13004347.41</c:v>
                </c:pt>
                <c:pt idx="4">
                  <c:v>-12922712.66</c:v>
                </c:pt>
                <c:pt idx="5">
                  <c:v>-12906222.199999999</c:v>
                </c:pt>
                <c:pt idx="6">
                  <c:v>-12879171.4</c:v>
                </c:pt>
                <c:pt idx="7">
                  <c:v>-12838970.569799999</c:v>
                </c:pt>
                <c:pt idx="8">
                  <c:v>-12824724.679299999</c:v>
                </c:pt>
                <c:pt idx="9">
                  <c:v>-12884960.199999999</c:v>
                </c:pt>
                <c:pt idx="10">
                  <c:v>-12812881.1982</c:v>
                </c:pt>
                <c:pt idx="11">
                  <c:v>-12820549.5</c:v>
                </c:pt>
                <c:pt idx="12">
                  <c:v>-12753337.380000001</c:v>
                </c:pt>
              </c:numCache>
            </c:numRef>
          </c:yVal>
          <c:smooth val="0"/>
        </c:ser>
        <c:dLbls>
          <c:showLegendKey val="0"/>
          <c:showVal val="0"/>
          <c:showCatName val="0"/>
          <c:showSerName val="0"/>
          <c:showPercent val="0"/>
          <c:showBubbleSize val="0"/>
        </c:dLbls>
        <c:axId val="188793984"/>
        <c:axId val="188794560"/>
      </c:scatterChart>
      <c:valAx>
        <c:axId val="188793984"/>
        <c:scaling>
          <c:orientation val="minMax"/>
        </c:scaling>
        <c:delete val="0"/>
        <c:axPos val="b"/>
        <c:title>
          <c:tx>
            <c:rich>
              <a:bodyPr/>
              <a:lstStyle/>
              <a:p>
                <a:pPr>
                  <a:defRPr/>
                </a:pPr>
                <a:r>
                  <a:rPr lang="en-GB"/>
                  <a:t>Number of Traders (Total)</a:t>
                </a:r>
              </a:p>
            </c:rich>
          </c:tx>
          <c:overlay val="0"/>
        </c:title>
        <c:numFmt formatCode="General" sourceLinked="1"/>
        <c:majorTickMark val="out"/>
        <c:minorTickMark val="none"/>
        <c:tickLblPos val="nextTo"/>
        <c:crossAx val="188794560"/>
        <c:crosses val="autoZero"/>
        <c:crossBetween val="midCat"/>
      </c:valAx>
      <c:valAx>
        <c:axId val="188794560"/>
        <c:scaling>
          <c:orientation val="minMax"/>
        </c:scaling>
        <c:delete val="0"/>
        <c:axPos val="l"/>
        <c:majorGridlines/>
        <c:title>
          <c:tx>
            <c:rich>
              <a:bodyPr rot="-5400000" vert="horz"/>
              <a:lstStyle/>
              <a:p>
                <a:pPr>
                  <a:defRPr/>
                </a:pPr>
                <a:r>
                  <a:rPr lang="en-GB"/>
                  <a:t>Profit</a:t>
                </a:r>
              </a:p>
            </c:rich>
          </c:tx>
          <c:overlay val="0"/>
        </c:title>
        <c:numFmt formatCode="_-[$$-409]* #,##0.00_ ;_-[$$-409]* \-#,##0.00\ ;_-[$$-409]* &quot;-&quot;??_ ;_-@_ " sourceLinked="1"/>
        <c:majorTickMark val="out"/>
        <c:minorTickMark val="none"/>
        <c:tickLblPos val="nextTo"/>
        <c:crossAx val="188793984"/>
        <c:crosses val="autoZero"/>
        <c:crossBetween val="midCat"/>
      </c:valAx>
    </c:plotArea>
    <c:legend>
      <c:legendPos val="b"/>
      <c:overlay val="0"/>
    </c:legend>
    <c:plotVisOnly val="1"/>
    <c:dispBlanksAs val="gap"/>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Min/Ave/Max MT Profit vs Total Number of Traders</a:t>
            </a:r>
          </a:p>
        </c:rich>
      </c:tx>
      <c:overlay val="0"/>
    </c:title>
    <c:autoTitleDeleted val="0"/>
    <c:plotArea>
      <c:layout/>
      <c:scatterChart>
        <c:scatterStyle val="lineMarker"/>
        <c:varyColors val="0"/>
        <c:ser>
          <c:idx val="0"/>
          <c:order val="0"/>
          <c:tx>
            <c:strRef>
              <c:f>Analysis!$E$112</c:f>
              <c:strCache>
                <c:ptCount val="1"/>
                <c:pt idx="0">
                  <c:v>Ave MT Profit</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Analysis!$F$116:$F$128</c:f>
                <c:numCache>
                  <c:formatCode>General</c:formatCode>
                  <c:ptCount val="13"/>
                  <c:pt idx="0">
                    <c:v>42733.58926649973</c:v>
                  </c:pt>
                  <c:pt idx="1">
                    <c:v>26284.048895675427</c:v>
                  </c:pt>
                  <c:pt idx="2">
                    <c:v>17584.924941164507</c:v>
                  </c:pt>
                  <c:pt idx="3">
                    <c:v>14639.922045910842</c:v>
                  </c:pt>
                  <c:pt idx="4">
                    <c:v>12924.113559408333</c:v>
                  </c:pt>
                  <c:pt idx="5">
                    <c:v>12194.137482506438</c:v>
                  </c:pt>
                  <c:pt idx="6">
                    <c:v>11023.220726496362</c:v>
                  </c:pt>
                  <c:pt idx="7">
                    <c:v>11946.071896182302</c:v>
                  </c:pt>
                  <c:pt idx="8">
                    <c:v>10640.230667485186</c:v>
                  </c:pt>
                  <c:pt idx="9">
                    <c:v>6900.1387389390629</c:v>
                  </c:pt>
                  <c:pt idx="10">
                    <c:v>8697.6663040794647</c:v>
                  </c:pt>
                  <c:pt idx="11">
                    <c:v>7711.5226819743039</c:v>
                  </c:pt>
                  <c:pt idx="12">
                    <c:v>11817.95731851653</c:v>
                  </c:pt>
                </c:numCache>
              </c:numRef>
            </c:plus>
            <c:minus>
              <c:numRef>
                <c:f>Analysis!$F$116:$F$128</c:f>
                <c:numCache>
                  <c:formatCode>General</c:formatCode>
                  <c:ptCount val="13"/>
                  <c:pt idx="0">
                    <c:v>42733.58926649973</c:v>
                  </c:pt>
                  <c:pt idx="1">
                    <c:v>26284.048895675427</c:v>
                  </c:pt>
                  <c:pt idx="2">
                    <c:v>17584.924941164507</c:v>
                  </c:pt>
                  <c:pt idx="3">
                    <c:v>14639.922045910842</c:v>
                  </c:pt>
                  <c:pt idx="4">
                    <c:v>12924.113559408333</c:v>
                  </c:pt>
                  <c:pt idx="5">
                    <c:v>12194.137482506438</c:v>
                  </c:pt>
                  <c:pt idx="6">
                    <c:v>11023.220726496362</c:v>
                  </c:pt>
                  <c:pt idx="7">
                    <c:v>11946.071896182302</c:v>
                  </c:pt>
                  <c:pt idx="8">
                    <c:v>10640.230667485186</c:v>
                  </c:pt>
                  <c:pt idx="9">
                    <c:v>6900.1387389390629</c:v>
                  </c:pt>
                  <c:pt idx="10">
                    <c:v>8697.6663040794647</c:v>
                  </c:pt>
                  <c:pt idx="11">
                    <c:v>7711.5226819743039</c:v>
                  </c:pt>
                  <c:pt idx="12">
                    <c:v>11817.95731851653</c:v>
                  </c:pt>
                </c:numCache>
              </c:numRef>
            </c:minus>
          </c:errBars>
          <c:xVal>
            <c:numRef>
              <c:f>Analysis!$A$116:$A$128</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Analysis!$E$116:$E$128</c:f>
              <c:numCache>
                <c:formatCode>_-[$$-409]* #,##0.00_ ;_-[$$-409]* \-#,##0.00\ ;_-[$$-409]* "-"??_ ;_-@_ </c:formatCode>
                <c:ptCount val="13"/>
                <c:pt idx="0">
                  <c:v>-112259.99387999999</c:v>
                </c:pt>
                <c:pt idx="1">
                  <c:v>-128376.47450000003</c:v>
                </c:pt>
                <c:pt idx="2">
                  <c:v>-131640.57879999996</c:v>
                </c:pt>
                <c:pt idx="3">
                  <c:v>-132716.5956</c:v>
                </c:pt>
                <c:pt idx="4">
                  <c:v>-132986.65969999999</c:v>
                </c:pt>
                <c:pt idx="5">
                  <c:v>-132912.1287</c:v>
                </c:pt>
                <c:pt idx="6">
                  <c:v>-132730.9853</c:v>
                </c:pt>
                <c:pt idx="7">
                  <c:v>-132084.02650000001</c:v>
                </c:pt>
                <c:pt idx="8">
                  <c:v>-131801.17666</c:v>
                </c:pt>
                <c:pt idx="9">
                  <c:v>-134759.753</c:v>
                </c:pt>
                <c:pt idx="10">
                  <c:v>-130688.67140000001</c:v>
                </c:pt>
                <c:pt idx="11">
                  <c:v>-127706.35709999999</c:v>
                </c:pt>
                <c:pt idx="12">
                  <c:v>-124631.092</c:v>
                </c:pt>
              </c:numCache>
            </c:numRef>
          </c:yVal>
          <c:smooth val="0"/>
        </c:ser>
        <c:ser>
          <c:idx val="1"/>
          <c:order val="1"/>
          <c:tx>
            <c:strRef>
              <c:f>Analysis!$B$112</c:f>
              <c:strCache>
                <c:ptCount val="1"/>
                <c:pt idx="0">
                  <c:v>Min MT Profit</c:v>
                </c:pt>
              </c:strCache>
            </c:strRef>
          </c:tx>
          <c:spPr>
            <a:ln w="28575">
              <a:noFill/>
            </a:ln>
          </c:spPr>
          <c:trendline>
            <c:trendlineType val="poly"/>
            <c:order val="2"/>
            <c:dispRSqr val="1"/>
            <c:dispEq val="1"/>
            <c:trendlineLbl>
              <c:numFmt formatCode="General" sourceLinked="0"/>
            </c:trendlineLbl>
          </c:trendline>
          <c:errBars>
            <c:errDir val="y"/>
            <c:errBarType val="both"/>
            <c:errValType val="cust"/>
            <c:noEndCap val="0"/>
            <c:plus>
              <c:numRef>
                <c:f>Analysis!$C$116:$C$128</c:f>
                <c:numCache>
                  <c:formatCode>General</c:formatCode>
                  <c:ptCount val="13"/>
                  <c:pt idx="0">
                    <c:v>47750.739567452976</c:v>
                  </c:pt>
                  <c:pt idx="1">
                    <c:v>33489.397694625397</c:v>
                  </c:pt>
                  <c:pt idx="2">
                    <c:v>24360.377573494276</c:v>
                  </c:pt>
                  <c:pt idx="3">
                    <c:v>21236.168074338639</c:v>
                  </c:pt>
                  <c:pt idx="4">
                    <c:v>17419.175671369892</c:v>
                  </c:pt>
                  <c:pt idx="5">
                    <c:v>17839.089428465686</c:v>
                  </c:pt>
                  <c:pt idx="6">
                    <c:v>16111.23536780677</c:v>
                  </c:pt>
                  <c:pt idx="7">
                    <c:v>16672.525739177338</c:v>
                  </c:pt>
                  <c:pt idx="8">
                    <c:v>15601.678470272398</c:v>
                  </c:pt>
                  <c:pt idx="9">
                    <c:v>10833.397750723519</c:v>
                  </c:pt>
                  <c:pt idx="10">
                    <c:v>11558.484526162259</c:v>
                  </c:pt>
                  <c:pt idx="11">
                    <c:v>12417.258806807209</c:v>
                  </c:pt>
                  <c:pt idx="12">
                    <c:v>15172.926462256604</c:v>
                  </c:pt>
                </c:numCache>
              </c:numRef>
            </c:plus>
            <c:minus>
              <c:numRef>
                <c:f>Analysis!$C$116:$C$128</c:f>
                <c:numCache>
                  <c:formatCode>General</c:formatCode>
                  <c:ptCount val="13"/>
                  <c:pt idx="0">
                    <c:v>47750.739567452976</c:v>
                  </c:pt>
                  <c:pt idx="1">
                    <c:v>33489.397694625397</c:v>
                  </c:pt>
                  <c:pt idx="2">
                    <c:v>24360.377573494276</c:v>
                  </c:pt>
                  <c:pt idx="3">
                    <c:v>21236.168074338639</c:v>
                  </c:pt>
                  <c:pt idx="4">
                    <c:v>17419.175671369892</c:v>
                  </c:pt>
                  <c:pt idx="5">
                    <c:v>17839.089428465686</c:v>
                  </c:pt>
                  <c:pt idx="6">
                    <c:v>16111.23536780677</c:v>
                  </c:pt>
                  <c:pt idx="7">
                    <c:v>16672.525739177338</c:v>
                  </c:pt>
                  <c:pt idx="8">
                    <c:v>15601.678470272398</c:v>
                  </c:pt>
                  <c:pt idx="9">
                    <c:v>10833.397750723519</c:v>
                  </c:pt>
                  <c:pt idx="10">
                    <c:v>11558.484526162259</c:v>
                  </c:pt>
                  <c:pt idx="11">
                    <c:v>12417.258806807209</c:v>
                  </c:pt>
                  <c:pt idx="12">
                    <c:v>15172.926462256604</c:v>
                  </c:pt>
                </c:numCache>
              </c:numRef>
            </c:minus>
          </c:errBars>
          <c:xVal>
            <c:numRef>
              <c:f>Analysis!$A$116:$A$128</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Analysis!$B$116:$B$128</c:f>
              <c:numCache>
                <c:formatCode>_-[$$-409]* #,##0.00_ ;_-[$$-409]* \-#,##0.00\ ;_-[$$-409]* "-"??_ ;_-@_ </c:formatCode>
                <c:ptCount val="13"/>
                <c:pt idx="0">
                  <c:v>-142248.99171999999</c:v>
                </c:pt>
                <c:pt idx="1">
                  <c:v>-174077.28990000003</c:v>
                </c:pt>
                <c:pt idx="2">
                  <c:v>-188514.389</c:v>
                </c:pt>
                <c:pt idx="3">
                  <c:v>-195567.83900000001</c:v>
                </c:pt>
                <c:pt idx="4">
                  <c:v>-200936.845</c:v>
                </c:pt>
                <c:pt idx="5">
                  <c:v>-202582.52900000001</c:v>
                </c:pt>
                <c:pt idx="6">
                  <c:v>-205275.20300000001</c:v>
                </c:pt>
                <c:pt idx="7">
                  <c:v>-205837.46930000003</c:v>
                </c:pt>
                <c:pt idx="8">
                  <c:v>-206793.74059999999</c:v>
                </c:pt>
                <c:pt idx="9">
                  <c:v>-218359.462</c:v>
                </c:pt>
                <c:pt idx="10">
                  <c:v>-214886.747</c:v>
                </c:pt>
                <c:pt idx="11">
                  <c:v>-213275.36199999999</c:v>
                </c:pt>
                <c:pt idx="12">
                  <c:v>-199366.95139999996</c:v>
                </c:pt>
              </c:numCache>
            </c:numRef>
          </c:yVal>
          <c:smooth val="0"/>
        </c:ser>
        <c:ser>
          <c:idx val="2"/>
          <c:order val="2"/>
          <c:tx>
            <c:strRef>
              <c:f>Analysis!$H$112</c:f>
              <c:strCache>
                <c:ptCount val="1"/>
                <c:pt idx="0">
                  <c:v>Max MT Profit</c:v>
                </c:pt>
              </c:strCache>
            </c:strRef>
          </c:tx>
          <c:spPr>
            <a:ln w="28575">
              <a:noFill/>
            </a:ln>
          </c:spPr>
          <c:trendline>
            <c:trendlineType val="log"/>
            <c:dispRSqr val="1"/>
            <c:dispEq val="1"/>
            <c:trendlineLbl>
              <c:numFmt formatCode="General" sourceLinked="0"/>
            </c:trendlineLbl>
          </c:trendline>
          <c:errBars>
            <c:errDir val="y"/>
            <c:errBarType val="both"/>
            <c:errValType val="cust"/>
            <c:noEndCap val="0"/>
            <c:plus>
              <c:numRef>
                <c:f>Analysis!$I$116:$I$128</c:f>
                <c:numCache>
                  <c:formatCode>General</c:formatCode>
                  <c:ptCount val="13"/>
                  <c:pt idx="0">
                    <c:v>44132.948964414863</c:v>
                  </c:pt>
                  <c:pt idx="1">
                    <c:v>29063.416238992686</c:v>
                  </c:pt>
                  <c:pt idx="2">
                    <c:v>21062.937813817272</c:v>
                  </c:pt>
                  <c:pt idx="3">
                    <c:v>19134.7538591214</c:v>
                  </c:pt>
                  <c:pt idx="4">
                    <c:v>18455.292183204532</c:v>
                  </c:pt>
                  <c:pt idx="5">
                    <c:v>18388.526961595435</c:v>
                  </c:pt>
                  <c:pt idx="6">
                    <c:v>18008.736454951828</c:v>
                  </c:pt>
                  <c:pt idx="7">
                    <c:v>18994.966107678159</c:v>
                  </c:pt>
                  <c:pt idx="8">
                    <c:v>17864.447791061393</c:v>
                  </c:pt>
                  <c:pt idx="9">
                    <c:v>18328.635631641391</c:v>
                  </c:pt>
                  <c:pt idx="10">
                    <c:v>16498.089085640277</c:v>
                  </c:pt>
                  <c:pt idx="11">
                    <c:v>13521.669631900393</c:v>
                  </c:pt>
                  <c:pt idx="12">
                    <c:v>19072.173852559754</c:v>
                  </c:pt>
                </c:numCache>
              </c:numRef>
            </c:plus>
            <c:minus>
              <c:numRef>
                <c:f>Analysis!$I$116:$I$128</c:f>
                <c:numCache>
                  <c:formatCode>General</c:formatCode>
                  <c:ptCount val="13"/>
                  <c:pt idx="0">
                    <c:v>44132.948964414863</c:v>
                  </c:pt>
                  <c:pt idx="1">
                    <c:v>29063.416238992686</c:v>
                  </c:pt>
                  <c:pt idx="2">
                    <c:v>21062.937813817272</c:v>
                  </c:pt>
                  <c:pt idx="3">
                    <c:v>19134.7538591214</c:v>
                  </c:pt>
                  <c:pt idx="4">
                    <c:v>18455.292183204532</c:v>
                  </c:pt>
                  <c:pt idx="5">
                    <c:v>18388.526961595435</c:v>
                  </c:pt>
                  <c:pt idx="6">
                    <c:v>18008.736454951828</c:v>
                  </c:pt>
                  <c:pt idx="7">
                    <c:v>18994.966107678159</c:v>
                  </c:pt>
                  <c:pt idx="8">
                    <c:v>17864.447791061393</c:v>
                  </c:pt>
                  <c:pt idx="9">
                    <c:v>18328.635631641391</c:v>
                  </c:pt>
                  <c:pt idx="10">
                    <c:v>16498.089085640277</c:v>
                  </c:pt>
                  <c:pt idx="11">
                    <c:v>13521.669631900393</c:v>
                  </c:pt>
                  <c:pt idx="12">
                    <c:v>19072.173852559754</c:v>
                  </c:pt>
                </c:numCache>
              </c:numRef>
            </c:minus>
          </c:errBars>
          <c:xVal>
            <c:numRef>
              <c:f>Analysis!$A$116:$A$128</c:f>
              <c:numCache>
                <c:formatCode>General</c:formatCode>
                <c:ptCount val="13"/>
                <c:pt idx="0">
                  <c:v>12</c:v>
                </c:pt>
                <c:pt idx="1">
                  <c:v>24</c:v>
                </c:pt>
                <c:pt idx="2">
                  <c:v>48</c:v>
                </c:pt>
                <c:pt idx="3">
                  <c:v>72</c:v>
                </c:pt>
                <c:pt idx="4">
                  <c:v>96</c:v>
                </c:pt>
                <c:pt idx="5">
                  <c:v>120</c:v>
                </c:pt>
                <c:pt idx="6">
                  <c:v>144</c:v>
                </c:pt>
                <c:pt idx="7">
                  <c:v>168</c:v>
                </c:pt>
                <c:pt idx="8">
                  <c:v>192</c:v>
                </c:pt>
                <c:pt idx="9">
                  <c:v>240</c:v>
                </c:pt>
                <c:pt idx="10">
                  <c:v>288</c:v>
                </c:pt>
                <c:pt idx="11">
                  <c:v>336</c:v>
                </c:pt>
                <c:pt idx="12">
                  <c:v>384</c:v>
                </c:pt>
              </c:numCache>
            </c:numRef>
          </c:xVal>
          <c:yVal>
            <c:numRef>
              <c:f>Analysis!$H$116:$H$128</c:f>
              <c:numCache>
                <c:formatCode>_-[$$-409]* #,##0.00_ ;_-[$$-409]* \-#,##0.00\ ;_-[$$-409]* "-"??_ ;_-@_ </c:formatCode>
                <c:ptCount val="13"/>
                <c:pt idx="0">
                  <c:v>-83821.332480000041</c:v>
                </c:pt>
                <c:pt idx="1">
                  <c:v>-88212.197979999939</c:v>
                </c:pt>
                <c:pt idx="2">
                  <c:v>-84497.599420000028</c:v>
                </c:pt>
                <c:pt idx="3">
                  <c:v>-81631.394709999993</c:v>
                </c:pt>
                <c:pt idx="4">
                  <c:v>-78297.576950000032</c:v>
                </c:pt>
                <c:pt idx="5">
                  <c:v>-76597.390329999907</c:v>
                </c:pt>
                <c:pt idx="6">
                  <c:v>-74332.296670000112</c:v>
                </c:pt>
                <c:pt idx="7">
                  <c:v>-72708.540659999941</c:v>
                </c:pt>
                <c:pt idx="8">
                  <c:v>-71356.889320000031</c:v>
                </c:pt>
                <c:pt idx="9">
                  <c:v>-63077.090839999983</c:v>
                </c:pt>
                <c:pt idx="10">
                  <c:v>-65517.753860000135</c:v>
                </c:pt>
                <c:pt idx="11">
                  <c:v>-70380.468520000082</c:v>
                </c:pt>
                <c:pt idx="12">
                  <c:v>-70177.938359999927</c:v>
                </c:pt>
              </c:numCache>
            </c:numRef>
          </c:yVal>
          <c:smooth val="0"/>
        </c:ser>
        <c:dLbls>
          <c:showLegendKey val="0"/>
          <c:showVal val="0"/>
          <c:showCatName val="0"/>
          <c:showSerName val="0"/>
          <c:showPercent val="0"/>
          <c:showBubbleSize val="0"/>
        </c:dLbls>
        <c:axId val="188796288"/>
        <c:axId val="188796864"/>
      </c:scatterChart>
      <c:valAx>
        <c:axId val="188796288"/>
        <c:scaling>
          <c:orientation val="minMax"/>
        </c:scaling>
        <c:delete val="0"/>
        <c:axPos val="b"/>
        <c:title>
          <c:tx>
            <c:rich>
              <a:bodyPr/>
              <a:lstStyle/>
              <a:p>
                <a:pPr>
                  <a:defRPr/>
                </a:pPr>
                <a:r>
                  <a:rPr lang="en-GB"/>
                  <a:t>Number of Traders (Total)</a:t>
                </a:r>
              </a:p>
            </c:rich>
          </c:tx>
          <c:overlay val="0"/>
        </c:title>
        <c:numFmt formatCode="General" sourceLinked="1"/>
        <c:majorTickMark val="out"/>
        <c:minorTickMark val="none"/>
        <c:tickLblPos val="nextTo"/>
        <c:crossAx val="188796864"/>
        <c:crosses val="autoZero"/>
        <c:crossBetween val="midCat"/>
      </c:valAx>
      <c:valAx>
        <c:axId val="188796864"/>
        <c:scaling>
          <c:orientation val="minMax"/>
        </c:scaling>
        <c:delete val="0"/>
        <c:axPos val="l"/>
        <c:majorGridlines/>
        <c:title>
          <c:tx>
            <c:rich>
              <a:bodyPr rot="-5400000" vert="horz"/>
              <a:lstStyle/>
              <a:p>
                <a:pPr>
                  <a:defRPr/>
                </a:pPr>
                <a:r>
                  <a:rPr lang="en-GB"/>
                  <a:t>Profit</a:t>
                </a:r>
              </a:p>
            </c:rich>
          </c:tx>
          <c:overlay val="0"/>
        </c:title>
        <c:numFmt formatCode="_-[$$-409]* #,##0.00_ ;_-[$$-409]* \-#,##0.00\ ;_-[$$-409]* &quot;-&quot;??_ ;_-@_ " sourceLinked="1"/>
        <c:majorTickMark val="out"/>
        <c:minorTickMark val="none"/>
        <c:tickLblPos val="nextTo"/>
        <c:crossAx val="188796288"/>
        <c:crosses val="autoZero"/>
        <c:crossBetween val="midCat"/>
      </c:valAx>
    </c:plotArea>
    <c:legend>
      <c:legendPos val="b"/>
      <c:overlay val="0"/>
    </c:legend>
    <c:plotVisOnly val="1"/>
    <c:dispBlanksAs val="gap"/>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 Minute vs Average Trader T</a:t>
            </a:r>
          </a:p>
        </c:rich>
      </c:tx>
      <c:overlay val="0"/>
    </c:title>
    <c:autoTitleDeleted val="0"/>
    <c:plotArea>
      <c:layout/>
      <c:scatterChart>
        <c:scatterStyle val="lineMarker"/>
        <c:varyColors val="0"/>
        <c:ser>
          <c:idx val="0"/>
          <c:order val="0"/>
          <c:tx>
            <c:strRef>
              <c:f>'Sorted Analysis'!$R$1:$T$1</c:f>
              <c:strCache>
                <c:ptCount val="1"/>
                <c:pt idx="0">
                  <c:v>Volatility per min %</c:v>
                </c:pt>
              </c:strCache>
            </c:strRef>
          </c:tx>
          <c:spPr>
            <a:ln w="28575">
              <a:noFill/>
            </a:ln>
          </c:spPr>
          <c:trendline>
            <c:trendlineType val="power"/>
            <c:dispRSqr val="1"/>
            <c:dispEq val="1"/>
            <c:trendlineLbl>
              <c:layout>
                <c:manualLayout>
                  <c:x val="2.6355963222349101E-2"/>
                  <c:y val="-5.8075969406589475E-2"/>
                </c:manualLayout>
              </c:layout>
              <c:numFmt formatCode="General" sourceLinked="0"/>
            </c:trendlineLbl>
          </c:trendline>
          <c:errBars>
            <c:errDir val="x"/>
            <c:errBarType val="both"/>
            <c:errValType val="cust"/>
            <c:noEndCap val="0"/>
            <c:plus>
              <c:numRef>
                <c:f>'Sorted Analysis'!$C$14:$C$20</c:f>
                <c:numCache>
                  <c:formatCode>General</c:formatCode>
                  <c:ptCount val="7"/>
                  <c:pt idx="0">
                    <c:v>16.068012074056082</c:v>
                  </c:pt>
                  <c:pt idx="1">
                    <c:v>58.230747753948549</c:v>
                  </c:pt>
                  <c:pt idx="2">
                    <c:v>78.361533221912481</c:v>
                  </c:pt>
                  <c:pt idx="3">
                    <c:v>96.323882221836854</c:v>
                  </c:pt>
                  <c:pt idx="4">
                    <c:v>95.487598183290956</c:v>
                  </c:pt>
                  <c:pt idx="5">
                    <c:v>97.790134352875853</c:v>
                  </c:pt>
                  <c:pt idx="6">
                    <c:v>101.39396795408962</c:v>
                  </c:pt>
                </c:numCache>
              </c:numRef>
            </c:plus>
            <c:minus>
              <c:numRef>
                <c:f>'Sorted Analysis'!$C$14:$C$20</c:f>
                <c:numCache>
                  <c:formatCode>General</c:formatCode>
                  <c:ptCount val="7"/>
                  <c:pt idx="0">
                    <c:v>16.068012074056082</c:v>
                  </c:pt>
                  <c:pt idx="1">
                    <c:v>58.230747753948549</c:v>
                  </c:pt>
                  <c:pt idx="2">
                    <c:v>78.361533221912481</c:v>
                  </c:pt>
                  <c:pt idx="3">
                    <c:v>96.323882221836854</c:v>
                  </c:pt>
                  <c:pt idx="4">
                    <c:v>95.487598183290956</c:v>
                  </c:pt>
                  <c:pt idx="5">
                    <c:v>97.790134352875853</c:v>
                  </c:pt>
                  <c:pt idx="6">
                    <c:v>101.39396795408962</c:v>
                  </c:pt>
                </c:numCache>
              </c:numRef>
            </c:minus>
          </c:errBars>
          <c:errBars>
            <c:errDir val="y"/>
            <c:errBarType val="both"/>
            <c:errValType val="cust"/>
            <c:noEndCap val="0"/>
            <c:plus>
              <c:numRef>
                <c:f>'Sorted Analysis'!$S$14:$S$20</c:f>
                <c:numCache>
                  <c:formatCode>General</c:formatCode>
                  <c:ptCount val="7"/>
                  <c:pt idx="0">
                    <c:v>2.9644757065541831E-3</c:v>
                  </c:pt>
                  <c:pt idx="1">
                    <c:v>3.3348876870332995E-3</c:v>
                  </c:pt>
                  <c:pt idx="2">
                    <c:v>3.8289370198933861E-3</c:v>
                  </c:pt>
                  <c:pt idx="3">
                    <c:v>6.5477418414204231E-3</c:v>
                  </c:pt>
                  <c:pt idx="4">
                    <c:v>8.8547279092124429E-3</c:v>
                  </c:pt>
                  <c:pt idx="5">
                    <c:v>4.3898800852886256E-2</c:v>
                  </c:pt>
                  <c:pt idx="6">
                    <c:v>2.6384160819755333E-2</c:v>
                  </c:pt>
                </c:numCache>
              </c:numRef>
            </c:plus>
            <c:minus>
              <c:numRef>
                <c:f>'Sorted Analysis'!$S$14:$S$20</c:f>
                <c:numCache>
                  <c:formatCode>General</c:formatCode>
                  <c:ptCount val="7"/>
                  <c:pt idx="0">
                    <c:v>2.9644757065541831E-3</c:v>
                  </c:pt>
                  <c:pt idx="1">
                    <c:v>3.3348876870332995E-3</c:v>
                  </c:pt>
                  <c:pt idx="2">
                    <c:v>3.8289370198933861E-3</c:v>
                  </c:pt>
                  <c:pt idx="3">
                    <c:v>6.5477418414204231E-3</c:v>
                  </c:pt>
                  <c:pt idx="4">
                    <c:v>8.8547279092124429E-3</c:v>
                  </c:pt>
                  <c:pt idx="5">
                    <c:v>4.3898800852886256E-2</c:v>
                  </c:pt>
                  <c:pt idx="6">
                    <c:v>2.6384160819755333E-2</c:v>
                  </c:pt>
                </c:numCache>
              </c:numRef>
            </c:minus>
          </c:errBars>
          <c:xVal>
            <c:numRef>
              <c:f>'Sorted Analysis'!$B$14:$B$20</c:f>
              <c:numCache>
                <c:formatCode>0.000</c:formatCode>
                <c:ptCount val="7"/>
                <c:pt idx="0">
                  <c:v>2199.9870000000001</c:v>
                </c:pt>
                <c:pt idx="1">
                  <c:v>1702.5940000000001</c:v>
                </c:pt>
                <c:pt idx="2">
                  <c:v>1443.6210000000001</c:v>
                </c:pt>
                <c:pt idx="3">
                  <c:v>1249.998</c:v>
                </c:pt>
                <c:pt idx="4">
                  <c:v>1223.066</c:v>
                </c:pt>
                <c:pt idx="5">
                  <c:v>1203.038</c:v>
                </c:pt>
                <c:pt idx="6">
                  <c:v>1189.856</c:v>
                </c:pt>
              </c:numCache>
            </c:numRef>
          </c:xVal>
          <c:yVal>
            <c:numRef>
              <c:f>'Sorted Analysis'!$R$14:$R$20</c:f>
              <c:numCache>
                <c:formatCode>0.000%</c:formatCode>
                <c:ptCount val="7"/>
                <c:pt idx="0">
                  <c:v>1.8762797799999988E-2</c:v>
                </c:pt>
                <c:pt idx="1">
                  <c:v>2.2111660900000014E-2</c:v>
                </c:pt>
                <c:pt idx="2">
                  <c:v>2.5554538499999953E-2</c:v>
                </c:pt>
                <c:pt idx="3">
                  <c:v>3.3054446700000045E-2</c:v>
                </c:pt>
                <c:pt idx="4">
                  <c:v>3.4576536839999991E-2</c:v>
                </c:pt>
                <c:pt idx="5">
                  <c:v>3.8227231659999993E-2</c:v>
                </c:pt>
                <c:pt idx="6">
                  <c:v>4.0257817480000055E-2</c:v>
                </c:pt>
              </c:numCache>
            </c:numRef>
          </c:yVal>
          <c:smooth val="0"/>
        </c:ser>
        <c:dLbls>
          <c:showLegendKey val="0"/>
          <c:showVal val="0"/>
          <c:showCatName val="0"/>
          <c:showSerName val="0"/>
          <c:showPercent val="0"/>
          <c:showBubbleSize val="0"/>
        </c:dLbls>
        <c:axId val="188798592"/>
        <c:axId val="188799168"/>
      </c:scatterChart>
      <c:valAx>
        <c:axId val="188798592"/>
        <c:scaling>
          <c:orientation val="minMax"/>
        </c:scaling>
        <c:delete val="0"/>
        <c:axPos val="b"/>
        <c:title>
          <c:tx>
            <c:rich>
              <a:bodyPr/>
              <a:lstStyle/>
              <a:p>
                <a:pPr>
                  <a:defRPr/>
                </a:pPr>
                <a:r>
                  <a:rPr lang="en-GB"/>
                  <a:t>Average Trader T (ms)</a:t>
                </a:r>
              </a:p>
            </c:rich>
          </c:tx>
          <c:overlay val="0"/>
        </c:title>
        <c:numFmt formatCode="0.000" sourceLinked="1"/>
        <c:majorTickMark val="out"/>
        <c:minorTickMark val="none"/>
        <c:tickLblPos val="nextTo"/>
        <c:crossAx val="188799168"/>
        <c:crosses val="autoZero"/>
        <c:crossBetween val="midCat"/>
      </c:valAx>
      <c:valAx>
        <c:axId val="188799168"/>
        <c:scaling>
          <c:orientation val="minMax"/>
        </c:scaling>
        <c:delete val="0"/>
        <c:axPos val="l"/>
        <c:majorGridlines/>
        <c:title>
          <c:tx>
            <c:rich>
              <a:bodyPr rot="-5400000" vert="horz"/>
              <a:lstStyle/>
              <a:p>
                <a:pPr>
                  <a:defRPr/>
                </a:pPr>
                <a:r>
                  <a:rPr lang="en-GB"/>
                  <a:t>Volatility per Min (%)</a:t>
                </a:r>
              </a:p>
            </c:rich>
          </c:tx>
          <c:overlay val="0"/>
        </c:title>
        <c:numFmt formatCode="0.000%" sourceLinked="1"/>
        <c:majorTickMark val="out"/>
        <c:minorTickMark val="none"/>
        <c:tickLblPos val="nextTo"/>
        <c:crossAx val="188798592"/>
        <c:crosses val="autoZero"/>
        <c:crossBetween val="midCat"/>
      </c:valAx>
    </c:plotArea>
    <c:legend>
      <c:legendPos val="b"/>
      <c:overlay val="0"/>
    </c:legend>
    <c:plotVisOnly val="1"/>
    <c:dispBlanksAs val="gap"/>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Volatility per Minute vs Average Trader</a:t>
            </a:r>
            <a:r>
              <a:rPr lang="en-GB" baseline="0"/>
              <a:t> T</a:t>
            </a:r>
            <a:endParaRPr lang="en-GB"/>
          </a:p>
        </c:rich>
      </c:tx>
      <c:overlay val="0"/>
    </c:title>
    <c:autoTitleDeleted val="0"/>
    <c:plotArea>
      <c:layout/>
      <c:scatterChart>
        <c:scatterStyle val="lineMarker"/>
        <c:varyColors val="0"/>
        <c:ser>
          <c:idx val="0"/>
          <c:order val="0"/>
          <c:tx>
            <c:strRef>
              <c:f>'Sorted Analysis'!$R$1:$T$1</c:f>
              <c:strCache>
                <c:ptCount val="1"/>
                <c:pt idx="0">
                  <c:v>Volatility per min %</c:v>
                </c:pt>
              </c:strCache>
            </c:strRef>
          </c:tx>
          <c:spPr>
            <a:ln w="28575">
              <a:noFill/>
            </a:ln>
          </c:spPr>
          <c:trendline>
            <c:trendlineType val="power"/>
            <c:dispRSqr val="1"/>
            <c:dispEq val="1"/>
            <c:trendlineLbl>
              <c:layout>
                <c:manualLayout>
                  <c:x val="-2.0876859142607174E-2"/>
                  <c:y val="2.3377442403032953E-2"/>
                </c:manualLayout>
              </c:layout>
              <c:numFmt formatCode="General" sourceLinked="0"/>
            </c:trendlineLbl>
          </c:trendline>
          <c:errBars>
            <c:errDir val="x"/>
            <c:errBarType val="both"/>
            <c:errValType val="cust"/>
            <c:noEndCap val="0"/>
            <c:plus>
              <c:numRef>
                <c:f>'Sorted Analysis'!$C$21:$C$29</c:f>
                <c:numCache>
                  <c:formatCode>General</c:formatCode>
                  <c:ptCount val="9"/>
                  <c:pt idx="0">
                    <c:v>164.08366809080704</c:v>
                  </c:pt>
                  <c:pt idx="1">
                    <c:v>582.28307967936121</c:v>
                  </c:pt>
                  <c:pt idx="2">
                    <c:v>774.5123685319744</c:v>
                  </c:pt>
                  <c:pt idx="3">
                    <c:v>979.24554801096701</c:v>
                  </c:pt>
                  <c:pt idx="4">
                    <c:v>950.0040512167983</c:v>
                  </c:pt>
                  <c:pt idx="5">
                    <c:v>985.74436889327671</c:v>
                  </c:pt>
                  <c:pt idx="6">
                    <c:v>960.87806324602229</c:v>
                  </c:pt>
                  <c:pt idx="7">
                    <c:v>1018.5297799709575</c:v>
                  </c:pt>
                  <c:pt idx="8">
                    <c:v>992.1965247872015</c:v>
                  </c:pt>
                </c:numCache>
              </c:numRef>
            </c:plus>
            <c:minus>
              <c:numRef>
                <c:f>'Sorted Analysis'!$C$21:$C$29</c:f>
                <c:numCache>
                  <c:formatCode>General</c:formatCode>
                  <c:ptCount val="9"/>
                  <c:pt idx="0">
                    <c:v>164.08366809080704</c:v>
                  </c:pt>
                  <c:pt idx="1">
                    <c:v>582.28307967936121</c:v>
                  </c:pt>
                  <c:pt idx="2">
                    <c:v>774.5123685319744</c:v>
                  </c:pt>
                  <c:pt idx="3">
                    <c:v>979.24554801096701</c:v>
                  </c:pt>
                  <c:pt idx="4">
                    <c:v>950.0040512167983</c:v>
                  </c:pt>
                  <c:pt idx="5">
                    <c:v>985.74436889327671</c:v>
                  </c:pt>
                  <c:pt idx="6">
                    <c:v>960.87806324602229</c:v>
                  </c:pt>
                  <c:pt idx="7">
                    <c:v>1018.5297799709575</c:v>
                  </c:pt>
                  <c:pt idx="8">
                    <c:v>992.1965247872015</c:v>
                  </c:pt>
                </c:numCache>
              </c:numRef>
            </c:minus>
          </c:errBars>
          <c:errBars>
            <c:errDir val="y"/>
            <c:errBarType val="both"/>
            <c:errValType val="cust"/>
            <c:noEndCap val="0"/>
            <c:plus>
              <c:numRef>
                <c:f>'Sorted Analysis'!$S$21:$S$29</c:f>
                <c:numCache>
                  <c:formatCode>General</c:formatCode>
                  <c:ptCount val="9"/>
                  <c:pt idx="0">
                    <c:v>1.5282930340589009E-3</c:v>
                  </c:pt>
                  <c:pt idx="1">
                    <c:v>2.1240397433082018E-3</c:v>
                  </c:pt>
                  <c:pt idx="2">
                    <c:v>2.330209790516066E-3</c:v>
                  </c:pt>
                  <c:pt idx="3">
                    <c:v>3.0143270821279262E-3</c:v>
                  </c:pt>
                  <c:pt idx="4">
                    <c:v>3.3770887719057428E-3</c:v>
                  </c:pt>
                  <c:pt idx="5">
                    <c:v>4.649222150414755E-3</c:v>
                  </c:pt>
                  <c:pt idx="6">
                    <c:v>5.9850606244047739E-3</c:v>
                  </c:pt>
                  <c:pt idx="7">
                    <c:v>8.1257001623779405E-3</c:v>
                  </c:pt>
                  <c:pt idx="8">
                    <c:v>9.2766954459632591E-3</c:v>
                  </c:pt>
                </c:numCache>
              </c:numRef>
            </c:plus>
            <c:minus>
              <c:numRef>
                <c:f>'Sorted Analysis'!$S$21:$S$29</c:f>
                <c:numCache>
                  <c:formatCode>General</c:formatCode>
                  <c:ptCount val="9"/>
                  <c:pt idx="0">
                    <c:v>1.5282930340589009E-3</c:v>
                  </c:pt>
                  <c:pt idx="1">
                    <c:v>2.1240397433082018E-3</c:v>
                  </c:pt>
                  <c:pt idx="2">
                    <c:v>2.330209790516066E-3</c:v>
                  </c:pt>
                  <c:pt idx="3">
                    <c:v>3.0143270821279262E-3</c:v>
                  </c:pt>
                  <c:pt idx="4">
                    <c:v>3.3770887719057428E-3</c:v>
                  </c:pt>
                  <c:pt idx="5">
                    <c:v>4.649222150414755E-3</c:v>
                  </c:pt>
                  <c:pt idx="6">
                    <c:v>5.9850606244047739E-3</c:v>
                  </c:pt>
                  <c:pt idx="7">
                    <c:v>8.1257001623779405E-3</c:v>
                  </c:pt>
                  <c:pt idx="8">
                    <c:v>9.2766954459632591E-3</c:v>
                  </c:pt>
                </c:numCache>
              </c:numRef>
            </c:minus>
          </c:errBars>
          <c:xVal>
            <c:numRef>
              <c:f>'Sorted Analysis'!$B$21:$B$29</c:f>
              <c:numCache>
                <c:formatCode>0.000</c:formatCode>
                <c:ptCount val="9"/>
                <c:pt idx="0">
                  <c:v>22001.646000000001</c:v>
                </c:pt>
                <c:pt idx="1">
                  <c:v>16973.448</c:v>
                </c:pt>
                <c:pt idx="2">
                  <c:v>14614.62</c:v>
                </c:pt>
                <c:pt idx="3">
                  <c:v>12404.111999999999</c:v>
                </c:pt>
                <c:pt idx="4">
                  <c:v>12341.037</c:v>
                </c:pt>
                <c:pt idx="5">
                  <c:v>12161.034</c:v>
                </c:pt>
                <c:pt idx="6">
                  <c:v>11995.915000000001</c:v>
                </c:pt>
                <c:pt idx="7">
                  <c:v>12080.915000000001</c:v>
                </c:pt>
                <c:pt idx="8">
                  <c:v>12048.987999999999</c:v>
                </c:pt>
              </c:numCache>
            </c:numRef>
          </c:xVal>
          <c:yVal>
            <c:numRef>
              <c:f>'Sorted Analysis'!$R$21:$R$29</c:f>
              <c:numCache>
                <c:formatCode>0.000%</c:formatCode>
                <c:ptCount val="9"/>
                <c:pt idx="0">
                  <c:v>4.8554033899999953E-3</c:v>
                </c:pt>
                <c:pt idx="1">
                  <c:v>7.0853219700000069E-3</c:v>
                </c:pt>
                <c:pt idx="2">
                  <c:v>8.5588237799999918E-3</c:v>
                </c:pt>
                <c:pt idx="3">
                  <c:v>1.1470513519999996E-2</c:v>
                </c:pt>
                <c:pt idx="4">
                  <c:v>1.1961526919999988E-2</c:v>
                </c:pt>
                <c:pt idx="5">
                  <c:v>1.2812178770000009E-2</c:v>
                </c:pt>
                <c:pt idx="6">
                  <c:v>1.3029452609999995E-2</c:v>
                </c:pt>
                <c:pt idx="7">
                  <c:v>1.3856511410000001E-2</c:v>
                </c:pt>
                <c:pt idx="8">
                  <c:v>1.4068337359999983E-2</c:v>
                </c:pt>
              </c:numCache>
            </c:numRef>
          </c:yVal>
          <c:smooth val="0"/>
        </c:ser>
        <c:dLbls>
          <c:showLegendKey val="0"/>
          <c:showVal val="0"/>
          <c:showCatName val="0"/>
          <c:showSerName val="0"/>
          <c:showPercent val="0"/>
          <c:showBubbleSize val="0"/>
        </c:dLbls>
        <c:axId val="189161472"/>
        <c:axId val="189162048"/>
      </c:scatterChart>
      <c:valAx>
        <c:axId val="189161472"/>
        <c:scaling>
          <c:orientation val="minMax"/>
        </c:scaling>
        <c:delete val="0"/>
        <c:axPos val="b"/>
        <c:title>
          <c:tx>
            <c:rich>
              <a:bodyPr/>
              <a:lstStyle/>
              <a:p>
                <a:pPr>
                  <a:defRPr/>
                </a:pPr>
                <a:r>
                  <a:rPr lang="en-GB"/>
                  <a:t>Average Trader T (ms)</a:t>
                </a:r>
              </a:p>
            </c:rich>
          </c:tx>
          <c:overlay val="0"/>
        </c:title>
        <c:numFmt formatCode="0.000" sourceLinked="1"/>
        <c:majorTickMark val="out"/>
        <c:minorTickMark val="none"/>
        <c:tickLblPos val="nextTo"/>
        <c:crossAx val="189162048"/>
        <c:crosses val="autoZero"/>
        <c:crossBetween val="midCat"/>
      </c:valAx>
      <c:valAx>
        <c:axId val="189162048"/>
        <c:scaling>
          <c:orientation val="minMax"/>
        </c:scaling>
        <c:delete val="0"/>
        <c:axPos val="l"/>
        <c:majorGridlines/>
        <c:title>
          <c:tx>
            <c:rich>
              <a:bodyPr rot="-5400000" vert="horz"/>
              <a:lstStyle/>
              <a:p>
                <a:pPr>
                  <a:defRPr/>
                </a:pPr>
                <a:r>
                  <a:rPr lang="en-GB"/>
                  <a:t>Volatility per Min (%)</a:t>
                </a:r>
              </a:p>
            </c:rich>
          </c:tx>
          <c:overlay val="0"/>
        </c:title>
        <c:numFmt formatCode="0.000%" sourceLinked="1"/>
        <c:majorTickMark val="out"/>
        <c:minorTickMark val="none"/>
        <c:tickLblPos val="nextTo"/>
        <c:crossAx val="189161472"/>
        <c:crosses val="autoZero"/>
        <c:crossBetween val="midCat"/>
      </c:valAx>
    </c:plotArea>
    <c:legend>
      <c:legendPos val="b"/>
      <c:overlay val="0"/>
    </c:legend>
    <c:plotVisOnly val="1"/>
    <c:dispBlanksAs val="gap"/>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Volatility per Min vs Average</a:t>
            </a:r>
            <a:r>
              <a:rPr lang="en-US" baseline="0"/>
              <a:t> Trader T</a:t>
            </a:r>
            <a:endParaRPr lang="en-US"/>
          </a:p>
        </c:rich>
      </c:tx>
      <c:overlay val="0"/>
    </c:title>
    <c:autoTitleDeleted val="0"/>
    <c:plotArea>
      <c:layout/>
      <c:scatterChart>
        <c:scatterStyle val="lineMarker"/>
        <c:varyColors val="0"/>
        <c:ser>
          <c:idx val="0"/>
          <c:order val="0"/>
          <c:tx>
            <c:strRef>
              <c:f>'Sorted Analysis'!$R$1:$T$1</c:f>
              <c:strCache>
                <c:ptCount val="1"/>
                <c:pt idx="0">
                  <c:v>Volatility per min %</c:v>
                </c:pt>
              </c:strCache>
            </c:strRef>
          </c:tx>
          <c:spPr>
            <a:ln w="28575">
              <a:noFill/>
            </a:ln>
          </c:spPr>
          <c:trendline>
            <c:trendlineType val="power"/>
            <c:dispRSqr val="1"/>
            <c:dispEq val="1"/>
            <c:trendlineLbl>
              <c:layout>
                <c:manualLayout>
                  <c:x val="3.8073770104454237E-2"/>
                  <c:y val="-5.0901303806293888E-2"/>
                </c:manualLayout>
              </c:layout>
              <c:numFmt formatCode="General" sourceLinked="0"/>
            </c:trendlineLbl>
          </c:trendline>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Analysis'!$S$3:$S$13</c:f>
                <c:numCache>
                  <c:formatCode>General</c:formatCode>
                  <c:ptCount val="11"/>
                  <c:pt idx="0">
                    <c:v>1.4051880673199362E-2</c:v>
                  </c:pt>
                  <c:pt idx="1">
                    <c:v>0.40562850429109126</c:v>
                  </c:pt>
                  <c:pt idx="2">
                    <c:v>5.045696932929903E-2</c:v>
                  </c:pt>
                  <c:pt idx="3">
                    <c:v>7.4871261315128121E-3</c:v>
                  </c:pt>
                  <c:pt idx="4">
                    <c:v>7.7842279412436511E-3</c:v>
                  </c:pt>
                  <c:pt idx="5">
                    <c:v>5.353321708836966E-3</c:v>
                  </c:pt>
                  <c:pt idx="6">
                    <c:v>3.9438402490691651E-3</c:v>
                  </c:pt>
                  <c:pt idx="7">
                    <c:v>3.3811341930833922E-3</c:v>
                  </c:pt>
                  <c:pt idx="8">
                    <c:v>2.8467364434707726E-3</c:v>
                  </c:pt>
                  <c:pt idx="9">
                    <c:v>2.8269099052878857E-3</c:v>
                  </c:pt>
                  <c:pt idx="10">
                    <c:v>2.6131855284824588E-3</c:v>
                  </c:pt>
                </c:numCache>
              </c:numRef>
            </c:plus>
            <c:minus>
              <c:numRef>
                <c:f>'Sorted Analysis'!$S$3:$S$13</c:f>
                <c:numCache>
                  <c:formatCode>General</c:formatCode>
                  <c:ptCount val="11"/>
                  <c:pt idx="0">
                    <c:v>1.4051880673199362E-2</c:v>
                  </c:pt>
                  <c:pt idx="1">
                    <c:v>0.40562850429109126</c:v>
                  </c:pt>
                  <c:pt idx="2">
                    <c:v>5.045696932929903E-2</c:v>
                  </c:pt>
                  <c:pt idx="3">
                    <c:v>7.4871261315128121E-3</c:v>
                  </c:pt>
                  <c:pt idx="4">
                    <c:v>7.7842279412436511E-3</c:v>
                  </c:pt>
                  <c:pt idx="5">
                    <c:v>5.353321708836966E-3</c:v>
                  </c:pt>
                  <c:pt idx="6">
                    <c:v>3.9438402490691651E-3</c:v>
                  </c:pt>
                  <c:pt idx="7">
                    <c:v>3.3811341930833922E-3</c:v>
                  </c:pt>
                  <c:pt idx="8">
                    <c:v>2.8467364434707726E-3</c:v>
                  </c:pt>
                  <c:pt idx="9">
                    <c:v>2.8269099052878857E-3</c:v>
                  </c:pt>
                  <c:pt idx="10">
                    <c:v>2.6131855284824588E-3</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Analysis'!$R$3:$R$13</c:f>
              <c:numCache>
                <c:formatCode>0.000%</c:formatCode>
                <c:ptCount val="11"/>
                <c:pt idx="0">
                  <c:v>6.50962712E-2</c:v>
                </c:pt>
                <c:pt idx="1">
                  <c:v>0.14898238060000002</c:v>
                </c:pt>
                <c:pt idx="2">
                  <c:v>0.15972909100000024</c:v>
                </c:pt>
                <c:pt idx="3">
                  <c:v>9.3236269399999946E-2</c:v>
                </c:pt>
                <c:pt idx="4">
                  <c:v>8.460021015228425E-2</c:v>
                </c:pt>
                <c:pt idx="5">
                  <c:v>5.432156459999999E-2</c:v>
                </c:pt>
                <c:pt idx="6">
                  <c:v>3.5228453499999993E-2</c:v>
                </c:pt>
                <c:pt idx="7">
                  <c:v>2.3615058600000009E-2</c:v>
                </c:pt>
                <c:pt idx="8">
                  <c:v>1.6897158599999986E-2</c:v>
                </c:pt>
                <c:pt idx="9">
                  <c:v>1.2120488639999993E-2</c:v>
                </c:pt>
                <c:pt idx="10">
                  <c:v>8.9284369299999986E-3</c:v>
                </c:pt>
              </c:numCache>
            </c:numRef>
          </c:yVal>
          <c:smooth val="0"/>
        </c:ser>
        <c:dLbls>
          <c:showLegendKey val="0"/>
          <c:showVal val="0"/>
          <c:showCatName val="0"/>
          <c:showSerName val="0"/>
          <c:showPercent val="0"/>
          <c:showBubbleSize val="0"/>
        </c:dLbls>
        <c:axId val="189163776"/>
        <c:axId val="189164352"/>
      </c:scatterChart>
      <c:valAx>
        <c:axId val="189163776"/>
        <c:scaling>
          <c:logBase val="10"/>
          <c:orientation val="minMax"/>
        </c:scaling>
        <c:delete val="0"/>
        <c:axPos val="b"/>
        <c:title>
          <c:tx>
            <c:rich>
              <a:bodyPr/>
              <a:lstStyle/>
              <a:p>
                <a:pPr>
                  <a:defRPr/>
                </a:pPr>
                <a:r>
                  <a:rPr lang="en-GB"/>
                  <a:t>log10(Average</a:t>
                </a:r>
                <a:r>
                  <a:rPr lang="en-GB" baseline="0"/>
                  <a:t> Trader T) ms</a:t>
                </a:r>
                <a:endParaRPr lang="en-GB"/>
              </a:p>
            </c:rich>
          </c:tx>
          <c:overlay val="0"/>
        </c:title>
        <c:numFmt formatCode="0.000" sourceLinked="1"/>
        <c:majorTickMark val="out"/>
        <c:minorTickMark val="none"/>
        <c:tickLblPos val="nextTo"/>
        <c:crossAx val="189164352"/>
        <c:crosses val="autoZero"/>
        <c:crossBetween val="midCat"/>
      </c:valAx>
      <c:valAx>
        <c:axId val="189164352"/>
        <c:scaling>
          <c:orientation val="minMax"/>
        </c:scaling>
        <c:delete val="0"/>
        <c:axPos val="l"/>
        <c:majorGridlines/>
        <c:title>
          <c:tx>
            <c:rich>
              <a:bodyPr rot="-5400000" vert="horz"/>
              <a:lstStyle/>
              <a:p>
                <a:pPr>
                  <a:defRPr/>
                </a:pPr>
                <a:r>
                  <a:rPr lang="en-GB"/>
                  <a:t>Volatility per Min (%)</a:t>
                </a:r>
              </a:p>
            </c:rich>
          </c:tx>
          <c:overlay val="0"/>
        </c:title>
        <c:numFmt formatCode="0.000%" sourceLinked="1"/>
        <c:majorTickMark val="out"/>
        <c:minorTickMark val="none"/>
        <c:tickLblPos val="nextTo"/>
        <c:crossAx val="189163776"/>
        <c:crosses val="autoZero"/>
        <c:crossBetween val="midCat"/>
      </c:valAx>
    </c:plotArea>
    <c:legend>
      <c:legendPos val="b"/>
      <c:overlay val="0"/>
    </c:legend>
    <c:plotVisOnly val="1"/>
    <c:dispBlanksAs val="gap"/>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a:t>
            </a:r>
            <a:r>
              <a:rPr lang="en-GB" baseline="0"/>
              <a:t> Spread vs Average Trader T</a:t>
            </a:r>
            <a:endParaRPr lang="en-GB"/>
          </a:p>
        </c:rich>
      </c:tx>
      <c:overlay val="0"/>
    </c:title>
    <c:autoTitleDeleted val="0"/>
    <c:plotArea>
      <c:layout/>
      <c:scatterChart>
        <c:scatterStyle val="smoothMarker"/>
        <c:varyColors val="0"/>
        <c:ser>
          <c:idx val="1"/>
          <c:order val="1"/>
          <c:tx>
            <c:strRef>
              <c:f>'Sorted Analysis'!$U$1:$W$1</c:f>
              <c:strCache>
                <c:ptCount val="1"/>
                <c:pt idx="0">
                  <c:v>Average Spread ($)</c:v>
                </c:pt>
              </c:strCache>
            </c:strRef>
          </c:tx>
          <c:spPr>
            <a:ln w="3175">
              <a:solidFill>
                <a:schemeClr val="tx1"/>
              </a:solidFill>
              <a:prstDash val="dash"/>
            </a:ln>
          </c:spPr>
          <c:marker>
            <c:symbol val="none"/>
          </c:marker>
          <c:xVal>
            <c:numRef>
              <c:f>'Sorted Analysis'!$U$32:$U$47</c:f>
              <c:numCache>
                <c:formatCode>General</c:formatCode>
                <c:ptCount val="16"/>
                <c:pt idx="0" formatCode="0.000">
                  <c:v>16.544</c:v>
                </c:pt>
                <c:pt idx="1">
                  <c:v>20</c:v>
                </c:pt>
                <c:pt idx="2">
                  <c:v>30</c:v>
                </c:pt>
                <c:pt idx="3" formatCode="0.000">
                  <c:v>36.566000000000003</c:v>
                </c:pt>
                <c:pt idx="4">
                  <c:v>45</c:v>
                </c:pt>
                <c:pt idx="5">
                  <c:v>55</c:v>
                </c:pt>
                <c:pt idx="6">
                  <c:v>65</c:v>
                </c:pt>
                <c:pt idx="7" formatCode="0.000">
                  <c:v>73.963999999999999</c:v>
                </c:pt>
                <c:pt idx="8" formatCode="0.000">
                  <c:v>148.816</c:v>
                </c:pt>
                <c:pt idx="9" formatCode="0.000">
                  <c:v>173.96649746192892</c:v>
                </c:pt>
                <c:pt idx="10" formatCode="0.000">
                  <c:v>336.37099999999998</c:v>
                </c:pt>
                <c:pt idx="11" formatCode="0.000">
                  <c:v>674.15099999999995</c:v>
                </c:pt>
                <c:pt idx="12" formatCode="0.000">
                  <c:v>1373.961</c:v>
                </c:pt>
                <c:pt idx="13" formatCode="0.000">
                  <c:v>2747.3820000000001</c:v>
                </c:pt>
                <c:pt idx="14" formatCode="0.000">
                  <c:v>5501.3739999999998</c:v>
                </c:pt>
                <c:pt idx="15" formatCode="0.000">
                  <c:v>11001.682000000001</c:v>
                </c:pt>
              </c:numCache>
            </c:numRef>
          </c:xVal>
          <c:yVal>
            <c:numRef>
              <c:f>'Sorted Analysis'!$V$32:$V$47</c:f>
              <c:numCache>
                <c:formatCode>General</c:formatCode>
                <c:ptCount val="16"/>
                <c:pt idx="0">
                  <c:v>-0.15</c:v>
                </c:pt>
                <c:pt idx="1">
                  <c:v>-0.08</c:v>
                </c:pt>
                <c:pt idx="2">
                  <c:v>0.01</c:v>
                </c:pt>
                <c:pt idx="3">
                  <c:v>0.05</c:v>
                </c:pt>
                <c:pt idx="4">
                  <c:v>0.06</c:v>
                </c:pt>
                <c:pt idx="5">
                  <c:v>0.06</c:v>
                </c:pt>
                <c:pt idx="6">
                  <c:v>0.06</c:v>
                </c:pt>
                <c:pt idx="7">
                  <c:v>0.06</c:v>
                </c:pt>
                <c:pt idx="8">
                  <c:v>0.05</c:v>
                </c:pt>
                <c:pt idx="9">
                  <c:v>0.05</c:v>
                </c:pt>
                <c:pt idx="10">
                  <c:v>0.05</c:v>
                </c:pt>
                <c:pt idx="11">
                  <c:v>0.04</c:v>
                </c:pt>
                <c:pt idx="12">
                  <c:v>0.04</c:v>
                </c:pt>
                <c:pt idx="13">
                  <c:v>0.04</c:v>
                </c:pt>
                <c:pt idx="14">
                  <c:v>0.04</c:v>
                </c:pt>
                <c:pt idx="15">
                  <c:v>0.04</c:v>
                </c:pt>
              </c:numCache>
            </c:numRef>
          </c:yVal>
          <c:smooth val="1"/>
        </c:ser>
        <c:dLbls>
          <c:showLegendKey val="0"/>
          <c:showVal val="0"/>
          <c:showCatName val="0"/>
          <c:showSerName val="0"/>
          <c:showPercent val="0"/>
          <c:showBubbleSize val="0"/>
        </c:dLbls>
        <c:axId val="189166080"/>
        <c:axId val="189166656"/>
      </c:scatterChart>
      <c:scatterChart>
        <c:scatterStyle val="lineMarker"/>
        <c:varyColors val="0"/>
        <c:ser>
          <c:idx val="0"/>
          <c:order val="0"/>
          <c:tx>
            <c:strRef>
              <c:f>'Sorted Analysis'!$U$1:$W$1</c:f>
              <c:strCache>
                <c:ptCount val="1"/>
                <c:pt idx="0">
                  <c:v>Average Spread ($)</c:v>
                </c:pt>
              </c:strCache>
            </c:strRef>
          </c:tx>
          <c:spPr>
            <a:ln w="28575">
              <a:noFill/>
            </a:ln>
          </c:spPr>
          <c:errBars>
            <c:errDir val="x"/>
            <c:errBarType val="both"/>
            <c:errValType val="cust"/>
            <c:noEndCap val="0"/>
            <c:pl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plus>
            <c:minus>
              <c:numRef>
                <c:f>'Sorted Analysis'!$C$3:$C$13</c:f>
                <c:numCache>
                  <c:formatCode>General</c:formatCode>
                  <c:ptCount val="11"/>
                  <c:pt idx="0">
                    <c:v>0.70502348629848144</c:v>
                  </c:pt>
                  <c:pt idx="1">
                    <c:v>1.1367622693042825</c:v>
                  </c:pt>
                  <c:pt idx="2">
                    <c:v>2.1419336496537493</c:v>
                  </c:pt>
                  <c:pt idx="3">
                    <c:v>4.3932613729417422</c:v>
                  </c:pt>
                  <c:pt idx="4">
                    <c:v>2.0991419114665089</c:v>
                  </c:pt>
                  <c:pt idx="5">
                    <c:v>3.0787721315222067</c:v>
                  </c:pt>
                  <c:pt idx="6">
                    <c:v>6.3589807072860047</c:v>
                  </c:pt>
                  <c:pt idx="7">
                    <c:v>10.37569921181864</c:v>
                  </c:pt>
                  <c:pt idx="8">
                    <c:v>21.505547297489645</c:v>
                  </c:pt>
                  <c:pt idx="9">
                    <c:v>40.693341864143726</c:v>
                  </c:pt>
                  <c:pt idx="10">
                    <c:v>89.263266839203297</c:v>
                  </c:pt>
                </c:numCache>
              </c:numRef>
            </c:minus>
          </c:errBars>
          <c:errBars>
            <c:errDir val="y"/>
            <c:errBarType val="both"/>
            <c:errValType val="cust"/>
            <c:noEndCap val="0"/>
            <c:plus>
              <c:numRef>
                <c:f>'Sorted Analysis'!$V$3:$V$13</c:f>
                <c:numCache>
                  <c:formatCode>General</c:formatCode>
                  <c:ptCount val="11"/>
                  <c:pt idx="0">
                    <c:v>5.595972225364626E-2</c:v>
                  </c:pt>
                  <c:pt idx="1">
                    <c:v>0.43517588494257786</c:v>
                  </c:pt>
                  <c:pt idx="2">
                    <c:v>1.221615005073764E-2</c:v>
                  </c:pt>
                  <c:pt idx="3">
                    <c:v>4.7802652760396639E-3</c:v>
                  </c:pt>
                  <c:pt idx="4">
                    <c:v>8.9966583415017759E-3</c:v>
                  </c:pt>
                  <c:pt idx="5">
                    <c:v>5.4781209752303994E-3</c:v>
                  </c:pt>
                  <c:pt idx="6">
                    <c:v>5.811335102816311E-3</c:v>
                  </c:pt>
                  <c:pt idx="7">
                    <c:v>7.3850122082776727E-3</c:v>
                  </c:pt>
                  <c:pt idx="8">
                    <c:v>9.5024926855552996E-3</c:v>
                  </c:pt>
                  <c:pt idx="9">
                    <c:v>1.4640413564898064E-2</c:v>
                  </c:pt>
                  <c:pt idx="10">
                    <c:v>2.0592509015484865E-2</c:v>
                  </c:pt>
                </c:numCache>
              </c:numRef>
            </c:plus>
            <c:minus>
              <c:numRef>
                <c:f>'Sorted Analysis'!$V$3:$V$13</c:f>
                <c:numCache>
                  <c:formatCode>General</c:formatCode>
                  <c:ptCount val="11"/>
                  <c:pt idx="0">
                    <c:v>5.595972225364626E-2</c:v>
                  </c:pt>
                  <c:pt idx="1">
                    <c:v>0.43517588494257786</c:v>
                  </c:pt>
                  <c:pt idx="2">
                    <c:v>1.221615005073764E-2</c:v>
                  </c:pt>
                  <c:pt idx="3">
                    <c:v>4.7802652760396639E-3</c:v>
                  </c:pt>
                  <c:pt idx="4">
                    <c:v>8.9966583415017759E-3</c:v>
                  </c:pt>
                  <c:pt idx="5">
                    <c:v>5.4781209752303994E-3</c:v>
                  </c:pt>
                  <c:pt idx="6">
                    <c:v>5.811335102816311E-3</c:v>
                  </c:pt>
                  <c:pt idx="7">
                    <c:v>7.3850122082776727E-3</c:v>
                  </c:pt>
                  <c:pt idx="8">
                    <c:v>9.5024926855552996E-3</c:v>
                  </c:pt>
                  <c:pt idx="9">
                    <c:v>1.4640413564898064E-2</c:v>
                  </c:pt>
                  <c:pt idx="10">
                    <c:v>2.0592509015484865E-2</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Analysis'!$U$3:$U$13</c:f>
              <c:numCache>
                <c:formatCode>_-[$$-409]* #,##0.00_ ;_-[$$-409]* \-#,##0.00\ ;_-[$$-409]* "-"??_ ;_-@_ </c:formatCode>
                <c:ptCount val="11"/>
                <c:pt idx="0">
                  <c:v>-0.15199336838599989</c:v>
                </c:pt>
                <c:pt idx="1">
                  <c:v>-0.28689895514000008</c:v>
                </c:pt>
                <c:pt idx="2">
                  <c:v>6.3224832000000036E-2</c:v>
                </c:pt>
                <c:pt idx="3">
                  <c:v>5.1077320200000026E-2</c:v>
                </c:pt>
                <c:pt idx="4">
                  <c:v>5.2642358274111629E-2</c:v>
                </c:pt>
                <c:pt idx="5">
                  <c:v>4.6201860000000067E-2</c:v>
                </c:pt>
                <c:pt idx="6">
                  <c:v>4.1794959600000021E-2</c:v>
                </c:pt>
                <c:pt idx="7">
                  <c:v>3.9797010399999978E-2</c:v>
                </c:pt>
                <c:pt idx="8">
                  <c:v>3.9534217599999991E-2</c:v>
                </c:pt>
                <c:pt idx="9">
                  <c:v>3.8810442240000034E-2</c:v>
                </c:pt>
                <c:pt idx="10">
                  <c:v>3.8103695263999995E-2</c:v>
                </c:pt>
              </c:numCache>
            </c:numRef>
          </c:yVal>
          <c:smooth val="0"/>
        </c:ser>
        <c:ser>
          <c:idx val="2"/>
          <c:order val="2"/>
          <c:tx>
            <c:strRef>
              <c:f>'Sorted Analysis'!$U$1:$W$1</c:f>
              <c:strCache>
                <c:ptCount val="1"/>
                <c:pt idx="0">
                  <c:v>Average Spread ($)</c:v>
                </c:pt>
              </c:strCache>
            </c:strRef>
          </c:tx>
          <c:spPr>
            <a:ln w="28575">
              <a:noFill/>
            </a:ln>
          </c:spPr>
          <c:marker>
            <c:symbol val="none"/>
          </c:marker>
          <c:trendline>
            <c:trendlineType val="power"/>
            <c:dispRSqr val="1"/>
            <c:dispEq val="1"/>
            <c:trendlineLbl>
              <c:layout>
                <c:manualLayout>
                  <c:x val="0.11612113237084561"/>
                  <c:y val="-1.2703753632778486E-2"/>
                </c:manualLayout>
              </c:layout>
              <c:numFmt formatCode="General" sourceLinked="0"/>
            </c:trendlineLbl>
          </c:trendline>
          <c:xVal>
            <c:numRef>
              <c:f>'Sorted Analysis'!$B$5:$B$13</c:f>
              <c:numCache>
                <c:formatCode>0.000</c:formatCode>
                <c:ptCount val="9"/>
                <c:pt idx="0">
                  <c:v>73.963999999999999</c:v>
                </c:pt>
                <c:pt idx="1">
                  <c:v>148.816</c:v>
                </c:pt>
                <c:pt idx="2">
                  <c:v>173.96649746192892</c:v>
                </c:pt>
                <c:pt idx="3">
                  <c:v>336.37099999999998</c:v>
                </c:pt>
                <c:pt idx="4">
                  <c:v>674.15099999999995</c:v>
                </c:pt>
                <c:pt idx="5">
                  <c:v>1373.961</c:v>
                </c:pt>
                <c:pt idx="6">
                  <c:v>2747.3820000000001</c:v>
                </c:pt>
                <c:pt idx="7">
                  <c:v>5501.3739999999998</c:v>
                </c:pt>
                <c:pt idx="8">
                  <c:v>11001.682000000001</c:v>
                </c:pt>
              </c:numCache>
            </c:numRef>
          </c:xVal>
          <c:yVal>
            <c:numRef>
              <c:f>'Sorted Analysis'!$U$5:$U$13</c:f>
              <c:numCache>
                <c:formatCode>_-[$$-409]* #,##0.00_ ;_-[$$-409]* \-#,##0.00\ ;_-[$$-409]* "-"??_ ;_-@_ </c:formatCode>
                <c:ptCount val="9"/>
                <c:pt idx="0">
                  <c:v>6.3224832000000036E-2</c:v>
                </c:pt>
                <c:pt idx="1">
                  <c:v>5.1077320200000026E-2</c:v>
                </c:pt>
                <c:pt idx="2">
                  <c:v>5.2642358274111629E-2</c:v>
                </c:pt>
                <c:pt idx="3">
                  <c:v>4.6201860000000067E-2</c:v>
                </c:pt>
                <c:pt idx="4">
                  <c:v>4.1794959600000021E-2</c:v>
                </c:pt>
                <c:pt idx="5">
                  <c:v>3.9797010399999978E-2</c:v>
                </c:pt>
                <c:pt idx="6">
                  <c:v>3.9534217599999991E-2</c:v>
                </c:pt>
                <c:pt idx="7">
                  <c:v>3.8810442240000034E-2</c:v>
                </c:pt>
                <c:pt idx="8">
                  <c:v>3.8103695263999995E-2</c:v>
                </c:pt>
              </c:numCache>
            </c:numRef>
          </c:yVal>
          <c:smooth val="0"/>
        </c:ser>
        <c:dLbls>
          <c:showLegendKey val="0"/>
          <c:showVal val="0"/>
          <c:showCatName val="0"/>
          <c:showSerName val="0"/>
          <c:showPercent val="0"/>
          <c:showBubbleSize val="0"/>
        </c:dLbls>
        <c:axId val="189166080"/>
        <c:axId val="189166656"/>
      </c:scatterChart>
      <c:valAx>
        <c:axId val="189166080"/>
        <c:scaling>
          <c:logBase val="10"/>
          <c:orientation val="minMax"/>
        </c:scaling>
        <c:delete val="0"/>
        <c:axPos val="b"/>
        <c:title>
          <c:tx>
            <c:rich>
              <a:bodyPr/>
              <a:lstStyle/>
              <a:p>
                <a:pPr>
                  <a:defRPr/>
                </a:pPr>
                <a:r>
                  <a:rPr lang="en-GB"/>
                  <a:t>log10(Average Trader T) (ms)</a:t>
                </a:r>
              </a:p>
            </c:rich>
          </c:tx>
          <c:overlay val="0"/>
        </c:title>
        <c:numFmt formatCode="0.000" sourceLinked="1"/>
        <c:majorTickMark val="out"/>
        <c:minorTickMark val="none"/>
        <c:tickLblPos val="nextTo"/>
        <c:crossAx val="189166656"/>
        <c:crosses val="autoZero"/>
        <c:crossBetween val="midCat"/>
      </c:valAx>
      <c:valAx>
        <c:axId val="189166656"/>
        <c:scaling>
          <c:orientation val="minMax"/>
        </c:scaling>
        <c:delete val="0"/>
        <c:axPos val="l"/>
        <c:majorGridlines/>
        <c:title>
          <c:tx>
            <c:rich>
              <a:bodyPr rot="-5400000" vert="horz"/>
              <a:lstStyle/>
              <a:p>
                <a:pPr>
                  <a:defRPr/>
                </a:pPr>
                <a:r>
                  <a:rPr lang="en-GB"/>
                  <a:t>Average Spread ($)</a:t>
                </a:r>
              </a:p>
            </c:rich>
          </c:tx>
          <c:overlay val="0"/>
        </c:title>
        <c:numFmt formatCode="General" sourceLinked="1"/>
        <c:majorTickMark val="out"/>
        <c:minorTickMark val="none"/>
        <c:tickLblPos val="nextTo"/>
        <c:crossAx val="189166080"/>
        <c:crosses val="autoZero"/>
        <c:crossBetween val="midCat"/>
      </c:valAx>
    </c:plotArea>
    <c:legend>
      <c:legendPos val="b"/>
      <c:overlay val="0"/>
    </c:legend>
    <c:plotVisOnly val="1"/>
    <c:dispBlanksAs val="gap"/>
    <c:showDLblsOverMax val="0"/>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Trades per Second vs Average Trader T</a:t>
            </a:r>
          </a:p>
        </c:rich>
      </c:tx>
      <c:overlay val="0"/>
    </c:title>
    <c:autoTitleDeleted val="0"/>
    <c:plotArea>
      <c:layout/>
      <c:scatterChart>
        <c:scatterStyle val="smoothMarker"/>
        <c:varyColors val="0"/>
        <c:ser>
          <c:idx val="0"/>
          <c:order val="0"/>
          <c:tx>
            <c:strRef>
              <c:f>'Sorted Analysis'!$X$1:$Z$1</c:f>
              <c:strCache>
                <c:ptCount val="1"/>
                <c:pt idx="0">
                  <c:v>Trades per Second</c:v>
                </c:pt>
              </c:strCache>
            </c:strRef>
          </c:tx>
          <c:spPr>
            <a:ln w="12700">
              <a:solidFill>
                <a:schemeClr val="tx1"/>
              </a:solidFill>
              <a:prstDash val="dash"/>
            </a:ln>
          </c:spPr>
          <c:errBars>
            <c:errDir val="y"/>
            <c:errBarType val="both"/>
            <c:errValType val="cust"/>
            <c:noEndCap val="0"/>
            <c:plus>
              <c:numRef>
                <c:f>'Sorted Analysis'!$Y$3:$Y$13</c:f>
                <c:numCache>
                  <c:formatCode>General</c:formatCode>
                  <c:ptCount val="11"/>
                  <c:pt idx="0">
                    <c:v>123.64602079733143</c:v>
                  </c:pt>
                  <c:pt idx="1">
                    <c:v>114.07972054711065</c:v>
                  </c:pt>
                  <c:pt idx="2">
                    <c:v>78.347206406049807</c:v>
                  </c:pt>
                  <c:pt idx="3">
                    <c:v>10.973594404816625</c:v>
                  </c:pt>
                  <c:pt idx="4">
                    <c:v>7.4383182520822837</c:v>
                  </c:pt>
                  <c:pt idx="5">
                    <c:v>2.463023278603341</c:v>
                  </c:pt>
                  <c:pt idx="6">
                    <c:v>1.0352013181856619</c:v>
                  </c:pt>
                  <c:pt idx="7">
                    <c:v>0.4535206827478101</c:v>
                  </c:pt>
                  <c:pt idx="8">
                    <c:v>0.28183660700095958</c:v>
                  </c:pt>
                  <c:pt idx="9">
                    <c:v>0.13626944115196721</c:v>
                  </c:pt>
                  <c:pt idx="10">
                    <c:v>8.3762229445969588E-2</c:v>
                  </c:pt>
                </c:numCache>
              </c:numRef>
            </c:plus>
            <c:minus>
              <c:numRef>
                <c:f>'Sorted Analysis'!$Y$3:$Y$13</c:f>
                <c:numCache>
                  <c:formatCode>General</c:formatCode>
                  <c:ptCount val="11"/>
                  <c:pt idx="0">
                    <c:v>123.64602079733143</c:v>
                  </c:pt>
                  <c:pt idx="1">
                    <c:v>114.07972054711065</c:v>
                  </c:pt>
                  <c:pt idx="2">
                    <c:v>78.347206406049807</c:v>
                  </c:pt>
                  <c:pt idx="3">
                    <c:v>10.973594404816625</c:v>
                  </c:pt>
                  <c:pt idx="4">
                    <c:v>7.4383182520822837</c:v>
                  </c:pt>
                  <c:pt idx="5">
                    <c:v>2.463023278603341</c:v>
                  </c:pt>
                  <c:pt idx="6">
                    <c:v>1.0352013181856619</c:v>
                  </c:pt>
                  <c:pt idx="7">
                    <c:v>0.4535206827478101</c:v>
                  </c:pt>
                  <c:pt idx="8">
                    <c:v>0.28183660700095958</c:v>
                  </c:pt>
                  <c:pt idx="9">
                    <c:v>0.13626944115196721</c:v>
                  </c:pt>
                  <c:pt idx="10">
                    <c:v>8.3762229445969588E-2</c:v>
                  </c:pt>
                </c:numCache>
              </c:numRef>
            </c:minus>
          </c:errBars>
          <c:xVal>
            <c:numRef>
              <c:f>'Sorted Analysis'!$B$3:$B$13</c:f>
              <c:numCache>
                <c:formatCode>0.000</c:formatCode>
                <c:ptCount val="11"/>
                <c:pt idx="0">
                  <c:v>16.544</c:v>
                </c:pt>
                <c:pt idx="1">
                  <c:v>36.566000000000003</c:v>
                </c:pt>
                <c:pt idx="2">
                  <c:v>73.963999999999999</c:v>
                </c:pt>
                <c:pt idx="3">
                  <c:v>148.816</c:v>
                </c:pt>
                <c:pt idx="4">
                  <c:v>173.96649746192892</c:v>
                </c:pt>
                <c:pt idx="5">
                  <c:v>336.37099999999998</c:v>
                </c:pt>
                <c:pt idx="6">
                  <c:v>674.15099999999995</c:v>
                </c:pt>
                <c:pt idx="7">
                  <c:v>1373.961</c:v>
                </c:pt>
                <c:pt idx="8">
                  <c:v>2747.3820000000001</c:v>
                </c:pt>
                <c:pt idx="9">
                  <c:v>5501.3739999999998</c:v>
                </c:pt>
                <c:pt idx="10">
                  <c:v>11001.682000000001</c:v>
                </c:pt>
              </c:numCache>
            </c:numRef>
          </c:xVal>
          <c:yVal>
            <c:numRef>
              <c:f>'Sorted Analysis'!$X$3:$X$13</c:f>
              <c:numCache>
                <c:formatCode>0.000</c:formatCode>
                <c:ptCount val="11"/>
                <c:pt idx="0">
                  <c:v>620.34817999999973</c:v>
                </c:pt>
                <c:pt idx="1">
                  <c:v>707.437904</c:v>
                </c:pt>
                <c:pt idx="2">
                  <c:v>564.90903400000002</c:v>
                </c:pt>
                <c:pt idx="3">
                  <c:v>281.94223000000005</c:v>
                </c:pt>
                <c:pt idx="4">
                  <c:v>235.11497868020305</c:v>
                </c:pt>
                <c:pt idx="5">
                  <c:v>118.15377699999998</c:v>
                </c:pt>
                <c:pt idx="6">
                  <c:v>57.648717199999943</c:v>
                </c:pt>
                <c:pt idx="7">
                  <c:v>27.862734200000027</c:v>
                </c:pt>
                <c:pt idx="8">
                  <c:v>13.773048230000015</c:v>
                </c:pt>
                <c:pt idx="9">
                  <c:v>6.7617166499999959</c:v>
                </c:pt>
                <c:pt idx="10">
                  <c:v>3.2755666499999965</c:v>
                </c:pt>
              </c:numCache>
            </c:numRef>
          </c:yVal>
          <c:smooth val="1"/>
        </c:ser>
        <c:dLbls>
          <c:showLegendKey val="0"/>
          <c:showVal val="0"/>
          <c:showCatName val="0"/>
          <c:showSerName val="0"/>
          <c:showPercent val="0"/>
          <c:showBubbleSize val="0"/>
        </c:dLbls>
        <c:axId val="189168384"/>
        <c:axId val="189168960"/>
      </c:scatterChart>
      <c:valAx>
        <c:axId val="189168384"/>
        <c:scaling>
          <c:logBase val="10"/>
          <c:orientation val="minMax"/>
        </c:scaling>
        <c:delete val="0"/>
        <c:axPos val="b"/>
        <c:title>
          <c:tx>
            <c:rich>
              <a:bodyPr/>
              <a:lstStyle/>
              <a:p>
                <a:pPr>
                  <a:defRPr/>
                </a:pPr>
                <a:r>
                  <a:rPr lang="en-GB"/>
                  <a:t>log10(Average Trader T) (ms)</a:t>
                </a:r>
              </a:p>
            </c:rich>
          </c:tx>
          <c:overlay val="0"/>
        </c:title>
        <c:numFmt formatCode="0.000" sourceLinked="1"/>
        <c:majorTickMark val="out"/>
        <c:minorTickMark val="none"/>
        <c:tickLblPos val="nextTo"/>
        <c:crossAx val="189168960"/>
        <c:crosses val="autoZero"/>
        <c:crossBetween val="midCat"/>
      </c:valAx>
      <c:valAx>
        <c:axId val="189168960"/>
        <c:scaling>
          <c:logBase val="10"/>
          <c:orientation val="minMax"/>
        </c:scaling>
        <c:delete val="0"/>
        <c:axPos val="l"/>
        <c:majorGridlines/>
        <c:title>
          <c:tx>
            <c:rich>
              <a:bodyPr rot="-5400000" vert="horz"/>
              <a:lstStyle/>
              <a:p>
                <a:pPr>
                  <a:defRPr/>
                </a:pPr>
                <a:r>
                  <a:rPr lang="en-GB"/>
                  <a:t>log10(Trades per Second)</a:t>
                </a:r>
              </a:p>
            </c:rich>
          </c:tx>
          <c:overlay val="0"/>
        </c:title>
        <c:numFmt formatCode="0.000" sourceLinked="1"/>
        <c:majorTickMark val="out"/>
        <c:minorTickMark val="none"/>
        <c:tickLblPos val="nextTo"/>
        <c:crossAx val="189168384"/>
        <c:crosses val="autoZero"/>
        <c:crossBetween val="midCat"/>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Ave/Max Kernel Time GPU,CPU vs Average Trader T</a:t>
            </a:r>
          </a:p>
        </c:rich>
      </c:tx>
      <c:overlay val="0"/>
    </c:title>
    <c:autoTitleDeleted val="0"/>
    <c:plotArea>
      <c:layout/>
      <c:scatterChart>
        <c:scatterStyle val="lineMarker"/>
        <c:varyColors val="0"/>
        <c:ser>
          <c:idx val="0"/>
          <c:order val="0"/>
          <c:tx>
            <c:v>Average Kernel Time (ms) GPU</c:v>
          </c:tx>
          <c:spPr>
            <a:ln w="28575">
              <a:noFill/>
            </a:ln>
          </c:spPr>
          <c:trendline>
            <c:spPr>
              <a:ln>
                <a:solidFill>
                  <a:schemeClr val="tx2"/>
                </a:solidFill>
              </a:ln>
            </c:spPr>
            <c:trendlineType val="power"/>
            <c:dispRSqr val="0"/>
            <c:dispEq val="0"/>
          </c:trendline>
          <c:errBars>
            <c:errDir val="x"/>
            <c:errBarType val="both"/>
            <c:errValType val="cust"/>
            <c:noEndCap val="0"/>
            <c:plus>
              <c:numLit>
                <c:formatCode>General</c:formatCode>
                <c:ptCount val="1"/>
                <c:pt idx="0">
                  <c:v>1</c:v>
                </c:pt>
              </c:numLit>
            </c:plus>
            <c:minus>
              <c:numLit>
                <c:formatCode>General</c:formatCode>
                <c:ptCount val="1"/>
                <c:pt idx="0">
                  <c:v>1</c:v>
                </c:pt>
              </c:numLit>
            </c:minus>
          </c:errBars>
          <c:errBars>
            <c:errDir val="y"/>
            <c:errBarType val="both"/>
            <c:errValType val="cust"/>
            <c:noEndCap val="0"/>
            <c:plus>
              <c:numRef>
                <c:f>'CPU vs GPU Analysis'!$K$3:$K$11</c:f>
                <c:numCache>
                  <c:formatCode>General</c:formatCode>
                  <c:ptCount val="9"/>
                  <c:pt idx="0">
                    <c:v>0.1891830712942324</c:v>
                  </c:pt>
                  <c:pt idx="1">
                    <c:v>6.5891422331904773E-2</c:v>
                  </c:pt>
                  <c:pt idx="2">
                    <c:v>6.8852400800137659E-2</c:v>
                  </c:pt>
                  <c:pt idx="3">
                    <c:v>3.5004371728171099E-2</c:v>
                  </c:pt>
                  <c:pt idx="4">
                    <c:v>2.017351131047081E-2</c:v>
                  </c:pt>
                  <c:pt idx="5">
                    <c:v>1.2880877919519983E-2</c:v>
                  </c:pt>
                  <c:pt idx="6">
                    <c:v>1.1281057376976801E-2</c:v>
                  </c:pt>
                  <c:pt idx="7">
                    <c:v>1.6012216240259336E-2</c:v>
                  </c:pt>
                  <c:pt idx="8">
                    <c:v>2.9296738169073484E-2</c:v>
                  </c:pt>
                </c:numCache>
              </c:numRef>
            </c:plus>
            <c:minus>
              <c:numRef>
                <c:f>'CPU vs GPU Analysis'!$K$3:$K$11</c:f>
                <c:numCache>
                  <c:formatCode>General</c:formatCode>
                  <c:ptCount val="9"/>
                  <c:pt idx="0">
                    <c:v>0.1891830712942324</c:v>
                  </c:pt>
                  <c:pt idx="1">
                    <c:v>6.5891422331904773E-2</c:v>
                  </c:pt>
                  <c:pt idx="2">
                    <c:v>6.8852400800137659E-2</c:v>
                  </c:pt>
                  <c:pt idx="3">
                    <c:v>3.5004371728171099E-2</c:v>
                  </c:pt>
                  <c:pt idx="4">
                    <c:v>2.017351131047081E-2</c:v>
                  </c:pt>
                  <c:pt idx="5">
                    <c:v>1.2880877919519983E-2</c:v>
                  </c:pt>
                  <c:pt idx="6">
                    <c:v>1.1281057376976801E-2</c:v>
                  </c:pt>
                  <c:pt idx="7">
                    <c:v>1.6012216240259336E-2</c:v>
                  </c:pt>
                  <c:pt idx="8">
                    <c:v>2.9296738169073484E-2</c:v>
                  </c:pt>
                </c:numCache>
              </c:numRef>
            </c:minus>
          </c:errBars>
          <c:xVal>
            <c:numRef>
              <c:f>'CPU vs GPU Analysis'!$B$3:$B$11</c:f>
              <c:numCache>
                <c:formatCode>0.000</c:formatCode>
                <c:ptCount val="9"/>
                <c:pt idx="0">
                  <c:v>73.963999999999999</c:v>
                </c:pt>
                <c:pt idx="1">
                  <c:v>148.816</c:v>
                </c:pt>
                <c:pt idx="2">
                  <c:v>173.96649746192892</c:v>
                </c:pt>
                <c:pt idx="3">
                  <c:v>336.37099999999998</c:v>
                </c:pt>
                <c:pt idx="4">
                  <c:v>674.15099999999995</c:v>
                </c:pt>
                <c:pt idx="5">
                  <c:v>1373.961</c:v>
                </c:pt>
                <c:pt idx="6">
                  <c:v>2747.3820000000001</c:v>
                </c:pt>
                <c:pt idx="7">
                  <c:v>5501.3739999999998</c:v>
                </c:pt>
                <c:pt idx="8">
                  <c:v>11001.682000000001</c:v>
                </c:pt>
              </c:numCache>
            </c:numRef>
          </c:xVal>
          <c:yVal>
            <c:numRef>
              <c:f>'CPU vs GPU Analysis'!$J$3:$J$11</c:f>
              <c:numCache>
                <c:formatCode>0.000</c:formatCode>
                <c:ptCount val="9"/>
                <c:pt idx="0">
                  <c:v>3.6656548999999989</c:v>
                </c:pt>
                <c:pt idx="1">
                  <c:v>3.1067828200000012</c:v>
                </c:pt>
                <c:pt idx="2">
                  <c:v>2.8743578883248788</c:v>
                </c:pt>
                <c:pt idx="3">
                  <c:v>2.1130883100000002</c:v>
                </c:pt>
                <c:pt idx="4">
                  <c:v>1.7151715699999996</c:v>
                </c:pt>
                <c:pt idx="5">
                  <c:v>1.5141612800000017</c:v>
                </c:pt>
                <c:pt idx="6">
                  <c:v>1.4010687300000022</c:v>
                </c:pt>
                <c:pt idx="7">
                  <c:v>1.2996922900000023</c:v>
                </c:pt>
                <c:pt idx="8">
                  <c:v>1.1660814899999985</c:v>
                </c:pt>
              </c:numCache>
            </c:numRef>
          </c:yVal>
          <c:smooth val="0"/>
        </c:ser>
        <c:ser>
          <c:idx val="1"/>
          <c:order val="1"/>
          <c:tx>
            <c:v>Max Kernel Time (ms) GPU</c:v>
          </c:tx>
          <c:spPr>
            <a:ln w="28575">
              <a:noFill/>
            </a:ln>
          </c:spPr>
          <c:trendline>
            <c:spPr>
              <a:ln>
                <a:solidFill>
                  <a:srgbClr val="C00000"/>
                </a:solidFill>
              </a:ln>
            </c:spPr>
            <c:trendlineType val="power"/>
            <c:dispRSqr val="0"/>
            <c:dispEq val="0"/>
          </c:trendline>
          <c:errBars>
            <c:errDir val="x"/>
            <c:errBarType val="both"/>
            <c:errValType val="cust"/>
            <c:noEndCap val="0"/>
            <c:plus>
              <c:numRef>
                <c:f>'CPU vs GPU Analysis'!$C$3:$C$11</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plus>
            <c:minus>
              <c:numRef>
                <c:f>'CPU vs GPU Analysis'!$C$3:$C$11</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minus>
          </c:errBars>
          <c:errBars>
            <c:errDir val="y"/>
            <c:errBarType val="both"/>
            <c:errValType val="cust"/>
            <c:noEndCap val="0"/>
            <c:plus>
              <c:numLit>
                <c:formatCode>General</c:formatCode>
                <c:ptCount val="1"/>
                <c:pt idx="0">
                  <c:v>1</c:v>
                </c:pt>
              </c:numLit>
            </c:plus>
            <c:minus>
              <c:numLit>
                <c:formatCode>General</c:formatCode>
                <c:ptCount val="1"/>
                <c:pt idx="0">
                  <c:v>1</c:v>
                </c:pt>
              </c:numLit>
            </c:minus>
          </c:errBars>
          <c:xVal>
            <c:numRef>
              <c:f>'CPU vs GPU Analysis'!$B$3:$B$11</c:f>
              <c:numCache>
                <c:formatCode>0.000</c:formatCode>
                <c:ptCount val="9"/>
                <c:pt idx="0">
                  <c:v>73.963999999999999</c:v>
                </c:pt>
                <c:pt idx="1">
                  <c:v>148.816</c:v>
                </c:pt>
                <c:pt idx="2">
                  <c:v>173.96649746192892</c:v>
                </c:pt>
                <c:pt idx="3">
                  <c:v>336.37099999999998</c:v>
                </c:pt>
                <c:pt idx="4">
                  <c:v>674.15099999999995</c:v>
                </c:pt>
                <c:pt idx="5">
                  <c:v>1373.961</c:v>
                </c:pt>
                <c:pt idx="6">
                  <c:v>2747.3820000000001</c:v>
                </c:pt>
                <c:pt idx="7">
                  <c:v>5501.3739999999998</c:v>
                </c:pt>
                <c:pt idx="8">
                  <c:v>11001.682000000001</c:v>
                </c:pt>
              </c:numCache>
            </c:numRef>
          </c:xVal>
          <c:yVal>
            <c:numRef>
              <c:f>'CPU vs GPU Analysis'!$L$3:$L$11</c:f>
              <c:numCache>
                <c:formatCode>0.000</c:formatCode>
                <c:ptCount val="9"/>
                <c:pt idx="0">
                  <c:v>4.7175405999999978</c:v>
                </c:pt>
                <c:pt idx="1">
                  <c:v>4.6334179799999982</c:v>
                </c:pt>
                <c:pt idx="2">
                  <c:v>4.5726138375634608</c:v>
                </c:pt>
                <c:pt idx="3">
                  <c:v>3.1554205699999986</c:v>
                </c:pt>
                <c:pt idx="4">
                  <c:v>2.3666231499999988</c:v>
                </c:pt>
                <c:pt idx="5">
                  <c:v>1.9883968799999994</c:v>
                </c:pt>
                <c:pt idx="6">
                  <c:v>1.8195436200000041</c:v>
                </c:pt>
                <c:pt idx="7">
                  <c:v>2.1992031400000016</c:v>
                </c:pt>
                <c:pt idx="8">
                  <c:v>2.31753863</c:v>
                </c:pt>
              </c:numCache>
            </c:numRef>
          </c:yVal>
          <c:smooth val="0"/>
        </c:ser>
        <c:ser>
          <c:idx val="2"/>
          <c:order val="2"/>
          <c:tx>
            <c:v>Average Kernel Time (ms) CPU</c:v>
          </c:tx>
          <c:spPr>
            <a:ln w="28575">
              <a:noFill/>
            </a:ln>
          </c:spPr>
          <c:trendline>
            <c:spPr>
              <a:ln>
                <a:solidFill>
                  <a:schemeClr val="accent3"/>
                </a:solidFill>
              </a:ln>
            </c:spPr>
            <c:trendlineType val="power"/>
            <c:dispRSqr val="0"/>
            <c:dispEq val="0"/>
          </c:trendline>
          <c:errBars>
            <c:errDir val="x"/>
            <c:errBarType val="both"/>
            <c:errValType val="cust"/>
            <c:noEndCap val="0"/>
            <c:plus>
              <c:numRef>
                <c:f>'CPU vs GPU Analysis'!$C$16:$C$24</c:f>
                <c:numCache>
                  <c:formatCode>General</c:formatCode>
                  <c:ptCount val="9"/>
                  <c:pt idx="0">
                    <c:v>2.3212417507244099</c:v>
                  </c:pt>
                  <c:pt idx="1">
                    <c:v>4.3115412273457432</c:v>
                  </c:pt>
                  <c:pt idx="2">
                    <c:v>1.7590581895678488</c:v>
                  </c:pt>
                  <c:pt idx="3">
                    <c:v>2.4268060810666441</c:v>
                  </c:pt>
                  <c:pt idx="4">
                    <c:v>6.2212276496996743</c:v>
                  </c:pt>
                  <c:pt idx="5">
                    <c:v>8.3218178940195813</c:v>
                  </c:pt>
                  <c:pt idx="6">
                    <c:v>21.823634445439261</c:v>
                  </c:pt>
                  <c:pt idx="7">
                    <c:v>34.559767809121752</c:v>
                  </c:pt>
                  <c:pt idx="8">
                    <c:v>93.243085862837546</c:v>
                  </c:pt>
                </c:numCache>
              </c:numRef>
            </c:plus>
            <c:minus>
              <c:numRef>
                <c:f>'CPU vs GPU Analysis'!$C$16:$C$24</c:f>
                <c:numCache>
                  <c:formatCode>General</c:formatCode>
                  <c:ptCount val="9"/>
                  <c:pt idx="0">
                    <c:v>2.3212417507244099</c:v>
                  </c:pt>
                  <c:pt idx="1">
                    <c:v>4.3115412273457432</c:v>
                  </c:pt>
                  <c:pt idx="2">
                    <c:v>1.7590581895678488</c:v>
                  </c:pt>
                  <c:pt idx="3">
                    <c:v>2.4268060810666441</c:v>
                  </c:pt>
                  <c:pt idx="4">
                    <c:v>6.2212276496996743</c:v>
                  </c:pt>
                  <c:pt idx="5">
                    <c:v>8.3218178940195813</c:v>
                  </c:pt>
                  <c:pt idx="6">
                    <c:v>21.823634445439261</c:v>
                  </c:pt>
                  <c:pt idx="7">
                    <c:v>34.559767809121752</c:v>
                  </c:pt>
                  <c:pt idx="8">
                    <c:v>93.243085862837546</c:v>
                  </c:pt>
                </c:numCache>
              </c:numRef>
            </c:minus>
          </c:errBars>
          <c:errBars>
            <c:errDir val="y"/>
            <c:errBarType val="both"/>
            <c:errValType val="cust"/>
            <c:noEndCap val="0"/>
            <c:plus>
              <c:numRef>
                <c:f>'CPU vs GPU Analysis'!$K$16:$K$24</c:f>
                <c:numCache>
                  <c:formatCode>General</c:formatCode>
                  <c:ptCount val="9"/>
                  <c:pt idx="0">
                    <c:v>2.5659670066507885E-2</c:v>
                  </c:pt>
                  <c:pt idx="1">
                    <c:v>1.1917011795285749E-2</c:v>
                  </c:pt>
                  <c:pt idx="2">
                    <c:v>3.6889661632368113E-2</c:v>
                  </c:pt>
                  <c:pt idx="3">
                    <c:v>1.3917103685386411E-2</c:v>
                  </c:pt>
                  <c:pt idx="4">
                    <c:v>2.282329762973594E-2</c:v>
                  </c:pt>
                  <c:pt idx="5">
                    <c:v>9.9108424264354386E-3</c:v>
                  </c:pt>
                  <c:pt idx="6">
                    <c:v>8.973603163678661E-3</c:v>
                  </c:pt>
                  <c:pt idx="7">
                    <c:v>1.5882313960644708E-2</c:v>
                  </c:pt>
                  <c:pt idx="8">
                    <c:v>8.7937337946415225E-3</c:v>
                  </c:pt>
                </c:numCache>
              </c:numRef>
            </c:plus>
            <c:minus>
              <c:numRef>
                <c:f>'CPU vs GPU Analysis'!$K$16:$K$24</c:f>
                <c:numCache>
                  <c:formatCode>General</c:formatCode>
                  <c:ptCount val="9"/>
                  <c:pt idx="0">
                    <c:v>2.5659670066507885E-2</c:v>
                  </c:pt>
                  <c:pt idx="1">
                    <c:v>1.1917011795285749E-2</c:v>
                  </c:pt>
                  <c:pt idx="2">
                    <c:v>3.6889661632368113E-2</c:v>
                  </c:pt>
                  <c:pt idx="3">
                    <c:v>1.3917103685386411E-2</c:v>
                  </c:pt>
                  <c:pt idx="4">
                    <c:v>2.282329762973594E-2</c:v>
                  </c:pt>
                  <c:pt idx="5">
                    <c:v>9.9108424264354386E-3</c:v>
                  </c:pt>
                  <c:pt idx="6">
                    <c:v>8.973603163678661E-3</c:v>
                  </c:pt>
                  <c:pt idx="7">
                    <c:v>1.5882313960644708E-2</c:v>
                  </c:pt>
                  <c:pt idx="8">
                    <c:v>8.7937337946415225E-3</c:v>
                  </c:pt>
                </c:numCache>
              </c:numRef>
            </c:minus>
          </c:errBars>
          <c:xVal>
            <c:numRef>
              <c:f>'CPU vs GPU Analysis'!$B$16:$B$24</c:f>
              <c:numCache>
                <c:formatCode>0.000</c:formatCode>
                <c:ptCount val="9"/>
                <c:pt idx="0">
                  <c:v>74.14</c:v>
                </c:pt>
                <c:pt idx="1">
                  <c:v>148.32</c:v>
                </c:pt>
                <c:pt idx="2">
                  <c:v>173.74</c:v>
                </c:pt>
                <c:pt idx="3">
                  <c:v>335.78</c:v>
                </c:pt>
                <c:pt idx="4">
                  <c:v>671.52</c:v>
                </c:pt>
                <c:pt idx="5">
                  <c:v>1372.82</c:v>
                </c:pt>
                <c:pt idx="6">
                  <c:v>2747.88</c:v>
                </c:pt>
                <c:pt idx="7">
                  <c:v>5476.5</c:v>
                </c:pt>
                <c:pt idx="8">
                  <c:v>11006.18</c:v>
                </c:pt>
              </c:numCache>
            </c:numRef>
          </c:xVal>
          <c:yVal>
            <c:numRef>
              <c:f>'CPU vs GPU Analysis'!$J$16:$J$24</c:f>
              <c:numCache>
                <c:formatCode>0.000</c:formatCode>
                <c:ptCount val="9"/>
                <c:pt idx="0">
                  <c:v>0.46158257999999991</c:v>
                </c:pt>
                <c:pt idx="1">
                  <c:v>0.40462843999999992</c:v>
                </c:pt>
                <c:pt idx="2">
                  <c:v>0.43570142000000012</c:v>
                </c:pt>
                <c:pt idx="3">
                  <c:v>0.37484009999999995</c:v>
                </c:pt>
                <c:pt idx="4">
                  <c:v>0.29447027999999997</c:v>
                </c:pt>
                <c:pt idx="5">
                  <c:v>0.26148348000000005</c:v>
                </c:pt>
                <c:pt idx="6">
                  <c:v>0.24935634000000007</c:v>
                </c:pt>
                <c:pt idx="7">
                  <c:v>0.24373048000000005</c:v>
                </c:pt>
                <c:pt idx="8">
                  <c:v>0.20927930000000003</c:v>
                </c:pt>
              </c:numCache>
            </c:numRef>
          </c:yVal>
          <c:smooth val="0"/>
        </c:ser>
        <c:ser>
          <c:idx val="3"/>
          <c:order val="3"/>
          <c:tx>
            <c:v>Max Kernel Time (ms) CPU</c:v>
          </c:tx>
          <c:spPr>
            <a:ln w="28575">
              <a:noFill/>
            </a:ln>
          </c:spPr>
          <c:trendline>
            <c:spPr>
              <a:ln>
                <a:solidFill>
                  <a:schemeClr val="accent4"/>
                </a:solidFill>
              </a:ln>
            </c:spPr>
            <c:trendlineType val="power"/>
            <c:dispRSqr val="0"/>
            <c:dispEq val="0"/>
          </c:trendline>
          <c:errBars>
            <c:errDir val="x"/>
            <c:errBarType val="both"/>
            <c:errValType val="cust"/>
            <c:noEndCap val="0"/>
            <c:plus>
              <c:numRef>
                <c:f>'CPU vs GPU Analysis'!$C$16:$C$24</c:f>
                <c:numCache>
                  <c:formatCode>General</c:formatCode>
                  <c:ptCount val="9"/>
                  <c:pt idx="0">
                    <c:v>2.3212417507244099</c:v>
                  </c:pt>
                  <c:pt idx="1">
                    <c:v>4.3115412273457432</c:v>
                  </c:pt>
                  <c:pt idx="2">
                    <c:v>1.7590581895678488</c:v>
                  </c:pt>
                  <c:pt idx="3">
                    <c:v>2.4268060810666441</c:v>
                  </c:pt>
                  <c:pt idx="4">
                    <c:v>6.2212276496996743</c:v>
                  </c:pt>
                  <c:pt idx="5">
                    <c:v>8.3218178940195813</c:v>
                  </c:pt>
                  <c:pt idx="6">
                    <c:v>21.823634445439261</c:v>
                  </c:pt>
                  <c:pt idx="7">
                    <c:v>34.559767809121752</c:v>
                  </c:pt>
                  <c:pt idx="8">
                    <c:v>93.243085862837546</c:v>
                  </c:pt>
                </c:numCache>
              </c:numRef>
            </c:plus>
            <c:minus>
              <c:numRef>
                <c:f>'CPU vs GPU Analysis'!$C$16:$C$24</c:f>
                <c:numCache>
                  <c:formatCode>General</c:formatCode>
                  <c:ptCount val="9"/>
                  <c:pt idx="0">
                    <c:v>2.3212417507244099</c:v>
                  </c:pt>
                  <c:pt idx="1">
                    <c:v>4.3115412273457432</c:v>
                  </c:pt>
                  <c:pt idx="2">
                    <c:v>1.7590581895678488</c:v>
                  </c:pt>
                  <c:pt idx="3">
                    <c:v>2.4268060810666441</c:v>
                  </c:pt>
                  <c:pt idx="4">
                    <c:v>6.2212276496996743</c:v>
                  </c:pt>
                  <c:pt idx="5">
                    <c:v>8.3218178940195813</c:v>
                  </c:pt>
                  <c:pt idx="6">
                    <c:v>21.823634445439261</c:v>
                  </c:pt>
                  <c:pt idx="7">
                    <c:v>34.559767809121752</c:v>
                  </c:pt>
                  <c:pt idx="8">
                    <c:v>93.243085862837546</c:v>
                  </c:pt>
                </c:numCache>
              </c:numRef>
            </c:minus>
          </c:errBars>
          <c:errBars>
            <c:errDir val="y"/>
            <c:errBarType val="both"/>
            <c:errValType val="cust"/>
            <c:noEndCap val="0"/>
            <c:plus>
              <c:numRef>
                <c:f>'CPU vs GPU Analysis'!$M$16:$M$24</c:f>
                <c:numCache>
                  <c:formatCode>General</c:formatCode>
                  <c:ptCount val="9"/>
                  <c:pt idx="0">
                    <c:v>2.0538348623914566</c:v>
                  </c:pt>
                  <c:pt idx="1">
                    <c:v>0.44301659659723469</c:v>
                  </c:pt>
                  <c:pt idx="2">
                    <c:v>0.6821382578961771</c:v>
                  </c:pt>
                  <c:pt idx="3">
                    <c:v>0.47653200812527097</c:v>
                  </c:pt>
                  <c:pt idx="4">
                    <c:v>0.61246031832095726</c:v>
                  </c:pt>
                  <c:pt idx="5">
                    <c:v>0.34287687544353546</c:v>
                  </c:pt>
                  <c:pt idx="6">
                    <c:v>0.23189684379550493</c:v>
                  </c:pt>
                  <c:pt idx="7">
                    <c:v>1.0563687339723455</c:v>
                  </c:pt>
                  <c:pt idx="8">
                    <c:v>0.14918337617931704</c:v>
                  </c:pt>
                </c:numCache>
              </c:numRef>
            </c:plus>
            <c:minus>
              <c:numRef>
                <c:f>'CPU vs GPU Analysis'!$M$16:$M$24</c:f>
                <c:numCache>
                  <c:formatCode>General</c:formatCode>
                  <c:ptCount val="9"/>
                  <c:pt idx="0">
                    <c:v>2.0538348623914566</c:v>
                  </c:pt>
                  <c:pt idx="1">
                    <c:v>0.44301659659723469</c:v>
                  </c:pt>
                  <c:pt idx="2">
                    <c:v>0.6821382578961771</c:v>
                  </c:pt>
                  <c:pt idx="3">
                    <c:v>0.47653200812527097</c:v>
                  </c:pt>
                  <c:pt idx="4">
                    <c:v>0.61246031832095726</c:v>
                  </c:pt>
                  <c:pt idx="5">
                    <c:v>0.34287687544353546</c:v>
                  </c:pt>
                  <c:pt idx="6">
                    <c:v>0.23189684379550493</c:v>
                  </c:pt>
                  <c:pt idx="7">
                    <c:v>1.0563687339723455</c:v>
                  </c:pt>
                  <c:pt idx="8">
                    <c:v>0.14918337617931704</c:v>
                  </c:pt>
                </c:numCache>
              </c:numRef>
            </c:minus>
          </c:errBars>
          <c:xVal>
            <c:numRef>
              <c:f>'CPU vs GPU Analysis'!$B$16:$B$24</c:f>
              <c:numCache>
                <c:formatCode>0.000</c:formatCode>
                <c:ptCount val="9"/>
                <c:pt idx="0">
                  <c:v>74.14</c:v>
                </c:pt>
                <c:pt idx="1">
                  <c:v>148.32</c:v>
                </c:pt>
                <c:pt idx="2">
                  <c:v>173.74</c:v>
                </c:pt>
                <c:pt idx="3">
                  <c:v>335.78</c:v>
                </c:pt>
                <c:pt idx="4">
                  <c:v>671.52</c:v>
                </c:pt>
                <c:pt idx="5">
                  <c:v>1372.82</c:v>
                </c:pt>
                <c:pt idx="6">
                  <c:v>2747.88</c:v>
                </c:pt>
                <c:pt idx="7">
                  <c:v>5476.5</c:v>
                </c:pt>
                <c:pt idx="8">
                  <c:v>11006.18</c:v>
                </c:pt>
              </c:numCache>
            </c:numRef>
          </c:xVal>
          <c:yVal>
            <c:numRef>
              <c:f>'CPU vs GPU Analysis'!$L$16:$L$24</c:f>
              <c:numCache>
                <c:formatCode>0.000</c:formatCode>
                <c:ptCount val="9"/>
                <c:pt idx="0">
                  <c:v>2.4530663999999991</c:v>
                </c:pt>
                <c:pt idx="1">
                  <c:v>1.5493431200000001</c:v>
                </c:pt>
                <c:pt idx="2">
                  <c:v>1.8580442000000001</c:v>
                </c:pt>
                <c:pt idx="3">
                  <c:v>1.5586891800000007</c:v>
                </c:pt>
                <c:pt idx="4">
                  <c:v>1.09657078</c:v>
                </c:pt>
                <c:pt idx="5">
                  <c:v>0.79485242000000011</c:v>
                </c:pt>
                <c:pt idx="6">
                  <c:v>0.62604636000000002</c:v>
                </c:pt>
                <c:pt idx="7">
                  <c:v>1.07596352</c:v>
                </c:pt>
                <c:pt idx="8">
                  <c:v>0.47749984000000006</c:v>
                </c:pt>
              </c:numCache>
            </c:numRef>
          </c:yVal>
          <c:smooth val="0"/>
        </c:ser>
        <c:dLbls>
          <c:showLegendKey val="0"/>
          <c:showVal val="0"/>
          <c:showCatName val="0"/>
          <c:showSerName val="0"/>
          <c:showPercent val="0"/>
          <c:showBubbleSize val="0"/>
        </c:dLbls>
        <c:axId val="166603008"/>
        <c:axId val="166603584"/>
      </c:scatterChart>
      <c:valAx>
        <c:axId val="166603008"/>
        <c:scaling>
          <c:logBase val="2"/>
          <c:orientation val="minMax"/>
          <c:min val="64"/>
        </c:scaling>
        <c:delete val="0"/>
        <c:axPos val="b"/>
        <c:title>
          <c:tx>
            <c:rich>
              <a:bodyPr/>
              <a:lstStyle/>
              <a:p>
                <a:pPr>
                  <a:defRPr/>
                </a:pPr>
                <a:r>
                  <a:rPr lang="en-GB"/>
                  <a:t>log2(Average Trader T) (ms)</a:t>
                </a:r>
              </a:p>
            </c:rich>
          </c:tx>
          <c:overlay val="0"/>
        </c:title>
        <c:numFmt formatCode="0.000" sourceLinked="1"/>
        <c:majorTickMark val="out"/>
        <c:minorTickMark val="none"/>
        <c:tickLblPos val="nextTo"/>
        <c:crossAx val="166603584"/>
        <c:crosses val="autoZero"/>
        <c:crossBetween val="midCat"/>
      </c:valAx>
      <c:valAx>
        <c:axId val="166603584"/>
        <c:scaling>
          <c:orientation val="minMax"/>
        </c:scaling>
        <c:delete val="0"/>
        <c:axPos val="l"/>
        <c:majorGridlines/>
        <c:title>
          <c:tx>
            <c:rich>
              <a:bodyPr rot="-5400000" vert="horz"/>
              <a:lstStyle/>
              <a:p>
                <a:pPr>
                  <a:defRPr/>
                </a:pPr>
                <a:r>
                  <a:rPr lang="en-GB"/>
                  <a:t>Kernel Time (ms)</a:t>
                </a:r>
              </a:p>
            </c:rich>
          </c:tx>
          <c:overlay val="0"/>
        </c:title>
        <c:numFmt formatCode="0.000" sourceLinked="1"/>
        <c:majorTickMark val="out"/>
        <c:minorTickMark val="none"/>
        <c:tickLblPos val="nextTo"/>
        <c:crossAx val="166603008"/>
        <c:crosses val="autoZero"/>
        <c:crossBetween val="midCat"/>
      </c:valAx>
    </c:plotArea>
    <c:legend>
      <c:legendPos val="b"/>
      <c:overlay val="0"/>
    </c:legend>
    <c:plotVisOnly val="1"/>
    <c:dispBlanksAs val="gap"/>
    <c:showDLblsOverMax val="0"/>
  </c:chart>
  <c:txPr>
    <a:bodyPr/>
    <a:lstStyle/>
    <a:p>
      <a:pPr>
        <a:defRPr sz="800"/>
      </a:pPr>
      <a:endParaRPr lang="en-US"/>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Spread vs Trades per Second</a:t>
            </a:r>
          </a:p>
        </c:rich>
      </c:tx>
      <c:overlay val="0"/>
    </c:title>
    <c:autoTitleDeleted val="0"/>
    <c:plotArea>
      <c:layout/>
      <c:scatterChart>
        <c:scatterStyle val="smoothMarker"/>
        <c:varyColors val="0"/>
        <c:ser>
          <c:idx val="1"/>
          <c:order val="1"/>
          <c:tx>
            <c:strRef>
              <c:f>'Sorted Analysis'!$U$1:$W$1</c:f>
              <c:strCache>
                <c:ptCount val="1"/>
                <c:pt idx="0">
                  <c:v>Average Spread ($)</c:v>
                </c:pt>
              </c:strCache>
            </c:strRef>
          </c:tx>
          <c:spPr>
            <a:ln w="6350">
              <a:solidFill>
                <a:schemeClr val="tx1"/>
              </a:solidFill>
              <a:prstDash val="dash"/>
            </a:ln>
          </c:spPr>
          <c:marker>
            <c:symbol val="none"/>
          </c:marker>
          <c:xVal>
            <c:numRef>
              <c:f>'Sorted Analysis'!$X$49:$X$59</c:f>
              <c:numCache>
                <c:formatCode>0.000</c:formatCode>
                <c:ptCount val="11"/>
                <c:pt idx="0">
                  <c:v>707.437904</c:v>
                </c:pt>
                <c:pt idx="1">
                  <c:v>675</c:v>
                </c:pt>
                <c:pt idx="2">
                  <c:v>564.90903400000002</c:v>
                </c:pt>
                <c:pt idx="3">
                  <c:v>281.94223000000005</c:v>
                </c:pt>
                <c:pt idx="4">
                  <c:v>235.11497868020305</c:v>
                </c:pt>
                <c:pt idx="5">
                  <c:v>118.15377699999998</c:v>
                </c:pt>
                <c:pt idx="6">
                  <c:v>57.648717199999943</c:v>
                </c:pt>
                <c:pt idx="7">
                  <c:v>27.862734200000027</c:v>
                </c:pt>
                <c:pt idx="8">
                  <c:v>13.773048230000015</c:v>
                </c:pt>
                <c:pt idx="9">
                  <c:v>6.7617166499999959</c:v>
                </c:pt>
                <c:pt idx="10">
                  <c:v>3.2755666499999965</c:v>
                </c:pt>
              </c:numCache>
            </c:numRef>
          </c:xVal>
          <c:yVal>
            <c:numRef>
              <c:f>'Sorted Analysis'!$AA$49:$AA$59</c:f>
              <c:numCache>
                <c:formatCode>_-[$$-409]* #,##0.00_ ;_-[$$-409]* \-#,##0.00\ ;_-[$$-409]* "-"??_ ;_-@_ </c:formatCode>
                <c:ptCount val="11"/>
                <c:pt idx="0">
                  <c:v>-0.28689895514000008</c:v>
                </c:pt>
                <c:pt idx="1">
                  <c:v>-0.15199336838599989</c:v>
                </c:pt>
                <c:pt idx="2">
                  <c:v>6.3224832000000036E-2</c:v>
                </c:pt>
                <c:pt idx="3">
                  <c:v>5.1077320200000026E-2</c:v>
                </c:pt>
                <c:pt idx="4">
                  <c:v>5.2642358274111629E-2</c:v>
                </c:pt>
                <c:pt idx="5">
                  <c:v>4.6201860000000067E-2</c:v>
                </c:pt>
                <c:pt idx="6">
                  <c:v>4.1794959600000021E-2</c:v>
                </c:pt>
                <c:pt idx="7">
                  <c:v>3.9797010399999978E-2</c:v>
                </c:pt>
                <c:pt idx="8">
                  <c:v>3.9534217599999991E-2</c:v>
                </c:pt>
                <c:pt idx="9">
                  <c:v>3.8810442240000034E-2</c:v>
                </c:pt>
                <c:pt idx="10">
                  <c:v>3.8103695263999995E-2</c:v>
                </c:pt>
              </c:numCache>
            </c:numRef>
          </c:yVal>
          <c:smooth val="1"/>
        </c:ser>
        <c:dLbls>
          <c:showLegendKey val="0"/>
          <c:showVal val="0"/>
          <c:showCatName val="0"/>
          <c:showSerName val="0"/>
          <c:showPercent val="0"/>
          <c:showBubbleSize val="0"/>
        </c:dLbls>
        <c:axId val="189424768"/>
        <c:axId val="189425344"/>
      </c:scatterChart>
      <c:scatterChart>
        <c:scatterStyle val="lineMarker"/>
        <c:varyColors val="0"/>
        <c:ser>
          <c:idx val="0"/>
          <c:order val="0"/>
          <c:tx>
            <c:strRef>
              <c:f>'Sorted Analysis'!$U$1:$W$1</c:f>
              <c:strCache>
                <c:ptCount val="1"/>
                <c:pt idx="0">
                  <c:v>Average Spread ($)</c:v>
                </c:pt>
              </c:strCache>
            </c:strRef>
          </c:tx>
          <c:spPr>
            <a:ln w="28575">
              <a:noFill/>
            </a:ln>
          </c:spPr>
          <c:errBars>
            <c:errDir val="x"/>
            <c:errBarType val="both"/>
            <c:errValType val="cust"/>
            <c:noEndCap val="0"/>
            <c:plus>
              <c:numRef>
                <c:f>'Sorted Analysis'!$Y$3:$Y$13</c:f>
                <c:numCache>
                  <c:formatCode>General</c:formatCode>
                  <c:ptCount val="11"/>
                  <c:pt idx="0">
                    <c:v>123.64602079733143</c:v>
                  </c:pt>
                  <c:pt idx="1">
                    <c:v>114.07972054711065</c:v>
                  </c:pt>
                  <c:pt idx="2">
                    <c:v>78.347206406049807</c:v>
                  </c:pt>
                  <c:pt idx="3">
                    <c:v>10.973594404816625</c:v>
                  </c:pt>
                  <c:pt idx="4">
                    <c:v>7.4383182520822837</c:v>
                  </c:pt>
                  <c:pt idx="5">
                    <c:v>2.463023278603341</c:v>
                  </c:pt>
                  <c:pt idx="6">
                    <c:v>1.0352013181856619</c:v>
                  </c:pt>
                  <c:pt idx="7">
                    <c:v>0.4535206827478101</c:v>
                  </c:pt>
                  <c:pt idx="8">
                    <c:v>0.28183660700095958</c:v>
                  </c:pt>
                  <c:pt idx="9">
                    <c:v>0.13626944115196721</c:v>
                  </c:pt>
                  <c:pt idx="10">
                    <c:v>8.3762229445969588E-2</c:v>
                  </c:pt>
                </c:numCache>
              </c:numRef>
            </c:plus>
            <c:minus>
              <c:numRef>
                <c:f>'Sorted Analysis'!$Y$3:$Y$13</c:f>
                <c:numCache>
                  <c:formatCode>General</c:formatCode>
                  <c:ptCount val="11"/>
                  <c:pt idx="0">
                    <c:v>123.64602079733143</c:v>
                  </c:pt>
                  <c:pt idx="1">
                    <c:v>114.07972054711065</c:v>
                  </c:pt>
                  <c:pt idx="2">
                    <c:v>78.347206406049807</c:v>
                  </c:pt>
                  <c:pt idx="3">
                    <c:v>10.973594404816625</c:v>
                  </c:pt>
                  <c:pt idx="4">
                    <c:v>7.4383182520822837</c:v>
                  </c:pt>
                  <c:pt idx="5">
                    <c:v>2.463023278603341</c:v>
                  </c:pt>
                  <c:pt idx="6">
                    <c:v>1.0352013181856619</c:v>
                  </c:pt>
                  <c:pt idx="7">
                    <c:v>0.4535206827478101</c:v>
                  </c:pt>
                  <c:pt idx="8">
                    <c:v>0.28183660700095958</c:v>
                  </c:pt>
                  <c:pt idx="9">
                    <c:v>0.13626944115196721</c:v>
                  </c:pt>
                  <c:pt idx="10">
                    <c:v>8.3762229445969588E-2</c:v>
                  </c:pt>
                </c:numCache>
              </c:numRef>
            </c:minus>
          </c:errBars>
          <c:errBars>
            <c:errDir val="y"/>
            <c:errBarType val="both"/>
            <c:errValType val="cust"/>
            <c:noEndCap val="0"/>
            <c:plus>
              <c:numRef>
                <c:f>'Sorted Analysis'!$V$3:$V$13</c:f>
                <c:numCache>
                  <c:formatCode>General</c:formatCode>
                  <c:ptCount val="11"/>
                  <c:pt idx="0">
                    <c:v>5.595972225364626E-2</c:v>
                  </c:pt>
                  <c:pt idx="1">
                    <c:v>0.43517588494257786</c:v>
                  </c:pt>
                  <c:pt idx="2">
                    <c:v>1.221615005073764E-2</c:v>
                  </c:pt>
                  <c:pt idx="3">
                    <c:v>4.7802652760396639E-3</c:v>
                  </c:pt>
                  <c:pt idx="4">
                    <c:v>8.9966583415017759E-3</c:v>
                  </c:pt>
                  <c:pt idx="5">
                    <c:v>5.4781209752303994E-3</c:v>
                  </c:pt>
                  <c:pt idx="6">
                    <c:v>5.811335102816311E-3</c:v>
                  </c:pt>
                  <c:pt idx="7">
                    <c:v>7.3850122082776727E-3</c:v>
                  </c:pt>
                  <c:pt idx="8">
                    <c:v>9.5024926855552996E-3</c:v>
                  </c:pt>
                  <c:pt idx="9">
                    <c:v>1.4640413564898064E-2</c:v>
                  </c:pt>
                  <c:pt idx="10">
                    <c:v>2.0592509015484865E-2</c:v>
                  </c:pt>
                </c:numCache>
              </c:numRef>
            </c:plus>
            <c:minus>
              <c:numRef>
                <c:f>'Sorted Analysis'!$V$3:$V$13</c:f>
                <c:numCache>
                  <c:formatCode>General</c:formatCode>
                  <c:ptCount val="11"/>
                  <c:pt idx="0">
                    <c:v>5.595972225364626E-2</c:v>
                  </c:pt>
                  <c:pt idx="1">
                    <c:v>0.43517588494257786</c:v>
                  </c:pt>
                  <c:pt idx="2">
                    <c:v>1.221615005073764E-2</c:v>
                  </c:pt>
                  <c:pt idx="3">
                    <c:v>4.7802652760396639E-3</c:v>
                  </c:pt>
                  <c:pt idx="4">
                    <c:v>8.9966583415017759E-3</c:v>
                  </c:pt>
                  <c:pt idx="5">
                    <c:v>5.4781209752303994E-3</c:v>
                  </c:pt>
                  <c:pt idx="6">
                    <c:v>5.811335102816311E-3</c:v>
                  </c:pt>
                  <c:pt idx="7">
                    <c:v>7.3850122082776727E-3</c:v>
                  </c:pt>
                  <c:pt idx="8">
                    <c:v>9.5024926855552996E-3</c:v>
                  </c:pt>
                  <c:pt idx="9">
                    <c:v>1.4640413564898064E-2</c:v>
                  </c:pt>
                  <c:pt idx="10">
                    <c:v>2.0592509015484865E-2</c:v>
                  </c:pt>
                </c:numCache>
              </c:numRef>
            </c:minus>
          </c:errBars>
          <c:xVal>
            <c:numRef>
              <c:f>'Sorted Analysis'!$X$3:$X$13</c:f>
              <c:numCache>
                <c:formatCode>0.000</c:formatCode>
                <c:ptCount val="11"/>
                <c:pt idx="0">
                  <c:v>620.34817999999973</c:v>
                </c:pt>
                <c:pt idx="1">
                  <c:v>707.437904</c:v>
                </c:pt>
                <c:pt idx="2">
                  <c:v>564.90903400000002</c:v>
                </c:pt>
                <c:pt idx="3">
                  <c:v>281.94223000000005</c:v>
                </c:pt>
                <c:pt idx="4">
                  <c:v>235.11497868020305</c:v>
                </c:pt>
                <c:pt idx="5">
                  <c:v>118.15377699999998</c:v>
                </c:pt>
                <c:pt idx="6">
                  <c:v>57.648717199999943</c:v>
                </c:pt>
                <c:pt idx="7">
                  <c:v>27.862734200000027</c:v>
                </c:pt>
                <c:pt idx="8">
                  <c:v>13.773048230000015</c:v>
                </c:pt>
                <c:pt idx="9">
                  <c:v>6.7617166499999959</c:v>
                </c:pt>
                <c:pt idx="10">
                  <c:v>3.2755666499999965</c:v>
                </c:pt>
              </c:numCache>
            </c:numRef>
          </c:xVal>
          <c:yVal>
            <c:numRef>
              <c:f>'Sorted Analysis'!$U$3:$U$13</c:f>
              <c:numCache>
                <c:formatCode>_-[$$-409]* #,##0.00_ ;_-[$$-409]* \-#,##0.00\ ;_-[$$-409]* "-"??_ ;_-@_ </c:formatCode>
                <c:ptCount val="11"/>
                <c:pt idx="0">
                  <c:v>-0.15199336838599989</c:v>
                </c:pt>
                <c:pt idx="1">
                  <c:v>-0.28689895514000008</c:v>
                </c:pt>
                <c:pt idx="2">
                  <c:v>6.3224832000000036E-2</c:v>
                </c:pt>
                <c:pt idx="3">
                  <c:v>5.1077320200000026E-2</c:v>
                </c:pt>
                <c:pt idx="4">
                  <c:v>5.2642358274111629E-2</c:v>
                </c:pt>
                <c:pt idx="5">
                  <c:v>4.6201860000000067E-2</c:v>
                </c:pt>
                <c:pt idx="6">
                  <c:v>4.1794959600000021E-2</c:v>
                </c:pt>
                <c:pt idx="7">
                  <c:v>3.9797010399999978E-2</c:v>
                </c:pt>
                <c:pt idx="8">
                  <c:v>3.9534217599999991E-2</c:v>
                </c:pt>
                <c:pt idx="9">
                  <c:v>3.8810442240000034E-2</c:v>
                </c:pt>
                <c:pt idx="10">
                  <c:v>3.8103695263999995E-2</c:v>
                </c:pt>
              </c:numCache>
            </c:numRef>
          </c:yVal>
          <c:smooth val="0"/>
        </c:ser>
        <c:ser>
          <c:idx val="2"/>
          <c:order val="2"/>
          <c:tx>
            <c:strRef>
              <c:f>'Sorted Analysis'!$U$1:$W$1</c:f>
              <c:strCache>
                <c:ptCount val="1"/>
                <c:pt idx="0">
                  <c:v>Average Spread ($)</c:v>
                </c:pt>
              </c:strCache>
            </c:strRef>
          </c:tx>
          <c:spPr>
            <a:ln w="28575">
              <a:noFill/>
            </a:ln>
          </c:spPr>
          <c:marker>
            <c:symbol val="none"/>
          </c:marker>
          <c:trendline>
            <c:trendlineType val="linear"/>
            <c:dispRSqr val="1"/>
            <c:dispEq val="1"/>
            <c:trendlineLbl>
              <c:layout>
                <c:manualLayout>
                  <c:x val="-1.9270160732528598E-2"/>
                  <c:y val="-5.3861929927849016E-2"/>
                </c:manualLayout>
              </c:layout>
              <c:numFmt formatCode="General" sourceLinked="0"/>
            </c:trendlineLbl>
          </c:trendline>
          <c:xVal>
            <c:numRef>
              <c:f>'Sorted Analysis'!$X$5:$X$13</c:f>
              <c:numCache>
                <c:formatCode>0.000</c:formatCode>
                <c:ptCount val="9"/>
                <c:pt idx="0">
                  <c:v>564.90903400000002</c:v>
                </c:pt>
                <c:pt idx="1">
                  <c:v>281.94223000000005</c:v>
                </c:pt>
                <c:pt idx="2">
                  <c:v>235.11497868020305</c:v>
                </c:pt>
                <c:pt idx="3">
                  <c:v>118.15377699999998</c:v>
                </c:pt>
                <c:pt idx="4">
                  <c:v>57.648717199999943</c:v>
                </c:pt>
                <c:pt idx="5">
                  <c:v>27.862734200000027</c:v>
                </c:pt>
                <c:pt idx="6">
                  <c:v>13.773048230000015</c:v>
                </c:pt>
                <c:pt idx="7">
                  <c:v>6.7617166499999959</c:v>
                </c:pt>
                <c:pt idx="8">
                  <c:v>3.2755666499999965</c:v>
                </c:pt>
              </c:numCache>
            </c:numRef>
          </c:xVal>
          <c:yVal>
            <c:numRef>
              <c:f>'Sorted Analysis'!$U$5:$U$13</c:f>
              <c:numCache>
                <c:formatCode>_-[$$-409]* #,##0.00_ ;_-[$$-409]* \-#,##0.00\ ;_-[$$-409]* "-"??_ ;_-@_ </c:formatCode>
                <c:ptCount val="9"/>
                <c:pt idx="0">
                  <c:v>6.3224832000000036E-2</c:v>
                </c:pt>
                <c:pt idx="1">
                  <c:v>5.1077320200000026E-2</c:v>
                </c:pt>
                <c:pt idx="2">
                  <c:v>5.2642358274111629E-2</c:v>
                </c:pt>
                <c:pt idx="3">
                  <c:v>4.6201860000000067E-2</c:v>
                </c:pt>
                <c:pt idx="4">
                  <c:v>4.1794959600000021E-2</c:v>
                </c:pt>
                <c:pt idx="5">
                  <c:v>3.9797010399999978E-2</c:v>
                </c:pt>
                <c:pt idx="6">
                  <c:v>3.9534217599999991E-2</c:v>
                </c:pt>
                <c:pt idx="7">
                  <c:v>3.8810442240000034E-2</c:v>
                </c:pt>
                <c:pt idx="8">
                  <c:v>3.8103695263999995E-2</c:v>
                </c:pt>
              </c:numCache>
            </c:numRef>
          </c:yVal>
          <c:smooth val="0"/>
        </c:ser>
        <c:dLbls>
          <c:showLegendKey val="0"/>
          <c:showVal val="0"/>
          <c:showCatName val="0"/>
          <c:showSerName val="0"/>
          <c:showPercent val="0"/>
          <c:showBubbleSize val="0"/>
        </c:dLbls>
        <c:axId val="189424768"/>
        <c:axId val="189425344"/>
      </c:scatterChart>
      <c:valAx>
        <c:axId val="189424768"/>
        <c:scaling>
          <c:orientation val="minMax"/>
        </c:scaling>
        <c:delete val="0"/>
        <c:axPos val="b"/>
        <c:title>
          <c:tx>
            <c:rich>
              <a:bodyPr/>
              <a:lstStyle/>
              <a:p>
                <a:pPr>
                  <a:defRPr/>
                </a:pPr>
                <a:r>
                  <a:rPr lang="en-GB"/>
                  <a:t>Trades per Second</a:t>
                </a:r>
              </a:p>
            </c:rich>
          </c:tx>
          <c:overlay val="0"/>
        </c:title>
        <c:numFmt formatCode="0.000" sourceLinked="1"/>
        <c:majorTickMark val="out"/>
        <c:minorTickMark val="none"/>
        <c:tickLblPos val="nextTo"/>
        <c:crossAx val="189425344"/>
        <c:crosses val="autoZero"/>
        <c:crossBetween val="midCat"/>
      </c:valAx>
      <c:valAx>
        <c:axId val="189425344"/>
        <c:scaling>
          <c:orientation val="minMax"/>
        </c:scaling>
        <c:delete val="0"/>
        <c:axPos val="l"/>
        <c:majorGridlines/>
        <c:title>
          <c:tx>
            <c:rich>
              <a:bodyPr rot="-5400000" vert="horz"/>
              <a:lstStyle/>
              <a:p>
                <a:pPr>
                  <a:defRPr/>
                </a:pPr>
                <a:r>
                  <a:rPr lang="en-GB"/>
                  <a:t>Average Spread ($)</a:t>
                </a:r>
              </a:p>
            </c:rich>
          </c:tx>
          <c:overlay val="0"/>
        </c:title>
        <c:numFmt formatCode="_-[$$-409]* #,##0.00_ ;_-[$$-409]* \-#,##0.00\ ;_-[$$-409]* &quot;-&quot;??_ ;_-@_ " sourceLinked="1"/>
        <c:majorTickMark val="out"/>
        <c:minorTickMark val="none"/>
        <c:tickLblPos val="nextTo"/>
        <c:crossAx val="189424768"/>
        <c:crosses val="autoZero"/>
        <c:crossBetween val="midCat"/>
      </c:valAx>
    </c:plotArea>
    <c:legend>
      <c:legendPos val="b"/>
      <c:legendEntry>
        <c:idx val="2"/>
        <c:delete val="1"/>
      </c:legendEntry>
      <c:overlay val="0"/>
    </c:legend>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Min/Ave/Max RT Profit vs Average Trader T</a:t>
            </a:r>
          </a:p>
        </c:rich>
      </c:tx>
      <c:overlay val="0"/>
    </c:title>
    <c:autoTitleDeleted val="0"/>
    <c:plotArea>
      <c:layout/>
      <c:scatterChart>
        <c:scatterStyle val="lineMarker"/>
        <c:varyColors val="0"/>
        <c:ser>
          <c:idx val="0"/>
          <c:order val="0"/>
          <c:tx>
            <c:strRef>
              <c:f>'Sorted Analysis'!$AD$1:$AF$1</c:f>
              <c:strCache>
                <c:ptCount val="1"/>
                <c:pt idx="0">
                  <c:v>Ave RT Profit</c:v>
                </c:pt>
              </c:strCache>
            </c:strRef>
          </c:tx>
          <c:spPr>
            <a:ln w="28575">
              <a:noFill/>
            </a:ln>
          </c:spPr>
          <c:trendline>
            <c:trendlineType val="power"/>
            <c:dispRSqr val="1"/>
            <c:dispEq val="1"/>
            <c:trendlineLbl>
              <c:layout>
                <c:manualLayout>
                  <c:x val="0.10875726784773757"/>
                  <c:y val="-2.7334963132290828E-2"/>
                </c:manualLayout>
              </c:layout>
              <c:numFmt formatCode="General" sourceLinked="0"/>
            </c:trendlineLbl>
          </c:trendline>
          <c:errBars>
            <c:errDir val="x"/>
            <c:errBarType val="both"/>
            <c:errValType val="cust"/>
            <c:noEndCap val="0"/>
            <c:plus>
              <c:numRef>
                <c:f>'Sorted Analysis'!$C$4:$C$13</c:f>
                <c:numCache>
                  <c:formatCode>General</c:formatCode>
                  <c:ptCount val="10"/>
                  <c:pt idx="0">
                    <c:v>1.1367622693042825</c:v>
                  </c:pt>
                  <c:pt idx="1">
                    <c:v>2.1419336496537493</c:v>
                  </c:pt>
                  <c:pt idx="2">
                    <c:v>4.3932613729417422</c:v>
                  </c:pt>
                  <c:pt idx="3">
                    <c:v>2.0991419114665089</c:v>
                  </c:pt>
                  <c:pt idx="4">
                    <c:v>3.0787721315222067</c:v>
                  </c:pt>
                  <c:pt idx="5">
                    <c:v>6.3589807072860047</c:v>
                  </c:pt>
                  <c:pt idx="6">
                    <c:v>10.37569921181864</c:v>
                  </c:pt>
                  <c:pt idx="7">
                    <c:v>21.505547297489645</c:v>
                  </c:pt>
                  <c:pt idx="8">
                    <c:v>40.693341864143726</c:v>
                  </c:pt>
                  <c:pt idx="9">
                    <c:v>89.263266839203297</c:v>
                  </c:pt>
                </c:numCache>
              </c:numRef>
            </c:plus>
            <c:minus>
              <c:numRef>
                <c:f>'Sorted Analysis'!$C$4:$C$13</c:f>
                <c:numCache>
                  <c:formatCode>General</c:formatCode>
                  <c:ptCount val="10"/>
                  <c:pt idx="0">
                    <c:v>1.1367622693042825</c:v>
                  </c:pt>
                  <c:pt idx="1">
                    <c:v>2.1419336496537493</c:v>
                  </c:pt>
                  <c:pt idx="2">
                    <c:v>4.3932613729417422</c:v>
                  </c:pt>
                  <c:pt idx="3">
                    <c:v>2.0991419114665089</c:v>
                  </c:pt>
                  <c:pt idx="4">
                    <c:v>3.0787721315222067</c:v>
                  </c:pt>
                  <c:pt idx="5">
                    <c:v>6.3589807072860047</c:v>
                  </c:pt>
                  <c:pt idx="6">
                    <c:v>10.37569921181864</c:v>
                  </c:pt>
                  <c:pt idx="7">
                    <c:v>21.505547297489645</c:v>
                  </c:pt>
                  <c:pt idx="8">
                    <c:v>40.693341864143726</c:v>
                  </c:pt>
                  <c:pt idx="9">
                    <c:v>89.263266839203297</c:v>
                  </c:pt>
                </c:numCache>
              </c:numRef>
            </c:minus>
          </c:errBars>
          <c:errBars>
            <c:errDir val="y"/>
            <c:errBarType val="both"/>
            <c:errValType val="cust"/>
            <c:noEndCap val="0"/>
            <c:plus>
              <c:numRef>
                <c:f>'Sorted Analysis'!$AE$4:$AE$13</c:f>
                <c:numCache>
                  <c:formatCode>General</c:formatCode>
                  <c:ptCount val="10"/>
                  <c:pt idx="0">
                    <c:v>23708976.52124304</c:v>
                  </c:pt>
                  <c:pt idx="1">
                    <c:v>3917960.2672037804</c:v>
                  </c:pt>
                  <c:pt idx="2">
                    <c:v>386551.68728670396</c:v>
                  </c:pt>
                  <c:pt idx="3">
                    <c:v>505826.36217357678</c:v>
                  </c:pt>
                  <c:pt idx="4">
                    <c:v>241000.65495868219</c:v>
                  </c:pt>
                  <c:pt idx="5">
                    <c:v>173743.661337956</c:v>
                  </c:pt>
                  <c:pt idx="6">
                    <c:v>120835.77522924027</c:v>
                  </c:pt>
                  <c:pt idx="7">
                    <c:v>82221.121483916941</c:v>
                  </c:pt>
                  <c:pt idx="8">
                    <c:v>57013.016003203986</c:v>
                  </c:pt>
                  <c:pt idx="9">
                    <c:v>39476.478197697506</c:v>
                  </c:pt>
                </c:numCache>
              </c:numRef>
            </c:plus>
            <c:minus>
              <c:numRef>
                <c:f>'Sorted Analysis'!$AB$4:$AB$13</c:f>
                <c:numCache>
                  <c:formatCode>General</c:formatCode>
                  <c:ptCount val="10"/>
                  <c:pt idx="0">
                    <c:v>25685745.182199288</c:v>
                  </c:pt>
                  <c:pt idx="1">
                    <c:v>3805071.7772354637</c:v>
                  </c:pt>
                  <c:pt idx="2">
                    <c:v>719249.8633700707</c:v>
                  </c:pt>
                  <c:pt idx="3">
                    <c:v>718884.49321440654</c:v>
                  </c:pt>
                  <c:pt idx="4">
                    <c:v>468603.36276119685</c:v>
                  </c:pt>
                  <c:pt idx="5">
                    <c:v>335464.04191484262</c:v>
                  </c:pt>
                  <c:pt idx="6">
                    <c:v>229843.50832340436</c:v>
                  </c:pt>
                  <c:pt idx="7">
                    <c:v>162429.05869003819</c:v>
                  </c:pt>
                  <c:pt idx="8">
                    <c:v>115159.65451795088</c:v>
                  </c:pt>
                  <c:pt idx="9">
                    <c:v>78567.449712671951</c:v>
                  </c:pt>
                </c:numCache>
              </c:numRef>
            </c:minus>
          </c:errBars>
          <c:xVal>
            <c:numRef>
              <c:f>'Sorted Analysis'!$B$4:$B$13</c:f>
              <c:numCache>
                <c:formatCode>0.000</c:formatCode>
                <c:ptCount val="10"/>
                <c:pt idx="0">
                  <c:v>36.566000000000003</c:v>
                </c:pt>
                <c:pt idx="1">
                  <c:v>73.963999999999999</c:v>
                </c:pt>
                <c:pt idx="2">
                  <c:v>148.816</c:v>
                </c:pt>
                <c:pt idx="3">
                  <c:v>173.96649746192892</c:v>
                </c:pt>
                <c:pt idx="4">
                  <c:v>336.37099999999998</c:v>
                </c:pt>
                <c:pt idx="5">
                  <c:v>674.15099999999995</c:v>
                </c:pt>
                <c:pt idx="6">
                  <c:v>1373.961</c:v>
                </c:pt>
                <c:pt idx="7">
                  <c:v>2747.3820000000001</c:v>
                </c:pt>
                <c:pt idx="8">
                  <c:v>5501.3739999999998</c:v>
                </c:pt>
                <c:pt idx="9">
                  <c:v>11001.682000000001</c:v>
                </c:pt>
              </c:numCache>
            </c:numRef>
          </c:xVal>
          <c:yVal>
            <c:numRef>
              <c:f>'Sorted Analysis'!$AD$4:$AD$13</c:f>
              <c:numCache>
                <c:formatCode>_-[$$-409]* #,##0.00_ ;_-[$$-409]* \-#,##0.00\ ;_-[$$-409]* "-"??_ ;_-@_ </c:formatCode>
                <c:ptCount val="10"/>
                <c:pt idx="0">
                  <c:v>4907624.21</c:v>
                </c:pt>
                <c:pt idx="1">
                  <c:v>1646771.4512</c:v>
                </c:pt>
                <c:pt idx="2">
                  <c:v>1016738.1063999999</c:v>
                </c:pt>
                <c:pt idx="3">
                  <c:v>888579.33456852799</c:v>
                </c:pt>
                <c:pt idx="4">
                  <c:v>478829.35298999993</c:v>
                </c:pt>
                <c:pt idx="5">
                  <c:v>221566.54811849995</c:v>
                </c:pt>
                <c:pt idx="6">
                  <c:v>100711.28132000008</c:v>
                </c:pt>
                <c:pt idx="7">
                  <c:v>42965.38104629999</c:v>
                </c:pt>
                <c:pt idx="8">
                  <c:v>14259.761277999976</c:v>
                </c:pt>
                <c:pt idx="9">
                  <c:v>2286.4522389999952</c:v>
                </c:pt>
              </c:numCache>
            </c:numRef>
          </c:yVal>
          <c:smooth val="0"/>
        </c:ser>
        <c:ser>
          <c:idx val="1"/>
          <c:order val="1"/>
          <c:tx>
            <c:strRef>
              <c:f>'Sorted Analysis'!$AA$1:$AC$1</c:f>
              <c:strCache>
                <c:ptCount val="1"/>
                <c:pt idx="0">
                  <c:v>Min RT Profit</c:v>
                </c:pt>
              </c:strCache>
            </c:strRef>
          </c:tx>
          <c:spPr>
            <a:ln w="28575">
              <a:noFill/>
            </a:ln>
          </c:spPr>
          <c:trendline>
            <c:trendlineType val="log"/>
            <c:dispRSqr val="1"/>
            <c:dispEq val="1"/>
            <c:trendlineLbl>
              <c:layout>
                <c:manualLayout>
                  <c:x val="1.6503287769394748E-2"/>
                  <c:y val="7.7175977197278325E-2"/>
                </c:manualLayout>
              </c:layout>
              <c:numFmt formatCode="General" sourceLinked="0"/>
            </c:trendlineLbl>
          </c:trendline>
          <c:errBars>
            <c:errDir val="x"/>
            <c:errBarType val="both"/>
            <c:errValType val="cust"/>
            <c:noEndCap val="0"/>
            <c:plus>
              <c:numRef>
                <c:f>'Sorted Analysis'!$C$4:$C$13</c:f>
                <c:numCache>
                  <c:formatCode>General</c:formatCode>
                  <c:ptCount val="10"/>
                  <c:pt idx="0">
                    <c:v>1.1367622693042825</c:v>
                  </c:pt>
                  <c:pt idx="1">
                    <c:v>2.1419336496537493</c:v>
                  </c:pt>
                  <c:pt idx="2">
                    <c:v>4.3932613729417422</c:v>
                  </c:pt>
                  <c:pt idx="3">
                    <c:v>2.0991419114665089</c:v>
                  </c:pt>
                  <c:pt idx="4">
                    <c:v>3.0787721315222067</c:v>
                  </c:pt>
                  <c:pt idx="5">
                    <c:v>6.3589807072860047</c:v>
                  </c:pt>
                  <c:pt idx="6">
                    <c:v>10.37569921181864</c:v>
                  </c:pt>
                  <c:pt idx="7">
                    <c:v>21.505547297489645</c:v>
                  </c:pt>
                  <c:pt idx="8">
                    <c:v>40.693341864143726</c:v>
                  </c:pt>
                  <c:pt idx="9">
                    <c:v>89.263266839203297</c:v>
                  </c:pt>
                </c:numCache>
              </c:numRef>
            </c:plus>
            <c:minus>
              <c:numRef>
                <c:f>'Sorted Analysis'!$C$4:$C$13</c:f>
                <c:numCache>
                  <c:formatCode>General</c:formatCode>
                  <c:ptCount val="10"/>
                  <c:pt idx="0">
                    <c:v>1.1367622693042825</c:v>
                  </c:pt>
                  <c:pt idx="1">
                    <c:v>2.1419336496537493</c:v>
                  </c:pt>
                  <c:pt idx="2">
                    <c:v>4.3932613729417422</c:v>
                  </c:pt>
                  <c:pt idx="3">
                    <c:v>2.0991419114665089</c:v>
                  </c:pt>
                  <c:pt idx="4">
                    <c:v>3.0787721315222067</c:v>
                  </c:pt>
                  <c:pt idx="5">
                    <c:v>6.3589807072860047</c:v>
                  </c:pt>
                  <c:pt idx="6">
                    <c:v>10.37569921181864</c:v>
                  </c:pt>
                  <c:pt idx="7">
                    <c:v>21.505547297489645</c:v>
                  </c:pt>
                  <c:pt idx="8">
                    <c:v>40.693341864143726</c:v>
                  </c:pt>
                  <c:pt idx="9">
                    <c:v>89.263266839203297</c:v>
                  </c:pt>
                </c:numCache>
              </c:numRef>
            </c:minus>
          </c:errBars>
          <c:errBars>
            <c:errDir val="y"/>
            <c:errBarType val="both"/>
            <c:errValType val="cust"/>
            <c:noEndCap val="0"/>
            <c:plus>
              <c:numRef>
                <c:f>'Sorted Analysis'!$AB$4:$AB$13</c:f>
                <c:numCache>
                  <c:formatCode>General</c:formatCode>
                  <c:ptCount val="10"/>
                  <c:pt idx="0">
                    <c:v>25685745.182199288</c:v>
                  </c:pt>
                  <c:pt idx="1">
                    <c:v>3805071.7772354637</c:v>
                  </c:pt>
                  <c:pt idx="2">
                    <c:v>719249.8633700707</c:v>
                  </c:pt>
                  <c:pt idx="3">
                    <c:v>718884.49321440654</c:v>
                  </c:pt>
                  <c:pt idx="4">
                    <c:v>468603.36276119685</c:v>
                  </c:pt>
                  <c:pt idx="5">
                    <c:v>335464.04191484262</c:v>
                  </c:pt>
                  <c:pt idx="6">
                    <c:v>229843.50832340436</c:v>
                  </c:pt>
                  <c:pt idx="7">
                    <c:v>162429.05869003819</c:v>
                  </c:pt>
                  <c:pt idx="8">
                    <c:v>115159.65451795088</c:v>
                  </c:pt>
                  <c:pt idx="9">
                    <c:v>78567.449712671951</c:v>
                  </c:pt>
                </c:numCache>
              </c:numRef>
            </c:plus>
            <c:minus>
              <c:numRef>
                <c:f>'Sorted Analysis'!$AB$4:$AB$13</c:f>
                <c:numCache>
                  <c:formatCode>General</c:formatCode>
                  <c:ptCount val="10"/>
                  <c:pt idx="0">
                    <c:v>25685745.182199288</c:v>
                  </c:pt>
                  <c:pt idx="1">
                    <c:v>3805071.7772354637</c:v>
                  </c:pt>
                  <c:pt idx="2">
                    <c:v>719249.8633700707</c:v>
                  </c:pt>
                  <c:pt idx="3">
                    <c:v>718884.49321440654</c:v>
                  </c:pt>
                  <c:pt idx="4">
                    <c:v>468603.36276119685</c:v>
                  </c:pt>
                  <c:pt idx="5">
                    <c:v>335464.04191484262</c:v>
                  </c:pt>
                  <c:pt idx="6">
                    <c:v>229843.50832340436</c:v>
                  </c:pt>
                  <c:pt idx="7">
                    <c:v>162429.05869003819</c:v>
                  </c:pt>
                  <c:pt idx="8">
                    <c:v>115159.65451795088</c:v>
                  </c:pt>
                  <c:pt idx="9">
                    <c:v>78567.449712671951</c:v>
                  </c:pt>
                </c:numCache>
              </c:numRef>
            </c:minus>
          </c:errBars>
          <c:xVal>
            <c:numRef>
              <c:f>'Sorted Analysis'!$B$4:$B$13</c:f>
              <c:numCache>
                <c:formatCode>0.000</c:formatCode>
                <c:ptCount val="10"/>
                <c:pt idx="0">
                  <c:v>36.566000000000003</c:v>
                </c:pt>
                <c:pt idx="1">
                  <c:v>73.963999999999999</c:v>
                </c:pt>
                <c:pt idx="2">
                  <c:v>148.816</c:v>
                </c:pt>
                <c:pt idx="3">
                  <c:v>173.96649746192892</c:v>
                </c:pt>
                <c:pt idx="4">
                  <c:v>336.37099999999998</c:v>
                </c:pt>
                <c:pt idx="5">
                  <c:v>674.15099999999995</c:v>
                </c:pt>
                <c:pt idx="6">
                  <c:v>1373.961</c:v>
                </c:pt>
                <c:pt idx="7">
                  <c:v>2747.3820000000001</c:v>
                </c:pt>
                <c:pt idx="8">
                  <c:v>5501.3739999999998</c:v>
                </c:pt>
                <c:pt idx="9">
                  <c:v>11001.682000000001</c:v>
                </c:pt>
              </c:numCache>
            </c:numRef>
          </c:xVal>
          <c:yVal>
            <c:numRef>
              <c:f>'Sorted Analysis'!$AA$4:$AA$13</c:f>
              <c:numCache>
                <c:formatCode>_-[$$-409]* #,##0.00_ ;_-[$$-409]* \-#,##0.00\ ;_-[$$-409]* "-"??_ ;_-@_ </c:formatCode>
                <c:ptCount val="10"/>
                <c:pt idx="0">
                  <c:v>-2500183.1519999998</c:v>
                </c:pt>
                <c:pt idx="1">
                  <c:v>-1167687.33036</c:v>
                </c:pt>
                <c:pt idx="2">
                  <c:v>-985990.80848000001</c:v>
                </c:pt>
                <c:pt idx="3">
                  <c:v>-963407.40430456842</c:v>
                </c:pt>
                <c:pt idx="4">
                  <c:v>-869092.8067999999</c:v>
                </c:pt>
                <c:pt idx="5">
                  <c:v>-738034.26850999985</c:v>
                </c:pt>
                <c:pt idx="6">
                  <c:v>-572084.28317999991</c:v>
                </c:pt>
                <c:pt idx="7">
                  <c:v>-430977.06160000002</c:v>
                </c:pt>
                <c:pt idx="8">
                  <c:v>-317325.94950000005</c:v>
                </c:pt>
                <c:pt idx="9">
                  <c:v>-229833.30215999999</c:v>
                </c:pt>
              </c:numCache>
            </c:numRef>
          </c:yVal>
          <c:smooth val="0"/>
        </c:ser>
        <c:ser>
          <c:idx val="2"/>
          <c:order val="2"/>
          <c:tx>
            <c:strRef>
              <c:f>'Sorted Analysis'!$AG$1:$AI$1</c:f>
              <c:strCache>
                <c:ptCount val="1"/>
                <c:pt idx="0">
                  <c:v>Max RT Profit</c:v>
                </c:pt>
              </c:strCache>
            </c:strRef>
          </c:tx>
          <c:spPr>
            <a:ln w="28575">
              <a:noFill/>
            </a:ln>
          </c:spPr>
          <c:trendline>
            <c:trendlineType val="power"/>
            <c:dispRSqr val="1"/>
            <c:dispEq val="1"/>
            <c:trendlineLbl>
              <c:layout>
                <c:manualLayout>
                  <c:x val="1.0015173659352207E-3"/>
                  <c:y val="-5.6379604436813731E-2"/>
                </c:manualLayout>
              </c:layout>
              <c:numFmt formatCode="General" sourceLinked="0"/>
            </c:trendlineLbl>
          </c:trendline>
          <c:errBars>
            <c:errDir val="x"/>
            <c:errBarType val="both"/>
            <c:errValType val="cust"/>
            <c:noEndCap val="0"/>
            <c:plus>
              <c:numRef>
                <c:f>'Sorted Analysis'!$C$4:$C$13</c:f>
                <c:numCache>
                  <c:formatCode>General</c:formatCode>
                  <c:ptCount val="10"/>
                  <c:pt idx="0">
                    <c:v>1.1367622693042825</c:v>
                  </c:pt>
                  <c:pt idx="1">
                    <c:v>2.1419336496537493</c:v>
                  </c:pt>
                  <c:pt idx="2">
                    <c:v>4.3932613729417422</c:v>
                  </c:pt>
                  <c:pt idx="3">
                    <c:v>2.0991419114665089</c:v>
                  </c:pt>
                  <c:pt idx="4">
                    <c:v>3.0787721315222067</c:v>
                  </c:pt>
                  <c:pt idx="5">
                    <c:v>6.3589807072860047</c:v>
                  </c:pt>
                  <c:pt idx="6">
                    <c:v>10.37569921181864</c:v>
                  </c:pt>
                  <c:pt idx="7">
                    <c:v>21.505547297489645</c:v>
                  </c:pt>
                  <c:pt idx="8">
                    <c:v>40.693341864143726</c:v>
                  </c:pt>
                  <c:pt idx="9">
                    <c:v>89.263266839203297</c:v>
                  </c:pt>
                </c:numCache>
              </c:numRef>
            </c:plus>
            <c:minus>
              <c:numRef>
                <c:f>'Sorted Analysis'!$C$4:$C$13</c:f>
                <c:numCache>
                  <c:formatCode>General</c:formatCode>
                  <c:ptCount val="10"/>
                  <c:pt idx="0">
                    <c:v>1.1367622693042825</c:v>
                  </c:pt>
                  <c:pt idx="1">
                    <c:v>2.1419336496537493</c:v>
                  </c:pt>
                  <c:pt idx="2">
                    <c:v>4.3932613729417422</c:v>
                  </c:pt>
                  <c:pt idx="3">
                    <c:v>2.0991419114665089</c:v>
                  </c:pt>
                  <c:pt idx="4">
                    <c:v>3.0787721315222067</c:v>
                  </c:pt>
                  <c:pt idx="5">
                    <c:v>6.3589807072860047</c:v>
                  </c:pt>
                  <c:pt idx="6">
                    <c:v>10.37569921181864</c:v>
                  </c:pt>
                  <c:pt idx="7">
                    <c:v>21.505547297489645</c:v>
                  </c:pt>
                  <c:pt idx="8">
                    <c:v>40.693341864143726</c:v>
                  </c:pt>
                  <c:pt idx="9">
                    <c:v>89.263266839203297</c:v>
                  </c:pt>
                </c:numCache>
              </c:numRef>
            </c:minus>
          </c:errBars>
          <c:errBars>
            <c:errDir val="y"/>
            <c:errBarType val="both"/>
            <c:errValType val="cust"/>
            <c:noEndCap val="0"/>
            <c:plus>
              <c:numRef>
                <c:f>'Sorted Analysis'!$AH$4:$AH$13</c:f>
                <c:numCache>
                  <c:formatCode>General</c:formatCode>
                  <c:ptCount val="10"/>
                  <c:pt idx="0">
                    <c:v>24310442.985262845</c:v>
                  </c:pt>
                  <c:pt idx="1">
                    <c:v>4514407.72471538</c:v>
                  </c:pt>
                  <c:pt idx="2">
                    <c:v>834175.28762348474</c:v>
                  </c:pt>
                  <c:pt idx="3">
                    <c:v>829320.56088295276</c:v>
                  </c:pt>
                  <c:pt idx="4">
                    <c:v>494614.47634274344</c:v>
                  </c:pt>
                  <c:pt idx="5">
                    <c:v>365667.64267036208</c:v>
                  </c:pt>
                  <c:pt idx="6">
                    <c:v>245486.30381153815</c:v>
                  </c:pt>
                  <c:pt idx="7">
                    <c:v>172894.7211037401</c:v>
                  </c:pt>
                  <c:pt idx="8">
                    <c:v>113115.26794152647</c:v>
                  </c:pt>
                  <c:pt idx="9">
                    <c:v>83317.514605247532</c:v>
                  </c:pt>
                </c:numCache>
              </c:numRef>
            </c:plus>
            <c:minus>
              <c:numRef>
                <c:f>'Sorted Analysis'!$AH$4:$AH$13</c:f>
                <c:numCache>
                  <c:formatCode>General</c:formatCode>
                  <c:ptCount val="10"/>
                  <c:pt idx="0">
                    <c:v>24310442.985262845</c:v>
                  </c:pt>
                  <c:pt idx="1">
                    <c:v>4514407.72471538</c:v>
                  </c:pt>
                  <c:pt idx="2">
                    <c:v>834175.28762348474</c:v>
                  </c:pt>
                  <c:pt idx="3">
                    <c:v>829320.56088295276</c:v>
                  </c:pt>
                  <c:pt idx="4">
                    <c:v>494614.47634274344</c:v>
                  </c:pt>
                  <c:pt idx="5">
                    <c:v>365667.64267036208</c:v>
                  </c:pt>
                  <c:pt idx="6">
                    <c:v>245486.30381153815</c:v>
                  </c:pt>
                  <c:pt idx="7">
                    <c:v>172894.7211037401</c:v>
                  </c:pt>
                  <c:pt idx="8">
                    <c:v>113115.26794152647</c:v>
                  </c:pt>
                  <c:pt idx="9">
                    <c:v>83317.514605247532</c:v>
                  </c:pt>
                </c:numCache>
              </c:numRef>
            </c:minus>
          </c:errBars>
          <c:xVal>
            <c:numRef>
              <c:f>'Sorted Analysis'!$B$4:$B$13</c:f>
              <c:numCache>
                <c:formatCode>0.000</c:formatCode>
                <c:ptCount val="10"/>
                <c:pt idx="0">
                  <c:v>36.566000000000003</c:v>
                </c:pt>
                <c:pt idx="1">
                  <c:v>73.963999999999999</c:v>
                </c:pt>
                <c:pt idx="2">
                  <c:v>148.816</c:v>
                </c:pt>
                <c:pt idx="3">
                  <c:v>173.96649746192892</c:v>
                </c:pt>
                <c:pt idx="4">
                  <c:v>336.37099999999998</c:v>
                </c:pt>
                <c:pt idx="5">
                  <c:v>674.15099999999995</c:v>
                </c:pt>
                <c:pt idx="6">
                  <c:v>1373.961</c:v>
                </c:pt>
                <c:pt idx="7">
                  <c:v>2747.3820000000001</c:v>
                </c:pt>
                <c:pt idx="8">
                  <c:v>5501.3739999999998</c:v>
                </c:pt>
                <c:pt idx="9">
                  <c:v>11001.682000000001</c:v>
                </c:pt>
              </c:numCache>
            </c:numRef>
          </c:xVal>
          <c:yVal>
            <c:numRef>
              <c:f>'Sorted Analysis'!$AG$4:$AG$13</c:f>
              <c:numCache>
                <c:formatCode>_-[$$-409]* #,##0.00_ ;_-[$$-409]* \-#,##0.00\ ;_-[$$-409]* "-"??_ ;_-@_ </c:formatCode>
                <c:ptCount val="10"/>
                <c:pt idx="0">
                  <c:v>12704085.494000001</c:v>
                </c:pt>
                <c:pt idx="1">
                  <c:v>4651705.92</c:v>
                </c:pt>
                <c:pt idx="2">
                  <c:v>3139643.04</c:v>
                </c:pt>
                <c:pt idx="3">
                  <c:v>2815377.0700507616</c:v>
                </c:pt>
                <c:pt idx="4">
                  <c:v>1867445.7520000001</c:v>
                </c:pt>
                <c:pt idx="5">
                  <c:v>1206973.872</c:v>
                </c:pt>
                <c:pt idx="6">
                  <c:v>794052.16870000004</c:v>
                </c:pt>
                <c:pt idx="7">
                  <c:v>522453.61599999998</c:v>
                </c:pt>
                <c:pt idx="8">
                  <c:v>348897.46549999999</c:v>
                </c:pt>
                <c:pt idx="9">
                  <c:v>239459.13769999996</c:v>
                </c:pt>
              </c:numCache>
            </c:numRef>
          </c:yVal>
          <c:smooth val="0"/>
        </c:ser>
        <c:dLbls>
          <c:showLegendKey val="0"/>
          <c:showVal val="0"/>
          <c:showCatName val="0"/>
          <c:showSerName val="0"/>
          <c:showPercent val="0"/>
          <c:showBubbleSize val="0"/>
        </c:dLbls>
        <c:axId val="189427072"/>
        <c:axId val="189427648"/>
      </c:scatterChart>
      <c:valAx>
        <c:axId val="189427072"/>
        <c:scaling>
          <c:logBase val="2"/>
          <c:orientation val="minMax"/>
          <c:min val="8"/>
        </c:scaling>
        <c:delete val="0"/>
        <c:axPos val="b"/>
        <c:title>
          <c:tx>
            <c:rich>
              <a:bodyPr/>
              <a:lstStyle/>
              <a:p>
                <a:pPr>
                  <a:defRPr/>
                </a:pPr>
                <a:r>
                  <a:rPr lang="en-GB"/>
                  <a:t>log2(Average Trader</a:t>
                </a:r>
                <a:r>
                  <a:rPr lang="en-GB" baseline="0"/>
                  <a:t> T) (ms)</a:t>
                </a:r>
                <a:endParaRPr lang="en-GB"/>
              </a:p>
            </c:rich>
          </c:tx>
          <c:overlay val="0"/>
        </c:title>
        <c:numFmt formatCode="0.000" sourceLinked="1"/>
        <c:majorTickMark val="out"/>
        <c:minorTickMark val="none"/>
        <c:tickLblPos val="nextTo"/>
        <c:crossAx val="189427648"/>
        <c:crosses val="autoZero"/>
        <c:crossBetween val="midCat"/>
      </c:valAx>
      <c:valAx>
        <c:axId val="189427648"/>
        <c:scaling>
          <c:orientation val="minMax"/>
        </c:scaling>
        <c:delete val="0"/>
        <c:axPos val="l"/>
        <c:majorGridlines/>
        <c:title>
          <c:tx>
            <c:rich>
              <a:bodyPr rot="-5400000" vert="horz"/>
              <a:lstStyle/>
              <a:p>
                <a:pPr>
                  <a:defRPr/>
                </a:pPr>
                <a:r>
                  <a:rPr lang="en-GB"/>
                  <a:t>RT Profit ($)</a:t>
                </a:r>
              </a:p>
            </c:rich>
          </c:tx>
          <c:overlay val="0"/>
        </c:title>
        <c:numFmt formatCode="_-[$$-409]* #,##0.00_ ;_-[$$-409]* \-#,##0.00\ ;_-[$$-409]* &quot;-&quot;??_ ;_-@_ " sourceLinked="1"/>
        <c:majorTickMark val="out"/>
        <c:minorTickMark val="none"/>
        <c:tickLblPos val="nextTo"/>
        <c:crossAx val="189427072"/>
        <c:crosses val="autoZero"/>
        <c:crossBetween val="midCat"/>
      </c:valAx>
    </c:plotArea>
    <c:legend>
      <c:legendPos val="b"/>
      <c:overlay val="0"/>
    </c:legend>
    <c:plotVisOnly val="1"/>
    <c:dispBlanksAs val="gap"/>
    <c:showDLblsOverMax val="0"/>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Min/Ave/Max LRT Profit vs Average Trader T</a:t>
            </a:r>
          </a:p>
        </c:rich>
      </c:tx>
      <c:overlay val="0"/>
    </c:title>
    <c:autoTitleDeleted val="0"/>
    <c:plotArea>
      <c:layout/>
      <c:scatterChart>
        <c:scatterStyle val="lineMarker"/>
        <c:varyColors val="0"/>
        <c:ser>
          <c:idx val="0"/>
          <c:order val="0"/>
          <c:tx>
            <c:strRef>
              <c:f>'Sorted Analysis'!$AM$1:$AO$1</c:f>
              <c:strCache>
                <c:ptCount val="1"/>
                <c:pt idx="0">
                  <c:v>Ave LRT Profit</c:v>
                </c:pt>
              </c:strCache>
            </c:strRef>
          </c:tx>
          <c:spPr>
            <a:ln w="28575">
              <a:noFill/>
            </a:ln>
          </c:spPr>
          <c:xVal>
            <c:numRef>
              <c:f>'Sorted Analysis'!$B$6:$B$13</c:f>
              <c:numCache>
                <c:formatCode>0.000</c:formatCode>
                <c:ptCount val="8"/>
                <c:pt idx="0">
                  <c:v>148.816</c:v>
                </c:pt>
                <c:pt idx="1">
                  <c:v>173.96649746192892</c:v>
                </c:pt>
                <c:pt idx="2">
                  <c:v>336.37099999999998</c:v>
                </c:pt>
                <c:pt idx="3">
                  <c:v>674.15099999999995</c:v>
                </c:pt>
                <c:pt idx="4">
                  <c:v>1373.961</c:v>
                </c:pt>
                <c:pt idx="5">
                  <c:v>2747.3820000000001</c:v>
                </c:pt>
                <c:pt idx="6">
                  <c:v>5501.3739999999998</c:v>
                </c:pt>
                <c:pt idx="7">
                  <c:v>11001.682000000001</c:v>
                </c:pt>
              </c:numCache>
            </c:numRef>
          </c:xVal>
          <c:yVal>
            <c:numRef>
              <c:f>'Sorted Analysis'!$AM$6:$AM$13</c:f>
              <c:numCache>
                <c:formatCode>_-[$$-409]* #,##0.00_ ;_-[$$-409]* \-#,##0.00\ ;_-[$$-409]* "-"??_ ;_-@_ </c:formatCode>
                <c:ptCount val="8"/>
                <c:pt idx="0">
                  <c:v>6983319.2999999998</c:v>
                </c:pt>
                <c:pt idx="1">
                  <c:v>7137771.9710659897</c:v>
                </c:pt>
                <c:pt idx="2">
                  <c:v>5950487.2400000002</c:v>
                </c:pt>
                <c:pt idx="3">
                  <c:v>3385691.79</c:v>
                </c:pt>
                <c:pt idx="4">
                  <c:v>10845327.060000001</c:v>
                </c:pt>
                <c:pt idx="5">
                  <c:v>16137451.5</c:v>
                </c:pt>
                <c:pt idx="6">
                  <c:v>19116076</c:v>
                </c:pt>
                <c:pt idx="7">
                  <c:v>20712989.300000001</c:v>
                </c:pt>
              </c:numCache>
            </c:numRef>
          </c:yVal>
          <c:smooth val="0"/>
        </c:ser>
        <c:ser>
          <c:idx val="1"/>
          <c:order val="1"/>
          <c:tx>
            <c:strRef>
              <c:f>'Sorted Analysis'!$AJ$1:$AL$1</c:f>
              <c:strCache>
                <c:ptCount val="1"/>
                <c:pt idx="0">
                  <c:v>Min LRT Profit</c:v>
                </c:pt>
              </c:strCache>
            </c:strRef>
          </c:tx>
          <c:spPr>
            <a:ln w="28575">
              <a:noFill/>
            </a:ln>
          </c:spPr>
          <c:xVal>
            <c:numRef>
              <c:f>'Sorted Analysis'!$B$6:$B$13</c:f>
              <c:numCache>
                <c:formatCode>0.000</c:formatCode>
                <c:ptCount val="8"/>
                <c:pt idx="0">
                  <c:v>148.816</c:v>
                </c:pt>
                <c:pt idx="1">
                  <c:v>173.96649746192892</c:v>
                </c:pt>
                <c:pt idx="2">
                  <c:v>336.37099999999998</c:v>
                </c:pt>
                <c:pt idx="3">
                  <c:v>674.15099999999995</c:v>
                </c:pt>
                <c:pt idx="4">
                  <c:v>1373.961</c:v>
                </c:pt>
                <c:pt idx="5">
                  <c:v>2747.3820000000001</c:v>
                </c:pt>
                <c:pt idx="6">
                  <c:v>5501.3739999999998</c:v>
                </c:pt>
                <c:pt idx="7">
                  <c:v>11001.682000000001</c:v>
                </c:pt>
              </c:numCache>
            </c:numRef>
          </c:xVal>
          <c:yVal>
            <c:numRef>
              <c:f>'Sorted Analysis'!$AJ$6:$AJ$13</c:f>
              <c:numCache>
                <c:formatCode>_-[$$-409]* #,##0.00_ ;_-[$$-409]* \-#,##0.00\ ;_-[$$-409]* "-"??_ ;_-@_ </c:formatCode>
                <c:ptCount val="8"/>
                <c:pt idx="0">
                  <c:v>-7082078728</c:v>
                </c:pt>
                <c:pt idx="1">
                  <c:v>-6599426091.3705587</c:v>
                </c:pt>
                <c:pt idx="2">
                  <c:v>-2058578010.0999999</c:v>
                </c:pt>
                <c:pt idx="3">
                  <c:v>-718293401.89999998</c:v>
                </c:pt>
                <c:pt idx="4">
                  <c:v>-1114776666.3499999</c:v>
                </c:pt>
                <c:pt idx="5">
                  <c:v>-1296199332.26</c:v>
                </c:pt>
                <c:pt idx="6">
                  <c:v>-822626955.83800006</c:v>
                </c:pt>
                <c:pt idx="7">
                  <c:v>-639122408.53699994</c:v>
                </c:pt>
              </c:numCache>
            </c:numRef>
          </c:yVal>
          <c:smooth val="0"/>
        </c:ser>
        <c:ser>
          <c:idx val="2"/>
          <c:order val="2"/>
          <c:tx>
            <c:strRef>
              <c:f>'Sorted Analysis'!$AP$1:$AR$1</c:f>
              <c:strCache>
                <c:ptCount val="1"/>
                <c:pt idx="0">
                  <c:v>Max LRT Profit</c:v>
                </c:pt>
              </c:strCache>
            </c:strRef>
          </c:tx>
          <c:spPr>
            <a:ln w="28575">
              <a:noFill/>
            </a:ln>
          </c:spPr>
          <c:xVal>
            <c:numRef>
              <c:f>'Sorted Analysis'!$B$6:$B$13</c:f>
              <c:numCache>
                <c:formatCode>0.000</c:formatCode>
                <c:ptCount val="8"/>
                <c:pt idx="0">
                  <c:v>148.816</c:v>
                </c:pt>
                <c:pt idx="1">
                  <c:v>173.96649746192892</c:v>
                </c:pt>
                <c:pt idx="2">
                  <c:v>336.37099999999998</c:v>
                </c:pt>
                <c:pt idx="3">
                  <c:v>674.15099999999995</c:v>
                </c:pt>
                <c:pt idx="4">
                  <c:v>1373.961</c:v>
                </c:pt>
                <c:pt idx="5">
                  <c:v>2747.3820000000001</c:v>
                </c:pt>
                <c:pt idx="6">
                  <c:v>5501.3739999999998</c:v>
                </c:pt>
                <c:pt idx="7">
                  <c:v>11001.682000000001</c:v>
                </c:pt>
              </c:numCache>
            </c:numRef>
          </c:xVal>
          <c:yVal>
            <c:numRef>
              <c:f>'Sorted Analysis'!$AP$6:$AP$13</c:f>
              <c:numCache>
                <c:formatCode>_-[$$-409]* #,##0.00_ ;_-[$$-409]* \-#,##0.00\ ;_-[$$-409]* "-"??_ ;_-@_ </c:formatCode>
                <c:ptCount val="8"/>
                <c:pt idx="0">
                  <c:v>7411105132</c:v>
                </c:pt>
                <c:pt idx="1">
                  <c:v>6721390862.9441624</c:v>
                </c:pt>
                <c:pt idx="2">
                  <c:v>2377137031.9000001</c:v>
                </c:pt>
                <c:pt idx="3">
                  <c:v>747925042.89999998</c:v>
                </c:pt>
                <c:pt idx="4">
                  <c:v>1088864721.7</c:v>
                </c:pt>
                <c:pt idx="5">
                  <c:v>1137663000.0999999</c:v>
                </c:pt>
                <c:pt idx="6">
                  <c:v>822650630.70000005</c:v>
                </c:pt>
                <c:pt idx="7">
                  <c:v>582548486.29999995</c:v>
                </c:pt>
              </c:numCache>
            </c:numRef>
          </c:yVal>
          <c:smooth val="0"/>
        </c:ser>
        <c:dLbls>
          <c:showLegendKey val="0"/>
          <c:showVal val="0"/>
          <c:showCatName val="0"/>
          <c:showSerName val="0"/>
          <c:showPercent val="0"/>
          <c:showBubbleSize val="0"/>
        </c:dLbls>
        <c:axId val="189429376"/>
        <c:axId val="189429952"/>
      </c:scatterChart>
      <c:valAx>
        <c:axId val="189429376"/>
        <c:scaling>
          <c:logBase val="2"/>
          <c:orientation val="minMax"/>
          <c:min val="64"/>
        </c:scaling>
        <c:delete val="0"/>
        <c:axPos val="b"/>
        <c:title>
          <c:tx>
            <c:rich>
              <a:bodyPr/>
              <a:lstStyle/>
              <a:p>
                <a:pPr>
                  <a:defRPr/>
                </a:pPr>
                <a:r>
                  <a:rPr lang="en-GB"/>
                  <a:t>log2(Average Trader T) (ms)</a:t>
                </a:r>
              </a:p>
            </c:rich>
          </c:tx>
          <c:overlay val="0"/>
        </c:title>
        <c:numFmt formatCode="0.000" sourceLinked="1"/>
        <c:majorTickMark val="out"/>
        <c:minorTickMark val="none"/>
        <c:tickLblPos val="nextTo"/>
        <c:crossAx val="189429952"/>
        <c:crosses val="autoZero"/>
        <c:crossBetween val="midCat"/>
      </c:valAx>
      <c:valAx>
        <c:axId val="189429952"/>
        <c:scaling>
          <c:orientation val="minMax"/>
        </c:scaling>
        <c:delete val="0"/>
        <c:axPos val="l"/>
        <c:majorGridlines/>
        <c:title>
          <c:tx>
            <c:rich>
              <a:bodyPr rot="-5400000" vert="horz"/>
              <a:lstStyle/>
              <a:p>
                <a:pPr>
                  <a:defRPr/>
                </a:pPr>
                <a:r>
                  <a:rPr lang="en-GB"/>
                  <a:t>LRT Profit ($)</a:t>
                </a:r>
              </a:p>
            </c:rich>
          </c:tx>
          <c:overlay val="0"/>
        </c:title>
        <c:numFmt formatCode="_-[$$-409]* #,##0.00_ ;_-[$$-409]* \-#,##0.00\ ;_-[$$-409]* &quot;-&quot;??_ ;_-@_ " sourceLinked="1"/>
        <c:majorTickMark val="out"/>
        <c:minorTickMark val="none"/>
        <c:tickLblPos val="nextTo"/>
        <c:crossAx val="189429376"/>
        <c:crosses val="autoZero"/>
        <c:crossBetween val="midCat"/>
      </c:valAx>
    </c:plotArea>
    <c:legend>
      <c:legendPos val="b"/>
      <c:overlay val="0"/>
    </c:legend>
    <c:plotVisOnly val="1"/>
    <c:dispBlanksAs val="gap"/>
    <c:showDLblsOverMax val="0"/>
  </c:chart>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Min/Ave/Max</a:t>
            </a:r>
            <a:r>
              <a:rPr lang="en-GB" baseline="0"/>
              <a:t> PT Profit vs Average Trader T</a:t>
            </a:r>
            <a:endParaRPr lang="en-GB"/>
          </a:p>
        </c:rich>
      </c:tx>
      <c:overlay val="0"/>
    </c:title>
    <c:autoTitleDeleted val="0"/>
    <c:plotArea>
      <c:layout/>
      <c:scatterChart>
        <c:scatterStyle val="smoothMarker"/>
        <c:varyColors val="0"/>
        <c:ser>
          <c:idx val="0"/>
          <c:order val="0"/>
          <c:tx>
            <c:strRef>
              <c:f>'Sorted Analysis'!$AV$1:$AX$1</c:f>
              <c:strCache>
                <c:ptCount val="1"/>
                <c:pt idx="0">
                  <c:v>Ave PT Profit</c:v>
                </c:pt>
              </c:strCache>
            </c:strRef>
          </c:tx>
          <c:spPr>
            <a:ln w="6350">
              <a:solidFill>
                <a:schemeClr val="tx2"/>
              </a:solidFill>
              <a:prstDash val="dash"/>
            </a:ln>
          </c:spPr>
          <c:errBars>
            <c:errDir val="y"/>
            <c:errBarType val="both"/>
            <c:errValType val="cust"/>
            <c:noEndCap val="0"/>
            <c:plus>
              <c:numRef>
                <c:f>'Sorted Analysis'!$AW$6:$AW$13</c:f>
                <c:numCache>
                  <c:formatCode>General</c:formatCode>
                  <c:ptCount val="8"/>
                  <c:pt idx="0">
                    <c:v>1409052.4632407075</c:v>
                  </c:pt>
                  <c:pt idx="1">
                    <c:v>1513899.7147344633</c:v>
                  </c:pt>
                  <c:pt idx="2">
                    <c:v>1415356.2897261549</c:v>
                  </c:pt>
                  <c:pt idx="3">
                    <c:v>926421.26032544347</c:v>
                  </c:pt>
                  <c:pt idx="4">
                    <c:v>1293517.4011401301</c:v>
                  </c:pt>
                  <c:pt idx="5">
                    <c:v>1894797.5992111093</c:v>
                  </c:pt>
                  <c:pt idx="6">
                    <c:v>1770109.7383798561</c:v>
                  </c:pt>
                  <c:pt idx="7">
                    <c:v>1804737.9501270063</c:v>
                  </c:pt>
                </c:numCache>
              </c:numRef>
            </c:plus>
            <c:minus>
              <c:numRef>
                <c:f>'Sorted Analysis'!$AW$6:$AW$13</c:f>
                <c:numCache>
                  <c:formatCode>General</c:formatCode>
                  <c:ptCount val="8"/>
                  <c:pt idx="0">
                    <c:v>1409052.4632407075</c:v>
                  </c:pt>
                  <c:pt idx="1">
                    <c:v>1513899.7147344633</c:v>
                  </c:pt>
                  <c:pt idx="2">
                    <c:v>1415356.2897261549</c:v>
                  </c:pt>
                  <c:pt idx="3">
                    <c:v>926421.26032544347</c:v>
                  </c:pt>
                  <c:pt idx="4">
                    <c:v>1293517.4011401301</c:v>
                  </c:pt>
                  <c:pt idx="5">
                    <c:v>1894797.5992111093</c:v>
                  </c:pt>
                  <c:pt idx="6">
                    <c:v>1770109.7383798561</c:v>
                  </c:pt>
                  <c:pt idx="7">
                    <c:v>1804737.9501270063</c:v>
                  </c:pt>
                </c:numCache>
              </c:numRef>
            </c:minus>
          </c:errBars>
          <c:errBars>
            <c:errDir val="x"/>
            <c:errBarType val="both"/>
            <c:errValType val="cust"/>
            <c:noEndCap val="0"/>
            <c:plus>
              <c:numRef>
                <c:f>'Sorted Analysis'!$C$6:$C$13</c:f>
                <c:numCache>
                  <c:formatCode>General</c:formatCode>
                  <c:ptCount val="8"/>
                  <c:pt idx="0">
                    <c:v>4.3932613729417422</c:v>
                  </c:pt>
                  <c:pt idx="1">
                    <c:v>2.0991419114665089</c:v>
                  </c:pt>
                  <c:pt idx="2">
                    <c:v>3.0787721315222067</c:v>
                  </c:pt>
                  <c:pt idx="3">
                    <c:v>6.3589807072860047</c:v>
                  </c:pt>
                  <c:pt idx="4">
                    <c:v>10.37569921181864</c:v>
                  </c:pt>
                  <c:pt idx="5">
                    <c:v>21.505547297489645</c:v>
                  </c:pt>
                  <c:pt idx="6">
                    <c:v>40.693341864143726</c:v>
                  </c:pt>
                  <c:pt idx="7">
                    <c:v>89.263266839203297</c:v>
                  </c:pt>
                </c:numCache>
              </c:numRef>
            </c:plus>
            <c:minus>
              <c:numRef>
                <c:f>'Sorted Analysis'!$C$6:$C$13</c:f>
                <c:numCache>
                  <c:formatCode>General</c:formatCode>
                  <c:ptCount val="8"/>
                  <c:pt idx="0">
                    <c:v>4.3932613729417422</c:v>
                  </c:pt>
                  <c:pt idx="1">
                    <c:v>2.0991419114665089</c:v>
                  </c:pt>
                  <c:pt idx="2">
                    <c:v>3.0787721315222067</c:v>
                  </c:pt>
                  <c:pt idx="3">
                    <c:v>6.3589807072860047</c:v>
                  </c:pt>
                  <c:pt idx="4">
                    <c:v>10.37569921181864</c:v>
                  </c:pt>
                  <c:pt idx="5">
                    <c:v>21.505547297489645</c:v>
                  </c:pt>
                  <c:pt idx="6">
                    <c:v>40.693341864143726</c:v>
                  </c:pt>
                  <c:pt idx="7">
                    <c:v>89.263266839203297</c:v>
                  </c:pt>
                </c:numCache>
              </c:numRef>
            </c:minus>
          </c:errBars>
          <c:xVal>
            <c:numRef>
              <c:f>'Sorted Analysis'!$B$6:$B$13</c:f>
              <c:numCache>
                <c:formatCode>0.000</c:formatCode>
                <c:ptCount val="8"/>
                <c:pt idx="0">
                  <c:v>148.816</c:v>
                </c:pt>
                <c:pt idx="1">
                  <c:v>173.96649746192892</c:v>
                </c:pt>
                <c:pt idx="2">
                  <c:v>336.37099999999998</c:v>
                </c:pt>
                <c:pt idx="3">
                  <c:v>674.15099999999995</c:v>
                </c:pt>
                <c:pt idx="4">
                  <c:v>1373.961</c:v>
                </c:pt>
                <c:pt idx="5">
                  <c:v>2747.3820000000001</c:v>
                </c:pt>
                <c:pt idx="6">
                  <c:v>5501.3739999999998</c:v>
                </c:pt>
                <c:pt idx="7">
                  <c:v>11001.682000000001</c:v>
                </c:pt>
              </c:numCache>
            </c:numRef>
          </c:xVal>
          <c:yVal>
            <c:numRef>
              <c:f>'Sorted Analysis'!$AV$6:$AV$13</c:f>
              <c:numCache>
                <c:formatCode>_-[$$-409]* #,##0.00_ ;_-[$$-409]* \-#,##0.00\ ;_-[$$-409]* "-"??_ ;_-@_ </c:formatCode>
                <c:ptCount val="8"/>
                <c:pt idx="0">
                  <c:v>-4976728.38</c:v>
                </c:pt>
                <c:pt idx="1">
                  <c:v>-5567182.4363451777</c:v>
                </c:pt>
                <c:pt idx="2">
                  <c:v>-5085722.9800000004</c:v>
                </c:pt>
                <c:pt idx="3">
                  <c:v>-2939049</c:v>
                </c:pt>
                <c:pt idx="4">
                  <c:v>-10632378.699999999</c:v>
                </c:pt>
                <c:pt idx="5">
                  <c:v>-16040156.5</c:v>
                </c:pt>
                <c:pt idx="6">
                  <c:v>-19077587.399999999</c:v>
                </c:pt>
                <c:pt idx="7">
                  <c:v>-20703690</c:v>
                </c:pt>
              </c:numCache>
            </c:numRef>
          </c:yVal>
          <c:smooth val="1"/>
        </c:ser>
        <c:ser>
          <c:idx val="1"/>
          <c:order val="1"/>
          <c:tx>
            <c:strRef>
              <c:f>'Sorted Analysis'!$AS$1:$AU$1</c:f>
              <c:strCache>
                <c:ptCount val="1"/>
                <c:pt idx="0">
                  <c:v>Min PT Profit</c:v>
                </c:pt>
              </c:strCache>
            </c:strRef>
          </c:tx>
          <c:spPr>
            <a:ln w="6350">
              <a:solidFill>
                <a:schemeClr val="tx2"/>
              </a:solidFill>
              <a:prstDash val="dash"/>
            </a:ln>
          </c:spPr>
          <c:errBars>
            <c:errDir val="x"/>
            <c:errBarType val="both"/>
            <c:errValType val="cust"/>
            <c:noEndCap val="0"/>
            <c:plus>
              <c:numRef>
                <c:f>'Sorted Analysis'!$C$6:$C$13</c:f>
                <c:numCache>
                  <c:formatCode>General</c:formatCode>
                  <c:ptCount val="8"/>
                  <c:pt idx="0">
                    <c:v>4.3932613729417422</c:v>
                  </c:pt>
                  <c:pt idx="1">
                    <c:v>2.0991419114665089</c:v>
                  </c:pt>
                  <c:pt idx="2">
                    <c:v>3.0787721315222067</c:v>
                  </c:pt>
                  <c:pt idx="3">
                    <c:v>6.3589807072860047</c:v>
                  </c:pt>
                  <c:pt idx="4">
                    <c:v>10.37569921181864</c:v>
                  </c:pt>
                  <c:pt idx="5">
                    <c:v>21.505547297489645</c:v>
                  </c:pt>
                  <c:pt idx="6">
                    <c:v>40.693341864143726</c:v>
                  </c:pt>
                  <c:pt idx="7">
                    <c:v>89.263266839203297</c:v>
                  </c:pt>
                </c:numCache>
              </c:numRef>
            </c:plus>
            <c:minus>
              <c:numRef>
                <c:f>'Sorted Analysis'!$C$6:$C$13</c:f>
                <c:numCache>
                  <c:formatCode>General</c:formatCode>
                  <c:ptCount val="8"/>
                  <c:pt idx="0">
                    <c:v>4.3932613729417422</c:v>
                  </c:pt>
                  <c:pt idx="1">
                    <c:v>2.0991419114665089</c:v>
                  </c:pt>
                  <c:pt idx="2">
                    <c:v>3.0787721315222067</c:v>
                  </c:pt>
                  <c:pt idx="3">
                    <c:v>6.3589807072860047</c:v>
                  </c:pt>
                  <c:pt idx="4">
                    <c:v>10.37569921181864</c:v>
                  </c:pt>
                  <c:pt idx="5">
                    <c:v>21.505547297489645</c:v>
                  </c:pt>
                  <c:pt idx="6">
                    <c:v>40.693341864143726</c:v>
                  </c:pt>
                  <c:pt idx="7">
                    <c:v>89.263266839203297</c:v>
                  </c:pt>
                </c:numCache>
              </c:numRef>
            </c:minus>
          </c:errBars>
          <c:errBars>
            <c:errDir val="y"/>
            <c:errBarType val="both"/>
            <c:errValType val="cust"/>
            <c:noEndCap val="0"/>
            <c:plus>
              <c:numRef>
                <c:f>'Sorted Analysis'!$AT$6:$AT$13</c:f>
                <c:numCache>
                  <c:formatCode>General</c:formatCode>
                  <c:ptCount val="8"/>
                  <c:pt idx="0">
                    <c:v>5486076.8858109312</c:v>
                  </c:pt>
                  <c:pt idx="1">
                    <c:v>5842904.1102644363</c:v>
                  </c:pt>
                  <c:pt idx="2">
                    <c:v>6054106.9189546779</c:v>
                  </c:pt>
                  <c:pt idx="3">
                    <c:v>4195521.0888477564</c:v>
                  </c:pt>
                  <c:pt idx="4">
                    <c:v>5960452.9132516542</c:v>
                  </c:pt>
                  <c:pt idx="5">
                    <c:v>7479548.2551146876</c:v>
                  </c:pt>
                  <c:pt idx="6">
                    <c:v>7812927.0857844045</c:v>
                  </c:pt>
                  <c:pt idx="7">
                    <c:v>7810997.4368635286</c:v>
                  </c:pt>
                </c:numCache>
              </c:numRef>
            </c:plus>
            <c:minus>
              <c:numRef>
                <c:f>'Sorted Analysis'!$AT$6:$AT$13</c:f>
                <c:numCache>
                  <c:formatCode>General</c:formatCode>
                  <c:ptCount val="8"/>
                  <c:pt idx="0">
                    <c:v>5486076.8858109312</c:v>
                  </c:pt>
                  <c:pt idx="1">
                    <c:v>5842904.1102644363</c:v>
                  </c:pt>
                  <c:pt idx="2">
                    <c:v>6054106.9189546779</c:v>
                  </c:pt>
                  <c:pt idx="3">
                    <c:v>4195521.0888477564</c:v>
                  </c:pt>
                  <c:pt idx="4">
                    <c:v>5960452.9132516542</c:v>
                  </c:pt>
                  <c:pt idx="5">
                    <c:v>7479548.2551146876</c:v>
                  </c:pt>
                  <c:pt idx="6">
                    <c:v>7812927.0857844045</c:v>
                  </c:pt>
                  <c:pt idx="7">
                    <c:v>7810997.4368635286</c:v>
                  </c:pt>
                </c:numCache>
              </c:numRef>
            </c:minus>
          </c:errBars>
          <c:xVal>
            <c:numRef>
              <c:f>'Sorted Analysis'!$B$6:$B$13</c:f>
              <c:numCache>
                <c:formatCode>0.000</c:formatCode>
                <c:ptCount val="8"/>
                <c:pt idx="0">
                  <c:v>148.816</c:v>
                </c:pt>
                <c:pt idx="1">
                  <c:v>173.96649746192892</c:v>
                </c:pt>
                <c:pt idx="2">
                  <c:v>336.37099999999998</c:v>
                </c:pt>
                <c:pt idx="3">
                  <c:v>674.15099999999995</c:v>
                </c:pt>
                <c:pt idx="4">
                  <c:v>1373.961</c:v>
                </c:pt>
                <c:pt idx="5">
                  <c:v>2747.3820000000001</c:v>
                </c:pt>
                <c:pt idx="6">
                  <c:v>5501.3739999999998</c:v>
                </c:pt>
                <c:pt idx="7">
                  <c:v>11001.682000000001</c:v>
                </c:pt>
              </c:numCache>
            </c:numRef>
          </c:xVal>
          <c:yVal>
            <c:numRef>
              <c:f>'Sorted Analysis'!$AS$6:$AS$13</c:f>
              <c:numCache>
                <c:formatCode>_-[$$-409]* #,##0.00_ ;_-[$$-409]* \-#,##0.00\ ;_-[$$-409]* "-"??_ ;_-@_ </c:formatCode>
                <c:ptCount val="8"/>
                <c:pt idx="0">
                  <c:v>-12831036.68</c:v>
                </c:pt>
                <c:pt idx="1">
                  <c:v>-14535479.899512691</c:v>
                </c:pt>
                <c:pt idx="2">
                  <c:v>-14606752.16</c:v>
                </c:pt>
                <c:pt idx="3">
                  <c:v>-7486511.8700000001</c:v>
                </c:pt>
                <c:pt idx="4">
                  <c:v>-17006548.469999999</c:v>
                </c:pt>
                <c:pt idx="5">
                  <c:v>-23692656.699999999</c:v>
                </c:pt>
                <c:pt idx="6">
                  <c:v>-27129082.5</c:v>
                </c:pt>
                <c:pt idx="7">
                  <c:v>-28840491.5</c:v>
                </c:pt>
              </c:numCache>
            </c:numRef>
          </c:yVal>
          <c:smooth val="1"/>
        </c:ser>
        <c:ser>
          <c:idx val="2"/>
          <c:order val="2"/>
          <c:tx>
            <c:strRef>
              <c:f>'Sorted Analysis'!$AY$1:$BA$1</c:f>
              <c:strCache>
                <c:ptCount val="1"/>
                <c:pt idx="0">
                  <c:v>Max PT Profit</c:v>
                </c:pt>
              </c:strCache>
            </c:strRef>
          </c:tx>
          <c:spPr>
            <a:ln w="6350">
              <a:solidFill>
                <a:schemeClr val="tx2"/>
              </a:solidFill>
              <a:prstDash val="dash"/>
            </a:ln>
          </c:spPr>
          <c:errBars>
            <c:errDir val="y"/>
            <c:errBarType val="both"/>
            <c:errValType val="cust"/>
            <c:noEndCap val="0"/>
            <c:plus>
              <c:numRef>
                <c:f>'Sorted Analysis'!$C$6:$C$13</c:f>
                <c:numCache>
                  <c:formatCode>General</c:formatCode>
                  <c:ptCount val="8"/>
                  <c:pt idx="0">
                    <c:v>4.3932613729417422</c:v>
                  </c:pt>
                  <c:pt idx="1">
                    <c:v>2.0991419114665089</c:v>
                  </c:pt>
                  <c:pt idx="2">
                    <c:v>3.0787721315222067</c:v>
                  </c:pt>
                  <c:pt idx="3">
                    <c:v>6.3589807072860047</c:v>
                  </c:pt>
                  <c:pt idx="4">
                    <c:v>10.37569921181864</c:v>
                  </c:pt>
                  <c:pt idx="5">
                    <c:v>21.505547297489645</c:v>
                  </c:pt>
                  <c:pt idx="6">
                    <c:v>40.693341864143726</c:v>
                  </c:pt>
                  <c:pt idx="7">
                    <c:v>89.263266839203297</c:v>
                  </c:pt>
                </c:numCache>
              </c:numRef>
            </c:plus>
            <c:minus>
              <c:numRef>
                <c:f>'Sorted Analysis'!$C$6:$C$13</c:f>
                <c:numCache>
                  <c:formatCode>General</c:formatCode>
                  <c:ptCount val="8"/>
                  <c:pt idx="0">
                    <c:v>4.3932613729417422</c:v>
                  </c:pt>
                  <c:pt idx="1">
                    <c:v>2.0991419114665089</c:v>
                  </c:pt>
                  <c:pt idx="2">
                    <c:v>3.0787721315222067</c:v>
                  </c:pt>
                  <c:pt idx="3">
                    <c:v>6.3589807072860047</c:v>
                  </c:pt>
                  <c:pt idx="4">
                    <c:v>10.37569921181864</c:v>
                  </c:pt>
                  <c:pt idx="5">
                    <c:v>21.505547297489645</c:v>
                  </c:pt>
                  <c:pt idx="6">
                    <c:v>40.693341864143726</c:v>
                  </c:pt>
                  <c:pt idx="7">
                    <c:v>89.263266839203297</c:v>
                  </c:pt>
                </c:numCache>
              </c:numRef>
            </c:minus>
          </c:errBars>
          <c:xVal>
            <c:numRef>
              <c:f>'Sorted Analysis'!$B$6:$B$13</c:f>
              <c:numCache>
                <c:formatCode>0.000</c:formatCode>
                <c:ptCount val="8"/>
                <c:pt idx="0">
                  <c:v>148.816</c:v>
                </c:pt>
                <c:pt idx="1">
                  <c:v>173.96649746192892</c:v>
                </c:pt>
                <c:pt idx="2">
                  <c:v>336.37099999999998</c:v>
                </c:pt>
                <c:pt idx="3">
                  <c:v>674.15099999999995</c:v>
                </c:pt>
                <c:pt idx="4">
                  <c:v>1373.961</c:v>
                </c:pt>
                <c:pt idx="5">
                  <c:v>2747.3820000000001</c:v>
                </c:pt>
                <c:pt idx="6">
                  <c:v>5501.3739999999998</c:v>
                </c:pt>
                <c:pt idx="7">
                  <c:v>11001.682000000001</c:v>
                </c:pt>
              </c:numCache>
            </c:numRef>
          </c:xVal>
          <c:yVal>
            <c:numRef>
              <c:f>'Sorted Analysis'!$AY$6:$AY$13</c:f>
              <c:numCache>
                <c:formatCode>_-[$$-409]* #,##0.00_ ;_-[$$-409]* \-#,##0.00\ ;_-[$$-409]* "-"??_ ;_-@_ </c:formatCode>
                <c:ptCount val="8"/>
                <c:pt idx="0">
                  <c:v>-474493.52911999996</c:v>
                </c:pt>
                <c:pt idx="1">
                  <c:v>-542835.82295431499</c:v>
                </c:pt>
                <c:pt idx="2">
                  <c:v>-559210.06547999999</c:v>
                </c:pt>
                <c:pt idx="3">
                  <c:v>-990738.29920000001</c:v>
                </c:pt>
                <c:pt idx="4">
                  <c:v>-8535304.8399999999</c:v>
                </c:pt>
                <c:pt idx="5">
                  <c:v>-13851191.800000001</c:v>
                </c:pt>
                <c:pt idx="6">
                  <c:v>-17144079.350000001</c:v>
                </c:pt>
                <c:pt idx="7">
                  <c:v>-19023092.499000002</c:v>
                </c:pt>
              </c:numCache>
            </c:numRef>
          </c:yVal>
          <c:smooth val="1"/>
        </c:ser>
        <c:ser>
          <c:idx val="3"/>
          <c:order val="3"/>
          <c:tx>
            <c:strRef>
              <c:f>'Sorted Analysis'!$AV$1:$AX$1</c:f>
              <c:strCache>
                <c:ptCount val="1"/>
                <c:pt idx="0">
                  <c:v>Ave PT Profit</c:v>
                </c:pt>
              </c:strCache>
            </c:strRef>
          </c:tx>
          <c:spPr>
            <a:ln>
              <a:noFill/>
            </a:ln>
          </c:spPr>
          <c:marker>
            <c:symbol val="none"/>
          </c:marker>
          <c:trendline>
            <c:trendlineType val="log"/>
            <c:dispRSqr val="1"/>
            <c:dispEq val="1"/>
            <c:trendlineLbl>
              <c:layout>
                <c:manualLayout>
                  <c:x val="-2.6746904049373677E-2"/>
                  <c:y val="1.3679726425194759E-2"/>
                </c:manualLayout>
              </c:layout>
              <c:numFmt formatCode="General" sourceLinked="0"/>
            </c:trendlineLbl>
          </c:trendline>
          <c:xVal>
            <c:numRef>
              <c:f>'Sorted Analysis'!$B$9:$B$13</c:f>
              <c:numCache>
                <c:formatCode>0.000</c:formatCode>
                <c:ptCount val="5"/>
                <c:pt idx="0">
                  <c:v>674.15099999999995</c:v>
                </c:pt>
                <c:pt idx="1">
                  <c:v>1373.961</c:v>
                </c:pt>
                <c:pt idx="2">
                  <c:v>2747.3820000000001</c:v>
                </c:pt>
                <c:pt idx="3">
                  <c:v>5501.3739999999998</c:v>
                </c:pt>
                <c:pt idx="4">
                  <c:v>11001.682000000001</c:v>
                </c:pt>
              </c:numCache>
            </c:numRef>
          </c:xVal>
          <c:yVal>
            <c:numRef>
              <c:f>'Sorted Analysis'!$AV$9:$AV$13</c:f>
              <c:numCache>
                <c:formatCode>_-[$$-409]* #,##0.00_ ;_-[$$-409]* \-#,##0.00\ ;_-[$$-409]* "-"??_ ;_-@_ </c:formatCode>
                <c:ptCount val="5"/>
                <c:pt idx="0">
                  <c:v>-2939049</c:v>
                </c:pt>
                <c:pt idx="1">
                  <c:v>-10632378.699999999</c:v>
                </c:pt>
                <c:pt idx="2">
                  <c:v>-16040156.5</c:v>
                </c:pt>
                <c:pt idx="3">
                  <c:v>-19077587.399999999</c:v>
                </c:pt>
                <c:pt idx="4">
                  <c:v>-20703690</c:v>
                </c:pt>
              </c:numCache>
            </c:numRef>
          </c:yVal>
          <c:smooth val="1"/>
        </c:ser>
        <c:ser>
          <c:idx val="4"/>
          <c:order val="4"/>
          <c:tx>
            <c:strRef>
              <c:f>'Sorted Analysis'!$AS$1:$AU$1</c:f>
              <c:strCache>
                <c:ptCount val="1"/>
                <c:pt idx="0">
                  <c:v>Min PT Profit</c:v>
                </c:pt>
              </c:strCache>
            </c:strRef>
          </c:tx>
          <c:spPr>
            <a:ln>
              <a:noFill/>
            </a:ln>
          </c:spPr>
          <c:marker>
            <c:symbol val="none"/>
          </c:marker>
          <c:trendline>
            <c:trendlineType val="log"/>
            <c:dispRSqr val="1"/>
            <c:dispEq val="1"/>
            <c:trendlineLbl>
              <c:layout>
                <c:manualLayout>
                  <c:x val="-1.992691984166467E-2"/>
                  <c:y val="2.7640509346689927E-2"/>
                </c:manualLayout>
              </c:layout>
              <c:numFmt formatCode="General" sourceLinked="0"/>
            </c:trendlineLbl>
          </c:trendline>
          <c:xVal>
            <c:numRef>
              <c:f>'Sorted Analysis'!$B$9:$B$13</c:f>
              <c:numCache>
                <c:formatCode>0.000</c:formatCode>
                <c:ptCount val="5"/>
                <c:pt idx="0">
                  <c:v>674.15099999999995</c:v>
                </c:pt>
                <c:pt idx="1">
                  <c:v>1373.961</c:v>
                </c:pt>
                <c:pt idx="2">
                  <c:v>2747.3820000000001</c:v>
                </c:pt>
                <c:pt idx="3">
                  <c:v>5501.3739999999998</c:v>
                </c:pt>
                <c:pt idx="4">
                  <c:v>11001.682000000001</c:v>
                </c:pt>
              </c:numCache>
            </c:numRef>
          </c:xVal>
          <c:yVal>
            <c:numRef>
              <c:f>'Sorted Analysis'!$AS$9:$AS$13</c:f>
              <c:numCache>
                <c:formatCode>_-[$$-409]* #,##0.00_ ;_-[$$-409]* \-#,##0.00\ ;_-[$$-409]* "-"??_ ;_-@_ </c:formatCode>
                <c:ptCount val="5"/>
                <c:pt idx="0">
                  <c:v>-7486511.8700000001</c:v>
                </c:pt>
                <c:pt idx="1">
                  <c:v>-17006548.469999999</c:v>
                </c:pt>
                <c:pt idx="2">
                  <c:v>-23692656.699999999</c:v>
                </c:pt>
                <c:pt idx="3">
                  <c:v>-27129082.5</c:v>
                </c:pt>
                <c:pt idx="4">
                  <c:v>-28840491.5</c:v>
                </c:pt>
              </c:numCache>
            </c:numRef>
          </c:yVal>
          <c:smooth val="1"/>
        </c:ser>
        <c:ser>
          <c:idx val="5"/>
          <c:order val="5"/>
          <c:tx>
            <c:strRef>
              <c:f>'Sorted Analysis'!$AY$1:$BA$1</c:f>
              <c:strCache>
                <c:ptCount val="1"/>
                <c:pt idx="0">
                  <c:v>Max PT Profit</c:v>
                </c:pt>
              </c:strCache>
            </c:strRef>
          </c:tx>
          <c:spPr>
            <a:ln>
              <a:noFill/>
            </a:ln>
          </c:spPr>
          <c:marker>
            <c:symbol val="none"/>
          </c:marker>
          <c:trendline>
            <c:trendlineType val="log"/>
            <c:dispRSqr val="1"/>
            <c:dispEq val="1"/>
            <c:trendlineLbl>
              <c:layout>
                <c:manualLayout>
                  <c:x val="3.4632953820007403E-2"/>
                  <c:y val="-8.1634749496481529E-2"/>
                </c:manualLayout>
              </c:layout>
              <c:numFmt formatCode="General" sourceLinked="0"/>
            </c:trendlineLbl>
          </c:trendline>
          <c:xVal>
            <c:numRef>
              <c:f>'Sorted Analysis'!$B$9:$B$13</c:f>
              <c:numCache>
                <c:formatCode>0.000</c:formatCode>
                <c:ptCount val="5"/>
                <c:pt idx="0">
                  <c:v>674.15099999999995</c:v>
                </c:pt>
                <c:pt idx="1">
                  <c:v>1373.961</c:v>
                </c:pt>
                <c:pt idx="2">
                  <c:v>2747.3820000000001</c:v>
                </c:pt>
                <c:pt idx="3">
                  <c:v>5501.3739999999998</c:v>
                </c:pt>
                <c:pt idx="4">
                  <c:v>11001.682000000001</c:v>
                </c:pt>
              </c:numCache>
            </c:numRef>
          </c:xVal>
          <c:yVal>
            <c:numRef>
              <c:f>'Sorted Analysis'!$AY$9:$AY$13</c:f>
              <c:numCache>
                <c:formatCode>_-[$$-409]* #,##0.00_ ;_-[$$-409]* \-#,##0.00\ ;_-[$$-409]* "-"??_ ;_-@_ </c:formatCode>
                <c:ptCount val="5"/>
                <c:pt idx="0">
                  <c:v>-990738.29920000001</c:v>
                </c:pt>
                <c:pt idx="1">
                  <c:v>-8535304.8399999999</c:v>
                </c:pt>
                <c:pt idx="2">
                  <c:v>-13851191.800000001</c:v>
                </c:pt>
                <c:pt idx="3">
                  <c:v>-17144079.350000001</c:v>
                </c:pt>
                <c:pt idx="4">
                  <c:v>-19023092.499000002</c:v>
                </c:pt>
              </c:numCache>
            </c:numRef>
          </c:yVal>
          <c:smooth val="1"/>
        </c:ser>
        <c:dLbls>
          <c:showLegendKey val="0"/>
          <c:showVal val="0"/>
          <c:showCatName val="0"/>
          <c:showSerName val="0"/>
          <c:showPercent val="0"/>
          <c:showBubbleSize val="0"/>
        </c:dLbls>
        <c:axId val="189480960"/>
        <c:axId val="189481536"/>
      </c:scatterChart>
      <c:valAx>
        <c:axId val="189480960"/>
        <c:scaling>
          <c:logBase val="2"/>
          <c:orientation val="minMax"/>
          <c:min val="128"/>
        </c:scaling>
        <c:delete val="0"/>
        <c:axPos val="b"/>
        <c:title>
          <c:tx>
            <c:rich>
              <a:bodyPr/>
              <a:lstStyle/>
              <a:p>
                <a:pPr>
                  <a:defRPr/>
                </a:pPr>
                <a:r>
                  <a:rPr lang="en-GB"/>
                  <a:t>Average Trader T (ms)</a:t>
                </a:r>
              </a:p>
            </c:rich>
          </c:tx>
          <c:overlay val="0"/>
        </c:title>
        <c:numFmt formatCode="0.000" sourceLinked="1"/>
        <c:majorTickMark val="out"/>
        <c:minorTickMark val="none"/>
        <c:tickLblPos val="nextTo"/>
        <c:crossAx val="189481536"/>
        <c:crosses val="autoZero"/>
        <c:crossBetween val="midCat"/>
      </c:valAx>
      <c:valAx>
        <c:axId val="189481536"/>
        <c:scaling>
          <c:orientation val="minMax"/>
        </c:scaling>
        <c:delete val="0"/>
        <c:axPos val="l"/>
        <c:majorGridlines/>
        <c:title>
          <c:tx>
            <c:rich>
              <a:bodyPr rot="-5400000" vert="horz"/>
              <a:lstStyle/>
              <a:p>
                <a:pPr>
                  <a:defRPr/>
                </a:pPr>
                <a:r>
                  <a:rPr lang="en-GB"/>
                  <a:t>PT Profit ($)</a:t>
                </a:r>
              </a:p>
            </c:rich>
          </c:tx>
          <c:overlay val="0"/>
        </c:title>
        <c:numFmt formatCode="_-[$$-409]* #,##0.00_ ;_-[$$-409]* \-#,##0.00\ ;_-[$$-409]* &quot;-&quot;??_ ;_-@_ " sourceLinked="1"/>
        <c:majorTickMark val="out"/>
        <c:minorTickMark val="none"/>
        <c:tickLblPos val="nextTo"/>
        <c:crossAx val="189480960"/>
        <c:crosses val="autoZero"/>
        <c:crossBetween val="midCat"/>
      </c:valAx>
    </c:plotArea>
    <c:legend>
      <c:legendPos val="b"/>
      <c:legendEntry>
        <c:idx val="3"/>
        <c:delete val="1"/>
      </c:legendEntry>
      <c:legendEntry>
        <c:idx val="4"/>
        <c:delete val="1"/>
      </c:legendEntry>
      <c:legendEntry>
        <c:idx val="5"/>
        <c:delete val="1"/>
      </c:legendEntry>
      <c:overlay val="0"/>
    </c:legend>
    <c:plotVisOnly val="1"/>
    <c:dispBlanksAs val="gap"/>
    <c:showDLblsOverMax val="0"/>
  </c:chart>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Min/Ave/Max</a:t>
            </a:r>
            <a:r>
              <a:rPr lang="en-GB" baseline="0"/>
              <a:t> MT Profit vs Average Trader T</a:t>
            </a:r>
            <a:endParaRPr lang="en-GB"/>
          </a:p>
        </c:rich>
      </c:tx>
      <c:overlay val="0"/>
    </c:title>
    <c:autoTitleDeleted val="0"/>
    <c:plotArea>
      <c:layout/>
      <c:scatterChart>
        <c:scatterStyle val="smoothMarker"/>
        <c:varyColors val="0"/>
        <c:ser>
          <c:idx val="1"/>
          <c:order val="1"/>
          <c:tx>
            <c:strRef>
              <c:f>'Sorted Analysis'!$BB$1:$BD$1</c:f>
              <c:strCache>
                <c:ptCount val="1"/>
                <c:pt idx="0">
                  <c:v>Min MT Profit</c:v>
                </c:pt>
              </c:strCache>
            </c:strRef>
          </c:tx>
          <c:spPr>
            <a:ln w="6350">
              <a:prstDash val="dash"/>
            </a:ln>
          </c:spPr>
          <c:errBars>
            <c:errDir val="x"/>
            <c:errBarType val="both"/>
            <c:errValType val="cust"/>
            <c:noEndCap val="0"/>
            <c:plus>
              <c:numRef>
                <c:f>'Sorted Analysis'!$C$5:$C$13</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plus>
            <c:minus>
              <c:numRef>
                <c:f>'Sorted Analysis'!$C$5:$C$13</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minus>
          </c:errBars>
          <c:errBars>
            <c:errDir val="y"/>
            <c:errBarType val="both"/>
            <c:errValType val="cust"/>
            <c:noEndCap val="0"/>
            <c:plus>
              <c:numRef>
                <c:f>'Sorted Analysis'!$BC$5:$BC$13</c:f>
                <c:numCache>
                  <c:formatCode>General</c:formatCode>
                  <c:ptCount val="9"/>
                  <c:pt idx="0">
                    <c:v>2216367.0158220492</c:v>
                  </c:pt>
                  <c:pt idx="1">
                    <c:v>281173.45165619423</c:v>
                  </c:pt>
                  <c:pt idx="2">
                    <c:v>220019.54547103003</c:v>
                  </c:pt>
                  <c:pt idx="3">
                    <c:v>38875.553809816309</c:v>
                  </c:pt>
                  <c:pt idx="4">
                    <c:v>23186.795646457376</c:v>
                  </c:pt>
                  <c:pt idx="5">
                    <c:v>19900.459745862554</c:v>
                  </c:pt>
                  <c:pt idx="6">
                    <c:v>14234.449104385787</c:v>
                  </c:pt>
                  <c:pt idx="7">
                    <c:v>13015.52124416367</c:v>
                  </c:pt>
                  <c:pt idx="8">
                    <c:v>10237.277450427404</c:v>
                  </c:pt>
                </c:numCache>
              </c:numRef>
            </c:plus>
            <c:minus>
              <c:numRef>
                <c:f>'Sorted Analysis'!$BC$5:$BC$13</c:f>
                <c:numCache>
                  <c:formatCode>General</c:formatCode>
                  <c:ptCount val="9"/>
                  <c:pt idx="0">
                    <c:v>2216367.0158220492</c:v>
                  </c:pt>
                  <c:pt idx="1">
                    <c:v>281173.45165619423</c:v>
                  </c:pt>
                  <c:pt idx="2">
                    <c:v>220019.54547103003</c:v>
                  </c:pt>
                  <c:pt idx="3">
                    <c:v>38875.553809816309</c:v>
                  </c:pt>
                  <c:pt idx="4">
                    <c:v>23186.795646457376</c:v>
                  </c:pt>
                  <c:pt idx="5">
                    <c:v>19900.459745862554</c:v>
                  </c:pt>
                  <c:pt idx="6">
                    <c:v>14234.449104385787</c:v>
                  </c:pt>
                  <c:pt idx="7">
                    <c:v>13015.52124416367</c:v>
                  </c:pt>
                  <c:pt idx="8">
                    <c:v>10237.277450427404</c:v>
                  </c:pt>
                </c:numCache>
              </c:numRef>
            </c:minus>
          </c:errBars>
          <c:xVal>
            <c:numRef>
              <c:f>'Sorted Analysis'!$B$5:$B$13</c:f>
              <c:numCache>
                <c:formatCode>0.000</c:formatCode>
                <c:ptCount val="9"/>
                <c:pt idx="0">
                  <c:v>73.963999999999999</c:v>
                </c:pt>
                <c:pt idx="1">
                  <c:v>148.816</c:v>
                </c:pt>
                <c:pt idx="2">
                  <c:v>173.96649746192892</c:v>
                </c:pt>
                <c:pt idx="3">
                  <c:v>336.37099999999998</c:v>
                </c:pt>
                <c:pt idx="4">
                  <c:v>674.15099999999995</c:v>
                </c:pt>
                <c:pt idx="5">
                  <c:v>1373.961</c:v>
                </c:pt>
                <c:pt idx="6">
                  <c:v>2747.3820000000001</c:v>
                </c:pt>
                <c:pt idx="7">
                  <c:v>5501.3739999999998</c:v>
                </c:pt>
                <c:pt idx="8">
                  <c:v>11001.682000000001</c:v>
                </c:pt>
              </c:numCache>
            </c:numRef>
          </c:xVal>
          <c:yVal>
            <c:numRef>
              <c:f>'Sorted Analysis'!$BB$5:$BB$13</c:f>
              <c:numCache>
                <c:formatCode>_-[$$-409]* #,##0.00_ ;_-[$$-409]* \-#,##0.00\ ;_-[$$-409]* "-"??_ ;_-@_ </c:formatCode>
                <c:ptCount val="9"/>
                <c:pt idx="0">
                  <c:v>-7068609.0199999996</c:v>
                </c:pt>
                <c:pt idx="1">
                  <c:v>-4061210.88</c:v>
                </c:pt>
                <c:pt idx="2">
                  <c:v>-2867299.288324873</c:v>
                </c:pt>
                <c:pt idx="3">
                  <c:v>-1486593.79</c:v>
                </c:pt>
                <c:pt idx="4">
                  <c:v>-743936.576</c:v>
                </c:pt>
                <c:pt idx="5">
                  <c:v>-351476.90639999998</c:v>
                </c:pt>
                <c:pt idx="6">
                  <c:v>-168373.13399999999</c:v>
                </c:pt>
                <c:pt idx="7">
                  <c:v>-77085.021500000017</c:v>
                </c:pt>
                <c:pt idx="8">
                  <c:v>-33180.764900000002</c:v>
                </c:pt>
              </c:numCache>
            </c:numRef>
          </c:yVal>
          <c:smooth val="1"/>
        </c:ser>
        <c:dLbls>
          <c:showLegendKey val="0"/>
          <c:showVal val="0"/>
          <c:showCatName val="0"/>
          <c:showSerName val="0"/>
          <c:showPercent val="0"/>
          <c:showBubbleSize val="0"/>
        </c:dLbls>
        <c:axId val="189483264"/>
        <c:axId val="189483840"/>
      </c:scatterChart>
      <c:scatterChart>
        <c:scatterStyle val="lineMarker"/>
        <c:varyColors val="0"/>
        <c:ser>
          <c:idx val="0"/>
          <c:order val="0"/>
          <c:tx>
            <c:strRef>
              <c:f>'Sorted Analysis'!$BE$1:$BG$1</c:f>
              <c:strCache>
                <c:ptCount val="1"/>
                <c:pt idx="0">
                  <c:v>Ave MT Profit</c:v>
                </c:pt>
              </c:strCache>
            </c:strRef>
          </c:tx>
          <c:spPr>
            <a:ln w="6350">
              <a:solidFill>
                <a:schemeClr val="tx2"/>
              </a:solidFill>
              <a:prstDash val="dash"/>
            </a:ln>
          </c:spPr>
          <c:errBars>
            <c:errDir val="x"/>
            <c:errBarType val="both"/>
            <c:errValType val="cust"/>
            <c:noEndCap val="0"/>
            <c:plus>
              <c:numRef>
                <c:f>'Sorted Analysis'!$C$5:$C$13</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plus>
            <c:minus>
              <c:numRef>
                <c:f>'Sorted Analysis'!$C$5:$C$13</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minus>
          </c:errBars>
          <c:errBars>
            <c:errDir val="y"/>
            <c:errBarType val="both"/>
            <c:errValType val="cust"/>
            <c:noEndCap val="0"/>
            <c:plus>
              <c:numRef>
                <c:f>'Sorted Analysis'!$BF$5:$BF$13</c:f>
                <c:numCache>
                  <c:formatCode>General</c:formatCode>
                  <c:ptCount val="9"/>
                  <c:pt idx="0">
                    <c:v>1897408.7111366603</c:v>
                  </c:pt>
                  <c:pt idx="1">
                    <c:v>197619.48985951528</c:v>
                  </c:pt>
                  <c:pt idx="2">
                    <c:v>204526.86107783095</c:v>
                  </c:pt>
                  <c:pt idx="3">
                    <c:v>34845.148028973286</c:v>
                  </c:pt>
                  <c:pt idx="4">
                    <c:v>20716.333683586254</c:v>
                  </c:pt>
                  <c:pt idx="5">
                    <c:v>19959.820468766364</c:v>
                  </c:pt>
                  <c:pt idx="6">
                    <c:v>15702.321848249449</c:v>
                  </c:pt>
                  <c:pt idx="7">
                    <c:v>15907.291489287236</c:v>
                  </c:pt>
                  <c:pt idx="8">
                    <c:v>13501.37754084379</c:v>
                  </c:pt>
                </c:numCache>
              </c:numRef>
            </c:plus>
            <c:minus>
              <c:numRef>
                <c:f>'Sorted Analysis'!$BF$5:$BF$13</c:f>
                <c:numCache>
                  <c:formatCode>General</c:formatCode>
                  <c:ptCount val="9"/>
                  <c:pt idx="0">
                    <c:v>1897408.7111366603</c:v>
                  </c:pt>
                  <c:pt idx="1">
                    <c:v>197619.48985951528</c:v>
                  </c:pt>
                  <c:pt idx="2">
                    <c:v>204526.86107783095</c:v>
                  </c:pt>
                  <c:pt idx="3">
                    <c:v>34845.148028973286</c:v>
                  </c:pt>
                  <c:pt idx="4">
                    <c:v>20716.333683586254</c:v>
                  </c:pt>
                  <c:pt idx="5">
                    <c:v>19959.820468766364</c:v>
                  </c:pt>
                  <c:pt idx="6">
                    <c:v>15702.321848249449</c:v>
                  </c:pt>
                  <c:pt idx="7">
                    <c:v>15907.291489287236</c:v>
                  </c:pt>
                  <c:pt idx="8">
                    <c:v>13501.37754084379</c:v>
                  </c:pt>
                </c:numCache>
              </c:numRef>
            </c:minus>
          </c:errBars>
          <c:xVal>
            <c:numRef>
              <c:f>'Sorted Analysis'!$B$5:$B$13</c:f>
              <c:numCache>
                <c:formatCode>0.000</c:formatCode>
                <c:ptCount val="9"/>
                <c:pt idx="0">
                  <c:v>73.963999999999999</c:v>
                </c:pt>
                <c:pt idx="1">
                  <c:v>148.816</c:v>
                </c:pt>
                <c:pt idx="2">
                  <c:v>173.96649746192892</c:v>
                </c:pt>
                <c:pt idx="3">
                  <c:v>336.37099999999998</c:v>
                </c:pt>
                <c:pt idx="4">
                  <c:v>674.15099999999995</c:v>
                </c:pt>
                <c:pt idx="5">
                  <c:v>1373.961</c:v>
                </c:pt>
                <c:pt idx="6">
                  <c:v>2747.3820000000001</c:v>
                </c:pt>
                <c:pt idx="7">
                  <c:v>5501.3739999999998</c:v>
                </c:pt>
                <c:pt idx="8">
                  <c:v>11001.682000000001</c:v>
                </c:pt>
              </c:numCache>
            </c:numRef>
          </c:xVal>
          <c:yVal>
            <c:numRef>
              <c:f>'Sorted Analysis'!$BE$5:$BE$13</c:f>
              <c:numCache>
                <c:formatCode>_-[$$-409]* #,##0.00_ ;_-[$$-409]* \-#,##0.00\ ;_-[$$-409]* "-"??_ ;_-@_ </c:formatCode>
                <c:ptCount val="9"/>
                <c:pt idx="0">
                  <c:v>-5187389.7326000007</c:v>
                </c:pt>
                <c:pt idx="1">
                  <c:v>-3023329.36</c:v>
                </c:pt>
                <c:pt idx="2">
                  <c:v>-2533649.0172588835</c:v>
                </c:pt>
                <c:pt idx="3">
                  <c:v>-1343594.01</c:v>
                </c:pt>
                <c:pt idx="4">
                  <c:v>-668209.26</c:v>
                </c:pt>
                <c:pt idx="5">
                  <c:v>-313658.39289999998</c:v>
                </c:pt>
                <c:pt idx="6">
                  <c:v>-140261.55960000001</c:v>
                </c:pt>
                <c:pt idx="7">
                  <c:v>-52792.581250000076</c:v>
                </c:pt>
                <c:pt idx="8">
                  <c:v>-11583.380471799996</c:v>
                </c:pt>
              </c:numCache>
            </c:numRef>
          </c:yVal>
          <c:smooth val="0"/>
        </c:ser>
        <c:ser>
          <c:idx val="2"/>
          <c:order val="2"/>
          <c:tx>
            <c:strRef>
              <c:f>'Sorted Analysis'!$BH$1:$BJ$1</c:f>
              <c:strCache>
                <c:ptCount val="1"/>
                <c:pt idx="0">
                  <c:v>Max MT Profit</c:v>
                </c:pt>
              </c:strCache>
            </c:strRef>
          </c:tx>
          <c:spPr>
            <a:ln w="6350">
              <a:solidFill>
                <a:schemeClr val="accent3"/>
              </a:solidFill>
              <a:prstDash val="dash"/>
            </a:ln>
          </c:spPr>
          <c:errBars>
            <c:errDir val="x"/>
            <c:errBarType val="both"/>
            <c:errValType val="cust"/>
            <c:noEndCap val="0"/>
            <c:plus>
              <c:numRef>
                <c:f>'Sorted Analysis'!$C$5:$C$13</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plus>
            <c:minus>
              <c:numRef>
                <c:f>'Sorted Analysis'!$C$5:$C$13</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minus>
          </c:errBars>
          <c:errBars>
            <c:errDir val="y"/>
            <c:errBarType val="both"/>
            <c:errValType val="cust"/>
            <c:noEndCap val="0"/>
            <c:plus>
              <c:numRef>
                <c:f>'Sorted Analysis'!$BI$5:$BI$13</c:f>
                <c:numCache>
                  <c:formatCode>General</c:formatCode>
                  <c:ptCount val="9"/>
                  <c:pt idx="0">
                    <c:v>1773727.8781714621</c:v>
                  </c:pt>
                  <c:pt idx="1">
                    <c:v>108549.14914496471</c:v>
                  </c:pt>
                  <c:pt idx="2">
                    <c:v>188566.63435307387</c:v>
                  </c:pt>
                  <c:pt idx="3">
                    <c:v>32760.747199364381</c:v>
                  </c:pt>
                  <c:pt idx="4">
                    <c:v>24369.827424283667</c:v>
                  </c:pt>
                  <c:pt idx="5">
                    <c:v>27363.593281716247</c:v>
                  </c:pt>
                  <c:pt idx="6">
                    <c:v>24731.527260034916</c:v>
                  </c:pt>
                  <c:pt idx="7">
                    <c:v>24757.994388524585</c:v>
                  </c:pt>
                  <c:pt idx="8">
                    <c:v>23134.875897491627</c:v>
                  </c:pt>
                </c:numCache>
              </c:numRef>
            </c:plus>
            <c:minus>
              <c:numRef>
                <c:f>'Sorted Analysis'!$BI$5:$BI$13</c:f>
                <c:numCache>
                  <c:formatCode>General</c:formatCode>
                  <c:ptCount val="9"/>
                  <c:pt idx="0">
                    <c:v>1773727.8781714621</c:v>
                  </c:pt>
                  <c:pt idx="1">
                    <c:v>108549.14914496471</c:v>
                  </c:pt>
                  <c:pt idx="2">
                    <c:v>188566.63435307387</c:v>
                  </c:pt>
                  <c:pt idx="3">
                    <c:v>32760.747199364381</c:v>
                  </c:pt>
                  <c:pt idx="4">
                    <c:v>24369.827424283667</c:v>
                  </c:pt>
                  <c:pt idx="5">
                    <c:v>27363.593281716247</c:v>
                  </c:pt>
                  <c:pt idx="6">
                    <c:v>24731.527260034916</c:v>
                  </c:pt>
                  <c:pt idx="7">
                    <c:v>24757.994388524585</c:v>
                  </c:pt>
                  <c:pt idx="8">
                    <c:v>23134.875897491627</c:v>
                  </c:pt>
                </c:numCache>
              </c:numRef>
            </c:minus>
          </c:errBars>
          <c:xVal>
            <c:numRef>
              <c:f>'Sorted Analysis'!$B$5:$B$13</c:f>
              <c:numCache>
                <c:formatCode>0.000</c:formatCode>
                <c:ptCount val="9"/>
                <c:pt idx="0">
                  <c:v>73.963999999999999</c:v>
                </c:pt>
                <c:pt idx="1">
                  <c:v>148.816</c:v>
                </c:pt>
                <c:pt idx="2">
                  <c:v>173.96649746192892</c:v>
                </c:pt>
                <c:pt idx="3">
                  <c:v>336.37099999999998</c:v>
                </c:pt>
                <c:pt idx="4">
                  <c:v>674.15099999999995</c:v>
                </c:pt>
                <c:pt idx="5">
                  <c:v>1373.961</c:v>
                </c:pt>
                <c:pt idx="6">
                  <c:v>2747.3820000000001</c:v>
                </c:pt>
                <c:pt idx="7">
                  <c:v>5501.3739999999998</c:v>
                </c:pt>
                <c:pt idx="8">
                  <c:v>11001.682000000001</c:v>
                </c:pt>
              </c:numCache>
            </c:numRef>
          </c:xVal>
          <c:yVal>
            <c:numRef>
              <c:f>'Sorted Analysis'!$BH$5:$BH$13</c:f>
              <c:numCache>
                <c:formatCode>_-[$$-409]* #,##0.00_ ;_-[$$-409]* \-#,##0.00\ ;_-[$$-409]* "-"??_ ;_-@_ </c:formatCode>
                <c:ptCount val="9"/>
                <c:pt idx="0">
                  <c:v>-3823356.4818599997</c:v>
                </c:pt>
                <c:pt idx="1">
                  <c:v>-2267972.38</c:v>
                </c:pt>
                <c:pt idx="2">
                  <c:v>-2241009.1746192891</c:v>
                </c:pt>
                <c:pt idx="3">
                  <c:v>-1216846.58</c:v>
                </c:pt>
                <c:pt idx="4">
                  <c:v>-598626.36100000003</c:v>
                </c:pt>
                <c:pt idx="5">
                  <c:v>-273033.78999999998</c:v>
                </c:pt>
                <c:pt idx="6">
                  <c:v>-104757.74917999994</c:v>
                </c:pt>
                <c:pt idx="7">
                  <c:v>-18963.882249999951</c:v>
                </c:pt>
                <c:pt idx="8">
                  <c:v>21635.433399999994</c:v>
                </c:pt>
              </c:numCache>
            </c:numRef>
          </c:yVal>
          <c:smooth val="0"/>
        </c:ser>
        <c:dLbls>
          <c:showLegendKey val="0"/>
          <c:showVal val="0"/>
          <c:showCatName val="0"/>
          <c:showSerName val="0"/>
          <c:showPercent val="0"/>
          <c:showBubbleSize val="0"/>
        </c:dLbls>
        <c:axId val="189483264"/>
        <c:axId val="189483840"/>
      </c:scatterChart>
      <c:valAx>
        <c:axId val="189483264"/>
        <c:scaling>
          <c:logBase val="2"/>
          <c:orientation val="minMax"/>
          <c:min val="64"/>
        </c:scaling>
        <c:delete val="0"/>
        <c:axPos val="b"/>
        <c:title>
          <c:tx>
            <c:rich>
              <a:bodyPr/>
              <a:lstStyle/>
              <a:p>
                <a:pPr>
                  <a:defRPr/>
                </a:pPr>
                <a:r>
                  <a:rPr lang="en-GB"/>
                  <a:t>log2(Average</a:t>
                </a:r>
                <a:r>
                  <a:rPr lang="en-GB" baseline="0"/>
                  <a:t> Trader T) (ms)</a:t>
                </a:r>
                <a:endParaRPr lang="en-GB"/>
              </a:p>
            </c:rich>
          </c:tx>
          <c:overlay val="0"/>
        </c:title>
        <c:numFmt formatCode="0.000" sourceLinked="1"/>
        <c:majorTickMark val="out"/>
        <c:minorTickMark val="none"/>
        <c:tickLblPos val="nextTo"/>
        <c:crossAx val="189483840"/>
        <c:crosses val="autoZero"/>
        <c:crossBetween val="midCat"/>
      </c:valAx>
      <c:valAx>
        <c:axId val="189483840"/>
        <c:scaling>
          <c:orientation val="minMax"/>
        </c:scaling>
        <c:delete val="0"/>
        <c:axPos val="l"/>
        <c:majorGridlines/>
        <c:numFmt formatCode="_-[$$-409]* #,##0.00_ ;_-[$$-409]* \-#,##0.00\ ;_-[$$-409]* &quot;-&quot;??_ ;_-@_ " sourceLinked="1"/>
        <c:majorTickMark val="out"/>
        <c:minorTickMark val="none"/>
        <c:tickLblPos val="nextTo"/>
        <c:crossAx val="189483264"/>
        <c:crosses val="autoZero"/>
        <c:crossBetween val="midCat"/>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Average Trader Process Time GPU,CPU vs Average Trader T</a:t>
            </a:r>
          </a:p>
        </c:rich>
      </c:tx>
      <c:overlay val="0"/>
    </c:title>
    <c:autoTitleDeleted val="0"/>
    <c:plotArea>
      <c:layout/>
      <c:scatterChart>
        <c:scatterStyle val="lineMarker"/>
        <c:varyColors val="0"/>
        <c:ser>
          <c:idx val="0"/>
          <c:order val="0"/>
          <c:tx>
            <c:v>Average Trader Time (ms) GPU</c:v>
          </c:tx>
          <c:spPr>
            <a:ln w="28575">
              <a:noFill/>
            </a:ln>
          </c:spPr>
          <c:trendline>
            <c:trendlineType val="power"/>
            <c:dispRSqr val="1"/>
            <c:dispEq val="1"/>
            <c:trendlineLbl>
              <c:layout>
                <c:manualLayout>
                  <c:x val="7.1852169470941904E-2"/>
                  <c:y val="-8.112481664988877E-2"/>
                </c:manualLayout>
              </c:layout>
              <c:numFmt formatCode="General" sourceLinked="0"/>
            </c:trendlineLbl>
          </c:trendline>
          <c:errBars>
            <c:errDir val="x"/>
            <c:errBarType val="both"/>
            <c:errValType val="cust"/>
            <c:noEndCap val="0"/>
            <c:plus>
              <c:numRef>
                <c:f>'CPU vs GPU Analysis'!$C$3:$C$11</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plus>
            <c:minus>
              <c:numRef>
                <c:f>'CPU vs GPU Analysis'!$C$3:$C$11</c:f>
                <c:numCache>
                  <c:formatCode>General</c:formatCode>
                  <c:ptCount val="9"/>
                  <c:pt idx="0">
                    <c:v>2.1419336496537493</c:v>
                  </c:pt>
                  <c:pt idx="1">
                    <c:v>4.3932613729417422</c:v>
                  </c:pt>
                  <c:pt idx="2">
                    <c:v>2.0991419114665089</c:v>
                  </c:pt>
                  <c:pt idx="3">
                    <c:v>3.0787721315222067</c:v>
                  </c:pt>
                  <c:pt idx="4">
                    <c:v>6.3589807072860047</c:v>
                  </c:pt>
                  <c:pt idx="5">
                    <c:v>10.37569921181864</c:v>
                  </c:pt>
                  <c:pt idx="6">
                    <c:v>21.505547297489645</c:v>
                  </c:pt>
                  <c:pt idx="7">
                    <c:v>40.693341864143726</c:v>
                  </c:pt>
                  <c:pt idx="8">
                    <c:v>89.263266839203297</c:v>
                  </c:pt>
                </c:numCache>
              </c:numRef>
            </c:minus>
          </c:errBars>
          <c:errBars>
            <c:errDir val="y"/>
            <c:errBarType val="both"/>
            <c:errValType val="cust"/>
            <c:noEndCap val="0"/>
            <c:plus>
              <c:numRef>
                <c:f>'CPU vs GPU Analysis'!$O$3:$O$11</c:f>
                <c:numCache>
                  <c:formatCode>General</c:formatCode>
                  <c:ptCount val="9"/>
                  <c:pt idx="0">
                    <c:v>9.6312126641720966E-2</c:v>
                  </c:pt>
                  <c:pt idx="1">
                    <c:v>4.8857396530366311E-2</c:v>
                  </c:pt>
                  <c:pt idx="2">
                    <c:v>3.3244749347737572E-2</c:v>
                  </c:pt>
                  <c:pt idx="3">
                    <c:v>1.8319184128193014E-2</c:v>
                  </c:pt>
                  <c:pt idx="4">
                    <c:v>8.151098206326873E-3</c:v>
                  </c:pt>
                  <c:pt idx="5">
                    <c:v>3.2296361463526853E-3</c:v>
                  </c:pt>
                  <c:pt idx="6">
                    <c:v>1.3622851797707462E-3</c:v>
                  </c:pt>
                  <c:pt idx="7">
                    <c:v>6.8892317182085825E-4</c:v>
                  </c:pt>
                  <c:pt idx="8">
                    <c:v>7.7624275118654495E-4</c:v>
                  </c:pt>
                </c:numCache>
              </c:numRef>
            </c:plus>
            <c:minus>
              <c:numRef>
                <c:f>'CPU vs GPU Analysis'!$O$3:$O$11</c:f>
                <c:numCache>
                  <c:formatCode>General</c:formatCode>
                  <c:ptCount val="9"/>
                  <c:pt idx="0">
                    <c:v>9.6312126641720966E-2</c:v>
                  </c:pt>
                  <c:pt idx="1">
                    <c:v>4.8857396530366311E-2</c:v>
                  </c:pt>
                  <c:pt idx="2">
                    <c:v>3.3244749347737572E-2</c:v>
                  </c:pt>
                  <c:pt idx="3">
                    <c:v>1.8319184128193014E-2</c:v>
                  </c:pt>
                  <c:pt idx="4">
                    <c:v>8.151098206326873E-3</c:v>
                  </c:pt>
                  <c:pt idx="5">
                    <c:v>3.2296361463526853E-3</c:v>
                  </c:pt>
                  <c:pt idx="6">
                    <c:v>1.3622851797707462E-3</c:v>
                  </c:pt>
                  <c:pt idx="7">
                    <c:v>6.8892317182085825E-4</c:v>
                  </c:pt>
                  <c:pt idx="8">
                    <c:v>7.7624275118654495E-4</c:v>
                  </c:pt>
                </c:numCache>
              </c:numRef>
            </c:minus>
          </c:errBars>
          <c:xVal>
            <c:numRef>
              <c:f>'CPU vs GPU Analysis'!$B$3:$B$11</c:f>
              <c:numCache>
                <c:formatCode>0.000</c:formatCode>
                <c:ptCount val="9"/>
                <c:pt idx="0">
                  <c:v>73.963999999999999</c:v>
                </c:pt>
                <c:pt idx="1">
                  <c:v>148.816</c:v>
                </c:pt>
                <c:pt idx="2">
                  <c:v>173.96649746192892</c:v>
                </c:pt>
                <c:pt idx="3">
                  <c:v>336.37099999999998</c:v>
                </c:pt>
                <c:pt idx="4">
                  <c:v>674.15099999999995</c:v>
                </c:pt>
                <c:pt idx="5">
                  <c:v>1373.961</c:v>
                </c:pt>
                <c:pt idx="6">
                  <c:v>2747.3820000000001</c:v>
                </c:pt>
                <c:pt idx="7">
                  <c:v>5501.3739999999998</c:v>
                </c:pt>
                <c:pt idx="8">
                  <c:v>11001.682000000001</c:v>
                </c:pt>
              </c:numCache>
            </c:numRef>
          </c:xVal>
          <c:yVal>
            <c:numRef>
              <c:f>'CPU vs GPU Analysis'!$N$3:$N$11</c:f>
              <c:numCache>
                <c:formatCode>0.000</c:formatCode>
                <c:ptCount val="9"/>
                <c:pt idx="0">
                  <c:v>1.3595825600000002</c:v>
                </c:pt>
                <c:pt idx="1">
                  <c:v>0.80024900199999982</c:v>
                </c:pt>
                <c:pt idx="2">
                  <c:v>0.5647967979695433</c:v>
                </c:pt>
                <c:pt idx="3">
                  <c:v>0.29821897800000019</c:v>
                </c:pt>
                <c:pt idx="4">
                  <c:v>0.15508297200000001</c:v>
                </c:pt>
                <c:pt idx="5">
                  <c:v>7.7135799900000079E-2</c:v>
                </c:pt>
                <c:pt idx="6">
                  <c:v>3.916246510000003E-2</c:v>
                </c:pt>
                <c:pt idx="7">
                  <c:v>1.9814863599999982E-2</c:v>
                </c:pt>
                <c:pt idx="8">
                  <c:v>1.0240273769999989E-2</c:v>
                </c:pt>
              </c:numCache>
            </c:numRef>
          </c:yVal>
          <c:smooth val="0"/>
        </c:ser>
        <c:ser>
          <c:idx val="1"/>
          <c:order val="1"/>
          <c:tx>
            <c:v>Average Trader Time (ms) CPU</c:v>
          </c:tx>
          <c:spPr>
            <a:ln w="28575">
              <a:noFill/>
            </a:ln>
          </c:spPr>
          <c:trendline>
            <c:trendlineType val="power"/>
            <c:dispRSqr val="1"/>
            <c:dispEq val="1"/>
            <c:trendlineLbl>
              <c:layout>
                <c:manualLayout>
                  <c:x val="-6.0313030701646383E-2"/>
                  <c:y val="1.8957125837900053E-2"/>
                </c:manualLayout>
              </c:layout>
              <c:numFmt formatCode="General" sourceLinked="0"/>
            </c:trendlineLbl>
          </c:trendline>
          <c:errBars>
            <c:errDir val="x"/>
            <c:errBarType val="both"/>
            <c:errValType val="cust"/>
            <c:noEndCap val="0"/>
            <c:plus>
              <c:numRef>
                <c:f>'CPU vs GPU Analysis'!$C$16:$C$24</c:f>
                <c:numCache>
                  <c:formatCode>General</c:formatCode>
                  <c:ptCount val="9"/>
                  <c:pt idx="0">
                    <c:v>2.3212417507244099</c:v>
                  </c:pt>
                  <c:pt idx="1">
                    <c:v>4.3115412273457432</c:v>
                  </c:pt>
                  <c:pt idx="2">
                    <c:v>1.7590581895678488</c:v>
                  </c:pt>
                  <c:pt idx="3">
                    <c:v>2.4268060810666441</c:v>
                  </c:pt>
                  <c:pt idx="4">
                    <c:v>6.2212276496996743</c:v>
                  </c:pt>
                  <c:pt idx="5">
                    <c:v>8.3218178940195813</c:v>
                  </c:pt>
                  <c:pt idx="6">
                    <c:v>21.823634445439261</c:v>
                  </c:pt>
                  <c:pt idx="7">
                    <c:v>34.559767809121752</c:v>
                  </c:pt>
                  <c:pt idx="8">
                    <c:v>93.243085862837546</c:v>
                  </c:pt>
                </c:numCache>
              </c:numRef>
            </c:plus>
            <c:minus>
              <c:numRef>
                <c:f>'CPU vs GPU Analysis'!$C$16:$C$24</c:f>
                <c:numCache>
                  <c:formatCode>General</c:formatCode>
                  <c:ptCount val="9"/>
                  <c:pt idx="0">
                    <c:v>2.3212417507244099</c:v>
                  </c:pt>
                  <c:pt idx="1">
                    <c:v>4.3115412273457432</c:v>
                  </c:pt>
                  <c:pt idx="2">
                    <c:v>1.7590581895678488</c:v>
                  </c:pt>
                  <c:pt idx="3">
                    <c:v>2.4268060810666441</c:v>
                  </c:pt>
                  <c:pt idx="4">
                    <c:v>6.2212276496996743</c:v>
                  </c:pt>
                  <c:pt idx="5">
                    <c:v>8.3218178940195813</c:v>
                  </c:pt>
                  <c:pt idx="6">
                    <c:v>21.823634445439261</c:v>
                  </c:pt>
                  <c:pt idx="7">
                    <c:v>34.559767809121752</c:v>
                  </c:pt>
                  <c:pt idx="8">
                    <c:v>93.243085862837546</c:v>
                  </c:pt>
                </c:numCache>
              </c:numRef>
            </c:minus>
          </c:errBars>
          <c:errBars>
            <c:errDir val="y"/>
            <c:errBarType val="both"/>
            <c:errValType val="cust"/>
            <c:noEndCap val="0"/>
            <c:plus>
              <c:numRef>
                <c:f>'CPU vs GPU Analysis'!$O$16:$O$24</c:f>
                <c:numCache>
                  <c:formatCode>General</c:formatCode>
                  <c:ptCount val="9"/>
                  <c:pt idx="0">
                    <c:v>1.375428028406623E-2</c:v>
                  </c:pt>
                  <c:pt idx="1">
                    <c:v>1.0095814828604444E-2</c:v>
                  </c:pt>
                  <c:pt idx="2">
                    <c:v>8.2331071022824099E-3</c:v>
                  </c:pt>
                  <c:pt idx="3">
                    <c:v>4.1390688918930474E-3</c:v>
                  </c:pt>
                  <c:pt idx="4">
                    <c:v>2.8086583354494706E-3</c:v>
                  </c:pt>
                  <c:pt idx="5">
                    <c:v>1.2501062891039079E-3</c:v>
                  </c:pt>
                  <c:pt idx="6">
                    <c:v>5.6535236036876194E-4</c:v>
                  </c:pt>
                  <c:pt idx="7">
                    <c:v>3.8386855613448676E-4</c:v>
                  </c:pt>
                  <c:pt idx="8">
                    <c:v>1.2681884143734404E-4</c:v>
                  </c:pt>
                </c:numCache>
              </c:numRef>
            </c:plus>
            <c:minus>
              <c:numRef>
                <c:f>'CPU vs GPU Analysis'!$O$16:$O$24</c:f>
                <c:numCache>
                  <c:formatCode>General</c:formatCode>
                  <c:ptCount val="9"/>
                  <c:pt idx="0">
                    <c:v>1.375428028406623E-2</c:v>
                  </c:pt>
                  <c:pt idx="1">
                    <c:v>1.0095814828604444E-2</c:v>
                  </c:pt>
                  <c:pt idx="2">
                    <c:v>8.2331071022824099E-3</c:v>
                  </c:pt>
                  <c:pt idx="3">
                    <c:v>4.1390688918930474E-3</c:v>
                  </c:pt>
                  <c:pt idx="4">
                    <c:v>2.8086583354494706E-3</c:v>
                  </c:pt>
                  <c:pt idx="5">
                    <c:v>1.2501062891039079E-3</c:v>
                  </c:pt>
                  <c:pt idx="6">
                    <c:v>5.6535236036876194E-4</c:v>
                  </c:pt>
                  <c:pt idx="7">
                    <c:v>3.8386855613448676E-4</c:v>
                  </c:pt>
                  <c:pt idx="8">
                    <c:v>1.2681884143734404E-4</c:v>
                  </c:pt>
                </c:numCache>
              </c:numRef>
            </c:minus>
          </c:errBars>
          <c:xVal>
            <c:numRef>
              <c:f>'CPU vs GPU Analysis'!$B$16:$B$24</c:f>
              <c:numCache>
                <c:formatCode>0.000</c:formatCode>
                <c:ptCount val="9"/>
                <c:pt idx="0">
                  <c:v>74.14</c:v>
                </c:pt>
                <c:pt idx="1">
                  <c:v>148.32</c:v>
                </c:pt>
                <c:pt idx="2">
                  <c:v>173.74</c:v>
                </c:pt>
                <c:pt idx="3">
                  <c:v>335.78</c:v>
                </c:pt>
                <c:pt idx="4">
                  <c:v>671.52</c:v>
                </c:pt>
                <c:pt idx="5">
                  <c:v>1372.82</c:v>
                </c:pt>
                <c:pt idx="6">
                  <c:v>2747.88</c:v>
                </c:pt>
                <c:pt idx="7">
                  <c:v>5476.5</c:v>
                </c:pt>
                <c:pt idx="8">
                  <c:v>11006.18</c:v>
                </c:pt>
              </c:numCache>
            </c:numRef>
          </c:xVal>
          <c:yVal>
            <c:numRef>
              <c:f>'CPU vs GPU Analysis'!$N$16:$N$24</c:f>
              <c:numCache>
                <c:formatCode>0.000</c:formatCode>
                <c:ptCount val="9"/>
                <c:pt idx="0">
                  <c:v>0.21164350000000001</c:v>
                </c:pt>
                <c:pt idx="1">
                  <c:v>0.12814026000000001</c:v>
                </c:pt>
                <c:pt idx="2">
                  <c:v>9.947356999999997E-2</c:v>
                </c:pt>
                <c:pt idx="3">
                  <c:v>5.6640100000000013E-2</c:v>
                </c:pt>
                <c:pt idx="4">
                  <c:v>3.0617395999999998E-2</c:v>
                </c:pt>
                <c:pt idx="5">
                  <c:v>1.5569932E-2</c:v>
                </c:pt>
                <c:pt idx="6">
                  <c:v>8.3860963999999975E-3</c:v>
                </c:pt>
                <c:pt idx="7">
                  <c:v>4.6440410000000007E-3</c:v>
                </c:pt>
                <c:pt idx="8">
                  <c:v>2.4981056000000002E-3</c:v>
                </c:pt>
              </c:numCache>
            </c:numRef>
          </c:yVal>
          <c:smooth val="0"/>
        </c:ser>
        <c:dLbls>
          <c:showLegendKey val="0"/>
          <c:showVal val="0"/>
          <c:showCatName val="0"/>
          <c:showSerName val="0"/>
          <c:showPercent val="0"/>
          <c:showBubbleSize val="0"/>
        </c:dLbls>
        <c:axId val="166605312"/>
        <c:axId val="166605888"/>
      </c:scatterChart>
      <c:valAx>
        <c:axId val="166605312"/>
        <c:scaling>
          <c:logBase val="2"/>
          <c:orientation val="minMax"/>
          <c:min val="64"/>
        </c:scaling>
        <c:delete val="0"/>
        <c:axPos val="b"/>
        <c:title>
          <c:tx>
            <c:rich>
              <a:bodyPr/>
              <a:lstStyle/>
              <a:p>
                <a:pPr>
                  <a:defRPr/>
                </a:pPr>
                <a:r>
                  <a:rPr lang="en-GB"/>
                  <a:t>log2(Average Trader T) (ms)</a:t>
                </a:r>
              </a:p>
            </c:rich>
          </c:tx>
          <c:overlay val="0"/>
        </c:title>
        <c:numFmt formatCode="0.000" sourceLinked="1"/>
        <c:majorTickMark val="out"/>
        <c:minorTickMark val="none"/>
        <c:tickLblPos val="nextTo"/>
        <c:crossAx val="166605888"/>
        <c:crosses val="autoZero"/>
        <c:crossBetween val="midCat"/>
      </c:valAx>
      <c:valAx>
        <c:axId val="166605888"/>
        <c:scaling>
          <c:logBase val="10"/>
          <c:orientation val="minMax"/>
        </c:scaling>
        <c:delete val="0"/>
        <c:axPos val="l"/>
        <c:majorGridlines/>
        <c:title>
          <c:tx>
            <c:rich>
              <a:bodyPr rot="-5400000" vert="horz"/>
              <a:lstStyle/>
              <a:p>
                <a:pPr>
                  <a:defRPr/>
                </a:pPr>
                <a:r>
                  <a:rPr lang="en-GB"/>
                  <a:t>log10(Trader Process Time) (ms)</a:t>
                </a:r>
              </a:p>
            </c:rich>
          </c:tx>
          <c:overlay val="0"/>
        </c:title>
        <c:numFmt formatCode="0.000" sourceLinked="1"/>
        <c:majorTickMark val="out"/>
        <c:minorTickMark val="none"/>
        <c:tickLblPos val="nextTo"/>
        <c:crossAx val="166605312"/>
        <c:crosses val="autoZero"/>
        <c:crossBetween val="midCat"/>
      </c:valAx>
    </c:plotArea>
    <c:legend>
      <c:legendPos val="b"/>
      <c:overlay val="0"/>
    </c:legend>
    <c:plotVisOnly val="1"/>
    <c:dispBlanksAs val="gap"/>
    <c:showDLblsOverMax val="0"/>
  </c:chart>
  <c:txPr>
    <a:bodyPr/>
    <a:lstStyle/>
    <a:p>
      <a:pPr>
        <a:defRPr sz="8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50"/>
            </a:pPr>
            <a:r>
              <a:rPr lang="en-GB" sz="1150"/>
              <a:t>Ave Kernel and Trader Execution Speedups GPU,CPU</a:t>
            </a:r>
            <a:r>
              <a:rPr lang="en-GB" sz="1150" baseline="0"/>
              <a:t> vs Average Trader T</a:t>
            </a:r>
            <a:endParaRPr lang="en-GB" sz="1150"/>
          </a:p>
        </c:rich>
      </c:tx>
      <c:overlay val="0"/>
    </c:title>
    <c:autoTitleDeleted val="0"/>
    <c:plotArea>
      <c:layout/>
      <c:scatterChart>
        <c:scatterStyle val="lineMarker"/>
        <c:varyColors val="0"/>
        <c:ser>
          <c:idx val="0"/>
          <c:order val="0"/>
          <c:tx>
            <c:v>Average Kernel Time Speedup+'CPU vs GPU  CPU/GPU</c:v>
          </c:tx>
          <c:spPr>
            <a:ln w="6350">
              <a:solidFill>
                <a:schemeClr val="accent1"/>
              </a:solidFill>
            </a:ln>
          </c:spPr>
          <c:trendline>
            <c:trendlineType val="power"/>
            <c:dispRSqr val="1"/>
            <c:dispEq val="1"/>
            <c:trendlineLbl>
              <c:layout>
                <c:manualLayout>
                  <c:x val="9.0894575678040247E-3"/>
                  <c:y val="-6.3578667249927098E-2"/>
                </c:manualLayout>
              </c:layout>
              <c:numFmt formatCode="General" sourceLinked="0"/>
            </c:trendlineLbl>
          </c:trendline>
          <c:errBars>
            <c:errDir val="y"/>
            <c:errBarType val="both"/>
            <c:errValType val="cust"/>
            <c:noEndCap val="0"/>
            <c:plus>
              <c:numRef>
                <c:f>'CPU vs GPU Analysis'!$K$26:$K$34</c:f>
                <c:numCache>
                  <c:formatCode>General</c:formatCode>
                  <c:ptCount val="9"/>
                  <c:pt idx="0">
                    <c:v>7.5854283446156398E-2</c:v>
                  </c:pt>
                  <c:pt idx="1">
                    <c:v>3.6293554934504924E-2</c:v>
                  </c:pt>
                  <c:pt idx="2">
                    <c:v>8.7990601028185997E-2</c:v>
                  </c:pt>
                  <c:pt idx="3">
                    <c:v>4.0656024188881847E-2</c:v>
                  </c:pt>
                  <c:pt idx="4">
                    <c:v>7.8393649854733682E-2</c:v>
                  </c:pt>
                  <c:pt idx="5">
                    <c:v>3.8845299887572772E-2</c:v>
                  </c:pt>
                  <c:pt idx="6">
                    <c:v>3.6876817262859331E-2</c:v>
                  </c:pt>
                  <c:pt idx="7">
                    <c:v>6.6317833850757721E-2</c:v>
                  </c:pt>
                  <c:pt idx="8">
                    <c:v>4.895740124733107E-2</c:v>
                  </c:pt>
                </c:numCache>
              </c:numRef>
            </c:plus>
            <c:minus>
              <c:numRef>
                <c:f>'CPU vs GPU Analysis'!$K$26:$K$34</c:f>
                <c:numCache>
                  <c:formatCode>General</c:formatCode>
                  <c:ptCount val="9"/>
                  <c:pt idx="0">
                    <c:v>7.5854283446156398E-2</c:v>
                  </c:pt>
                  <c:pt idx="1">
                    <c:v>3.6293554934504924E-2</c:v>
                  </c:pt>
                  <c:pt idx="2">
                    <c:v>8.7990601028185997E-2</c:v>
                  </c:pt>
                  <c:pt idx="3">
                    <c:v>4.0656024188881847E-2</c:v>
                  </c:pt>
                  <c:pt idx="4">
                    <c:v>7.8393649854733682E-2</c:v>
                  </c:pt>
                  <c:pt idx="5">
                    <c:v>3.8845299887572772E-2</c:v>
                  </c:pt>
                  <c:pt idx="6">
                    <c:v>3.6876817262859331E-2</c:v>
                  </c:pt>
                  <c:pt idx="7">
                    <c:v>6.6317833850757721E-2</c:v>
                  </c:pt>
                  <c:pt idx="8">
                    <c:v>4.895740124733107E-2</c:v>
                  </c:pt>
                </c:numCache>
              </c:numRef>
            </c:minus>
          </c:errBars>
          <c:xVal>
            <c:numRef>
              <c:f>'CPU vs GPU Analysis'!$B$16:$B$24</c:f>
              <c:numCache>
                <c:formatCode>0.000</c:formatCode>
                <c:ptCount val="9"/>
                <c:pt idx="0">
                  <c:v>74.14</c:v>
                </c:pt>
                <c:pt idx="1">
                  <c:v>148.32</c:v>
                </c:pt>
                <c:pt idx="2">
                  <c:v>173.74</c:v>
                </c:pt>
                <c:pt idx="3">
                  <c:v>335.78</c:v>
                </c:pt>
                <c:pt idx="4">
                  <c:v>671.52</c:v>
                </c:pt>
                <c:pt idx="5">
                  <c:v>1372.82</c:v>
                </c:pt>
                <c:pt idx="6">
                  <c:v>2747.88</c:v>
                </c:pt>
                <c:pt idx="7">
                  <c:v>5476.5</c:v>
                </c:pt>
                <c:pt idx="8">
                  <c:v>11006.18</c:v>
                </c:pt>
              </c:numCache>
            </c:numRef>
          </c:xVal>
          <c:yVal>
            <c:numRef>
              <c:f>'CPU vs GPU Analysis'!$J$26:$J$34</c:f>
              <c:numCache>
                <c:formatCode>General</c:formatCode>
                <c:ptCount val="9"/>
                <c:pt idx="0">
                  <c:v>7.9414931560025499</c:v>
                </c:pt>
                <c:pt idx="1">
                  <c:v>7.6781128385340427</c:v>
                </c:pt>
                <c:pt idx="2">
                  <c:v>6.5970817545760534</c:v>
                </c:pt>
                <c:pt idx="3">
                  <c:v>5.6373059072388481</c:v>
                </c:pt>
                <c:pt idx="4">
                  <c:v>5.8245999222739888</c:v>
                </c:pt>
                <c:pt idx="5">
                  <c:v>5.7906575206969153</c:v>
                </c:pt>
                <c:pt idx="6">
                  <c:v>5.618741155729194</c:v>
                </c:pt>
                <c:pt idx="7">
                  <c:v>5.3324979707092934</c:v>
                </c:pt>
                <c:pt idx="8">
                  <c:v>5.5718911999418879</c:v>
                </c:pt>
              </c:numCache>
            </c:numRef>
          </c:yVal>
          <c:smooth val="1"/>
        </c:ser>
        <c:ser>
          <c:idx val="1"/>
          <c:order val="1"/>
          <c:tx>
            <c:v>Average Trader Time Speedup CPU/GPU</c:v>
          </c:tx>
          <c:spPr>
            <a:ln w="6350"/>
          </c:spPr>
          <c:trendline>
            <c:trendlineType val="power"/>
            <c:dispRSqr val="1"/>
            <c:dispEq val="1"/>
            <c:trendlineLbl>
              <c:layout>
                <c:manualLayout>
                  <c:x val="-1.4854768153980753E-2"/>
                  <c:y val="6.9847987751531102E-2"/>
                </c:manualLayout>
              </c:layout>
              <c:numFmt formatCode="General" sourceLinked="0"/>
            </c:trendlineLbl>
          </c:trendline>
          <c:errBars>
            <c:errDir val="y"/>
            <c:errBarType val="both"/>
            <c:errValType val="cust"/>
            <c:noEndCap val="0"/>
            <c:plus>
              <c:numRef>
                <c:f>'CPU vs GPU Analysis'!$O$26:$O$34</c:f>
                <c:numCache>
                  <c:formatCode>General</c:formatCode>
                  <c:ptCount val="9"/>
                  <c:pt idx="0">
                    <c:v>9.6133594529801442E-2</c:v>
                  </c:pt>
                  <c:pt idx="1">
                    <c:v>9.9673784974147694E-2</c:v>
                  </c:pt>
                  <c:pt idx="2">
                    <c:v>0.10156282929207514</c:v>
                  </c:pt>
                  <c:pt idx="3">
                    <c:v>9.5465564723873464E-2</c:v>
                  </c:pt>
                  <c:pt idx="4">
                    <c:v>0.10572440851247238</c:v>
                  </c:pt>
                  <c:pt idx="5">
                    <c:v>9.0551097026566899E-2</c:v>
                  </c:pt>
                  <c:pt idx="6">
                    <c:v>7.5860865627873933E-2</c:v>
                  </c:pt>
                  <c:pt idx="7">
                    <c:v>8.9672789315443938E-2</c:v>
                  </c:pt>
                  <c:pt idx="8">
                    <c:v>9.1231964764222961E-2</c:v>
                  </c:pt>
                </c:numCache>
              </c:numRef>
            </c:plus>
            <c:minus>
              <c:numRef>
                <c:f>'CPU vs GPU Analysis'!$O$26:$O$34</c:f>
                <c:numCache>
                  <c:formatCode>General</c:formatCode>
                  <c:ptCount val="9"/>
                  <c:pt idx="0">
                    <c:v>9.6133594529801442E-2</c:v>
                  </c:pt>
                  <c:pt idx="1">
                    <c:v>9.9673784974147694E-2</c:v>
                  </c:pt>
                  <c:pt idx="2">
                    <c:v>0.10156282929207514</c:v>
                  </c:pt>
                  <c:pt idx="3">
                    <c:v>9.5465564723873464E-2</c:v>
                  </c:pt>
                  <c:pt idx="4">
                    <c:v>0.10572440851247238</c:v>
                  </c:pt>
                  <c:pt idx="5">
                    <c:v>9.0551097026566899E-2</c:v>
                  </c:pt>
                  <c:pt idx="6">
                    <c:v>7.5860865627873933E-2</c:v>
                  </c:pt>
                  <c:pt idx="7">
                    <c:v>8.9672789315443938E-2</c:v>
                  </c:pt>
                  <c:pt idx="8">
                    <c:v>9.1231964764222961E-2</c:v>
                  </c:pt>
                </c:numCache>
              </c:numRef>
            </c:minus>
          </c:errBars>
          <c:xVal>
            <c:numRef>
              <c:f>'CPU vs GPU Analysis'!$B$16:$B$24</c:f>
              <c:numCache>
                <c:formatCode>0.000</c:formatCode>
                <c:ptCount val="9"/>
                <c:pt idx="0">
                  <c:v>74.14</c:v>
                </c:pt>
                <c:pt idx="1">
                  <c:v>148.32</c:v>
                </c:pt>
                <c:pt idx="2">
                  <c:v>173.74</c:v>
                </c:pt>
                <c:pt idx="3">
                  <c:v>335.78</c:v>
                </c:pt>
                <c:pt idx="4">
                  <c:v>671.52</c:v>
                </c:pt>
                <c:pt idx="5">
                  <c:v>1372.82</c:v>
                </c:pt>
                <c:pt idx="6">
                  <c:v>2747.88</c:v>
                </c:pt>
                <c:pt idx="7">
                  <c:v>5476.5</c:v>
                </c:pt>
                <c:pt idx="8">
                  <c:v>11006.18</c:v>
                </c:pt>
              </c:numCache>
            </c:numRef>
          </c:xVal>
          <c:yVal>
            <c:numRef>
              <c:f>'CPU vs GPU Analysis'!$N$26:$N$34</c:f>
              <c:numCache>
                <c:formatCode>General</c:formatCode>
                <c:ptCount val="9"/>
                <c:pt idx="0">
                  <c:v>6.4239277842220535</c:v>
                </c:pt>
                <c:pt idx="1">
                  <c:v>6.2451020623807052</c:v>
                </c:pt>
                <c:pt idx="2">
                  <c:v>5.6778579271814964</c:v>
                </c:pt>
                <c:pt idx="3">
                  <c:v>5.2651562762071418</c:v>
                </c:pt>
                <c:pt idx="4">
                  <c:v>5.065191435613924</c:v>
                </c:pt>
                <c:pt idx="5">
                  <c:v>4.9541513668781647</c:v>
                </c:pt>
                <c:pt idx="6">
                  <c:v>4.6699278462861509</c:v>
                </c:pt>
                <c:pt idx="7">
                  <c:v>4.2667288251761732</c:v>
                </c:pt>
                <c:pt idx="8">
                  <c:v>4.0992157297113412</c:v>
                </c:pt>
              </c:numCache>
            </c:numRef>
          </c:yVal>
          <c:smooth val="1"/>
        </c:ser>
        <c:dLbls>
          <c:showLegendKey val="0"/>
          <c:showVal val="0"/>
          <c:showCatName val="0"/>
          <c:showSerName val="0"/>
          <c:showPercent val="0"/>
          <c:showBubbleSize val="0"/>
        </c:dLbls>
        <c:axId val="166607616"/>
        <c:axId val="166608192"/>
      </c:scatterChart>
      <c:valAx>
        <c:axId val="166607616"/>
        <c:scaling>
          <c:logBase val="2"/>
          <c:orientation val="minMax"/>
          <c:min val="64"/>
        </c:scaling>
        <c:delete val="0"/>
        <c:axPos val="b"/>
        <c:title>
          <c:tx>
            <c:rich>
              <a:bodyPr/>
              <a:lstStyle/>
              <a:p>
                <a:pPr>
                  <a:defRPr/>
                </a:pPr>
                <a:r>
                  <a:rPr lang="en-GB"/>
                  <a:t>log2(Average Trader T) (ms)</a:t>
                </a:r>
              </a:p>
            </c:rich>
          </c:tx>
          <c:overlay val="0"/>
        </c:title>
        <c:numFmt formatCode="0.000" sourceLinked="1"/>
        <c:majorTickMark val="out"/>
        <c:minorTickMark val="none"/>
        <c:tickLblPos val="nextTo"/>
        <c:crossAx val="166608192"/>
        <c:crosses val="autoZero"/>
        <c:crossBetween val="midCat"/>
      </c:valAx>
      <c:valAx>
        <c:axId val="166608192"/>
        <c:scaling>
          <c:orientation val="minMax"/>
        </c:scaling>
        <c:delete val="0"/>
        <c:axPos val="l"/>
        <c:majorGridlines/>
        <c:title>
          <c:tx>
            <c:rich>
              <a:bodyPr rot="-5400000" vert="horz"/>
              <a:lstStyle/>
              <a:p>
                <a:pPr>
                  <a:defRPr/>
                </a:pPr>
                <a:r>
                  <a:rPr lang="en-GB"/>
                  <a:t>Speedup</a:t>
                </a:r>
                <a:r>
                  <a:rPr lang="en-GB" baseline="0"/>
                  <a:t> (x times)</a:t>
                </a:r>
                <a:endParaRPr lang="en-GB"/>
              </a:p>
            </c:rich>
          </c:tx>
          <c:overlay val="0"/>
        </c:title>
        <c:numFmt formatCode="General" sourceLinked="1"/>
        <c:majorTickMark val="out"/>
        <c:minorTickMark val="none"/>
        <c:tickLblPos val="nextTo"/>
        <c:crossAx val="166607616"/>
        <c:crosses val="autoZero"/>
        <c:crossBetween val="midCat"/>
      </c:valAx>
    </c:plotArea>
    <c:legend>
      <c:legendPos val="b"/>
      <c:overlay val="0"/>
      <c:txPr>
        <a:bodyPr/>
        <a:lstStyle/>
        <a:p>
          <a:pPr>
            <a:defRPr sz="7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A7FBE-508F-474B-90E1-3F1980F4C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4973</TotalTime>
  <Pages>94</Pages>
  <Words>17801</Words>
  <Characters>101472</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Latawski</dc:creator>
  <cp:lastModifiedBy>Christopher Latawski</cp:lastModifiedBy>
  <cp:revision>5</cp:revision>
  <dcterms:created xsi:type="dcterms:W3CDTF">2013-05-21T07:42:00Z</dcterms:created>
  <dcterms:modified xsi:type="dcterms:W3CDTF">2013-05-30T18:06:00Z</dcterms:modified>
</cp:coreProperties>
</file>