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4D39A25" w:rsidR="009B62AF" w:rsidRPr="008D1CD3" w:rsidRDefault="008D1CD3" w:rsidP="008D1CD3">
      <w:pPr>
        <w:pStyle w:val="Title"/>
        <w:jc w:val="center"/>
        <w:rPr>
          <w:u w:val="single"/>
        </w:rPr>
      </w:pPr>
      <w:r w:rsidRPr="008D1CD3">
        <w:rPr>
          <w:u w:val="single"/>
        </w:rPr>
        <w:t>Analysis of 2010’s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proofErr w:type="spellStart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</w:t>
      </w:r>
      <w:proofErr w:type="spellEnd"/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values were replaced with the mean of their respective columns.</w:t>
      </w:r>
    </w:p>
    <w:p w14:paraId="27B1DB56" w14:textId="4AC71C56" w:rsidR="00472CF3" w:rsidRDefault="00472CF3" w:rsidP="00472CF3">
      <w:pPr>
        <w:pStyle w:val="Heading1"/>
        <w:rPr>
          <w:rFonts w:eastAsia="Times New Roman"/>
          <w:u w:val="single"/>
          <w:lang w:val="en-US"/>
        </w:rPr>
      </w:pPr>
      <w:proofErr w:type="spellStart"/>
      <w:r w:rsidRPr="00472CF3">
        <w:rPr>
          <w:rFonts w:eastAsia="Times New Roman"/>
          <w:u w:val="single"/>
          <w:lang w:val="en-US"/>
        </w:rPr>
        <w:t>Ev</w:t>
      </w:r>
      <w:proofErr w:type="spellEnd"/>
      <w:r w:rsidRPr="00472CF3">
        <w:rPr>
          <w:rFonts w:eastAsia="Times New Roman"/>
          <w:u w:val="single"/>
          <w:lang w:val="en-US"/>
        </w:rPr>
        <w:t>/EBITDA</w:t>
      </w:r>
      <w:r w:rsidRPr="00472CF3">
        <w:rPr>
          <w:rFonts w:eastAsia="Times New Roman"/>
          <w:u w:val="single"/>
          <w:lang w:val="en-US"/>
        </w:rPr>
        <w:t xml:space="preserve"> Correlation Matrix:</w:t>
      </w:r>
    </w:p>
    <w:p w14:paraId="4E214871" w14:textId="6350EA09" w:rsidR="00472CF3" w:rsidRDefault="00472CF3" w:rsidP="00472CF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69102179" wp14:editId="37F19172">
            <wp:simplePos x="0" y="0"/>
            <wp:positionH relativeFrom="column">
              <wp:posOffset>327378</wp:posOffset>
            </wp:positionH>
            <wp:positionV relativeFrom="paragraph">
              <wp:posOffset>14393</wp:posOffset>
            </wp:positionV>
            <wp:extent cx="6061851" cy="48835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09" cy="489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2D364D9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1) OCF/PAT</w:t>
      </w:r>
    </w:p>
    <w:p w14:paraId="53FC8C57" w14:textId="71C518D2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2) PE</w:t>
      </w:r>
    </w:p>
    <w:p w14:paraId="25197BDD" w14:textId="1EA1AC67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</w:p>
    <w:p w14:paraId="7EA27F21" w14:textId="0AC9798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proofErr w:type="spellStart"/>
      <w:r w:rsidRPr="00BF2E43">
        <w:rPr>
          <w:sz w:val="28"/>
          <w:szCs w:val="28"/>
          <w:lang w:val="en-US"/>
        </w:rPr>
        <w:t>Div</w:t>
      </w:r>
      <w:proofErr w:type="spellEnd"/>
      <w:r w:rsidRPr="00BF2E43">
        <w:rPr>
          <w:sz w:val="28"/>
          <w:szCs w:val="28"/>
          <w:lang w:val="en-US"/>
        </w:rPr>
        <w:t>/Yield</w:t>
      </w:r>
    </w:p>
    <w:p w14:paraId="3E31A954" w14:textId="2B650BF0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5) FR_PBIDTM (%)</w:t>
      </w:r>
    </w:p>
    <w:p w14:paraId="3C8CC3C6" w14:textId="64D38CAE" w:rsid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6) FR_PATM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 xml:space="preserve">The data was scaled using </w:t>
      </w:r>
      <w:proofErr w:type="spellStart"/>
      <w:r w:rsidRPr="00BF2E43">
        <w:rPr>
          <w:sz w:val="32"/>
          <w:szCs w:val="32"/>
          <w:lang w:val="en-US"/>
        </w:rPr>
        <w:t>StandardScaler</w:t>
      </w:r>
      <w:proofErr w:type="spellEnd"/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6311BBAC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a)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1E5415D8" w14:textId="0C4268DF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</w:t>
      </w:r>
      <w:proofErr w:type="spellStart"/>
      <w:r>
        <w:rPr>
          <w:sz w:val="32"/>
          <w:szCs w:val="32"/>
          <w:lang w:val="en-US"/>
        </w:rPr>
        <w:t>XGBoost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5D581C5" w14:textId="3E35A983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c) </w:t>
      </w:r>
      <w:proofErr w:type="spellStart"/>
      <w:r>
        <w:rPr>
          <w:sz w:val="32"/>
          <w:szCs w:val="32"/>
          <w:lang w:val="en-US"/>
        </w:rPr>
        <w:t>RidgeCV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323C855" w14:textId="566B704D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>
        <w:rPr>
          <w:sz w:val="32"/>
          <w:szCs w:val="32"/>
          <w:lang w:val="en-US"/>
        </w:rPr>
        <w:t>these,the</w:t>
      </w:r>
      <w:proofErr w:type="spellEnd"/>
      <w:proofErr w:type="gramEnd"/>
      <w:r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was the least. </w:t>
      </w:r>
    </w:p>
    <w:p w14:paraId="424D573D" w14:textId="227722B9" w:rsidR="0054603D" w:rsidRDefault="0054603D" w:rsidP="0054603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520D93D" wp14:editId="08913EA1">
            <wp:simplePos x="0" y="0"/>
            <wp:positionH relativeFrom="column">
              <wp:posOffset>11290</wp:posOffset>
            </wp:positionH>
            <wp:positionV relativeFrom="paragraph">
              <wp:posOffset>9031</wp:posOffset>
            </wp:positionV>
            <wp:extent cx="4064000" cy="2723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88" cy="273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1F318" w14:textId="151DFD87" w:rsidR="0054603D" w:rsidRDefault="0054603D" w:rsidP="0054603D">
      <w:pPr>
        <w:rPr>
          <w:sz w:val="32"/>
          <w:szCs w:val="32"/>
          <w:lang w:val="en-US"/>
        </w:rPr>
      </w:pPr>
    </w:p>
    <w:p w14:paraId="59FE40D5" w14:textId="0A0A1A6D" w:rsidR="0054603D" w:rsidRDefault="0054603D" w:rsidP="0054603D">
      <w:pPr>
        <w:rPr>
          <w:sz w:val="32"/>
          <w:szCs w:val="32"/>
          <w:lang w:val="en-US"/>
        </w:rPr>
      </w:pPr>
    </w:p>
    <w:p w14:paraId="40A4826B" w14:textId="022C0CE8" w:rsidR="0054603D" w:rsidRDefault="0054603D" w:rsidP="0054603D">
      <w:pPr>
        <w:rPr>
          <w:sz w:val="32"/>
          <w:szCs w:val="32"/>
          <w:lang w:val="en-US"/>
        </w:rPr>
      </w:pPr>
    </w:p>
    <w:p w14:paraId="6EF7BF13" w14:textId="316A2ED9" w:rsidR="0054603D" w:rsidRDefault="0054603D" w:rsidP="0054603D">
      <w:pPr>
        <w:rPr>
          <w:sz w:val="32"/>
          <w:szCs w:val="32"/>
          <w:lang w:val="en-US"/>
        </w:rPr>
      </w:pPr>
    </w:p>
    <w:p w14:paraId="5193F773" w14:textId="3488CE98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2FDE9AB9" w:rsidR="0054603D" w:rsidRDefault="0054603D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80C6DF4" wp14:editId="12F30548">
            <wp:simplePos x="0" y="0"/>
            <wp:positionH relativeFrom="column">
              <wp:posOffset>0</wp:posOffset>
            </wp:positionH>
            <wp:positionV relativeFrom="paragraph">
              <wp:posOffset>349955</wp:posOffset>
            </wp:positionV>
            <wp:extent cx="6467475" cy="69765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493" cy="699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u w:val="single"/>
          <w:lang w:val="en-US"/>
        </w:rPr>
        <w:t xml:space="preserve">M/Sales </w:t>
      </w:r>
      <w:r w:rsidRPr="00472CF3">
        <w:rPr>
          <w:rFonts w:eastAsia="Times New Roman"/>
          <w:u w:val="single"/>
          <w:lang w:val="en-US"/>
        </w:rPr>
        <w:t>Correlation Matrix:</w:t>
      </w:r>
    </w:p>
    <w:p w14:paraId="1B69B689" w14:textId="6FF5482B" w:rsidR="0054603D" w:rsidRPr="0054603D" w:rsidRDefault="0054603D" w:rsidP="0054603D">
      <w:pPr>
        <w:rPr>
          <w:lang w:val="en-US"/>
        </w:rPr>
      </w:pP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63D6AF89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proofErr w:type="spellStart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PL_Consolidated</w:t>
      </w:r>
      <w:proofErr w:type="spellEnd"/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 xml:space="preserve"> PAT</w:t>
      </w:r>
    </w:p>
    <w:p w14:paraId="6F97E20F" w14:textId="77777777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2) PE</w:t>
      </w:r>
    </w:p>
    <w:p w14:paraId="30C84A5E" w14:textId="5DE12446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Asset Turnover</w:t>
      </w:r>
    </w:p>
    <w:p w14:paraId="53D2BA2B" w14:textId="2714319C" w:rsidR="0054603D" w:rsidRP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Pr="0054603D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FR_PBIDTM (%)</w:t>
      </w:r>
    </w:p>
    <w:p w14:paraId="37CE6A68" w14:textId="39F3086E" w:rsidR="0054603D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Pr="00BF2E43">
        <w:rPr>
          <w:sz w:val="28"/>
          <w:szCs w:val="28"/>
          <w:lang w:val="en-US"/>
        </w:rPr>
        <w:t>) FR_PATM (%)</w:t>
      </w:r>
    </w:p>
    <w:p w14:paraId="3B972958" w14:textId="77777777" w:rsidR="0054603D" w:rsidRPr="0054603D" w:rsidRDefault="0054603D" w:rsidP="0054603D">
      <w:pPr>
        <w:rPr>
          <w:sz w:val="28"/>
          <w:szCs w:val="28"/>
          <w:lang w:val="en-US"/>
        </w:rPr>
      </w:pPr>
    </w:p>
    <w:p w14:paraId="37162C3F" w14:textId="77777777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3458BCC9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a)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B4F42D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b) </w:t>
      </w:r>
      <w:proofErr w:type="spellStart"/>
      <w:r>
        <w:rPr>
          <w:sz w:val="32"/>
          <w:szCs w:val="32"/>
          <w:lang w:val="en-US"/>
        </w:rPr>
        <w:t>XGBoost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AC3E116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c) </w:t>
      </w:r>
      <w:proofErr w:type="spellStart"/>
      <w:r>
        <w:rPr>
          <w:sz w:val="32"/>
          <w:szCs w:val="32"/>
          <w:lang w:val="en-US"/>
        </w:rPr>
        <w:t>RidgeCV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79EDE90" w14:textId="77777777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</w:t>
      </w:r>
      <w:proofErr w:type="spellStart"/>
      <w:proofErr w:type="gramStart"/>
      <w:r>
        <w:rPr>
          <w:sz w:val="32"/>
          <w:szCs w:val="32"/>
          <w:lang w:val="en-US"/>
        </w:rPr>
        <w:t>these,the</w:t>
      </w:r>
      <w:proofErr w:type="spellEnd"/>
      <w:proofErr w:type="gramEnd"/>
      <w:r>
        <w:rPr>
          <w:sz w:val="32"/>
          <w:szCs w:val="32"/>
          <w:lang w:val="en-US"/>
        </w:rPr>
        <w:t xml:space="preserve"> error for </w:t>
      </w:r>
      <w:proofErr w:type="spellStart"/>
      <w:r>
        <w:rPr>
          <w:sz w:val="32"/>
          <w:szCs w:val="32"/>
          <w:lang w:val="en-US"/>
        </w:rPr>
        <w:t>LassoCV</w:t>
      </w:r>
      <w:proofErr w:type="spellEnd"/>
      <w:r>
        <w:rPr>
          <w:sz w:val="32"/>
          <w:szCs w:val="32"/>
          <w:lang w:val="en-US"/>
        </w:rPr>
        <w:t xml:space="preserve"> was the least. </w:t>
      </w:r>
    </w:p>
    <w:p w14:paraId="295B986B" w14:textId="507F3E75" w:rsidR="0054603D" w:rsidRDefault="00807CD2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0F3634" wp14:editId="2277297C">
            <wp:extent cx="5497689" cy="3644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05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220" w14:textId="5D6EB460" w:rsidR="00807CD2" w:rsidRDefault="00807CD2" w:rsidP="00807CD2">
      <w:pPr>
        <w:rPr>
          <w:sz w:val="28"/>
          <w:szCs w:val="28"/>
          <w:lang w:val="en-US"/>
        </w:rPr>
      </w:pPr>
    </w:p>
    <w:p w14:paraId="7B0A9D0A" w14:textId="6137847D" w:rsidR="00807CD2" w:rsidRDefault="00807CD2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1C4AA605" w:rsidR="004D0F2C" w:rsidRPr="004D0F2C" w:rsidRDefault="00807CD2" w:rsidP="004D0F2C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the model contained a few outliers, </w:t>
      </w:r>
      <w:proofErr w:type="spellStart"/>
      <w:r>
        <w:rPr>
          <w:sz w:val="36"/>
          <w:szCs w:val="36"/>
          <w:lang w:val="en-US"/>
        </w:rPr>
        <w:t>LassoCV</w:t>
      </w:r>
      <w:proofErr w:type="spellEnd"/>
      <w:r>
        <w:rPr>
          <w:sz w:val="36"/>
          <w:szCs w:val="36"/>
          <w:lang w:val="en-US"/>
        </w:rPr>
        <w:t xml:space="preserve"> performed </w:t>
      </w:r>
      <w:r w:rsidR="004D0F2C">
        <w:rPr>
          <w:sz w:val="36"/>
          <w:szCs w:val="36"/>
          <w:lang w:val="en-US"/>
        </w:rPr>
        <w:t>well as it penalizes outliers.</w:t>
      </w:r>
      <w:bookmarkStart w:id="0" w:name="_GoBack"/>
      <w:bookmarkEnd w:id="0"/>
    </w:p>
    <w:sectPr w:rsidR="004D0F2C" w:rsidRPr="004D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D0F2C"/>
    <w:rsid w:val="0054603D"/>
    <w:rsid w:val="00753502"/>
    <w:rsid w:val="00807CD2"/>
    <w:rsid w:val="008D1CD3"/>
    <w:rsid w:val="009B62AF"/>
    <w:rsid w:val="00BF2E43"/>
    <w:rsid w:val="00C04F1F"/>
    <w:rsid w:val="00E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2</cp:revision>
  <dcterms:created xsi:type="dcterms:W3CDTF">2020-06-29T07:03:00Z</dcterms:created>
  <dcterms:modified xsi:type="dcterms:W3CDTF">2020-06-29T08:27:00Z</dcterms:modified>
</cp:coreProperties>
</file>