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8E326E" w14:textId="77777777" w:rsidR="00A84825" w:rsidRPr="00013261" w:rsidRDefault="006C0EEA">
      <w:pPr>
        <w:rPr>
          <w:sz w:val="22"/>
          <w:szCs w:val="22"/>
        </w:rPr>
      </w:pPr>
      <w:r w:rsidRPr="00013261">
        <w:rPr>
          <w:rFonts w:hint="eastAsia"/>
          <w:sz w:val="22"/>
          <w:szCs w:val="22"/>
        </w:rPr>
        <w:t xml:space="preserve">FE </w:t>
      </w:r>
      <w:r w:rsidRPr="00013261">
        <w:rPr>
          <w:sz w:val="22"/>
          <w:szCs w:val="22"/>
        </w:rPr>
        <w:t>Project Summary 09/11/2013</w:t>
      </w:r>
    </w:p>
    <w:p w14:paraId="7BADD36C" w14:textId="519EAD4E" w:rsidR="009B5AFD" w:rsidRDefault="00EE6CF9" w:rsidP="00191023">
      <w:pPr>
        <w:jc w:val="center"/>
        <w:rPr>
          <w:sz w:val="26"/>
          <w:szCs w:val="26"/>
        </w:rPr>
      </w:pPr>
      <w:r w:rsidRPr="00191023">
        <w:rPr>
          <w:sz w:val="26"/>
          <w:szCs w:val="26"/>
        </w:rPr>
        <w:t>Predict Price</w:t>
      </w:r>
    </w:p>
    <w:p w14:paraId="5561357B" w14:textId="77777777" w:rsidR="004046A2" w:rsidRDefault="004046A2" w:rsidP="004046A2">
      <w:pPr>
        <w:pStyle w:val="a3"/>
        <w:numPr>
          <w:ilvl w:val="0"/>
          <w:numId w:val="2"/>
        </w:numPr>
        <w:ind w:firstLineChars="0"/>
        <w:rPr>
          <w:sz w:val="22"/>
          <w:szCs w:val="22"/>
        </w:rPr>
      </w:pPr>
      <w:r w:rsidRPr="00013261">
        <w:rPr>
          <w:sz w:val="22"/>
          <w:szCs w:val="22"/>
        </w:rPr>
        <w:t>Summary</w:t>
      </w:r>
    </w:p>
    <w:p w14:paraId="0530A8ED" w14:textId="63ECCA2B" w:rsidR="00D46911" w:rsidRDefault="00D46911" w:rsidP="00D46911">
      <w:pPr>
        <w:ind w:left="840"/>
        <w:rPr>
          <w:sz w:val="22"/>
          <w:szCs w:val="22"/>
        </w:rPr>
      </w:pPr>
      <w:r>
        <w:rPr>
          <w:sz w:val="22"/>
          <w:szCs w:val="22"/>
        </w:rPr>
        <w:t>We used two methods to parse the data and try to figure out the relationsh</w:t>
      </w:r>
      <w:r w:rsidR="008B2703">
        <w:rPr>
          <w:sz w:val="22"/>
          <w:szCs w:val="22"/>
        </w:rPr>
        <w:t>ip between price change and SIO.</w:t>
      </w:r>
    </w:p>
    <w:p w14:paraId="4936A277" w14:textId="77777777" w:rsidR="00BF4EA5" w:rsidRDefault="00BF4EA5" w:rsidP="00D46911">
      <w:pPr>
        <w:ind w:left="840"/>
        <w:rPr>
          <w:sz w:val="22"/>
          <w:szCs w:val="22"/>
        </w:rPr>
      </w:pPr>
    </w:p>
    <w:p w14:paraId="0D4D972A" w14:textId="7A467955" w:rsidR="004046A2" w:rsidRPr="00DF2416" w:rsidRDefault="008B2703" w:rsidP="00DF2416">
      <w:pPr>
        <w:ind w:left="840"/>
        <w:rPr>
          <w:sz w:val="22"/>
          <w:szCs w:val="22"/>
        </w:rPr>
      </w:pPr>
      <w:r>
        <w:rPr>
          <w:sz w:val="22"/>
          <w:szCs w:val="22"/>
        </w:rPr>
        <w:t>So far, the results are weak.</w:t>
      </w:r>
      <w:r w:rsidR="00F20785">
        <w:rPr>
          <w:sz w:val="22"/>
          <w:szCs w:val="22"/>
        </w:rPr>
        <w:t xml:space="preserve"> </w:t>
      </w:r>
      <w:r w:rsidR="004046A2" w:rsidRPr="00DF2416">
        <w:rPr>
          <w:sz w:val="22"/>
          <w:szCs w:val="22"/>
        </w:rPr>
        <w:t>Th</w:t>
      </w:r>
      <w:r w:rsidR="00CB66C3" w:rsidRPr="00DF2416">
        <w:rPr>
          <w:sz w:val="22"/>
          <w:szCs w:val="22"/>
        </w:rPr>
        <w:t>ose</w:t>
      </w:r>
      <w:r w:rsidR="004046A2" w:rsidRPr="00DF2416">
        <w:rPr>
          <w:sz w:val="22"/>
          <w:szCs w:val="22"/>
        </w:rPr>
        <w:t xml:space="preserve"> weak resul</w:t>
      </w:r>
      <w:r w:rsidR="00CB66C3" w:rsidRPr="00DF2416">
        <w:rPr>
          <w:sz w:val="22"/>
          <w:szCs w:val="22"/>
        </w:rPr>
        <w:t>ts</w:t>
      </w:r>
      <w:r w:rsidR="004046A2" w:rsidRPr="00DF2416">
        <w:rPr>
          <w:sz w:val="22"/>
          <w:szCs w:val="22"/>
        </w:rPr>
        <w:t xml:space="preserve"> may be related to the parameters we choose like smaller time bin size, bucket size, threshold value, the form of the variables, and etc. In the future analysis, we may consider stock with larger volume, or use function to test different combination of a series of the parameters and use transformation of the variables, i.e. power form, exponential form, log form and so on.</w:t>
      </w:r>
      <w:r w:rsidR="008332B9">
        <w:rPr>
          <w:sz w:val="22"/>
          <w:szCs w:val="22"/>
        </w:rPr>
        <w:t xml:space="preserve"> Also more independent variables can be included, like exponential </w:t>
      </w:r>
      <w:r w:rsidR="00FE0509">
        <w:rPr>
          <w:sz w:val="22"/>
          <w:szCs w:val="22"/>
        </w:rPr>
        <w:t xml:space="preserve">weighted </w:t>
      </w:r>
      <w:r w:rsidR="00BA3645">
        <w:rPr>
          <w:sz w:val="22"/>
          <w:szCs w:val="22"/>
        </w:rPr>
        <w:t>IO.</w:t>
      </w:r>
    </w:p>
    <w:p w14:paraId="50038014" w14:textId="77777777" w:rsidR="00BF4EA5" w:rsidRPr="00BF4EA5" w:rsidRDefault="00BF4EA5" w:rsidP="00BF4EA5">
      <w:pPr>
        <w:ind w:left="840"/>
        <w:rPr>
          <w:sz w:val="22"/>
          <w:szCs w:val="22"/>
        </w:rPr>
      </w:pPr>
      <w:r w:rsidRPr="00BF4EA5">
        <w:rPr>
          <w:sz w:val="22"/>
          <w:szCs w:val="22"/>
        </w:rPr>
        <w:tab/>
      </w:r>
      <w:r w:rsidRPr="00BF4EA5">
        <w:rPr>
          <w:sz w:val="22"/>
          <w:szCs w:val="22"/>
        </w:rPr>
        <w:tab/>
      </w:r>
    </w:p>
    <w:p w14:paraId="55A9279A" w14:textId="677CBDF2" w:rsidR="004046A2" w:rsidRPr="00BF4EA5" w:rsidRDefault="00385597" w:rsidP="00BF4EA5">
      <w:pPr>
        <w:ind w:left="840"/>
        <w:rPr>
          <w:sz w:val="22"/>
          <w:szCs w:val="22"/>
        </w:rPr>
      </w:pPr>
      <w:r>
        <w:rPr>
          <w:sz w:val="22"/>
          <w:szCs w:val="22"/>
        </w:rPr>
        <w:t>In the f</w:t>
      </w:r>
      <w:r w:rsidR="00BF4EA5" w:rsidRPr="00BF4EA5">
        <w:rPr>
          <w:sz w:val="22"/>
          <w:szCs w:val="22"/>
        </w:rPr>
        <w:t>urther analysis,</w:t>
      </w:r>
      <w:r w:rsidR="00CF1D26">
        <w:rPr>
          <w:sz w:val="22"/>
          <w:szCs w:val="22"/>
        </w:rPr>
        <w:t xml:space="preserve"> I want to separate </w:t>
      </w:r>
      <w:r w:rsidR="00332CA5">
        <w:rPr>
          <w:sz w:val="22"/>
          <w:szCs w:val="22"/>
        </w:rPr>
        <w:t>the model into</w:t>
      </w:r>
      <w:r w:rsidR="00CF1D26">
        <w:rPr>
          <w:sz w:val="22"/>
          <w:szCs w:val="22"/>
        </w:rPr>
        <w:t xml:space="preserve"> two part</w:t>
      </w:r>
      <w:r w:rsidR="00CB555A">
        <w:rPr>
          <w:sz w:val="22"/>
          <w:szCs w:val="22"/>
        </w:rPr>
        <w:t>s</w:t>
      </w:r>
      <w:r w:rsidR="00186D0A">
        <w:rPr>
          <w:sz w:val="22"/>
          <w:szCs w:val="22"/>
        </w:rPr>
        <w:t>. T</w:t>
      </w:r>
      <w:r w:rsidR="00824626">
        <w:rPr>
          <w:sz w:val="22"/>
          <w:szCs w:val="22"/>
        </w:rPr>
        <w:t xml:space="preserve">he first is to use categorical analysis to predict price change direction, and the second to predict the change </w:t>
      </w:r>
      <w:r w:rsidR="003173E2">
        <w:rPr>
          <w:sz w:val="22"/>
          <w:szCs w:val="22"/>
        </w:rPr>
        <w:t>magnitude</w:t>
      </w:r>
      <w:r w:rsidR="00824626">
        <w:rPr>
          <w:sz w:val="22"/>
          <w:szCs w:val="22"/>
        </w:rPr>
        <w:t xml:space="preserve">. </w:t>
      </w:r>
      <w:r w:rsidR="00420584">
        <w:rPr>
          <w:sz w:val="22"/>
          <w:szCs w:val="22"/>
        </w:rPr>
        <w:t>In the categorical regression part, assign three directions to the price change, going-up, unchanged, and going-down.</w:t>
      </w:r>
      <w:r w:rsidR="001A3734">
        <w:rPr>
          <w:sz w:val="22"/>
          <w:szCs w:val="22"/>
        </w:rPr>
        <w:t xml:space="preserve"> </w:t>
      </w:r>
      <w:r w:rsidR="0029409A">
        <w:rPr>
          <w:sz w:val="22"/>
          <w:szCs w:val="22"/>
        </w:rPr>
        <w:t>There will also be</w:t>
      </w:r>
      <w:r w:rsidR="00CF3D24">
        <w:rPr>
          <w:sz w:val="22"/>
          <w:szCs w:val="22"/>
        </w:rPr>
        <w:t xml:space="preserve"> a new parameter</w:t>
      </w:r>
      <w:r w:rsidR="0029409A">
        <w:rPr>
          <w:sz w:val="22"/>
          <w:szCs w:val="22"/>
        </w:rPr>
        <w:t xml:space="preserve"> involved here</w:t>
      </w:r>
      <w:r w:rsidR="00DA4F20">
        <w:rPr>
          <w:sz w:val="22"/>
          <w:szCs w:val="22"/>
        </w:rPr>
        <w:t xml:space="preserve"> (threshold to define the three directions)</w:t>
      </w:r>
      <w:r w:rsidR="0029409A">
        <w:rPr>
          <w:sz w:val="22"/>
          <w:szCs w:val="22"/>
        </w:rPr>
        <w:t>, and needed to use automated function to sele</w:t>
      </w:r>
      <w:r w:rsidR="008819BC">
        <w:rPr>
          <w:sz w:val="22"/>
          <w:szCs w:val="22"/>
        </w:rPr>
        <w:t>ct the best one</w:t>
      </w:r>
      <w:r w:rsidR="0029409A">
        <w:rPr>
          <w:sz w:val="22"/>
          <w:szCs w:val="22"/>
        </w:rPr>
        <w:t>.</w:t>
      </w:r>
      <w:r w:rsidR="00EB62A1">
        <w:rPr>
          <w:sz w:val="22"/>
          <w:szCs w:val="22"/>
        </w:rPr>
        <w:t xml:space="preserve"> </w:t>
      </w:r>
      <w:r w:rsidR="000E191B">
        <w:rPr>
          <w:sz w:val="22"/>
          <w:szCs w:val="22"/>
        </w:rPr>
        <w:t>Moreover, as I know, two logistic regression may produce stronger result than one categorical analysis, which we can further look into.</w:t>
      </w:r>
      <w:bookmarkStart w:id="0" w:name="_GoBack"/>
      <w:bookmarkEnd w:id="0"/>
    </w:p>
    <w:p w14:paraId="5D35BF89" w14:textId="77777777" w:rsidR="00BF4EA5" w:rsidRPr="00BF4EA5" w:rsidRDefault="00BF4EA5" w:rsidP="00BF4EA5">
      <w:pPr>
        <w:ind w:left="840"/>
        <w:rPr>
          <w:sz w:val="22"/>
          <w:szCs w:val="22"/>
        </w:rPr>
      </w:pPr>
    </w:p>
    <w:p w14:paraId="101BECB6" w14:textId="231F3B4D" w:rsidR="00184EFA" w:rsidRPr="00013261" w:rsidRDefault="00184EFA" w:rsidP="00184EFA">
      <w:pPr>
        <w:pStyle w:val="a3"/>
        <w:numPr>
          <w:ilvl w:val="0"/>
          <w:numId w:val="1"/>
        </w:numPr>
        <w:ind w:firstLineChars="0"/>
        <w:rPr>
          <w:sz w:val="22"/>
          <w:szCs w:val="22"/>
        </w:rPr>
      </w:pPr>
      <w:r w:rsidRPr="00013261">
        <w:rPr>
          <w:sz w:val="22"/>
          <w:szCs w:val="22"/>
        </w:rPr>
        <w:t>Predict Price</w:t>
      </w:r>
      <w:r w:rsidR="00562769">
        <w:rPr>
          <w:sz w:val="22"/>
          <w:szCs w:val="22"/>
        </w:rPr>
        <w:t xml:space="preserve"> with SIO</w:t>
      </w:r>
    </w:p>
    <w:p w14:paraId="6F7A8DBE" w14:textId="13DAAE5A" w:rsidR="0005526A" w:rsidRPr="00013261" w:rsidRDefault="0005526A" w:rsidP="0005526A">
      <w:pPr>
        <w:pStyle w:val="a3"/>
        <w:numPr>
          <w:ilvl w:val="0"/>
          <w:numId w:val="2"/>
        </w:numPr>
        <w:ind w:firstLineChars="0"/>
        <w:rPr>
          <w:sz w:val="22"/>
          <w:szCs w:val="22"/>
        </w:rPr>
      </w:pPr>
      <w:r w:rsidRPr="00013261">
        <w:rPr>
          <w:sz w:val="22"/>
          <w:szCs w:val="22"/>
        </w:rPr>
        <w:t>Weak relationship between the SIO and log price return</w:t>
      </w:r>
    </w:p>
    <w:p w14:paraId="41CD93C5" w14:textId="4008C6B8" w:rsidR="000978D8" w:rsidRPr="00013261" w:rsidRDefault="00BA41FE" w:rsidP="003E3629">
      <w:pPr>
        <w:pStyle w:val="a3"/>
        <w:ind w:left="360" w:firstLineChars="0" w:firstLine="0"/>
        <w:rPr>
          <w:sz w:val="22"/>
          <w:szCs w:val="22"/>
        </w:rPr>
      </w:pPr>
      <w:r w:rsidRPr="00013261">
        <w:rPr>
          <w:sz w:val="22"/>
          <w:szCs w:val="22"/>
        </w:rPr>
        <w:t xml:space="preserve">In order to see if </w:t>
      </w:r>
      <w:r w:rsidR="0082006A" w:rsidRPr="00013261">
        <w:rPr>
          <w:sz w:val="22"/>
          <w:szCs w:val="22"/>
        </w:rPr>
        <w:t xml:space="preserve">SIO has a relationship with price return, </w:t>
      </w:r>
      <w:r w:rsidR="000978D8" w:rsidRPr="00013261">
        <w:rPr>
          <w:sz w:val="22"/>
          <w:szCs w:val="22"/>
        </w:rPr>
        <w:t>I</w:t>
      </w:r>
      <w:r w:rsidR="00184EFA" w:rsidRPr="00013261">
        <w:rPr>
          <w:sz w:val="22"/>
          <w:szCs w:val="22"/>
        </w:rPr>
        <w:t xml:space="preserve"> </w:t>
      </w:r>
      <w:r w:rsidR="000978D8" w:rsidRPr="00013261">
        <w:rPr>
          <w:sz w:val="22"/>
          <w:szCs w:val="22"/>
        </w:rPr>
        <w:t xml:space="preserve">first </w:t>
      </w:r>
      <w:r w:rsidR="00081833" w:rsidRPr="00013261">
        <w:rPr>
          <w:sz w:val="22"/>
          <w:szCs w:val="22"/>
        </w:rPr>
        <w:t>regress</w:t>
      </w:r>
      <w:r w:rsidR="00184EFA" w:rsidRPr="00013261">
        <w:rPr>
          <w:sz w:val="22"/>
          <w:szCs w:val="22"/>
        </w:rPr>
        <w:t xml:space="preserve"> </w:t>
      </w:r>
      <w:r w:rsidR="00081833" w:rsidRPr="00013261">
        <w:rPr>
          <w:sz w:val="22"/>
          <w:szCs w:val="22"/>
        </w:rPr>
        <w:t xml:space="preserve">the log return to </w:t>
      </w:r>
      <w:r w:rsidR="00184EFA" w:rsidRPr="00013261">
        <w:rPr>
          <w:sz w:val="22"/>
          <w:szCs w:val="22"/>
        </w:rPr>
        <w:t xml:space="preserve">SIO calculated </w:t>
      </w:r>
      <w:r w:rsidR="00870034" w:rsidRPr="00013261">
        <w:rPr>
          <w:sz w:val="22"/>
          <w:szCs w:val="22"/>
        </w:rPr>
        <w:t>from trade</w:t>
      </w:r>
      <w:r w:rsidR="00184EFA" w:rsidRPr="00013261">
        <w:rPr>
          <w:sz w:val="22"/>
          <w:szCs w:val="22"/>
        </w:rPr>
        <w:t xml:space="preserve"> data</w:t>
      </w:r>
      <w:r w:rsidR="00081833" w:rsidRPr="00013261">
        <w:rPr>
          <w:sz w:val="22"/>
          <w:szCs w:val="22"/>
        </w:rPr>
        <w:t>.</w:t>
      </w:r>
      <w:r w:rsidR="003E3629" w:rsidRPr="00013261">
        <w:rPr>
          <w:sz w:val="22"/>
          <w:szCs w:val="22"/>
        </w:rPr>
        <w:t xml:space="preserve"> </w:t>
      </w:r>
      <w:r w:rsidR="005A5A42" w:rsidRPr="00013261">
        <w:rPr>
          <w:sz w:val="22"/>
          <w:szCs w:val="22"/>
        </w:rPr>
        <w:t xml:space="preserve">The relationship is not strong with </w:t>
      </w:r>
      <w:r w:rsidR="000978D8" w:rsidRPr="00013261">
        <w:rPr>
          <w:sz w:val="22"/>
          <w:szCs w:val="22"/>
        </w:rPr>
        <w:t>R^2 = 0.04</w:t>
      </w:r>
      <w:r w:rsidR="00CA5D55" w:rsidRPr="00013261">
        <w:rPr>
          <w:sz w:val="22"/>
          <w:szCs w:val="22"/>
        </w:rPr>
        <w:t>.</w:t>
      </w:r>
    </w:p>
    <w:p w14:paraId="55E95202" w14:textId="6DB95E54" w:rsidR="00184EFA" w:rsidRPr="00013261" w:rsidRDefault="000978D8" w:rsidP="00184EFA">
      <w:pPr>
        <w:pStyle w:val="a3"/>
        <w:ind w:left="360" w:firstLineChars="0" w:firstLine="0"/>
        <w:rPr>
          <w:sz w:val="22"/>
          <w:szCs w:val="22"/>
        </w:rPr>
      </w:pPr>
      <w:r w:rsidRPr="00013261">
        <w:rPr>
          <w:noProof/>
          <w:sz w:val="22"/>
          <w:szCs w:val="22"/>
        </w:rPr>
        <w:drawing>
          <wp:inline distT="0" distB="0" distL="0" distR="0" wp14:anchorId="563970CB" wp14:editId="7DAD83B3">
            <wp:extent cx="2345446" cy="234544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5446" cy="2345446"/>
                    </a:xfrm>
                    <a:prstGeom prst="rect">
                      <a:avLst/>
                    </a:prstGeom>
                    <a:noFill/>
                    <a:ln>
                      <a:noFill/>
                    </a:ln>
                  </pic:spPr>
                </pic:pic>
              </a:graphicData>
            </a:graphic>
          </wp:inline>
        </w:drawing>
      </w:r>
    </w:p>
    <w:p w14:paraId="30678D72" w14:textId="579DCDD9" w:rsidR="000978D8" w:rsidRPr="00013261" w:rsidRDefault="00BE4001" w:rsidP="00184EFA">
      <w:pPr>
        <w:pStyle w:val="a3"/>
        <w:ind w:left="360" w:firstLineChars="0" w:firstLine="0"/>
        <w:rPr>
          <w:sz w:val="22"/>
          <w:szCs w:val="22"/>
        </w:rPr>
      </w:pPr>
      <w:r w:rsidRPr="00013261">
        <w:rPr>
          <w:sz w:val="22"/>
          <w:szCs w:val="22"/>
        </w:rPr>
        <w:t xml:space="preserve">Since </w:t>
      </w:r>
      <w:r w:rsidR="00256599" w:rsidRPr="00013261">
        <w:rPr>
          <w:sz w:val="22"/>
          <w:szCs w:val="22"/>
        </w:rPr>
        <w:t xml:space="preserve">Zhenyu also calculate the bucket log price volatility, I think </w:t>
      </w:r>
      <w:r w:rsidR="00D57746" w:rsidRPr="00013261">
        <w:rPr>
          <w:sz w:val="22"/>
          <w:szCs w:val="22"/>
        </w:rPr>
        <w:t xml:space="preserve">the volatility may have a </w:t>
      </w:r>
      <w:r w:rsidRPr="00013261">
        <w:rPr>
          <w:sz w:val="22"/>
          <w:szCs w:val="22"/>
        </w:rPr>
        <w:t>combined effect on the SIO. So I add the cross product of these two variables as a new independent variable in the reg</w:t>
      </w:r>
      <w:r w:rsidR="00E12690" w:rsidRPr="00013261">
        <w:rPr>
          <w:sz w:val="22"/>
          <w:szCs w:val="22"/>
        </w:rPr>
        <w:t>ression. The R^2 increased to 22</w:t>
      </w:r>
      <w:r w:rsidRPr="00013261">
        <w:rPr>
          <w:sz w:val="22"/>
          <w:szCs w:val="22"/>
        </w:rPr>
        <w:t>%</w:t>
      </w:r>
      <w:r w:rsidR="006E5FBD" w:rsidRPr="00013261">
        <w:rPr>
          <w:sz w:val="22"/>
          <w:szCs w:val="22"/>
        </w:rPr>
        <w:t>. Take a closer look at the additional predict power, it is due to an influential point lies in the upper right corner in the plot below.</w:t>
      </w:r>
    </w:p>
    <w:p w14:paraId="4DFE9C00" w14:textId="2269ECA6" w:rsidR="006E5FBD" w:rsidRPr="00013261" w:rsidRDefault="006E5FBD" w:rsidP="00184EFA">
      <w:pPr>
        <w:pStyle w:val="a3"/>
        <w:ind w:left="360" w:firstLineChars="0" w:firstLine="0"/>
        <w:rPr>
          <w:sz w:val="22"/>
          <w:szCs w:val="22"/>
        </w:rPr>
      </w:pPr>
      <w:r w:rsidRPr="00013261">
        <w:rPr>
          <w:noProof/>
          <w:sz w:val="22"/>
          <w:szCs w:val="22"/>
        </w:rPr>
        <w:lastRenderedPageBreak/>
        <w:drawing>
          <wp:inline distT="0" distB="0" distL="0" distR="0" wp14:anchorId="7AB8C401" wp14:editId="097BBAD9">
            <wp:extent cx="2282483" cy="2282483"/>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2856" cy="2282856"/>
                    </a:xfrm>
                    <a:prstGeom prst="rect">
                      <a:avLst/>
                    </a:prstGeom>
                    <a:noFill/>
                    <a:ln>
                      <a:noFill/>
                    </a:ln>
                  </pic:spPr>
                </pic:pic>
              </a:graphicData>
            </a:graphic>
          </wp:inline>
        </w:drawing>
      </w:r>
    </w:p>
    <w:p w14:paraId="59EFB6CD" w14:textId="62858BC2" w:rsidR="009B6198" w:rsidRPr="00013261" w:rsidRDefault="00E63375" w:rsidP="00184EFA">
      <w:pPr>
        <w:pStyle w:val="a3"/>
        <w:ind w:left="360" w:firstLineChars="0" w:firstLine="0"/>
        <w:rPr>
          <w:sz w:val="22"/>
          <w:szCs w:val="22"/>
        </w:rPr>
      </w:pPr>
      <w:r w:rsidRPr="00013261">
        <w:rPr>
          <w:sz w:val="22"/>
          <w:szCs w:val="22"/>
        </w:rPr>
        <w:t xml:space="preserve">Take this point out, the </w:t>
      </w:r>
      <w:r w:rsidR="006D0EF6" w:rsidRPr="00013261">
        <w:rPr>
          <w:sz w:val="22"/>
          <w:szCs w:val="22"/>
        </w:rPr>
        <w:t>R^2 decreased to 0.095, and the plot is as following:</w:t>
      </w:r>
    </w:p>
    <w:p w14:paraId="435CE099" w14:textId="20678D85" w:rsidR="00E63375" w:rsidRPr="00013261" w:rsidRDefault="00181CD7" w:rsidP="00184EFA">
      <w:pPr>
        <w:pStyle w:val="a3"/>
        <w:ind w:left="360" w:firstLineChars="0" w:firstLine="0"/>
        <w:rPr>
          <w:sz w:val="22"/>
          <w:szCs w:val="22"/>
        </w:rPr>
      </w:pPr>
      <w:r w:rsidRPr="00013261">
        <w:rPr>
          <w:noProof/>
          <w:sz w:val="22"/>
          <w:szCs w:val="22"/>
        </w:rPr>
        <w:drawing>
          <wp:inline distT="0" distB="0" distL="0" distR="0" wp14:anchorId="23D2B709" wp14:editId="5061A8A2">
            <wp:extent cx="2373679" cy="237367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4701" cy="2374701"/>
                    </a:xfrm>
                    <a:prstGeom prst="rect">
                      <a:avLst/>
                    </a:prstGeom>
                    <a:noFill/>
                    <a:ln>
                      <a:noFill/>
                    </a:ln>
                  </pic:spPr>
                </pic:pic>
              </a:graphicData>
            </a:graphic>
          </wp:inline>
        </w:drawing>
      </w:r>
    </w:p>
    <w:p w14:paraId="3F2E1A9E" w14:textId="5C6C8816" w:rsidR="00117906" w:rsidRPr="00013261" w:rsidRDefault="00A01A9D" w:rsidP="00184EFA">
      <w:pPr>
        <w:pStyle w:val="a3"/>
        <w:ind w:left="360" w:firstLineChars="0" w:firstLine="0"/>
        <w:rPr>
          <w:sz w:val="22"/>
          <w:szCs w:val="22"/>
        </w:rPr>
      </w:pPr>
      <w:r w:rsidRPr="00013261">
        <w:rPr>
          <w:sz w:val="22"/>
          <w:szCs w:val="22"/>
        </w:rPr>
        <w:t>There are still some influential points around. Zoom in the crowed part to see a clearer pattern:</w:t>
      </w:r>
    </w:p>
    <w:p w14:paraId="22F642C7" w14:textId="3D491622" w:rsidR="00A01A9D" w:rsidRPr="00013261" w:rsidRDefault="00A01A9D" w:rsidP="00184EFA">
      <w:pPr>
        <w:pStyle w:val="a3"/>
        <w:ind w:left="360" w:firstLineChars="0" w:firstLine="0"/>
        <w:rPr>
          <w:sz w:val="22"/>
          <w:szCs w:val="22"/>
        </w:rPr>
      </w:pPr>
      <w:r w:rsidRPr="00013261">
        <w:rPr>
          <w:noProof/>
          <w:sz w:val="22"/>
          <w:szCs w:val="22"/>
        </w:rPr>
        <w:drawing>
          <wp:inline distT="0" distB="0" distL="0" distR="0" wp14:anchorId="00CD571C" wp14:editId="0752C08F">
            <wp:extent cx="2638572" cy="2638572"/>
            <wp:effectExtent l="0" t="0" r="317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8959" cy="2638959"/>
                    </a:xfrm>
                    <a:prstGeom prst="rect">
                      <a:avLst/>
                    </a:prstGeom>
                    <a:noFill/>
                    <a:ln>
                      <a:noFill/>
                    </a:ln>
                  </pic:spPr>
                </pic:pic>
              </a:graphicData>
            </a:graphic>
          </wp:inline>
        </w:drawing>
      </w:r>
    </w:p>
    <w:p w14:paraId="0CB1D7B0" w14:textId="17B1392D" w:rsidR="00A01A9D" w:rsidRPr="00013261" w:rsidRDefault="00D94DB2" w:rsidP="00184EFA">
      <w:pPr>
        <w:pStyle w:val="a3"/>
        <w:ind w:left="360" w:firstLineChars="0" w:firstLine="0"/>
        <w:rPr>
          <w:sz w:val="22"/>
          <w:szCs w:val="22"/>
        </w:rPr>
      </w:pPr>
      <w:r w:rsidRPr="00013261">
        <w:rPr>
          <w:sz w:val="22"/>
          <w:szCs w:val="22"/>
        </w:rPr>
        <w:t>Lots points are concentrated in the vertical line, which means the cross product variable has many values near zero.</w:t>
      </w:r>
      <w:r w:rsidR="005D39B8" w:rsidRPr="00013261">
        <w:rPr>
          <w:sz w:val="22"/>
          <w:szCs w:val="22"/>
        </w:rPr>
        <w:t xml:space="preserve"> We think SIO around zero is the most cases and should be not indicative for the price change, we first exclude those points to see if </w:t>
      </w:r>
      <w:r w:rsidR="00E127AF" w:rsidRPr="00013261">
        <w:rPr>
          <w:sz w:val="22"/>
          <w:szCs w:val="22"/>
        </w:rPr>
        <w:t>there is some good linear trend left.</w:t>
      </w:r>
    </w:p>
    <w:p w14:paraId="16CCBCB2" w14:textId="44ED461B" w:rsidR="00F051E9" w:rsidRPr="00013261" w:rsidRDefault="00F051E9" w:rsidP="00184EFA">
      <w:pPr>
        <w:pStyle w:val="a3"/>
        <w:ind w:left="360" w:firstLineChars="0" w:firstLine="0"/>
        <w:rPr>
          <w:sz w:val="22"/>
          <w:szCs w:val="22"/>
        </w:rPr>
      </w:pPr>
      <w:r w:rsidRPr="00013261">
        <w:rPr>
          <w:sz w:val="22"/>
          <w:szCs w:val="22"/>
        </w:rPr>
        <w:t xml:space="preserve">We exclude points that either the </w:t>
      </w:r>
      <w:r w:rsidR="00EC5DE2" w:rsidRPr="00013261">
        <w:rPr>
          <w:sz w:val="22"/>
          <w:szCs w:val="22"/>
        </w:rPr>
        <w:t>IO is smaller than 0.3, or volatility equals zero.</w:t>
      </w:r>
      <w:r w:rsidR="00522958" w:rsidRPr="00013261">
        <w:rPr>
          <w:sz w:val="22"/>
          <w:szCs w:val="22"/>
        </w:rPr>
        <w:t xml:space="preserve"> However, the preliminary result is not positive. The pattern remains the same as in the plot below.</w:t>
      </w:r>
    </w:p>
    <w:p w14:paraId="388A7584" w14:textId="5FACC8A2" w:rsidR="00E15500" w:rsidRPr="00013261" w:rsidRDefault="0060141F" w:rsidP="00184EFA">
      <w:pPr>
        <w:pStyle w:val="a3"/>
        <w:ind w:left="360" w:firstLineChars="0" w:firstLine="0"/>
        <w:rPr>
          <w:sz w:val="22"/>
          <w:szCs w:val="22"/>
        </w:rPr>
      </w:pPr>
      <w:r w:rsidRPr="00013261">
        <w:rPr>
          <w:noProof/>
          <w:sz w:val="22"/>
          <w:szCs w:val="22"/>
        </w:rPr>
        <w:drawing>
          <wp:inline distT="0" distB="0" distL="0" distR="0" wp14:anchorId="59F30889" wp14:editId="2A01CCC6">
            <wp:extent cx="2358683" cy="2358683"/>
            <wp:effectExtent l="0" t="0" r="381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8928" cy="2358928"/>
                    </a:xfrm>
                    <a:prstGeom prst="rect">
                      <a:avLst/>
                    </a:prstGeom>
                    <a:noFill/>
                    <a:ln>
                      <a:noFill/>
                    </a:ln>
                  </pic:spPr>
                </pic:pic>
              </a:graphicData>
            </a:graphic>
          </wp:inline>
        </w:drawing>
      </w:r>
    </w:p>
    <w:p w14:paraId="25B9F465" w14:textId="77777777" w:rsidR="0097533E" w:rsidRPr="00013261" w:rsidRDefault="0097533E" w:rsidP="00184EFA">
      <w:pPr>
        <w:pStyle w:val="a3"/>
        <w:ind w:left="360" w:firstLineChars="0" w:firstLine="0"/>
        <w:rPr>
          <w:sz w:val="22"/>
          <w:szCs w:val="22"/>
        </w:rPr>
      </w:pPr>
    </w:p>
    <w:p w14:paraId="5726FFCF" w14:textId="3332641D" w:rsidR="0078182B" w:rsidRPr="00013261" w:rsidRDefault="0078182B" w:rsidP="00184EFA">
      <w:pPr>
        <w:pStyle w:val="a3"/>
        <w:ind w:left="360" w:firstLineChars="0" w:firstLine="0"/>
        <w:rPr>
          <w:sz w:val="22"/>
          <w:szCs w:val="22"/>
        </w:rPr>
      </w:pPr>
      <w:r w:rsidRPr="00013261">
        <w:rPr>
          <w:sz w:val="22"/>
          <w:szCs w:val="22"/>
        </w:rPr>
        <w:t xml:space="preserve">Another interesting finding is that when I </w:t>
      </w:r>
      <w:r w:rsidR="003F224B" w:rsidRPr="00013261">
        <w:rPr>
          <w:sz w:val="22"/>
          <w:szCs w:val="22"/>
        </w:rPr>
        <w:t>exclude the last 200+ samples</w:t>
      </w:r>
      <w:r w:rsidR="004740C6" w:rsidRPr="00013261">
        <w:rPr>
          <w:sz w:val="22"/>
          <w:szCs w:val="22"/>
        </w:rPr>
        <w:t xml:space="preserve"> </w:t>
      </w:r>
      <w:r w:rsidR="004740C6" w:rsidRPr="00013261">
        <w:rPr>
          <w:sz w:val="22"/>
          <w:szCs w:val="22"/>
        </w:rPr>
        <w:t>(just use the first 2000 buckets)</w:t>
      </w:r>
      <w:r w:rsidR="003F224B" w:rsidRPr="00013261">
        <w:rPr>
          <w:sz w:val="22"/>
          <w:szCs w:val="22"/>
        </w:rPr>
        <w:t xml:space="preserve">, of which the log price change is mostly zero, </w:t>
      </w:r>
      <w:r w:rsidRPr="00013261">
        <w:rPr>
          <w:sz w:val="22"/>
          <w:szCs w:val="22"/>
        </w:rPr>
        <w:t>to urn the regression: log price change</w:t>
      </w:r>
      <w:r w:rsidR="00942CC8" w:rsidRPr="00013261">
        <w:rPr>
          <w:sz w:val="22"/>
          <w:szCs w:val="22"/>
        </w:rPr>
        <w:t xml:space="preserve"> </w:t>
      </w:r>
      <w:r w:rsidRPr="00013261">
        <w:rPr>
          <w:sz w:val="22"/>
          <w:szCs w:val="22"/>
        </w:rPr>
        <w:t>~</w:t>
      </w:r>
      <w:r w:rsidR="00942CC8" w:rsidRPr="00013261">
        <w:rPr>
          <w:sz w:val="22"/>
          <w:szCs w:val="22"/>
        </w:rPr>
        <w:t xml:space="preserve"> </w:t>
      </w:r>
      <w:r w:rsidRPr="00013261">
        <w:rPr>
          <w:sz w:val="22"/>
          <w:szCs w:val="22"/>
        </w:rPr>
        <w:t>SIO,</w:t>
      </w:r>
      <w:r w:rsidR="00487CE8" w:rsidRPr="00013261">
        <w:rPr>
          <w:sz w:val="22"/>
          <w:szCs w:val="22"/>
        </w:rPr>
        <w:t xml:space="preserve"> the results got improved (R^2 12.5%)</w:t>
      </w:r>
      <w:r w:rsidR="002B753F" w:rsidRPr="00013261">
        <w:rPr>
          <w:sz w:val="22"/>
          <w:szCs w:val="22"/>
        </w:rPr>
        <w:t>. This result can be further improved to 14% when I add the cross product term.</w:t>
      </w:r>
    </w:p>
    <w:p w14:paraId="7D4C1C1D" w14:textId="30881621" w:rsidR="00DB1DAC" w:rsidRPr="00013261" w:rsidRDefault="00DB1DAC" w:rsidP="00184EFA">
      <w:pPr>
        <w:pStyle w:val="a3"/>
        <w:ind w:left="360" w:firstLineChars="0" w:firstLine="0"/>
        <w:rPr>
          <w:sz w:val="22"/>
          <w:szCs w:val="22"/>
        </w:rPr>
      </w:pPr>
      <w:r w:rsidRPr="00013261">
        <w:rPr>
          <w:noProof/>
          <w:sz w:val="22"/>
          <w:szCs w:val="22"/>
        </w:rPr>
        <w:drawing>
          <wp:inline distT="0" distB="0" distL="0" distR="0" wp14:anchorId="7702FBF0" wp14:editId="5BBD9176">
            <wp:extent cx="2695282" cy="269528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5543" cy="2695543"/>
                    </a:xfrm>
                    <a:prstGeom prst="rect">
                      <a:avLst/>
                    </a:prstGeom>
                    <a:noFill/>
                    <a:ln>
                      <a:noFill/>
                    </a:ln>
                  </pic:spPr>
                </pic:pic>
              </a:graphicData>
            </a:graphic>
          </wp:inline>
        </w:drawing>
      </w:r>
    </w:p>
    <w:p w14:paraId="4B8C70FF" w14:textId="6DF57259" w:rsidR="003F224B" w:rsidRPr="00013261" w:rsidRDefault="005F2563" w:rsidP="005F2563">
      <w:pPr>
        <w:pStyle w:val="a3"/>
        <w:numPr>
          <w:ilvl w:val="0"/>
          <w:numId w:val="2"/>
        </w:numPr>
        <w:ind w:firstLineChars="0"/>
        <w:rPr>
          <w:sz w:val="22"/>
          <w:szCs w:val="22"/>
        </w:rPr>
      </w:pPr>
      <w:r w:rsidRPr="00013261">
        <w:rPr>
          <w:sz w:val="22"/>
          <w:szCs w:val="22"/>
        </w:rPr>
        <w:t>Prediction</w:t>
      </w:r>
    </w:p>
    <w:p w14:paraId="652595EC" w14:textId="7C30A495" w:rsidR="005F2563" w:rsidRPr="00013261" w:rsidRDefault="005F2563" w:rsidP="005F2563">
      <w:pPr>
        <w:pStyle w:val="a3"/>
        <w:ind w:left="840" w:firstLineChars="0" w:firstLine="0"/>
        <w:rPr>
          <w:sz w:val="22"/>
          <w:szCs w:val="22"/>
        </w:rPr>
      </w:pPr>
      <w:r w:rsidRPr="00013261">
        <w:rPr>
          <w:sz w:val="22"/>
          <w:szCs w:val="22"/>
        </w:rPr>
        <w:t>Since the relationship is very weak, we expect the predict power will be even weaker.</w:t>
      </w:r>
    </w:p>
    <w:p w14:paraId="4BD89C70" w14:textId="15999FAC" w:rsidR="00D51BC0" w:rsidRPr="00013261" w:rsidRDefault="00D51BC0" w:rsidP="005F2563">
      <w:pPr>
        <w:pStyle w:val="a3"/>
        <w:ind w:left="840" w:firstLineChars="0" w:firstLine="0"/>
        <w:rPr>
          <w:sz w:val="22"/>
          <w:szCs w:val="22"/>
        </w:rPr>
      </w:pPr>
      <w:r w:rsidRPr="00013261">
        <w:rPr>
          <w:sz w:val="22"/>
          <w:szCs w:val="22"/>
        </w:rPr>
        <w:t xml:space="preserve">Based on the last regression I </w:t>
      </w:r>
      <w:r w:rsidR="00FF519E" w:rsidRPr="00013261">
        <w:rPr>
          <w:sz w:val="22"/>
          <w:szCs w:val="22"/>
        </w:rPr>
        <w:t>change the independent variable to a bucket ahead.</w:t>
      </w:r>
      <w:r w:rsidR="00BF1B61" w:rsidRPr="00013261">
        <w:rPr>
          <w:sz w:val="22"/>
          <w:szCs w:val="22"/>
        </w:rPr>
        <w:t xml:space="preserve"> The </w:t>
      </w:r>
      <w:r w:rsidR="00AD7FFA" w:rsidRPr="00013261">
        <w:rPr>
          <w:sz w:val="22"/>
          <w:szCs w:val="22"/>
        </w:rPr>
        <w:t>R^2 is 0.01.</w:t>
      </w:r>
    </w:p>
    <w:p w14:paraId="198A40AE" w14:textId="77777777" w:rsidR="00A2388C" w:rsidRPr="004046A2" w:rsidRDefault="00A2388C" w:rsidP="004046A2">
      <w:pPr>
        <w:rPr>
          <w:sz w:val="22"/>
          <w:szCs w:val="22"/>
        </w:rPr>
      </w:pPr>
    </w:p>
    <w:p w14:paraId="11FB9F2E" w14:textId="1EA66408" w:rsidR="00D27DAC" w:rsidRPr="000E33CB" w:rsidRDefault="00BB74AC" w:rsidP="000E33CB">
      <w:pPr>
        <w:pStyle w:val="a3"/>
        <w:numPr>
          <w:ilvl w:val="0"/>
          <w:numId w:val="1"/>
        </w:numPr>
        <w:ind w:firstLineChars="0"/>
        <w:rPr>
          <w:sz w:val="22"/>
          <w:szCs w:val="22"/>
        </w:rPr>
      </w:pPr>
      <w:r w:rsidRPr="000E33CB">
        <w:rPr>
          <w:sz w:val="22"/>
          <w:szCs w:val="22"/>
        </w:rPr>
        <w:t xml:space="preserve">Predict price with </w:t>
      </w:r>
      <w:r w:rsidR="000E33CB" w:rsidRPr="000E33CB">
        <w:rPr>
          <w:sz w:val="22"/>
          <w:szCs w:val="22"/>
        </w:rPr>
        <w:t>SIO calculated from quotes and trades data</w:t>
      </w:r>
    </w:p>
    <w:p w14:paraId="355F5EC1" w14:textId="7BA23878" w:rsidR="000E33CB" w:rsidRDefault="009B6208" w:rsidP="000E33CB">
      <w:pPr>
        <w:pStyle w:val="a3"/>
        <w:ind w:left="360" w:firstLineChars="0" w:firstLine="0"/>
        <w:rPr>
          <w:sz w:val="22"/>
          <w:szCs w:val="22"/>
        </w:rPr>
      </w:pPr>
      <w:r>
        <w:rPr>
          <w:sz w:val="22"/>
          <w:szCs w:val="22"/>
        </w:rPr>
        <w:t>Use quotes to assign BUY or SELL to each trade;</w:t>
      </w:r>
    </w:p>
    <w:p w14:paraId="35EDB76A" w14:textId="0753205C" w:rsidR="009B6208" w:rsidRDefault="006B155B" w:rsidP="000E33CB">
      <w:pPr>
        <w:pStyle w:val="a3"/>
        <w:ind w:left="360" w:firstLineChars="0" w:firstLine="0"/>
        <w:rPr>
          <w:sz w:val="22"/>
          <w:szCs w:val="22"/>
        </w:rPr>
      </w:pPr>
      <w:r>
        <w:rPr>
          <w:sz w:val="22"/>
          <w:szCs w:val="22"/>
        </w:rPr>
        <w:t xml:space="preserve">Price change = </w:t>
      </w:r>
      <w:r w:rsidR="003842E1">
        <w:rPr>
          <w:sz w:val="22"/>
          <w:szCs w:val="22"/>
        </w:rPr>
        <w:t>log(</w:t>
      </w:r>
      <w:r w:rsidR="00F303A8">
        <w:rPr>
          <w:sz w:val="22"/>
          <w:szCs w:val="22"/>
        </w:rPr>
        <w:t xml:space="preserve">Instantaneous </w:t>
      </w:r>
      <w:r w:rsidR="003842E1">
        <w:rPr>
          <w:sz w:val="22"/>
          <w:szCs w:val="22"/>
        </w:rPr>
        <w:t>Price) – SMA(log price)</w:t>
      </w:r>
    </w:p>
    <w:p w14:paraId="689122B4" w14:textId="77777777" w:rsidR="00BA5DF2" w:rsidRDefault="00BA5DF2" w:rsidP="000E33CB">
      <w:pPr>
        <w:pStyle w:val="a3"/>
        <w:ind w:left="360" w:firstLineChars="0" w:firstLine="0"/>
        <w:rPr>
          <w:sz w:val="22"/>
          <w:szCs w:val="22"/>
        </w:rPr>
      </w:pPr>
    </w:p>
    <w:p w14:paraId="4548E013" w14:textId="2012E726" w:rsidR="002B4BBD" w:rsidRDefault="002B4BBD" w:rsidP="000E33CB">
      <w:pPr>
        <w:pStyle w:val="a3"/>
        <w:ind w:left="360" w:firstLineChars="0" w:firstLine="0"/>
        <w:rPr>
          <w:sz w:val="22"/>
          <w:szCs w:val="22"/>
        </w:rPr>
      </w:pPr>
      <w:r>
        <w:rPr>
          <w:sz w:val="22"/>
          <w:szCs w:val="22"/>
        </w:rPr>
        <w:t>The analysis is c</w:t>
      </w:r>
      <w:r w:rsidR="005B5893">
        <w:rPr>
          <w:sz w:val="22"/>
          <w:szCs w:val="22"/>
        </w:rPr>
        <w:t>onducted the same way as in part 1.</w:t>
      </w:r>
    </w:p>
    <w:p w14:paraId="7A846192" w14:textId="77777777" w:rsidR="007A21C1" w:rsidRPr="00013261" w:rsidRDefault="007A21C1" w:rsidP="007A21C1">
      <w:pPr>
        <w:pStyle w:val="a3"/>
        <w:numPr>
          <w:ilvl w:val="0"/>
          <w:numId w:val="2"/>
        </w:numPr>
        <w:ind w:firstLineChars="0"/>
        <w:rPr>
          <w:sz w:val="22"/>
          <w:szCs w:val="22"/>
        </w:rPr>
      </w:pPr>
      <w:r w:rsidRPr="00013261">
        <w:rPr>
          <w:sz w:val="22"/>
          <w:szCs w:val="22"/>
        </w:rPr>
        <w:t>Weak relationship between the SIO and log price return</w:t>
      </w:r>
    </w:p>
    <w:p w14:paraId="0ECAD6F4" w14:textId="44FCFEEC" w:rsidR="00596164" w:rsidRDefault="00EE554C" w:rsidP="000E33CB">
      <w:pPr>
        <w:pStyle w:val="a3"/>
        <w:ind w:left="360" w:firstLineChars="0" w:firstLine="0"/>
        <w:rPr>
          <w:sz w:val="22"/>
          <w:szCs w:val="22"/>
        </w:rPr>
      </w:pPr>
      <w:r>
        <w:rPr>
          <w:sz w:val="22"/>
          <w:szCs w:val="22"/>
        </w:rPr>
        <w:t>R^2 equals 0.</w:t>
      </w:r>
      <w:r w:rsidR="00002531">
        <w:rPr>
          <w:sz w:val="22"/>
          <w:szCs w:val="22"/>
        </w:rPr>
        <w:t>0025%</w:t>
      </w:r>
    </w:p>
    <w:p w14:paraId="17C91777" w14:textId="145EEC8B" w:rsidR="002B4BBD" w:rsidRDefault="00981E67" w:rsidP="000E33CB">
      <w:pPr>
        <w:pStyle w:val="a3"/>
        <w:ind w:left="360" w:firstLineChars="0" w:firstLine="0"/>
        <w:rPr>
          <w:sz w:val="22"/>
          <w:szCs w:val="22"/>
        </w:rPr>
      </w:pPr>
      <w:r>
        <w:rPr>
          <w:sz w:val="22"/>
          <w:szCs w:val="22"/>
        </w:rPr>
        <w:t xml:space="preserve">Add the product of volatility and </w:t>
      </w:r>
      <w:r w:rsidR="00002BB9">
        <w:rPr>
          <w:sz w:val="22"/>
          <w:szCs w:val="22"/>
        </w:rPr>
        <w:t>SIO as a new independent variable, the R^2 improved to 0.16.</w:t>
      </w:r>
      <w:r w:rsidR="003D6596">
        <w:rPr>
          <w:sz w:val="22"/>
          <w:szCs w:val="22"/>
        </w:rPr>
        <w:t xml:space="preserve"> This result has </w:t>
      </w:r>
      <w:r w:rsidR="003522AE">
        <w:rPr>
          <w:sz w:val="22"/>
          <w:szCs w:val="22"/>
        </w:rPr>
        <w:t>two</w:t>
      </w:r>
      <w:r w:rsidR="003D6596">
        <w:rPr>
          <w:sz w:val="22"/>
          <w:szCs w:val="22"/>
        </w:rPr>
        <w:t xml:space="preserve"> influential point</w:t>
      </w:r>
      <w:r w:rsidR="00AB5A5A">
        <w:rPr>
          <w:sz w:val="22"/>
          <w:szCs w:val="22"/>
        </w:rPr>
        <w:t>s as in the plot below.</w:t>
      </w:r>
    </w:p>
    <w:p w14:paraId="03263048" w14:textId="323B95B1" w:rsidR="003D6596" w:rsidRDefault="001E0613" w:rsidP="000E33CB">
      <w:pPr>
        <w:pStyle w:val="a3"/>
        <w:ind w:left="360" w:firstLineChars="0" w:firstLine="0"/>
        <w:rPr>
          <w:sz w:val="22"/>
          <w:szCs w:val="22"/>
        </w:rPr>
      </w:pPr>
      <w:r>
        <w:rPr>
          <w:noProof/>
          <w:sz w:val="22"/>
          <w:szCs w:val="22"/>
        </w:rPr>
        <w:drawing>
          <wp:inline distT="0" distB="0" distL="0" distR="0" wp14:anchorId="402E3537" wp14:editId="1EC257A1">
            <wp:extent cx="2282483" cy="2282483"/>
            <wp:effectExtent l="0" t="0" r="381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2692" cy="2282692"/>
                    </a:xfrm>
                    <a:prstGeom prst="rect">
                      <a:avLst/>
                    </a:prstGeom>
                    <a:noFill/>
                    <a:ln>
                      <a:noFill/>
                    </a:ln>
                  </pic:spPr>
                </pic:pic>
              </a:graphicData>
            </a:graphic>
          </wp:inline>
        </w:drawing>
      </w:r>
    </w:p>
    <w:p w14:paraId="03A8F86C" w14:textId="67958B86" w:rsidR="004004EE" w:rsidRDefault="004004EE" w:rsidP="000E33CB">
      <w:pPr>
        <w:pStyle w:val="a3"/>
        <w:ind w:left="360" w:firstLineChars="0" w:firstLine="0"/>
        <w:rPr>
          <w:sz w:val="22"/>
          <w:szCs w:val="22"/>
        </w:rPr>
      </w:pPr>
      <w:r>
        <w:rPr>
          <w:sz w:val="22"/>
          <w:szCs w:val="22"/>
        </w:rPr>
        <w:t>Zoom in, I get:</w:t>
      </w:r>
    </w:p>
    <w:p w14:paraId="044F0C3F" w14:textId="47FF4895" w:rsidR="004004EE" w:rsidRDefault="001B5125" w:rsidP="000E33CB">
      <w:pPr>
        <w:pStyle w:val="a3"/>
        <w:ind w:left="360" w:firstLineChars="0" w:firstLine="0"/>
        <w:rPr>
          <w:sz w:val="22"/>
          <w:szCs w:val="22"/>
        </w:rPr>
      </w:pPr>
      <w:r>
        <w:rPr>
          <w:noProof/>
          <w:sz w:val="22"/>
          <w:szCs w:val="22"/>
        </w:rPr>
        <w:drawing>
          <wp:inline distT="0" distB="0" distL="0" distR="0" wp14:anchorId="3F6BDFA6" wp14:editId="249DA187">
            <wp:extent cx="2647266" cy="264726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7266" cy="2647266"/>
                    </a:xfrm>
                    <a:prstGeom prst="rect">
                      <a:avLst/>
                    </a:prstGeom>
                    <a:noFill/>
                    <a:ln>
                      <a:noFill/>
                    </a:ln>
                  </pic:spPr>
                </pic:pic>
              </a:graphicData>
            </a:graphic>
          </wp:inline>
        </w:drawing>
      </w:r>
    </w:p>
    <w:p w14:paraId="5591A67B" w14:textId="7D23E4F3" w:rsidR="00D52F28" w:rsidRDefault="00D52F28" w:rsidP="000E33CB">
      <w:pPr>
        <w:pStyle w:val="a3"/>
        <w:ind w:left="360" w:firstLineChars="0" w:firstLine="0"/>
        <w:rPr>
          <w:sz w:val="22"/>
          <w:szCs w:val="22"/>
        </w:rPr>
      </w:pPr>
      <w:r>
        <w:rPr>
          <w:sz w:val="22"/>
          <w:szCs w:val="22"/>
        </w:rPr>
        <w:t xml:space="preserve">No </w:t>
      </w:r>
      <w:r w:rsidR="006C1B46">
        <w:rPr>
          <w:sz w:val="22"/>
          <w:szCs w:val="22"/>
        </w:rPr>
        <w:t>obvious</w:t>
      </w:r>
      <w:r>
        <w:rPr>
          <w:sz w:val="22"/>
          <w:szCs w:val="22"/>
        </w:rPr>
        <w:t xml:space="preserve"> </w:t>
      </w:r>
      <w:r w:rsidR="006C1B46">
        <w:rPr>
          <w:sz w:val="22"/>
          <w:szCs w:val="22"/>
        </w:rPr>
        <w:t xml:space="preserve">linear </w:t>
      </w:r>
      <w:r>
        <w:rPr>
          <w:sz w:val="22"/>
          <w:szCs w:val="22"/>
        </w:rPr>
        <w:t>trend in this plot as well.</w:t>
      </w:r>
    </w:p>
    <w:p w14:paraId="44069459" w14:textId="77777777" w:rsidR="00B4330A" w:rsidRPr="000E33CB" w:rsidRDefault="00B4330A" w:rsidP="000E33CB">
      <w:pPr>
        <w:pStyle w:val="a3"/>
        <w:ind w:left="360" w:firstLineChars="0" w:firstLine="0"/>
        <w:rPr>
          <w:sz w:val="22"/>
          <w:szCs w:val="22"/>
        </w:rPr>
      </w:pPr>
    </w:p>
    <w:sectPr w:rsidR="00B4330A" w:rsidRPr="000E33CB" w:rsidSect="009B6198">
      <w:pgSz w:w="12240" w:h="15840"/>
      <w:pgMar w:top="720" w:right="720" w:bottom="720" w:left="720" w:header="720" w:footer="720" w:gutter="0"/>
      <w:cols w:space="720"/>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9C5600"/>
    <w:multiLevelType w:val="hybridMultilevel"/>
    <w:tmpl w:val="62864792"/>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nsid w:val="7CBE5E16"/>
    <w:multiLevelType w:val="hybridMultilevel"/>
    <w:tmpl w:val="D1B0E4B6"/>
    <w:lvl w:ilvl="0" w:tplc="DBA2969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EEA"/>
    <w:rsid w:val="00002531"/>
    <w:rsid w:val="00002BB9"/>
    <w:rsid w:val="00013261"/>
    <w:rsid w:val="0005526A"/>
    <w:rsid w:val="00081833"/>
    <w:rsid w:val="000978D8"/>
    <w:rsid w:val="000A357F"/>
    <w:rsid w:val="000E191B"/>
    <w:rsid w:val="000E33CB"/>
    <w:rsid w:val="000E6939"/>
    <w:rsid w:val="00117906"/>
    <w:rsid w:val="0016796B"/>
    <w:rsid w:val="00167AB1"/>
    <w:rsid w:val="00181CD7"/>
    <w:rsid w:val="00184EFA"/>
    <w:rsid w:val="00186D0A"/>
    <w:rsid w:val="00191023"/>
    <w:rsid w:val="001A3734"/>
    <w:rsid w:val="001B5125"/>
    <w:rsid w:val="001E0613"/>
    <w:rsid w:val="00256599"/>
    <w:rsid w:val="0029409A"/>
    <w:rsid w:val="002B4909"/>
    <w:rsid w:val="002B4BBD"/>
    <w:rsid w:val="002B56DD"/>
    <w:rsid w:val="002B753F"/>
    <w:rsid w:val="003139E0"/>
    <w:rsid w:val="003173E2"/>
    <w:rsid w:val="00332CA5"/>
    <w:rsid w:val="003522AE"/>
    <w:rsid w:val="003842E1"/>
    <w:rsid w:val="00385597"/>
    <w:rsid w:val="0039163D"/>
    <w:rsid w:val="003D6596"/>
    <w:rsid w:val="003E3629"/>
    <w:rsid w:val="003F224B"/>
    <w:rsid w:val="003F50B6"/>
    <w:rsid w:val="004004EE"/>
    <w:rsid w:val="004046A2"/>
    <w:rsid w:val="00420584"/>
    <w:rsid w:val="00423B9E"/>
    <w:rsid w:val="004740C6"/>
    <w:rsid w:val="00483F4A"/>
    <w:rsid w:val="00487CE8"/>
    <w:rsid w:val="004A6BCE"/>
    <w:rsid w:val="004C3D3C"/>
    <w:rsid w:val="00522958"/>
    <w:rsid w:val="00535999"/>
    <w:rsid w:val="0055525D"/>
    <w:rsid w:val="00562769"/>
    <w:rsid w:val="00596164"/>
    <w:rsid w:val="005A5A42"/>
    <w:rsid w:val="005B5893"/>
    <w:rsid w:val="005D39B8"/>
    <w:rsid w:val="005F2563"/>
    <w:rsid w:val="0060141F"/>
    <w:rsid w:val="0060286A"/>
    <w:rsid w:val="006151BB"/>
    <w:rsid w:val="006B155B"/>
    <w:rsid w:val="006C0EEA"/>
    <w:rsid w:val="006C1B46"/>
    <w:rsid w:val="006D0EF6"/>
    <w:rsid w:val="006E5FBD"/>
    <w:rsid w:val="00720A88"/>
    <w:rsid w:val="007751E3"/>
    <w:rsid w:val="0078182B"/>
    <w:rsid w:val="007A21C1"/>
    <w:rsid w:val="007B1F3E"/>
    <w:rsid w:val="007F7205"/>
    <w:rsid w:val="0082006A"/>
    <w:rsid w:val="00824626"/>
    <w:rsid w:val="008332B9"/>
    <w:rsid w:val="00870034"/>
    <w:rsid w:val="008819BC"/>
    <w:rsid w:val="008B2703"/>
    <w:rsid w:val="00942CC8"/>
    <w:rsid w:val="0097533E"/>
    <w:rsid w:val="00981E67"/>
    <w:rsid w:val="009B5AFD"/>
    <w:rsid w:val="009B6198"/>
    <w:rsid w:val="009B6208"/>
    <w:rsid w:val="00A01A9D"/>
    <w:rsid w:val="00A2388C"/>
    <w:rsid w:val="00A84825"/>
    <w:rsid w:val="00AB5A5A"/>
    <w:rsid w:val="00AD7FFA"/>
    <w:rsid w:val="00AF723F"/>
    <w:rsid w:val="00B4330A"/>
    <w:rsid w:val="00BA0021"/>
    <w:rsid w:val="00BA3645"/>
    <w:rsid w:val="00BA41FE"/>
    <w:rsid w:val="00BA5DF2"/>
    <w:rsid w:val="00BB5DA4"/>
    <w:rsid w:val="00BB74AC"/>
    <w:rsid w:val="00BE4001"/>
    <w:rsid w:val="00BE4CDD"/>
    <w:rsid w:val="00BF1B61"/>
    <w:rsid w:val="00BF4EA5"/>
    <w:rsid w:val="00C30317"/>
    <w:rsid w:val="00C442C9"/>
    <w:rsid w:val="00C82846"/>
    <w:rsid w:val="00CA5D55"/>
    <w:rsid w:val="00CB555A"/>
    <w:rsid w:val="00CB66C3"/>
    <w:rsid w:val="00CF1D26"/>
    <w:rsid w:val="00CF3D24"/>
    <w:rsid w:val="00D27DAC"/>
    <w:rsid w:val="00D46911"/>
    <w:rsid w:val="00D51BC0"/>
    <w:rsid w:val="00D52F28"/>
    <w:rsid w:val="00D57746"/>
    <w:rsid w:val="00D70B92"/>
    <w:rsid w:val="00D94DB2"/>
    <w:rsid w:val="00DA4F20"/>
    <w:rsid w:val="00DB1DAC"/>
    <w:rsid w:val="00DB6CB5"/>
    <w:rsid w:val="00DE7C67"/>
    <w:rsid w:val="00DF2416"/>
    <w:rsid w:val="00DF7A4B"/>
    <w:rsid w:val="00E00189"/>
    <w:rsid w:val="00E12690"/>
    <w:rsid w:val="00E127AF"/>
    <w:rsid w:val="00E15500"/>
    <w:rsid w:val="00E63375"/>
    <w:rsid w:val="00EB3302"/>
    <w:rsid w:val="00EB62A1"/>
    <w:rsid w:val="00EB70A4"/>
    <w:rsid w:val="00EC5DE2"/>
    <w:rsid w:val="00ED0258"/>
    <w:rsid w:val="00EE554C"/>
    <w:rsid w:val="00EE6CF9"/>
    <w:rsid w:val="00EF6B7A"/>
    <w:rsid w:val="00F051E9"/>
    <w:rsid w:val="00F06D39"/>
    <w:rsid w:val="00F20785"/>
    <w:rsid w:val="00F303A8"/>
    <w:rsid w:val="00F41F21"/>
    <w:rsid w:val="00F9554B"/>
    <w:rsid w:val="00FA3912"/>
    <w:rsid w:val="00FE0509"/>
    <w:rsid w:val="00FF5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B726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4EFA"/>
    <w:pPr>
      <w:ind w:firstLineChars="200" w:firstLine="420"/>
    </w:pPr>
  </w:style>
  <w:style w:type="paragraph" w:styleId="a4">
    <w:name w:val="Balloon Text"/>
    <w:basedOn w:val="a"/>
    <w:link w:val="a5"/>
    <w:uiPriority w:val="99"/>
    <w:semiHidden/>
    <w:unhideWhenUsed/>
    <w:rsid w:val="000978D8"/>
    <w:rPr>
      <w:rFonts w:ascii="Lucida Grande" w:hAnsi="Lucida Grande" w:cs="Lucida Grande"/>
      <w:sz w:val="18"/>
      <w:szCs w:val="18"/>
    </w:rPr>
  </w:style>
  <w:style w:type="character" w:customStyle="1" w:styleId="a5">
    <w:name w:val="批注框文本字符"/>
    <w:basedOn w:val="a0"/>
    <w:link w:val="a4"/>
    <w:uiPriority w:val="99"/>
    <w:semiHidden/>
    <w:rsid w:val="000978D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4EFA"/>
    <w:pPr>
      <w:ind w:firstLineChars="200" w:firstLine="420"/>
    </w:pPr>
  </w:style>
  <w:style w:type="paragraph" w:styleId="a4">
    <w:name w:val="Balloon Text"/>
    <w:basedOn w:val="a"/>
    <w:link w:val="a5"/>
    <w:uiPriority w:val="99"/>
    <w:semiHidden/>
    <w:unhideWhenUsed/>
    <w:rsid w:val="000978D8"/>
    <w:rPr>
      <w:rFonts w:ascii="Lucida Grande" w:hAnsi="Lucida Grande" w:cs="Lucida Grande"/>
      <w:sz w:val="18"/>
      <w:szCs w:val="18"/>
    </w:rPr>
  </w:style>
  <w:style w:type="character" w:customStyle="1" w:styleId="a5">
    <w:name w:val="批注框文本字符"/>
    <w:basedOn w:val="a0"/>
    <w:link w:val="a4"/>
    <w:uiPriority w:val="99"/>
    <w:semiHidden/>
    <w:rsid w:val="000978D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3E965-B4B6-1F47-9FB3-5CE171477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537</Words>
  <Characters>3065</Characters>
  <Application>Microsoft Macintosh Word</Application>
  <DocSecurity>0</DocSecurity>
  <Lines>25</Lines>
  <Paragraphs>7</Paragraphs>
  <ScaleCrop>false</ScaleCrop>
  <Company/>
  <LinksUpToDate>false</LinksUpToDate>
  <CharactersWithSpaces>3595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61</cp:revision>
  <dcterms:created xsi:type="dcterms:W3CDTF">2013-09-12T16:15:00Z</dcterms:created>
  <dcterms:modified xsi:type="dcterms:W3CDTF">2013-09-12T16:37:00Z</dcterms:modified>
</cp:coreProperties>
</file>