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C6416" w14:textId="247CF793" w:rsidR="00DB273A" w:rsidRDefault="00DB273A">
      <w:pPr>
        <w:rPr>
          <w:b/>
          <w:color w:val="FF0000"/>
          <w:sz w:val="32"/>
          <w:szCs w:val="32"/>
        </w:rPr>
      </w:pPr>
      <w:r w:rsidRPr="00DB273A">
        <w:rPr>
          <w:b/>
          <w:color w:val="FF0000"/>
          <w:sz w:val="32"/>
          <w:szCs w:val="32"/>
        </w:rPr>
        <w:t xml:space="preserve">I’m really sorry that I’ve some bug in the code when computing Cramer’s V. Richard is right, the stat just doesn’t change much. </w:t>
      </w:r>
    </w:p>
    <w:p w14:paraId="69328F5A" w14:textId="77777777" w:rsidR="00DB273A" w:rsidRPr="00DB273A" w:rsidRDefault="00DB273A">
      <w:pPr>
        <w:rPr>
          <w:b/>
          <w:color w:val="FF0000"/>
          <w:sz w:val="32"/>
          <w:szCs w:val="32"/>
        </w:rPr>
      </w:pPr>
    </w:p>
    <w:p w14:paraId="0DA859FD" w14:textId="77777777" w:rsidR="00DB273A" w:rsidRDefault="00DB273A">
      <w:pPr>
        <w:rPr>
          <w:b/>
          <w:sz w:val="32"/>
          <w:szCs w:val="32"/>
        </w:rPr>
      </w:pPr>
    </w:p>
    <w:p w14:paraId="1874AC32" w14:textId="77777777" w:rsidR="009D68D8" w:rsidRPr="00D4792D" w:rsidRDefault="00D4792D">
      <w:pPr>
        <w:rPr>
          <w:b/>
          <w:sz w:val="32"/>
          <w:szCs w:val="32"/>
        </w:rPr>
      </w:pPr>
      <w:r w:rsidRPr="00D4792D">
        <w:rPr>
          <w:b/>
          <w:sz w:val="32"/>
          <w:szCs w:val="32"/>
        </w:rPr>
        <w:t>Contingency analysis</w:t>
      </w:r>
    </w:p>
    <w:p w14:paraId="4EFEC89D" w14:textId="77777777" w:rsidR="00D4792D" w:rsidRDefault="00D47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4792D" w14:paraId="7FED3C26" w14:textId="77777777" w:rsidTr="00D4792D">
        <w:tc>
          <w:tcPr>
            <w:tcW w:w="2129" w:type="dxa"/>
          </w:tcPr>
          <w:p w14:paraId="1F630FB2" w14:textId="77777777" w:rsidR="00D4792D" w:rsidRDefault="00D4792D"/>
        </w:tc>
        <w:tc>
          <w:tcPr>
            <w:tcW w:w="2129" w:type="dxa"/>
          </w:tcPr>
          <w:p w14:paraId="365DDF47" w14:textId="77777777" w:rsidR="00D4792D" w:rsidRDefault="00D4792D">
            <w:r>
              <w:t>Early</w:t>
            </w:r>
          </w:p>
        </w:tc>
        <w:tc>
          <w:tcPr>
            <w:tcW w:w="2129" w:type="dxa"/>
          </w:tcPr>
          <w:p w14:paraId="4A4B88CD" w14:textId="77777777" w:rsidR="00D4792D" w:rsidRDefault="00D4792D">
            <w:r>
              <w:t>Midday</w:t>
            </w:r>
          </w:p>
        </w:tc>
        <w:tc>
          <w:tcPr>
            <w:tcW w:w="2129" w:type="dxa"/>
          </w:tcPr>
          <w:p w14:paraId="4ECBEA6D" w14:textId="77777777" w:rsidR="00D4792D" w:rsidRDefault="00D4792D">
            <w:r>
              <w:t>Late</w:t>
            </w:r>
          </w:p>
        </w:tc>
      </w:tr>
      <w:tr w:rsidR="00D4792D" w14:paraId="7ACCA996" w14:textId="77777777" w:rsidTr="00D4792D">
        <w:tc>
          <w:tcPr>
            <w:tcW w:w="2129" w:type="dxa"/>
          </w:tcPr>
          <w:p w14:paraId="4B2974DE" w14:textId="77777777" w:rsidR="00D4792D" w:rsidRDefault="00D4792D">
            <w:r>
              <w:t>D1</w:t>
            </w:r>
          </w:p>
        </w:tc>
        <w:tc>
          <w:tcPr>
            <w:tcW w:w="2129" w:type="dxa"/>
          </w:tcPr>
          <w:p w14:paraId="10753441" w14:textId="77777777" w:rsidR="00D4792D" w:rsidRDefault="00D4792D">
            <w:r>
              <w:t>3</w:t>
            </w:r>
          </w:p>
        </w:tc>
        <w:tc>
          <w:tcPr>
            <w:tcW w:w="2129" w:type="dxa"/>
          </w:tcPr>
          <w:p w14:paraId="7B625FA7" w14:textId="77777777" w:rsidR="00D4792D" w:rsidRDefault="00D4792D">
            <w:r>
              <w:t>1265</w:t>
            </w:r>
          </w:p>
        </w:tc>
        <w:tc>
          <w:tcPr>
            <w:tcW w:w="2129" w:type="dxa"/>
          </w:tcPr>
          <w:p w14:paraId="07FC72CC" w14:textId="77777777" w:rsidR="00D4792D" w:rsidRDefault="00D4792D">
            <w:r>
              <w:t>24</w:t>
            </w:r>
          </w:p>
        </w:tc>
      </w:tr>
      <w:tr w:rsidR="00D4792D" w14:paraId="326462C3" w14:textId="77777777" w:rsidTr="00D4792D">
        <w:tc>
          <w:tcPr>
            <w:tcW w:w="2129" w:type="dxa"/>
          </w:tcPr>
          <w:p w14:paraId="1892E983" w14:textId="77777777" w:rsidR="00D4792D" w:rsidRDefault="00D4792D">
            <w:r>
              <w:t>D2</w:t>
            </w:r>
          </w:p>
        </w:tc>
        <w:tc>
          <w:tcPr>
            <w:tcW w:w="2129" w:type="dxa"/>
          </w:tcPr>
          <w:p w14:paraId="5715108B" w14:textId="77777777" w:rsidR="00D4792D" w:rsidRDefault="00D4792D">
            <w:r>
              <w:t>7828</w:t>
            </w:r>
          </w:p>
        </w:tc>
        <w:tc>
          <w:tcPr>
            <w:tcW w:w="2129" w:type="dxa"/>
          </w:tcPr>
          <w:p w14:paraId="5E28890C" w14:textId="77777777" w:rsidR="00D4792D" w:rsidRDefault="00D4792D">
            <w:r>
              <w:t>47400</w:t>
            </w:r>
          </w:p>
        </w:tc>
        <w:tc>
          <w:tcPr>
            <w:tcW w:w="2129" w:type="dxa"/>
          </w:tcPr>
          <w:p w14:paraId="541E886B" w14:textId="77777777" w:rsidR="00D4792D" w:rsidRDefault="00D4792D">
            <w:r>
              <w:t>1715</w:t>
            </w:r>
          </w:p>
        </w:tc>
      </w:tr>
      <w:tr w:rsidR="00D4792D" w14:paraId="7100AC76" w14:textId="77777777" w:rsidTr="00D4792D">
        <w:tc>
          <w:tcPr>
            <w:tcW w:w="2129" w:type="dxa"/>
          </w:tcPr>
          <w:p w14:paraId="502DB046" w14:textId="77777777" w:rsidR="00D4792D" w:rsidRDefault="00D4792D">
            <w:r>
              <w:t>O</w:t>
            </w:r>
          </w:p>
        </w:tc>
        <w:tc>
          <w:tcPr>
            <w:tcW w:w="2129" w:type="dxa"/>
          </w:tcPr>
          <w:p w14:paraId="03D05AAE" w14:textId="77777777" w:rsidR="00D4792D" w:rsidRDefault="00D4792D">
            <w:r>
              <w:t>5149</w:t>
            </w:r>
          </w:p>
        </w:tc>
        <w:tc>
          <w:tcPr>
            <w:tcW w:w="2129" w:type="dxa"/>
          </w:tcPr>
          <w:p w14:paraId="6B33723E" w14:textId="77777777" w:rsidR="00D4792D" w:rsidRDefault="00D4792D">
            <w:r>
              <w:t>28287</w:t>
            </w:r>
          </w:p>
        </w:tc>
        <w:tc>
          <w:tcPr>
            <w:tcW w:w="2129" w:type="dxa"/>
          </w:tcPr>
          <w:p w14:paraId="2FB294BC" w14:textId="77777777" w:rsidR="00D4792D" w:rsidRDefault="00D4792D">
            <w:r>
              <w:t>840</w:t>
            </w:r>
          </w:p>
        </w:tc>
      </w:tr>
      <w:tr w:rsidR="00D4792D" w14:paraId="5EBBECDC" w14:textId="77777777" w:rsidTr="00D4792D">
        <w:tc>
          <w:tcPr>
            <w:tcW w:w="2129" w:type="dxa"/>
          </w:tcPr>
          <w:p w14:paraId="41E5259A" w14:textId="77777777" w:rsidR="00D4792D" w:rsidRDefault="00D4792D">
            <w:r>
              <w:t>Q</w:t>
            </w:r>
          </w:p>
        </w:tc>
        <w:tc>
          <w:tcPr>
            <w:tcW w:w="2129" w:type="dxa"/>
          </w:tcPr>
          <w:p w14:paraId="0EE04CCE" w14:textId="77777777" w:rsidR="00D4792D" w:rsidRDefault="00D4792D">
            <w:r>
              <w:t>1423</w:t>
            </w:r>
          </w:p>
        </w:tc>
        <w:tc>
          <w:tcPr>
            <w:tcW w:w="2129" w:type="dxa"/>
          </w:tcPr>
          <w:p w14:paraId="4DEF35BB" w14:textId="77777777" w:rsidR="00D4792D" w:rsidRDefault="00D4792D">
            <w:r>
              <w:t>9523</w:t>
            </w:r>
          </w:p>
        </w:tc>
        <w:tc>
          <w:tcPr>
            <w:tcW w:w="2129" w:type="dxa"/>
          </w:tcPr>
          <w:p w14:paraId="6CED17EE" w14:textId="77777777" w:rsidR="00D4792D" w:rsidRDefault="00D4792D">
            <w:r>
              <w:t>494</w:t>
            </w:r>
          </w:p>
        </w:tc>
      </w:tr>
    </w:tbl>
    <w:p w14:paraId="6A7AA73C" w14:textId="77777777" w:rsidR="00D4792D" w:rsidRPr="00D4792D" w:rsidRDefault="00D4792D" w:rsidP="00D4792D">
      <w:pPr>
        <w:jc w:val="center"/>
        <w:rPr>
          <w:i/>
        </w:rPr>
      </w:pPr>
      <w:r w:rsidRPr="00E612FA">
        <w:rPr>
          <w:i/>
        </w:rPr>
        <w:t xml:space="preserve">Table 1 (Contingency Analysis for </w:t>
      </w:r>
      <w:r>
        <w:rPr>
          <w:i/>
        </w:rPr>
        <w:t># of Transaction</w:t>
      </w:r>
      <w:r w:rsidRPr="00E612FA">
        <w:rPr>
          <w:i/>
        </w:rPr>
        <w:t>)</w:t>
      </w:r>
    </w:p>
    <w:p w14:paraId="7E6E978A" w14:textId="77777777" w:rsidR="00D4792D" w:rsidRDefault="00D4792D"/>
    <w:p w14:paraId="73B874CD" w14:textId="604369D0" w:rsidR="00D4792D" w:rsidRDefault="003723B5">
      <w:r>
        <w:t>Cramer’s  V</w:t>
      </w:r>
      <w:r w:rsidR="00D4792D">
        <w:t xml:space="preserve"> is </w:t>
      </w:r>
      <w:r w:rsidR="00D4792D" w:rsidRPr="00D4792D">
        <w:t>0.04832802</w:t>
      </w:r>
      <w:r w:rsidR="00D4792D">
        <w:t xml:space="preserve"> – weak relationship</w:t>
      </w:r>
    </w:p>
    <w:p w14:paraId="0665DD6E" w14:textId="77777777" w:rsidR="00D4792D" w:rsidRDefault="00D4792D"/>
    <w:p w14:paraId="0CEC694E" w14:textId="77777777" w:rsidR="00D4792D" w:rsidRDefault="00D4792D" w:rsidP="00D4792D">
      <w:r>
        <w:t>Instead of making a frequency table, I attach a mosaic plot instead.</w:t>
      </w:r>
    </w:p>
    <w:p w14:paraId="64908C7B" w14:textId="77777777" w:rsidR="00D4792D" w:rsidRDefault="00D4792D" w:rsidP="00D4792D"/>
    <w:p w14:paraId="186A3EE6" w14:textId="77777777" w:rsidR="00D4792D" w:rsidRDefault="00D4792D" w:rsidP="00D4792D">
      <w:r>
        <w:t xml:space="preserve">                            </w:t>
      </w:r>
      <w:r>
        <w:rPr>
          <w:noProof/>
          <w:lang w:eastAsia="en-US"/>
        </w:rPr>
        <w:drawing>
          <wp:inline distT="0" distB="0" distL="0" distR="0" wp14:anchorId="05F3FAA4" wp14:editId="7BE30B57">
            <wp:extent cx="3771900" cy="336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31" cy="336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CCD4" w14:textId="77777777" w:rsidR="000331CC" w:rsidRDefault="000331CC" w:rsidP="000331CC">
      <w:pPr>
        <w:jc w:val="center"/>
      </w:pPr>
      <w:r>
        <w:t>Figure 1</w:t>
      </w:r>
    </w:p>
    <w:p w14:paraId="5CEDC199" w14:textId="77777777" w:rsidR="00D4792D" w:rsidRDefault="00D4792D" w:rsidP="00D4792D"/>
    <w:p w14:paraId="2828E998" w14:textId="77777777" w:rsidR="00D4792D" w:rsidRDefault="00D4792D" w:rsidP="00D4792D">
      <w:r>
        <w:t xml:space="preserve">Interpretation of mosaic plot is straightforward. </w:t>
      </w:r>
      <w:r w:rsidRPr="00D4792D">
        <w:t>We interpret positive values</w:t>
      </w:r>
      <w:r>
        <w:t xml:space="preserve"> (label in blue)</w:t>
      </w:r>
      <w:r w:rsidRPr="00D4792D">
        <w:t xml:space="preserve"> as showing cells whose observed frequency is substantially greater than would be found under independence; negative values</w:t>
      </w:r>
      <w:r>
        <w:t xml:space="preserve"> (label in red)</w:t>
      </w:r>
      <w:r w:rsidRPr="00D4792D">
        <w:t xml:space="preserve"> indicate cells which occur less often than under independence.</w:t>
      </w:r>
    </w:p>
    <w:p w14:paraId="44962BFC" w14:textId="77777777" w:rsidR="00D4792D" w:rsidRDefault="00D4792D" w:rsidP="00D4792D"/>
    <w:p w14:paraId="50222C20" w14:textId="77777777" w:rsidR="00D4792D" w:rsidRDefault="00D4792D" w:rsidP="00D4792D">
      <w:r>
        <w:t>In this mosaic plot, most of the cells are not significant.</w:t>
      </w:r>
      <w:r w:rsidR="000331CC">
        <w:t xml:space="preserve"> </w:t>
      </w:r>
    </w:p>
    <w:p w14:paraId="4A03AFB3" w14:textId="77777777" w:rsidR="000331CC" w:rsidRDefault="000331CC" w:rsidP="00D4792D"/>
    <w:p w14:paraId="204CFDF3" w14:textId="77777777" w:rsidR="00DB273A" w:rsidRDefault="00DB273A" w:rsidP="00D47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331CC" w14:paraId="3F137C66" w14:textId="77777777" w:rsidTr="000331CC">
        <w:tc>
          <w:tcPr>
            <w:tcW w:w="2129" w:type="dxa"/>
          </w:tcPr>
          <w:p w14:paraId="0A784B56" w14:textId="77777777" w:rsidR="000331CC" w:rsidRDefault="000331CC" w:rsidP="000331CC"/>
        </w:tc>
        <w:tc>
          <w:tcPr>
            <w:tcW w:w="2129" w:type="dxa"/>
          </w:tcPr>
          <w:p w14:paraId="43EEC589" w14:textId="77777777" w:rsidR="000331CC" w:rsidRDefault="000331CC" w:rsidP="000331CC">
            <w:r>
              <w:t>Early</w:t>
            </w:r>
          </w:p>
        </w:tc>
        <w:tc>
          <w:tcPr>
            <w:tcW w:w="2129" w:type="dxa"/>
          </w:tcPr>
          <w:p w14:paraId="3A1CE173" w14:textId="77777777" w:rsidR="000331CC" w:rsidRDefault="000331CC" w:rsidP="000331CC">
            <w:r>
              <w:t>Midday</w:t>
            </w:r>
          </w:p>
        </w:tc>
        <w:tc>
          <w:tcPr>
            <w:tcW w:w="2129" w:type="dxa"/>
          </w:tcPr>
          <w:p w14:paraId="0101D9F7" w14:textId="77777777" w:rsidR="000331CC" w:rsidRDefault="000331CC" w:rsidP="000331CC">
            <w:r>
              <w:t>Late</w:t>
            </w:r>
          </w:p>
        </w:tc>
      </w:tr>
      <w:tr w:rsidR="000331CC" w14:paraId="2AC477D6" w14:textId="77777777" w:rsidTr="000331CC">
        <w:tc>
          <w:tcPr>
            <w:tcW w:w="2129" w:type="dxa"/>
          </w:tcPr>
          <w:p w14:paraId="69981A36" w14:textId="77777777" w:rsidR="000331CC" w:rsidRDefault="000331CC" w:rsidP="000331CC">
            <w:r>
              <w:t>D1</w:t>
            </w:r>
          </w:p>
        </w:tc>
        <w:tc>
          <w:tcPr>
            <w:tcW w:w="2129" w:type="dxa"/>
          </w:tcPr>
          <w:p w14:paraId="0B328806" w14:textId="77777777" w:rsidR="000331CC" w:rsidRDefault="000331CC" w:rsidP="000331CC">
            <w:r>
              <w:t>771</w:t>
            </w:r>
          </w:p>
        </w:tc>
        <w:tc>
          <w:tcPr>
            <w:tcW w:w="2129" w:type="dxa"/>
          </w:tcPr>
          <w:p w14:paraId="2C991211" w14:textId="77777777" w:rsidR="000331CC" w:rsidRDefault="000331CC" w:rsidP="000331CC">
            <w:r>
              <w:t>289821</w:t>
            </w:r>
          </w:p>
        </w:tc>
        <w:tc>
          <w:tcPr>
            <w:tcW w:w="2129" w:type="dxa"/>
          </w:tcPr>
          <w:p w14:paraId="0756DF62" w14:textId="77777777" w:rsidR="000331CC" w:rsidRDefault="000331CC" w:rsidP="000331CC">
            <w:r>
              <w:t>5135</w:t>
            </w:r>
          </w:p>
        </w:tc>
      </w:tr>
      <w:tr w:rsidR="000331CC" w14:paraId="2C691659" w14:textId="77777777" w:rsidTr="000331CC">
        <w:tc>
          <w:tcPr>
            <w:tcW w:w="2129" w:type="dxa"/>
          </w:tcPr>
          <w:p w14:paraId="4E362049" w14:textId="77777777" w:rsidR="000331CC" w:rsidRDefault="000331CC" w:rsidP="000331CC">
            <w:r>
              <w:t>D2</w:t>
            </w:r>
          </w:p>
        </w:tc>
        <w:tc>
          <w:tcPr>
            <w:tcW w:w="2129" w:type="dxa"/>
          </w:tcPr>
          <w:p w14:paraId="0D817EAB" w14:textId="77777777" w:rsidR="000331CC" w:rsidRDefault="000331CC" w:rsidP="000331CC">
            <w:r>
              <w:t>1482682</w:t>
            </w:r>
          </w:p>
        </w:tc>
        <w:tc>
          <w:tcPr>
            <w:tcW w:w="2129" w:type="dxa"/>
          </w:tcPr>
          <w:p w14:paraId="3BE51A0C" w14:textId="77777777" w:rsidR="000331CC" w:rsidRDefault="000331CC" w:rsidP="000331CC">
            <w:r>
              <w:t>11042741</w:t>
            </w:r>
          </w:p>
        </w:tc>
        <w:tc>
          <w:tcPr>
            <w:tcW w:w="2129" w:type="dxa"/>
          </w:tcPr>
          <w:p w14:paraId="5F25137A" w14:textId="77777777" w:rsidR="000331CC" w:rsidRDefault="000331CC" w:rsidP="000331CC">
            <w:r>
              <w:t>368502</w:t>
            </w:r>
          </w:p>
        </w:tc>
      </w:tr>
      <w:tr w:rsidR="000331CC" w14:paraId="067F8B80" w14:textId="77777777" w:rsidTr="000331CC">
        <w:tc>
          <w:tcPr>
            <w:tcW w:w="2129" w:type="dxa"/>
          </w:tcPr>
          <w:p w14:paraId="568B24CE" w14:textId="77777777" w:rsidR="000331CC" w:rsidRDefault="000331CC" w:rsidP="000331CC">
            <w:r>
              <w:t>O</w:t>
            </w:r>
          </w:p>
        </w:tc>
        <w:tc>
          <w:tcPr>
            <w:tcW w:w="2129" w:type="dxa"/>
          </w:tcPr>
          <w:p w14:paraId="330FCFD3" w14:textId="77777777" w:rsidR="000331CC" w:rsidRDefault="000331CC" w:rsidP="000331CC">
            <w:r>
              <w:t>633770</w:t>
            </w:r>
          </w:p>
        </w:tc>
        <w:tc>
          <w:tcPr>
            <w:tcW w:w="2129" w:type="dxa"/>
          </w:tcPr>
          <w:p w14:paraId="00A49518" w14:textId="77777777" w:rsidR="000331CC" w:rsidRDefault="000331CC" w:rsidP="000331CC">
            <w:r>
              <w:t>3818988</w:t>
            </w:r>
          </w:p>
        </w:tc>
        <w:tc>
          <w:tcPr>
            <w:tcW w:w="2129" w:type="dxa"/>
          </w:tcPr>
          <w:p w14:paraId="44F8591D" w14:textId="77777777" w:rsidR="000331CC" w:rsidRDefault="000331CC" w:rsidP="000331CC">
            <w:r>
              <w:t>98148</w:t>
            </w:r>
          </w:p>
        </w:tc>
      </w:tr>
      <w:tr w:rsidR="000331CC" w14:paraId="702FE030" w14:textId="77777777" w:rsidTr="000331CC">
        <w:tc>
          <w:tcPr>
            <w:tcW w:w="2129" w:type="dxa"/>
          </w:tcPr>
          <w:p w14:paraId="661763E5" w14:textId="77777777" w:rsidR="000331CC" w:rsidRDefault="000331CC" w:rsidP="000331CC">
            <w:r>
              <w:t>Q</w:t>
            </w:r>
          </w:p>
        </w:tc>
        <w:tc>
          <w:tcPr>
            <w:tcW w:w="2129" w:type="dxa"/>
          </w:tcPr>
          <w:p w14:paraId="2A604373" w14:textId="77777777" w:rsidR="000331CC" w:rsidRDefault="000331CC" w:rsidP="000331CC">
            <w:r>
              <w:t>180865</w:t>
            </w:r>
          </w:p>
        </w:tc>
        <w:tc>
          <w:tcPr>
            <w:tcW w:w="2129" w:type="dxa"/>
          </w:tcPr>
          <w:p w14:paraId="4A0864E6" w14:textId="77777777" w:rsidR="000331CC" w:rsidRDefault="000331CC" w:rsidP="000331CC">
            <w:r>
              <w:t>1411640</w:t>
            </w:r>
          </w:p>
        </w:tc>
        <w:tc>
          <w:tcPr>
            <w:tcW w:w="2129" w:type="dxa"/>
          </w:tcPr>
          <w:p w14:paraId="3F13A864" w14:textId="77777777" w:rsidR="000331CC" w:rsidRDefault="000331CC" w:rsidP="000331CC">
            <w:r>
              <w:t>83055</w:t>
            </w:r>
          </w:p>
        </w:tc>
      </w:tr>
    </w:tbl>
    <w:p w14:paraId="77B885CC" w14:textId="77777777" w:rsidR="000331CC" w:rsidRPr="00D4792D" w:rsidRDefault="000331CC" w:rsidP="000331CC">
      <w:pPr>
        <w:jc w:val="center"/>
        <w:rPr>
          <w:i/>
        </w:rPr>
      </w:pPr>
      <w:r>
        <w:t xml:space="preserve">          </w:t>
      </w:r>
      <w:r>
        <w:rPr>
          <w:i/>
        </w:rPr>
        <w:t>Table 2</w:t>
      </w:r>
      <w:r w:rsidRPr="00E612FA">
        <w:rPr>
          <w:i/>
        </w:rPr>
        <w:t xml:space="preserve"> (Contingency Analysis for </w:t>
      </w:r>
      <w:r>
        <w:rPr>
          <w:i/>
        </w:rPr>
        <w:t># of shares</w:t>
      </w:r>
      <w:r w:rsidRPr="00E612FA">
        <w:rPr>
          <w:i/>
        </w:rPr>
        <w:t>)</w:t>
      </w:r>
    </w:p>
    <w:p w14:paraId="7CF1E6C1" w14:textId="77777777" w:rsidR="000331CC" w:rsidRDefault="000331CC" w:rsidP="000331CC"/>
    <w:p w14:paraId="63800445" w14:textId="46C14A4E" w:rsidR="00DB273A" w:rsidRDefault="00DB273A" w:rsidP="000331CC">
      <w:r>
        <w:t xml:space="preserve">Cramer’s v = </w:t>
      </w:r>
      <w:r w:rsidRPr="00DB273A">
        <w:t>0.04946721</w:t>
      </w:r>
    </w:p>
    <w:p w14:paraId="672E7FDC" w14:textId="77777777" w:rsidR="000331CC" w:rsidRDefault="000331CC" w:rsidP="000331CC"/>
    <w:p w14:paraId="7DEBFD99" w14:textId="77777777" w:rsidR="000331CC" w:rsidRDefault="000331CC" w:rsidP="000331CC">
      <w:r>
        <w:t xml:space="preserve">                  </w:t>
      </w:r>
      <w:r>
        <w:rPr>
          <w:noProof/>
          <w:lang w:eastAsia="en-US"/>
        </w:rPr>
        <w:drawing>
          <wp:inline distT="0" distB="0" distL="0" distR="0" wp14:anchorId="5036F76C" wp14:editId="67BEDCF3">
            <wp:extent cx="3844505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762" cy="320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DF40" w14:textId="77777777" w:rsidR="000331CC" w:rsidRDefault="000331CC" w:rsidP="000331CC">
      <w:pPr>
        <w:jc w:val="center"/>
      </w:pPr>
      <w:r>
        <w:t>Figure 2</w:t>
      </w:r>
    </w:p>
    <w:p w14:paraId="23C0623C" w14:textId="77777777" w:rsidR="00DB273A" w:rsidRDefault="00DB273A" w:rsidP="000331CC">
      <w:pPr>
        <w:jc w:val="center"/>
      </w:pPr>
    </w:p>
    <w:p w14:paraId="268550F8" w14:textId="77777777" w:rsidR="00DB273A" w:rsidRDefault="00DB273A" w:rsidP="000331CC">
      <w:pPr>
        <w:jc w:val="center"/>
      </w:pPr>
    </w:p>
    <w:p w14:paraId="28BD8014" w14:textId="77777777" w:rsidR="000331CC" w:rsidRDefault="000331CC" w:rsidP="000331CC">
      <w:r>
        <w:t xml:space="preserve">If we focus on the number of shares, the mosaic plot will be completely different. Most of the shares are traded in midday in D as “block trades”. In general, Apple stock traded in midday is more likely to be traded in exchange D; AAPL traded in early morning is more likely to be trades in other exchange; AAPL traded in late time is more likely to be </w:t>
      </w:r>
      <w:r w:rsidR="002A1E3F">
        <w:t>traded in the primary exchange.</w:t>
      </w:r>
    </w:p>
    <w:p w14:paraId="153F3066" w14:textId="77777777" w:rsidR="003723B5" w:rsidRDefault="003723B5" w:rsidP="000331CC"/>
    <w:p w14:paraId="343078BF" w14:textId="728C4973" w:rsidR="003723B5" w:rsidRPr="003723B5" w:rsidRDefault="003723B5" w:rsidP="000331CC">
      <w:pPr>
        <w:rPr>
          <w:color w:val="FF0000"/>
        </w:rPr>
      </w:pPr>
      <w:r w:rsidRPr="003723B5">
        <w:rPr>
          <w:color w:val="FF0000"/>
        </w:rPr>
        <w:t>However, as we use Pearson residual (chi-square) test here, number of share MAY magn</w:t>
      </w:r>
      <w:r w:rsidRPr="003723B5">
        <w:rPr>
          <w:rFonts w:hint="eastAsia"/>
          <w:color w:val="FF0000"/>
        </w:rPr>
        <w:t xml:space="preserve">ify chi-square test. </w:t>
      </w:r>
      <w:r w:rsidRPr="003723B5">
        <w:rPr>
          <w:color w:val="FF0000"/>
        </w:rPr>
        <w:t>So we conclude that the result is not significant, and the result of mosaic plot is not significant as well.</w:t>
      </w:r>
    </w:p>
    <w:p w14:paraId="08E75357" w14:textId="77777777" w:rsidR="002A1E3F" w:rsidRDefault="002A1E3F" w:rsidP="000331CC"/>
    <w:p w14:paraId="2D74DC71" w14:textId="77777777" w:rsidR="002A1E3F" w:rsidRDefault="002A1E3F" w:rsidP="000331CC">
      <w:r>
        <w:t>If we compare D2 vs non-D2, the result is not significant at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A1E3F" w14:paraId="3AE329C0" w14:textId="77777777" w:rsidTr="002A1E3F">
        <w:tc>
          <w:tcPr>
            <w:tcW w:w="2129" w:type="dxa"/>
          </w:tcPr>
          <w:p w14:paraId="7739987D" w14:textId="77777777" w:rsidR="002A1E3F" w:rsidRDefault="002A1E3F" w:rsidP="002A1E3F"/>
        </w:tc>
        <w:tc>
          <w:tcPr>
            <w:tcW w:w="2129" w:type="dxa"/>
          </w:tcPr>
          <w:p w14:paraId="779BF183" w14:textId="77777777" w:rsidR="002A1E3F" w:rsidRDefault="002A1E3F" w:rsidP="002A1E3F">
            <w:r>
              <w:t>Early</w:t>
            </w:r>
          </w:p>
        </w:tc>
        <w:tc>
          <w:tcPr>
            <w:tcW w:w="2129" w:type="dxa"/>
          </w:tcPr>
          <w:p w14:paraId="348D2367" w14:textId="77777777" w:rsidR="002A1E3F" w:rsidRDefault="002A1E3F" w:rsidP="002A1E3F">
            <w:r>
              <w:t>Midday</w:t>
            </w:r>
          </w:p>
        </w:tc>
        <w:tc>
          <w:tcPr>
            <w:tcW w:w="2129" w:type="dxa"/>
          </w:tcPr>
          <w:p w14:paraId="25940727" w14:textId="77777777" w:rsidR="002A1E3F" w:rsidRDefault="002A1E3F" w:rsidP="002A1E3F">
            <w:r>
              <w:t>Late</w:t>
            </w:r>
          </w:p>
        </w:tc>
      </w:tr>
      <w:tr w:rsidR="002A1E3F" w14:paraId="0D3BBCE8" w14:textId="77777777" w:rsidTr="002A1E3F">
        <w:tc>
          <w:tcPr>
            <w:tcW w:w="2129" w:type="dxa"/>
          </w:tcPr>
          <w:p w14:paraId="37C588A3" w14:textId="77777777" w:rsidR="002A1E3F" w:rsidRDefault="002A1E3F" w:rsidP="002A1E3F">
            <w:r>
              <w:t>Non-D2</w:t>
            </w:r>
          </w:p>
        </w:tc>
        <w:tc>
          <w:tcPr>
            <w:tcW w:w="2129" w:type="dxa"/>
          </w:tcPr>
          <w:p w14:paraId="30179F8C" w14:textId="77777777" w:rsidR="002A1E3F" w:rsidRDefault="002A1E3F" w:rsidP="002A1E3F">
            <w:r>
              <w:t>6575</w:t>
            </w:r>
          </w:p>
        </w:tc>
        <w:tc>
          <w:tcPr>
            <w:tcW w:w="2129" w:type="dxa"/>
          </w:tcPr>
          <w:p w14:paraId="15507888" w14:textId="77777777" w:rsidR="002A1E3F" w:rsidRDefault="002A1E3F" w:rsidP="002A1E3F">
            <w:r>
              <w:t>39075</w:t>
            </w:r>
          </w:p>
        </w:tc>
        <w:tc>
          <w:tcPr>
            <w:tcW w:w="2129" w:type="dxa"/>
          </w:tcPr>
          <w:p w14:paraId="4B2CB580" w14:textId="77777777" w:rsidR="002A1E3F" w:rsidRDefault="002A1E3F" w:rsidP="002A1E3F">
            <w:r>
              <w:t>1358</w:t>
            </w:r>
          </w:p>
        </w:tc>
      </w:tr>
      <w:tr w:rsidR="002A1E3F" w14:paraId="0363DC15" w14:textId="77777777" w:rsidTr="002A1E3F">
        <w:tc>
          <w:tcPr>
            <w:tcW w:w="2129" w:type="dxa"/>
          </w:tcPr>
          <w:p w14:paraId="47CAB5BF" w14:textId="77777777" w:rsidR="002A1E3F" w:rsidRDefault="002A1E3F" w:rsidP="002A1E3F">
            <w:r>
              <w:t>D2</w:t>
            </w:r>
          </w:p>
        </w:tc>
        <w:tc>
          <w:tcPr>
            <w:tcW w:w="2129" w:type="dxa"/>
          </w:tcPr>
          <w:p w14:paraId="46AB3355" w14:textId="77777777" w:rsidR="002A1E3F" w:rsidRDefault="002A1E3F" w:rsidP="002A1E3F">
            <w:r>
              <w:t>7828</w:t>
            </w:r>
          </w:p>
        </w:tc>
        <w:tc>
          <w:tcPr>
            <w:tcW w:w="2129" w:type="dxa"/>
          </w:tcPr>
          <w:p w14:paraId="30DD20A4" w14:textId="77777777" w:rsidR="002A1E3F" w:rsidRDefault="002A1E3F" w:rsidP="002A1E3F">
            <w:r>
              <w:t>47400</w:t>
            </w:r>
          </w:p>
        </w:tc>
        <w:tc>
          <w:tcPr>
            <w:tcW w:w="2129" w:type="dxa"/>
          </w:tcPr>
          <w:p w14:paraId="2E3A0879" w14:textId="77777777" w:rsidR="002A1E3F" w:rsidRDefault="002A1E3F" w:rsidP="002A1E3F">
            <w:r>
              <w:t>1715</w:t>
            </w:r>
          </w:p>
        </w:tc>
      </w:tr>
    </w:tbl>
    <w:p w14:paraId="28FEC81A" w14:textId="77777777" w:rsidR="002A1E3F" w:rsidRPr="00D4792D" w:rsidRDefault="002A1E3F" w:rsidP="002A1E3F">
      <w:pPr>
        <w:jc w:val="center"/>
        <w:rPr>
          <w:i/>
        </w:rPr>
      </w:pPr>
      <w:r>
        <w:rPr>
          <w:i/>
        </w:rPr>
        <w:t>Table 3</w:t>
      </w:r>
      <w:r w:rsidRPr="00E612FA">
        <w:rPr>
          <w:i/>
        </w:rPr>
        <w:t xml:space="preserve"> (Contingency Analysis for </w:t>
      </w:r>
      <w:r>
        <w:rPr>
          <w:i/>
        </w:rPr>
        <w:t># of Transaction</w:t>
      </w:r>
      <w:r w:rsidRPr="00E612FA">
        <w:rPr>
          <w:i/>
        </w:rPr>
        <w:t>)</w:t>
      </w:r>
    </w:p>
    <w:p w14:paraId="514F694F" w14:textId="77777777" w:rsidR="002A1E3F" w:rsidRDefault="002A1E3F" w:rsidP="002A1E3F"/>
    <w:p w14:paraId="6E87C9B2" w14:textId="77777777" w:rsidR="002A1E3F" w:rsidRDefault="002A1E3F" w:rsidP="002A1E3F">
      <w:r>
        <w:t xml:space="preserve">                           </w:t>
      </w:r>
      <w:r>
        <w:rPr>
          <w:noProof/>
          <w:lang w:eastAsia="en-US"/>
        </w:rPr>
        <w:drawing>
          <wp:inline distT="0" distB="0" distL="0" distR="0" wp14:anchorId="202F33A4" wp14:editId="4DDCDA7E">
            <wp:extent cx="3644748" cy="29625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482" cy="296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B53C" w14:textId="77777777" w:rsidR="002A1E3F" w:rsidRDefault="002A1E3F" w:rsidP="002A1E3F">
      <w:pPr>
        <w:jc w:val="center"/>
      </w:pPr>
      <w:r>
        <w:t>Figure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A1E3F" w14:paraId="467A6A51" w14:textId="77777777" w:rsidTr="002A1E3F">
        <w:tc>
          <w:tcPr>
            <w:tcW w:w="2129" w:type="dxa"/>
          </w:tcPr>
          <w:p w14:paraId="5BA2BD80" w14:textId="77777777" w:rsidR="002A1E3F" w:rsidRDefault="002A1E3F" w:rsidP="002A1E3F"/>
        </w:tc>
        <w:tc>
          <w:tcPr>
            <w:tcW w:w="2129" w:type="dxa"/>
          </w:tcPr>
          <w:p w14:paraId="0D4CB743" w14:textId="77777777" w:rsidR="002A1E3F" w:rsidRDefault="002A1E3F" w:rsidP="002A1E3F">
            <w:r>
              <w:t>Early</w:t>
            </w:r>
          </w:p>
        </w:tc>
        <w:tc>
          <w:tcPr>
            <w:tcW w:w="2129" w:type="dxa"/>
          </w:tcPr>
          <w:p w14:paraId="531F3E0F" w14:textId="77777777" w:rsidR="002A1E3F" w:rsidRDefault="002A1E3F" w:rsidP="002A1E3F">
            <w:r>
              <w:t>Midday</w:t>
            </w:r>
          </w:p>
        </w:tc>
        <w:tc>
          <w:tcPr>
            <w:tcW w:w="2129" w:type="dxa"/>
          </w:tcPr>
          <w:p w14:paraId="709CB28B" w14:textId="77777777" w:rsidR="002A1E3F" w:rsidRDefault="002A1E3F" w:rsidP="002A1E3F">
            <w:r>
              <w:t>Late</w:t>
            </w:r>
          </w:p>
        </w:tc>
      </w:tr>
      <w:tr w:rsidR="002A1E3F" w14:paraId="3C755568" w14:textId="77777777" w:rsidTr="002A1E3F">
        <w:tc>
          <w:tcPr>
            <w:tcW w:w="2129" w:type="dxa"/>
          </w:tcPr>
          <w:p w14:paraId="614D8DF3" w14:textId="77777777" w:rsidR="002A1E3F" w:rsidRDefault="002A1E3F" w:rsidP="002A1E3F">
            <w:r>
              <w:t>Non-D2</w:t>
            </w:r>
          </w:p>
        </w:tc>
        <w:tc>
          <w:tcPr>
            <w:tcW w:w="2129" w:type="dxa"/>
          </w:tcPr>
          <w:p w14:paraId="774B8C06" w14:textId="77777777" w:rsidR="002A1E3F" w:rsidRDefault="002A1E3F" w:rsidP="002A1E3F">
            <w:r>
              <w:t>815406</w:t>
            </w:r>
          </w:p>
        </w:tc>
        <w:tc>
          <w:tcPr>
            <w:tcW w:w="2129" w:type="dxa"/>
          </w:tcPr>
          <w:p w14:paraId="2847BFD6" w14:textId="77777777" w:rsidR="002A1E3F" w:rsidRDefault="002A1E3F" w:rsidP="002A1E3F">
            <w:r>
              <w:t>5520449</w:t>
            </w:r>
          </w:p>
        </w:tc>
        <w:tc>
          <w:tcPr>
            <w:tcW w:w="2129" w:type="dxa"/>
          </w:tcPr>
          <w:p w14:paraId="63973FBE" w14:textId="77777777" w:rsidR="002A1E3F" w:rsidRDefault="002A1E3F" w:rsidP="002A1E3F">
            <w:r>
              <w:t>186338</w:t>
            </w:r>
          </w:p>
        </w:tc>
      </w:tr>
      <w:tr w:rsidR="002A1E3F" w14:paraId="0F5BFA00" w14:textId="77777777" w:rsidTr="002A1E3F">
        <w:tc>
          <w:tcPr>
            <w:tcW w:w="2129" w:type="dxa"/>
          </w:tcPr>
          <w:p w14:paraId="7C5A5A82" w14:textId="77777777" w:rsidR="002A1E3F" w:rsidRDefault="002A1E3F" w:rsidP="002A1E3F">
            <w:r>
              <w:t>D2</w:t>
            </w:r>
          </w:p>
        </w:tc>
        <w:tc>
          <w:tcPr>
            <w:tcW w:w="2129" w:type="dxa"/>
          </w:tcPr>
          <w:p w14:paraId="314F245D" w14:textId="77777777" w:rsidR="002A1E3F" w:rsidRDefault="002A1E3F" w:rsidP="002A1E3F">
            <w:r>
              <w:t>1423</w:t>
            </w:r>
          </w:p>
        </w:tc>
        <w:tc>
          <w:tcPr>
            <w:tcW w:w="2129" w:type="dxa"/>
          </w:tcPr>
          <w:p w14:paraId="4432D66E" w14:textId="77777777" w:rsidR="002A1E3F" w:rsidRDefault="002A1E3F" w:rsidP="002A1E3F">
            <w:r>
              <w:t>9523</w:t>
            </w:r>
          </w:p>
        </w:tc>
        <w:tc>
          <w:tcPr>
            <w:tcW w:w="2129" w:type="dxa"/>
          </w:tcPr>
          <w:p w14:paraId="6D592136" w14:textId="77777777" w:rsidR="002A1E3F" w:rsidRDefault="002A1E3F" w:rsidP="002A1E3F">
            <w:r>
              <w:t>494</w:t>
            </w:r>
          </w:p>
        </w:tc>
      </w:tr>
    </w:tbl>
    <w:p w14:paraId="56927C55" w14:textId="77777777" w:rsidR="002A1E3F" w:rsidRPr="00D4792D" w:rsidRDefault="002A1E3F" w:rsidP="002A1E3F">
      <w:pPr>
        <w:jc w:val="center"/>
        <w:rPr>
          <w:i/>
        </w:rPr>
      </w:pPr>
      <w:r>
        <w:t xml:space="preserve">          </w:t>
      </w:r>
      <w:r>
        <w:rPr>
          <w:i/>
        </w:rPr>
        <w:t>Table 2</w:t>
      </w:r>
      <w:r w:rsidRPr="00E612FA">
        <w:rPr>
          <w:i/>
        </w:rPr>
        <w:t xml:space="preserve"> (Contingency Analysis for </w:t>
      </w:r>
      <w:r>
        <w:rPr>
          <w:i/>
        </w:rPr>
        <w:t># of shares</w:t>
      </w:r>
      <w:r w:rsidRPr="00E612FA">
        <w:rPr>
          <w:i/>
        </w:rPr>
        <w:t>)</w:t>
      </w:r>
    </w:p>
    <w:p w14:paraId="4CB8BAC5" w14:textId="77777777" w:rsidR="002A1E3F" w:rsidRDefault="002A1E3F" w:rsidP="002A1E3F"/>
    <w:p w14:paraId="65E1F500" w14:textId="3494F4AB" w:rsidR="002A1E3F" w:rsidRDefault="002A1E3F" w:rsidP="002A1E3F">
      <w:r>
        <w:t xml:space="preserve">                     </w:t>
      </w:r>
      <w:r w:rsidR="00B25CC6">
        <w:t xml:space="preserve">         </w:t>
      </w:r>
      <w:r>
        <w:t xml:space="preserve">   </w:t>
      </w:r>
      <w:r w:rsidR="00BE5210">
        <w:rPr>
          <w:noProof/>
          <w:lang w:eastAsia="en-US"/>
        </w:rPr>
        <w:drawing>
          <wp:inline distT="0" distB="0" distL="0" distR="0" wp14:anchorId="0E8FD9D4" wp14:editId="5A36AA9C">
            <wp:extent cx="3543300" cy="29519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062" cy="29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EE3F" w14:textId="77777777" w:rsidR="002A1E3F" w:rsidRDefault="002A1E3F" w:rsidP="002A1E3F">
      <w:pPr>
        <w:jc w:val="center"/>
      </w:pPr>
      <w:r>
        <w:t>Figure 4</w:t>
      </w:r>
    </w:p>
    <w:p w14:paraId="7540BA47" w14:textId="77777777" w:rsidR="002A1E3F" w:rsidRDefault="002A1E3F" w:rsidP="002A1E3F"/>
    <w:p w14:paraId="7E3C05A6" w14:textId="3E3137C9" w:rsidR="00BE5210" w:rsidRDefault="00BE5210" w:rsidP="002A1E3F">
      <w:r>
        <w:t xml:space="preserve">Cramer’s v for table 3 and table 4 are </w:t>
      </w:r>
      <w:r w:rsidR="00DB273A" w:rsidRPr="00DB273A">
        <w:t>0.004832872</w:t>
      </w:r>
      <w:r w:rsidR="00DB273A">
        <w:t xml:space="preserve"> and </w:t>
      </w:r>
      <w:r w:rsidR="00DB273A" w:rsidRPr="00DB273A">
        <w:t>0.0507463</w:t>
      </w:r>
      <w:r w:rsidR="00DB273A">
        <w:t>. So for table 4, it we can say there are some weak relationship between time and location</w:t>
      </w:r>
    </w:p>
    <w:p w14:paraId="146CCDAB" w14:textId="0AEAAC87" w:rsidR="00BE5210" w:rsidRDefault="00DB273A" w:rsidP="002A1E3F">
      <w:r>
        <w:t>From the mosaic plot, we can see that non-D2 is more likely to be traded in the morning, and D2 is more likely to be traded in the late 10 minutes</w:t>
      </w:r>
      <w:r w:rsidR="003723B5">
        <w:t>. Again, result is not significant.</w:t>
      </w:r>
    </w:p>
    <w:p w14:paraId="0135FD01" w14:textId="77777777" w:rsidR="00DB273A" w:rsidRDefault="00DB273A" w:rsidP="002A1E3F"/>
    <w:p w14:paraId="0F37C0D2" w14:textId="77777777" w:rsidR="00DB273A" w:rsidRDefault="00DB273A" w:rsidP="002A1E3F"/>
    <w:p w14:paraId="68ECE745" w14:textId="77777777" w:rsidR="00DB273A" w:rsidRDefault="00DB273A" w:rsidP="002A1E3F"/>
    <w:p w14:paraId="2CAD5DCC" w14:textId="77777777" w:rsidR="00B338E4" w:rsidRPr="00B338E4" w:rsidRDefault="00B338E4" w:rsidP="002A1E3F">
      <w:pPr>
        <w:rPr>
          <w:b/>
          <w:sz w:val="36"/>
          <w:szCs w:val="36"/>
        </w:rPr>
      </w:pPr>
      <w:bookmarkStart w:id="0" w:name="_GoBack"/>
      <w:bookmarkEnd w:id="0"/>
      <w:r w:rsidRPr="00B338E4">
        <w:rPr>
          <w:b/>
          <w:sz w:val="36"/>
          <w:szCs w:val="36"/>
        </w:rPr>
        <w:t>Multinomial Logistic Regression</w:t>
      </w:r>
    </w:p>
    <w:p w14:paraId="11F422D2" w14:textId="77777777" w:rsidR="00B338E4" w:rsidRDefault="00B338E4" w:rsidP="002A1E3F"/>
    <w:p w14:paraId="5DE87F3F" w14:textId="77777777" w:rsidR="00EF04EA" w:rsidRPr="00EB591B" w:rsidRDefault="00EF04EA" w:rsidP="00EF04EA">
      <w:pPr>
        <w:jc w:val="center"/>
        <w:rPr>
          <w:b/>
        </w:rPr>
      </w:pPr>
      <w:r w:rsidRPr="00EB591B">
        <w:rPr>
          <w:b/>
        </w:rPr>
        <w:t>Mod</w:t>
      </w:r>
      <w:r>
        <w:rPr>
          <w:b/>
        </w:rPr>
        <w:t>el</w:t>
      </w:r>
      <w:r w:rsidRPr="00EB591B">
        <w:rPr>
          <w:b/>
        </w:rPr>
        <w:t xml:space="preserve">: </w:t>
      </w:r>
      <w:r>
        <w:rPr>
          <w:b/>
        </w:rPr>
        <w:t>In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P(exchange=?)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P(excahnge=B)</m:t>
            </m:r>
          </m:den>
        </m:f>
      </m:oMath>
      <w:r w:rsidRPr="00EB591B">
        <w:rPr>
          <w:b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+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Midday</m:t>
            </m:r>
          </m:sub>
        </m:sSub>
      </m:oMath>
      <w:r>
        <w:rPr>
          <w:b/>
        </w:rPr>
        <w:t>+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Late</m:t>
            </m:r>
          </m:sub>
        </m:sSub>
      </m:oMath>
    </w:p>
    <w:p w14:paraId="3B666D20" w14:textId="77777777" w:rsidR="00EF04EA" w:rsidRDefault="00EF04EA" w:rsidP="002A1E3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1833"/>
        <w:gridCol w:w="1685"/>
        <w:gridCol w:w="1889"/>
      </w:tblGrid>
      <w:tr w:rsidR="00EF04EA" w14:paraId="1EFE0AF3" w14:textId="77777777" w:rsidTr="00EF04EA">
        <w:trPr>
          <w:jc w:val="center"/>
        </w:trPr>
        <w:tc>
          <w:tcPr>
            <w:tcW w:w="1474" w:type="dxa"/>
          </w:tcPr>
          <w:p w14:paraId="63754B46" w14:textId="77777777" w:rsidR="00EF04EA" w:rsidRDefault="00EF04EA" w:rsidP="00EF04EA"/>
        </w:tc>
        <w:tc>
          <w:tcPr>
            <w:tcW w:w="1833" w:type="dxa"/>
          </w:tcPr>
          <w:p w14:paraId="25D5B6CA" w14:textId="77777777" w:rsidR="00EF04EA" w:rsidRDefault="00EF04EA" w:rsidP="00EF04EA">
            <w:r w:rsidRPr="0070590D">
              <w:rPr>
                <w:kern w:val="2"/>
                <w:sz w:val="21"/>
              </w:rPr>
              <w:t>Intercept</w:t>
            </w:r>
          </w:p>
        </w:tc>
        <w:tc>
          <w:tcPr>
            <w:tcW w:w="1685" w:type="dxa"/>
          </w:tcPr>
          <w:p w14:paraId="12D22E9D" w14:textId="77777777" w:rsidR="00EF04EA" w:rsidRPr="00D24F42" w:rsidRDefault="00EF04EA" w:rsidP="00EF04EA">
            <w:pPr>
              <w:rPr>
                <w:kern w:val="2"/>
                <w:sz w:val="21"/>
                <w:vertAlign w:val="subscript"/>
              </w:rPr>
            </w:pPr>
            <w:r>
              <w:rPr>
                <w:kern w:val="2"/>
                <w:sz w:val="21"/>
              </w:rPr>
              <w:t>I</w:t>
            </w:r>
            <w:r>
              <w:rPr>
                <w:kern w:val="2"/>
                <w:sz w:val="21"/>
                <w:vertAlign w:val="subscript"/>
              </w:rPr>
              <w:t>Midday</w:t>
            </w:r>
          </w:p>
        </w:tc>
        <w:tc>
          <w:tcPr>
            <w:tcW w:w="1889" w:type="dxa"/>
          </w:tcPr>
          <w:p w14:paraId="2452FE99" w14:textId="77777777" w:rsidR="00EF04EA" w:rsidRPr="00D24F42" w:rsidRDefault="00EF04EA" w:rsidP="00EF04EA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Late</w:t>
            </w:r>
          </w:p>
        </w:tc>
      </w:tr>
      <w:tr w:rsidR="00EF04EA" w14:paraId="56A31213" w14:textId="77777777" w:rsidTr="00EF04EA">
        <w:trPr>
          <w:jc w:val="center"/>
        </w:trPr>
        <w:tc>
          <w:tcPr>
            <w:tcW w:w="1474" w:type="dxa"/>
          </w:tcPr>
          <w:p w14:paraId="12F6DE2D" w14:textId="77777777" w:rsidR="00EF04EA" w:rsidRDefault="00EF04EA" w:rsidP="00EF04EA">
            <w:r>
              <w:t>D2</w:t>
            </w:r>
          </w:p>
        </w:tc>
        <w:tc>
          <w:tcPr>
            <w:tcW w:w="1833" w:type="dxa"/>
          </w:tcPr>
          <w:p w14:paraId="23B62C48" w14:textId="77777777" w:rsidR="00EF04EA" w:rsidRDefault="00EF04EA" w:rsidP="00EF04EA">
            <w:r>
              <w:t xml:space="preserve">7.866580   </w:t>
            </w:r>
          </w:p>
        </w:tc>
        <w:tc>
          <w:tcPr>
            <w:tcW w:w="1685" w:type="dxa"/>
          </w:tcPr>
          <w:p w14:paraId="1ECD8805" w14:textId="77777777" w:rsidR="00EF04EA" w:rsidRPr="0070590D" w:rsidRDefault="00EF04EA" w:rsidP="00EF04EA">
            <w:pPr>
              <w:rPr>
                <w:kern w:val="2"/>
                <w:sz w:val="21"/>
              </w:rPr>
            </w:pPr>
            <w:r>
              <w:t>-4.243032</w:t>
            </w:r>
          </w:p>
        </w:tc>
        <w:tc>
          <w:tcPr>
            <w:tcW w:w="1889" w:type="dxa"/>
          </w:tcPr>
          <w:p w14:paraId="4DE7F4B1" w14:textId="77777777" w:rsidR="00EF04EA" w:rsidRDefault="00EF04EA" w:rsidP="00EF04EA">
            <w:r>
              <w:t xml:space="preserve">-3.597384     </w:t>
            </w:r>
          </w:p>
        </w:tc>
      </w:tr>
      <w:tr w:rsidR="00EF04EA" w14:paraId="5815D6EE" w14:textId="77777777" w:rsidTr="00EF04EA">
        <w:trPr>
          <w:jc w:val="center"/>
        </w:trPr>
        <w:tc>
          <w:tcPr>
            <w:tcW w:w="1474" w:type="dxa"/>
          </w:tcPr>
          <w:p w14:paraId="48F952B2" w14:textId="77777777" w:rsidR="00EF04EA" w:rsidRDefault="00EF04EA" w:rsidP="00EF04EA">
            <w:r>
              <w:t>O</w:t>
            </w:r>
          </w:p>
        </w:tc>
        <w:tc>
          <w:tcPr>
            <w:tcW w:w="1833" w:type="dxa"/>
          </w:tcPr>
          <w:p w14:paraId="1FE650CE" w14:textId="77777777" w:rsidR="00EF04EA" w:rsidRDefault="00EF04EA" w:rsidP="00EF04EA">
            <w:r>
              <w:t xml:space="preserve">7.447675   </w:t>
            </w:r>
          </w:p>
        </w:tc>
        <w:tc>
          <w:tcPr>
            <w:tcW w:w="1685" w:type="dxa"/>
          </w:tcPr>
          <w:p w14:paraId="61B6B604" w14:textId="77777777" w:rsidR="00EF04EA" w:rsidRPr="00170BD9" w:rsidRDefault="00EF04EA" w:rsidP="00EF04EA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-4.340347</w:t>
            </w:r>
          </w:p>
        </w:tc>
        <w:tc>
          <w:tcPr>
            <w:tcW w:w="1889" w:type="dxa"/>
          </w:tcPr>
          <w:p w14:paraId="3971A6B9" w14:textId="77777777" w:rsidR="00EF04EA" w:rsidRDefault="00EF04EA" w:rsidP="00EF04EA">
            <w:r>
              <w:t xml:space="preserve">-3.892246     </w:t>
            </w:r>
          </w:p>
        </w:tc>
      </w:tr>
      <w:tr w:rsidR="00EF04EA" w14:paraId="4F1CD4BE" w14:textId="77777777" w:rsidTr="00EF04EA">
        <w:trPr>
          <w:jc w:val="center"/>
        </w:trPr>
        <w:tc>
          <w:tcPr>
            <w:tcW w:w="1474" w:type="dxa"/>
          </w:tcPr>
          <w:p w14:paraId="58E34C7D" w14:textId="77777777" w:rsidR="00EF04EA" w:rsidRDefault="00EF04EA" w:rsidP="00EF04EA">
            <w:r>
              <w:t>Q</w:t>
            </w:r>
          </w:p>
        </w:tc>
        <w:tc>
          <w:tcPr>
            <w:tcW w:w="1833" w:type="dxa"/>
          </w:tcPr>
          <w:p w14:paraId="22FA440F" w14:textId="77777777" w:rsidR="00EF04EA" w:rsidRDefault="00EF04EA" w:rsidP="00EF04EA">
            <w:r>
              <w:t xml:space="preserve">6.161640   </w:t>
            </w:r>
          </w:p>
        </w:tc>
        <w:tc>
          <w:tcPr>
            <w:tcW w:w="1685" w:type="dxa"/>
          </w:tcPr>
          <w:p w14:paraId="7611B575" w14:textId="77777777" w:rsidR="00EF04EA" w:rsidRPr="0070590D" w:rsidRDefault="00EF04EA" w:rsidP="00EF04EA">
            <w:pPr>
              <w:rPr>
                <w:kern w:val="2"/>
                <w:sz w:val="21"/>
              </w:rPr>
            </w:pPr>
            <w:r>
              <w:t>-4.143005</w:t>
            </w:r>
          </w:p>
        </w:tc>
        <w:tc>
          <w:tcPr>
            <w:tcW w:w="1889" w:type="dxa"/>
          </w:tcPr>
          <w:p w14:paraId="206B4AAF" w14:textId="77777777" w:rsidR="00EF04EA" w:rsidRDefault="00EF04EA" w:rsidP="00EF04EA">
            <w:r>
              <w:t xml:space="preserve">-3.137077     </w:t>
            </w:r>
          </w:p>
        </w:tc>
      </w:tr>
    </w:tbl>
    <w:p w14:paraId="201A6D91" w14:textId="77777777" w:rsidR="00B25CC6" w:rsidRDefault="00B25CC6" w:rsidP="00B25CC6">
      <w:pPr>
        <w:jc w:val="center"/>
      </w:pPr>
      <w:r>
        <w:t>Table 5 (Coefficients of MLR model)</w:t>
      </w:r>
    </w:p>
    <w:p w14:paraId="30EA26C6" w14:textId="77777777" w:rsidR="00B25CC6" w:rsidRDefault="00B25CC6" w:rsidP="002A1E3F"/>
    <w:p w14:paraId="21DE3E44" w14:textId="77777777" w:rsidR="00EF04EA" w:rsidRDefault="00EF04EA" w:rsidP="002A1E3F">
      <w:r>
        <w:t xml:space="preserve">The </w:t>
      </w:r>
      <w:r w:rsidRPr="00170BD9">
        <w:t>negative log-likelihood</w:t>
      </w:r>
      <w:r>
        <w:t xml:space="preserve"> for this model is </w:t>
      </w:r>
      <w:r w:rsidRPr="00EF04EA">
        <w:t>102959.091624</w:t>
      </w:r>
      <w:r>
        <w:t>, which is much better than the previous ones (more than 150000)</w:t>
      </w:r>
    </w:p>
    <w:p w14:paraId="6607835A" w14:textId="77777777" w:rsidR="00EF04EA" w:rsidRPr="00EF04EA" w:rsidRDefault="00EF04EA" w:rsidP="002A1E3F">
      <w:pPr>
        <w:rPr>
          <w:b/>
        </w:rPr>
      </w:pPr>
      <w:r w:rsidRPr="00EF04EA">
        <w:rPr>
          <w:b/>
        </w:rPr>
        <w:t>Interpretation:</w:t>
      </w:r>
    </w:p>
    <w:p w14:paraId="49470CEE" w14:textId="77777777" w:rsidR="00EF04EA" w:rsidRDefault="00EF04EA" w:rsidP="00EF04EA">
      <w:r>
        <w:t>An example of interpretation of coefficient of indicator variable:</w:t>
      </w:r>
    </w:p>
    <w:p w14:paraId="45C7DC41" w14:textId="77777777" w:rsidR="00EF04EA" w:rsidRPr="004A3AC4" w:rsidRDefault="00EF04EA" w:rsidP="00EF04EA">
      <w:pPr>
        <w:jc w:val="center"/>
        <w:rPr>
          <w:b/>
        </w:rPr>
      </w:pPr>
      <w:r w:rsidRPr="004A3AC4">
        <w:rPr>
          <w:b/>
        </w:rPr>
        <w:t>In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P(exchange=D</m:t>
            </m:r>
            <m:r>
              <m:rPr>
                <m:sty m:val="bi"/>
              </m:rPr>
              <w:rPr>
                <w:rFonts w:ascii="Cambria Math" w:hAnsi="Cambria Math"/>
              </w:rPr>
              <m:t>2)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P(excahnge=D</m:t>
            </m:r>
            <m:r>
              <m:rPr>
                <m:sty m:val="bi"/>
              </m:rPr>
              <w:rPr>
                <w:rFonts w:ascii="Cambria Math" w:hAnsi="Cambria Math"/>
              </w:rPr>
              <m:t>1)</m:t>
            </m:r>
          </m:den>
        </m:f>
      </m:oMath>
      <w:r w:rsidRPr="004A3AC4">
        <w:rPr>
          <w:b/>
        </w:rPr>
        <w:t xml:space="preserve"> = </w:t>
      </w:r>
      <w:r>
        <w:rPr>
          <w:b/>
          <w:kern w:val="2"/>
          <w:sz w:val="21"/>
        </w:rPr>
        <w:t>7.866580</w:t>
      </w:r>
      <w:r w:rsidRPr="004A3AC4">
        <w:rPr>
          <w:b/>
          <w:kern w:val="2"/>
          <w:sz w:val="21"/>
        </w:rPr>
        <w:t xml:space="preserve"> -</w:t>
      </w:r>
      <w:r>
        <w:rPr>
          <w:b/>
          <w:kern w:val="2"/>
          <w:sz w:val="21"/>
        </w:rPr>
        <w:t>4.243032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Pr="004A3AC4">
        <w:rPr>
          <w:b/>
          <w:kern w:val="2"/>
          <w:sz w:val="21"/>
        </w:rPr>
        <w:t>I</w:t>
      </w:r>
      <w:r w:rsidRPr="004A3AC4">
        <w:rPr>
          <w:b/>
          <w:kern w:val="2"/>
          <w:sz w:val="21"/>
          <w:vertAlign w:val="subscript"/>
        </w:rPr>
        <w:t>Midday</w:t>
      </w:r>
      <w:r w:rsidRPr="004A3AC4">
        <w:rPr>
          <w:b/>
          <w:kern w:val="2"/>
          <w:sz w:val="21"/>
        </w:rPr>
        <w:t xml:space="preserve"> -</w:t>
      </w:r>
      <w:r>
        <w:rPr>
          <w:b/>
          <w:kern w:val="2"/>
          <w:sz w:val="21"/>
        </w:rPr>
        <w:t>3.597384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Pr="004A3AC4">
        <w:rPr>
          <w:b/>
          <w:kern w:val="2"/>
          <w:sz w:val="21"/>
        </w:rPr>
        <w:t xml:space="preserve"> I</w:t>
      </w:r>
      <w:r w:rsidRPr="004A3AC4">
        <w:rPr>
          <w:b/>
          <w:kern w:val="2"/>
          <w:sz w:val="21"/>
          <w:vertAlign w:val="subscript"/>
        </w:rPr>
        <w:t>Late</w:t>
      </w:r>
    </w:p>
    <w:p w14:paraId="1F5982A1" w14:textId="77777777" w:rsidR="00EF04EA" w:rsidRDefault="00EF04EA" w:rsidP="00EF04EA">
      <w:pPr>
        <w:pStyle w:val="ListParagraph"/>
        <w:numPr>
          <w:ilvl w:val="0"/>
          <w:numId w:val="1"/>
        </w:numPr>
      </w:pPr>
      <w:r>
        <w:t>The log odds of trade happening in exchange D as D2 vs D1 will decrease by 4.243032(b_12) if moving from time=early to time=midday</w:t>
      </w:r>
    </w:p>
    <w:p w14:paraId="47F52C3C" w14:textId="77777777" w:rsidR="00EF04EA" w:rsidRDefault="00EF04EA" w:rsidP="002A1E3F">
      <w:pPr>
        <w:pStyle w:val="ListParagraph"/>
        <w:numPr>
          <w:ilvl w:val="0"/>
          <w:numId w:val="1"/>
        </w:numPr>
      </w:pPr>
      <w:r>
        <w:t>The log odds of trade happening in exchange D as D2 vs D1 will decrease by 3.597384(b_13) if moving from time=early to time=late</w:t>
      </w:r>
    </w:p>
    <w:p w14:paraId="23AEDA28" w14:textId="77777777" w:rsidR="00B25CC6" w:rsidRDefault="00B25CC6" w:rsidP="00B25CC6">
      <w:pPr>
        <w:pStyle w:val="ListParagraph"/>
        <w:numPr>
          <w:ilvl w:val="0"/>
          <w:numId w:val="1"/>
        </w:numPr>
      </w:pPr>
      <w:r>
        <w:t>The result displays trades happening later in a day in exchange D is more likely to be classified as D1.</w:t>
      </w:r>
    </w:p>
    <w:sectPr w:rsidR="00B25CC6" w:rsidSect="00B55C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D0A58"/>
    <w:multiLevelType w:val="hybridMultilevel"/>
    <w:tmpl w:val="FBF4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2D"/>
    <w:rsid w:val="000331CC"/>
    <w:rsid w:val="002A1E3F"/>
    <w:rsid w:val="003723B5"/>
    <w:rsid w:val="009D68D8"/>
    <w:rsid w:val="00B25CC6"/>
    <w:rsid w:val="00B338E4"/>
    <w:rsid w:val="00B55C1C"/>
    <w:rsid w:val="00BE5210"/>
    <w:rsid w:val="00C6306A"/>
    <w:rsid w:val="00D4792D"/>
    <w:rsid w:val="00DB273A"/>
    <w:rsid w:val="00E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8BD1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792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92D"/>
    <w:rPr>
      <w:rFonts w:ascii="Heiti SC Light" w:eastAsia="Heiti SC Ligh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0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04EA"/>
    <w:rPr>
      <w:rFonts w:ascii="宋体" w:eastAsia="宋体" w:hAnsi="宋体" w:cs="宋体"/>
    </w:rPr>
  </w:style>
  <w:style w:type="paragraph" w:styleId="ListParagraph">
    <w:name w:val="List Paragraph"/>
    <w:basedOn w:val="Normal"/>
    <w:uiPriority w:val="34"/>
    <w:qFormat/>
    <w:rsid w:val="00EF04EA"/>
    <w:pPr>
      <w:spacing w:after="200" w:line="276" w:lineRule="auto"/>
      <w:ind w:left="720"/>
      <w:contextualSpacing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792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92D"/>
    <w:rPr>
      <w:rFonts w:ascii="Heiti SC Light" w:eastAsia="Heiti SC Ligh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0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04EA"/>
    <w:rPr>
      <w:rFonts w:ascii="宋体" w:eastAsia="宋体" w:hAnsi="宋体" w:cs="宋体"/>
    </w:rPr>
  </w:style>
  <w:style w:type="paragraph" w:styleId="ListParagraph">
    <w:name w:val="List Paragraph"/>
    <w:basedOn w:val="Normal"/>
    <w:uiPriority w:val="34"/>
    <w:qFormat/>
    <w:rsid w:val="00EF04EA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505</Words>
  <Characters>2879</Characters>
  <Application>Microsoft Macintosh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Qian</dc:creator>
  <cp:keywords/>
  <dc:description/>
  <cp:lastModifiedBy>Yilun Qian</cp:lastModifiedBy>
  <cp:revision>4</cp:revision>
  <dcterms:created xsi:type="dcterms:W3CDTF">2013-09-19T21:30:00Z</dcterms:created>
  <dcterms:modified xsi:type="dcterms:W3CDTF">2013-09-20T00:08:00Z</dcterms:modified>
</cp:coreProperties>
</file>