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D16" w:rsidRDefault="006C1D16" w:rsidP="006C1D16">
      <w:pPr>
        <w:pStyle w:val="TableText"/>
        <w:spacing w:line="360" w:lineRule="auto"/>
        <w:rPr>
          <w:sz w:val="28"/>
          <w:szCs w:val="28"/>
        </w:rPr>
      </w:pPr>
      <w:bookmarkStart w:id="0" w:name="_GoBack"/>
      <w:bookmarkEnd w:id="0"/>
    </w:p>
    <w:p w:rsidR="006C1D16" w:rsidRDefault="006C1D16" w:rsidP="006C1D16">
      <w:pPr>
        <w:pStyle w:val="TableText"/>
        <w:spacing w:line="360" w:lineRule="auto"/>
        <w:rPr>
          <w:sz w:val="28"/>
          <w:szCs w:val="28"/>
        </w:rPr>
      </w:pPr>
      <w:r>
        <w:rPr>
          <w:noProof/>
        </w:rPr>
        <w:drawing>
          <wp:anchor distT="0" distB="0" distL="114300" distR="114300" simplePos="0" relativeHeight="251659264" behindDoc="0" locked="0" layoutInCell="1" allowOverlap="1">
            <wp:simplePos x="0" y="0"/>
            <wp:positionH relativeFrom="column">
              <wp:posOffset>1747520</wp:posOffset>
            </wp:positionH>
            <wp:positionV relativeFrom="paragraph">
              <wp:posOffset>435610</wp:posOffset>
            </wp:positionV>
            <wp:extent cx="2628900" cy="841375"/>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841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1D16" w:rsidRDefault="006C1D16" w:rsidP="006C1D16">
      <w:pPr>
        <w:pStyle w:val="TableText"/>
        <w:spacing w:line="360" w:lineRule="auto"/>
        <w:rPr>
          <w:sz w:val="28"/>
          <w:szCs w:val="28"/>
        </w:rPr>
      </w:pPr>
    </w:p>
    <w:p w:rsidR="006C1D16" w:rsidRDefault="006C1D16" w:rsidP="006C1D16">
      <w:pPr>
        <w:ind w:left="0"/>
        <w:rPr>
          <w:rFonts w:ascii="华文仿宋" w:eastAsia="华文仿宋" w:hAnsi="华文仿宋" w:hint="default"/>
          <w:sz w:val="24"/>
        </w:rPr>
      </w:pPr>
    </w:p>
    <w:p w:rsidR="006C1D16" w:rsidRDefault="006C1D16" w:rsidP="006C1D16">
      <w:pPr>
        <w:ind w:left="0"/>
        <w:rPr>
          <w:rFonts w:ascii="华文仿宋" w:eastAsia="华文仿宋" w:hAnsi="华文仿宋" w:hint="default"/>
          <w:sz w:val="24"/>
        </w:rPr>
      </w:pPr>
    </w:p>
    <w:p w:rsidR="006C1D16" w:rsidRPr="006379A6" w:rsidRDefault="006C1D16" w:rsidP="006C1D16">
      <w:pPr>
        <w:pStyle w:val="aa"/>
        <w:rPr>
          <w:rFonts w:ascii="华文仿宋" w:eastAsia="华文仿宋" w:hAnsi="华文仿宋"/>
          <w:sz w:val="44"/>
          <w:szCs w:val="44"/>
        </w:rPr>
      </w:pPr>
      <w:r w:rsidRPr="004B38DF">
        <w:rPr>
          <w:rFonts w:ascii="华文仿宋" w:eastAsia="华文仿宋" w:hAnsi="华文仿宋"/>
          <w:sz w:val="44"/>
          <w:szCs w:val="44"/>
        </w:rPr>
        <w:t>中国电信物联网开放平台</w:t>
      </w:r>
      <w:r>
        <w:rPr>
          <w:rFonts w:ascii="华文仿宋" w:eastAsia="华文仿宋" w:hAnsi="华文仿宋"/>
          <w:sz w:val="44"/>
          <w:szCs w:val="44"/>
        </w:rPr>
        <w:t>_</w:t>
      </w:r>
      <w:r>
        <w:rPr>
          <w:rFonts w:ascii="华文仿宋" w:eastAsia="华文仿宋" w:hAnsi="华文仿宋" w:hint="eastAsia"/>
          <w:sz w:val="44"/>
          <w:szCs w:val="44"/>
        </w:rPr>
        <w:t>软件</w:t>
      </w:r>
      <w:r>
        <w:rPr>
          <w:rFonts w:ascii="华文仿宋" w:eastAsia="华文仿宋" w:hAnsi="华文仿宋"/>
          <w:sz w:val="44"/>
          <w:szCs w:val="44"/>
        </w:rPr>
        <w:t>升级指导书</w:t>
      </w:r>
    </w:p>
    <w:p w:rsidR="006C1D16" w:rsidRDefault="006C1D16" w:rsidP="006C1D16">
      <w:pPr>
        <w:rPr>
          <w:rFonts w:ascii="华文仿宋" w:eastAsia="华文仿宋" w:hAnsi="华文仿宋" w:hint="default"/>
          <w:sz w:val="24"/>
        </w:rPr>
      </w:pPr>
    </w:p>
    <w:p w:rsidR="006C1D16" w:rsidRDefault="006C1D16" w:rsidP="006C1D16">
      <w:pPr>
        <w:pStyle w:val="ab"/>
        <w:rPr>
          <w:rFonts w:ascii="华文仿宋" w:eastAsia="华文仿宋" w:hAnsi="华文仿宋" w:cs="Times New Roman"/>
        </w:rPr>
      </w:pPr>
      <w:r>
        <w:rPr>
          <w:rFonts w:ascii="华文仿宋" w:eastAsia="华文仿宋" w:hAnsi="华文仿宋" w:cs="Times New Roman"/>
        </w:rPr>
        <w:t>（V</w:t>
      </w:r>
      <w:r>
        <w:rPr>
          <w:rFonts w:ascii="华文仿宋" w:eastAsia="华文仿宋" w:hAnsi="华文仿宋" w:cs="Times New Roman" w:hint="eastAsia"/>
        </w:rPr>
        <w:t>1</w:t>
      </w:r>
      <w:r>
        <w:rPr>
          <w:rFonts w:ascii="华文仿宋" w:eastAsia="华文仿宋" w:hAnsi="华文仿宋" w:cs="Times New Roman"/>
        </w:rPr>
        <w:t>）</w:t>
      </w:r>
    </w:p>
    <w:p w:rsidR="006C1D16" w:rsidRDefault="006C1D16" w:rsidP="006C1D16">
      <w:pPr>
        <w:rPr>
          <w:rFonts w:ascii="华文仿宋" w:eastAsia="华文仿宋" w:hAnsi="华文仿宋" w:hint="default"/>
          <w:sz w:val="24"/>
        </w:rPr>
      </w:pPr>
    </w:p>
    <w:p w:rsidR="006C1D16" w:rsidRDefault="006C1D16" w:rsidP="006C1D16">
      <w:pPr>
        <w:rPr>
          <w:rFonts w:ascii="华文仿宋" w:eastAsia="华文仿宋" w:hAnsi="华文仿宋" w:hint="default"/>
          <w:sz w:val="24"/>
        </w:rPr>
      </w:pPr>
    </w:p>
    <w:p w:rsidR="00B3138B" w:rsidRDefault="00B3138B" w:rsidP="006C1D16">
      <w:pPr>
        <w:rPr>
          <w:rFonts w:ascii="华文仿宋" w:eastAsia="华文仿宋" w:hAnsi="华文仿宋" w:hint="default"/>
          <w:sz w:val="24"/>
        </w:rPr>
      </w:pPr>
    </w:p>
    <w:p w:rsidR="00B3138B" w:rsidRDefault="00B3138B" w:rsidP="006C1D16">
      <w:pPr>
        <w:rPr>
          <w:rFonts w:ascii="华文仿宋" w:eastAsia="华文仿宋" w:hAnsi="华文仿宋" w:hint="default"/>
          <w:sz w:val="24"/>
        </w:rPr>
      </w:pPr>
    </w:p>
    <w:p w:rsidR="00B3138B" w:rsidRDefault="00B3138B" w:rsidP="006C1D16">
      <w:pPr>
        <w:rPr>
          <w:rFonts w:ascii="华文仿宋" w:eastAsia="华文仿宋" w:hAnsi="华文仿宋" w:hint="default"/>
          <w:sz w:val="24"/>
        </w:rPr>
      </w:pPr>
    </w:p>
    <w:p w:rsidR="00916D96" w:rsidRDefault="00916D96" w:rsidP="006C1D16">
      <w:pPr>
        <w:rPr>
          <w:rFonts w:ascii="华文仿宋" w:eastAsia="华文仿宋" w:hAnsi="华文仿宋" w:hint="default"/>
          <w:sz w:val="24"/>
        </w:rPr>
      </w:pPr>
    </w:p>
    <w:p w:rsidR="006C1D16" w:rsidRDefault="006C1D16" w:rsidP="006C1D16">
      <w:pPr>
        <w:rPr>
          <w:rFonts w:ascii="华文仿宋" w:eastAsia="华文仿宋" w:hAnsi="华文仿宋" w:hint="default"/>
          <w:sz w:val="24"/>
        </w:rPr>
      </w:pPr>
    </w:p>
    <w:p w:rsidR="006C1D16" w:rsidRDefault="006C1D16" w:rsidP="006C1D16">
      <w:pPr>
        <w:rPr>
          <w:rFonts w:ascii="华文仿宋" w:eastAsia="华文仿宋" w:hAnsi="华文仿宋" w:hint="default"/>
          <w:sz w:val="24"/>
        </w:rPr>
      </w:pPr>
    </w:p>
    <w:p w:rsidR="006C1D16" w:rsidRDefault="006C1D16" w:rsidP="006C1D16">
      <w:pPr>
        <w:rPr>
          <w:rFonts w:ascii="华文仿宋" w:eastAsia="华文仿宋" w:hAnsi="华文仿宋" w:hint="default"/>
          <w:sz w:val="24"/>
        </w:rPr>
      </w:pPr>
    </w:p>
    <w:p w:rsidR="006C1D16" w:rsidRDefault="006C1D16" w:rsidP="006C1D16">
      <w:pPr>
        <w:rPr>
          <w:rFonts w:ascii="华文仿宋" w:eastAsia="华文仿宋" w:hAnsi="华文仿宋" w:hint="default"/>
          <w:sz w:val="24"/>
        </w:rPr>
      </w:pPr>
    </w:p>
    <w:p w:rsidR="006C1D16" w:rsidRDefault="006C1D16" w:rsidP="006C1D16">
      <w:pPr>
        <w:rPr>
          <w:rFonts w:ascii="华文仿宋" w:eastAsia="华文仿宋" w:hAnsi="华文仿宋" w:hint="default"/>
          <w:sz w:val="24"/>
        </w:rPr>
      </w:pPr>
    </w:p>
    <w:p w:rsidR="006C1D16" w:rsidRDefault="006C1D16" w:rsidP="006C1D16">
      <w:pPr>
        <w:ind w:left="0"/>
        <w:rPr>
          <w:rFonts w:ascii="华文仿宋" w:eastAsia="华文仿宋" w:hAnsi="华文仿宋" w:hint="default"/>
          <w:sz w:val="24"/>
        </w:rPr>
      </w:pPr>
    </w:p>
    <w:p w:rsidR="006C1D16" w:rsidRDefault="006C1D16" w:rsidP="006C1D16">
      <w:pPr>
        <w:pStyle w:val="ac"/>
        <w:rPr>
          <w:rFonts w:ascii="华文仿宋" w:eastAsia="华文仿宋" w:hAnsi="华文仿宋" w:cs="Times New Roman"/>
          <w:sz w:val="24"/>
        </w:rPr>
      </w:pPr>
      <w:r>
        <w:rPr>
          <w:rFonts w:ascii="华文仿宋" w:eastAsia="华文仿宋" w:hAnsi="华文仿宋" w:cs="Times New Roman"/>
          <w:sz w:val="24"/>
        </w:rPr>
        <w:t>中国电信股份有限公司</w:t>
      </w:r>
      <w:r>
        <w:rPr>
          <w:rFonts w:ascii="华文仿宋" w:eastAsia="华文仿宋" w:hAnsi="华文仿宋" w:cs="Times New Roman" w:hint="eastAsia"/>
          <w:sz w:val="24"/>
        </w:rPr>
        <w:t>物联网分公司</w:t>
      </w:r>
    </w:p>
    <w:p w:rsidR="006C1D16" w:rsidRPr="00EA7596" w:rsidRDefault="006C1D16" w:rsidP="006C1D16">
      <w:pPr>
        <w:pStyle w:val="ac"/>
        <w:rPr>
          <w:rFonts w:ascii="华文仿宋" w:eastAsia="华文仿宋" w:hAnsi="华文仿宋" w:cs="Times New Roman"/>
          <w:sz w:val="24"/>
        </w:rPr>
      </w:pPr>
      <w:r>
        <w:rPr>
          <w:rFonts w:ascii="华文仿宋" w:eastAsia="华文仿宋" w:hAnsi="华文仿宋" w:cs="Times New Roman"/>
          <w:sz w:val="24"/>
        </w:rPr>
        <w:fldChar w:fldCharType="begin"/>
      </w:r>
      <w:r>
        <w:rPr>
          <w:rFonts w:ascii="华文仿宋" w:eastAsia="华文仿宋" w:hAnsi="华文仿宋" w:cs="Times New Roman"/>
          <w:sz w:val="24"/>
        </w:rPr>
        <w:instrText xml:space="preserve"> TIME \@ "EEEE年O月" </w:instrText>
      </w:r>
      <w:r>
        <w:rPr>
          <w:rFonts w:ascii="华文仿宋" w:eastAsia="华文仿宋" w:hAnsi="华文仿宋" w:cs="Times New Roman"/>
          <w:sz w:val="24"/>
        </w:rPr>
        <w:fldChar w:fldCharType="separate"/>
      </w:r>
      <w:r w:rsidR="00376FC2">
        <w:rPr>
          <w:rFonts w:ascii="华文仿宋" w:eastAsia="华文仿宋" w:hAnsi="华文仿宋" w:cs="Times New Roman"/>
          <w:noProof/>
          <w:sz w:val="24"/>
        </w:rPr>
        <w:t>二〇一八年三月</w:t>
      </w:r>
      <w:r>
        <w:rPr>
          <w:rFonts w:ascii="华文仿宋" w:eastAsia="华文仿宋" w:hAnsi="华文仿宋" w:cs="Times New Roman"/>
          <w:sz w:val="24"/>
        </w:rPr>
        <w:fldChar w:fldCharType="end"/>
      </w:r>
    </w:p>
    <w:p w:rsidR="006C1D16" w:rsidRPr="00EA7596" w:rsidRDefault="006C1D16" w:rsidP="006C1D16">
      <w:pPr>
        <w:ind w:left="0"/>
        <w:rPr>
          <w:rFonts w:ascii="华文仿宋" w:eastAsia="华文仿宋" w:hAnsi="华文仿宋" w:hint="default"/>
          <w:b/>
          <w:sz w:val="24"/>
        </w:rPr>
      </w:pPr>
      <w:r w:rsidRPr="00EA7596">
        <w:rPr>
          <w:rFonts w:ascii="华文仿宋" w:eastAsia="华文仿宋" w:hAnsi="华文仿宋"/>
          <w:b/>
          <w:sz w:val="24"/>
        </w:rPr>
        <w:t>编制</w:t>
      </w:r>
      <w:r w:rsidRPr="00EA7596">
        <w:rPr>
          <w:rFonts w:ascii="华文仿宋" w:eastAsia="华文仿宋" w:hAnsi="华文仿宋" w:hint="default"/>
          <w:b/>
          <w:sz w:val="24"/>
        </w:rPr>
        <w:t>单位：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3"/>
        <w:gridCol w:w="7716"/>
      </w:tblGrid>
      <w:tr w:rsidR="006C1D16" w:rsidRPr="00EA7596" w:rsidTr="00CE1B54">
        <w:tc>
          <w:tcPr>
            <w:tcW w:w="1951" w:type="dxa"/>
            <w:shd w:val="clear" w:color="auto" w:fill="auto"/>
          </w:tcPr>
          <w:p w:rsidR="006C1D16" w:rsidRPr="00EA7596" w:rsidRDefault="006C1D16" w:rsidP="00CE1B54">
            <w:pPr>
              <w:widowControl w:val="0"/>
              <w:ind w:left="0"/>
              <w:jc w:val="both"/>
              <w:rPr>
                <w:rFonts w:ascii="华文仿宋" w:eastAsia="华文仿宋" w:hAnsi="华文仿宋" w:hint="default"/>
                <w:sz w:val="24"/>
              </w:rPr>
            </w:pPr>
            <w:r w:rsidRPr="00EA7596">
              <w:rPr>
                <w:rFonts w:ascii="华文仿宋" w:eastAsia="华文仿宋" w:hAnsi="华文仿宋"/>
                <w:sz w:val="24"/>
              </w:rPr>
              <w:t>编制</w:t>
            </w:r>
            <w:r w:rsidRPr="00EA7596">
              <w:rPr>
                <w:rFonts w:ascii="华文仿宋" w:eastAsia="华文仿宋" w:hAnsi="华文仿宋" w:hint="default"/>
                <w:sz w:val="24"/>
              </w:rPr>
              <w:t>单位</w:t>
            </w:r>
          </w:p>
        </w:tc>
        <w:tc>
          <w:tcPr>
            <w:tcW w:w="7904" w:type="dxa"/>
            <w:shd w:val="clear" w:color="auto" w:fill="auto"/>
          </w:tcPr>
          <w:p w:rsidR="006C1D16" w:rsidRPr="00EA7596" w:rsidRDefault="006C1D16" w:rsidP="00CE1B54">
            <w:pPr>
              <w:widowControl w:val="0"/>
              <w:ind w:left="0"/>
              <w:jc w:val="both"/>
              <w:rPr>
                <w:rFonts w:ascii="华文仿宋" w:eastAsia="华文仿宋" w:hAnsi="华文仿宋" w:hint="default"/>
                <w:sz w:val="24"/>
              </w:rPr>
            </w:pPr>
            <w:r w:rsidRPr="00EA7596">
              <w:rPr>
                <w:rFonts w:ascii="华文仿宋" w:eastAsia="华文仿宋" w:hAnsi="华文仿宋"/>
                <w:sz w:val="24"/>
              </w:rPr>
              <w:t>中国电信股份有限公司物联网分公司平台运营部</w:t>
            </w:r>
          </w:p>
        </w:tc>
      </w:tr>
    </w:tbl>
    <w:p w:rsidR="006C1D16" w:rsidRPr="00EA7596" w:rsidRDefault="006C1D16" w:rsidP="006C1D16">
      <w:pPr>
        <w:ind w:left="0"/>
        <w:rPr>
          <w:rFonts w:ascii="华文仿宋" w:eastAsia="华文仿宋" w:hAnsi="华文仿宋" w:hint="default"/>
          <w:b/>
          <w:sz w:val="24"/>
        </w:rPr>
      </w:pPr>
      <w:r w:rsidRPr="00EA7596">
        <w:rPr>
          <w:rFonts w:ascii="华文仿宋" w:eastAsia="华文仿宋" w:hAnsi="华文仿宋"/>
          <w:b/>
          <w:sz w:val="24"/>
        </w:rPr>
        <w:t>修订</w:t>
      </w:r>
      <w:r w:rsidRPr="00EA7596">
        <w:rPr>
          <w:rFonts w:ascii="华文仿宋" w:eastAsia="华文仿宋" w:hAnsi="华文仿宋" w:hint="default"/>
          <w:b/>
          <w:sz w:val="24"/>
        </w:rPr>
        <w:t>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7"/>
        <w:gridCol w:w="1966"/>
        <w:gridCol w:w="5756"/>
      </w:tblGrid>
      <w:tr w:rsidR="006C1D16" w:rsidRPr="00EA7596" w:rsidTr="00CE1B54">
        <w:tc>
          <w:tcPr>
            <w:tcW w:w="1951" w:type="dxa"/>
            <w:shd w:val="clear" w:color="auto" w:fill="BFBFBF"/>
          </w:tcPr>
          <w:p w:rsidR="006C1D16" w:rsidRPr="00EA7596" w:rsidRDefault="006C1D16" w:rsidP="00CE1B54">
            <w:pPr>
              <w:widowControl w:val="0"/>
              <w:ind w:left="0"/>
              <w:jc w:val="both"/>
              <w:rPr>
                <w:rFonts w:ascii="华文仿宋" w:eastAsia="华文仿宋" w:hAnsi="华文仿宋" w:hint="default"/>
                <w:sz w:val="24"/>
              </w:rPr>
            </w:pPr>
            <w:r w:rsidRPr="00EA7596">
              <w:rPr>
                <w:rFonts w:ascii="华文仿宋" w:eastAsia="华文仿宋" w:hAnsi="华文仿宋"/>
                <w:sz w:val="24"/>
              </w:rPr>
              <w:t>版本</w:t>
            </w:r>
            <w:r w:rsidRPr="00EA7596">
              <w:rPr>
                <w:rFonts w:ascii="华文仿宋" w:eastAsia="华文仿宋" w:hAnsi="华文仿宋" w:hint="default"/>
                <w:sz w:val="24"/>
              </w:rPr>
              <w:t>号</w:t>
            </w:r>
          </w:p>
        </w:tc>
        <w:tc>
          <w:tcPr>
            <w:tcW w:w="1985" w:type="dxa"/>
            <w:shd w:val="clear" w:color="auto" w:fill="BFBFBF"/>
          </w:tcPr>
          <w:p w:rsidR="006C1D16" w:rsidRPr="00EA7596" w:rsidRDefault="006C1D16" w:rsidP="00CE1B54">
            <w:pPr>
              <w:widowControl w:val="0"/>
              <w:ind w:left="0"/>
              <w:jc w:val="both"/>
              <w:rPr>
                <w:rFonts w:ascii="华文仿宋" w:eastAsia="华文仿宋" w:hAnsi="华文仿宋" w:hint="default"/>
                <w:sz w:val="24"/>
              </w:rPr>
            </w:pPr>
            <w:r w:rsidRPr="00EA7596">
              <w:rPr>
                <w:rFonts w:ascii="华文仿宋" w:eastAsia="华文仿宋" w:hAnsi="华文仿宋"/>
                <w:sz w:val="24"/>
              </w:rPr>
              <w:t>日期</w:t>
            </w:r>
          </w:p>
        </w:tc>
        <w:tc>
          <w:tcPr>
            <w:tcW w:w="5919" w:type="dxa"/>
            <w:shd w:val="clear" w:color="auto" w:fill="BFBFBF"/>
          </w:tcPr>
          <w:p w:rsidR="006C1D16" w:rsidRPr="00EA7596" w:rsidRDefault="006C1D16" w:rsidP="00CE1B54">
            <w:pPr>
              <w:widowControl w:val="0"/>
              <w:ind w:left="0"/>
              <w:jc w:val="both"/>
              <w:rPr>
                <w:rFonts w:ascii="华文仿宋" w:eastAsia="华文仿宋" w:hAnsi="华文仿宋" w:hint="default"/>
                <w:sz w:val="24"/>
              </w:rPr>
            </w:pPr>
            <w:r w:rsidRPr="00EA7596">
              <w:rPr>
                <w:rFonts w:ascii="华文仿宋" w:eastAsia="华文仿宋" w:hAnsi="华文仿宋"/>
                <w:sz w:val="24"/>
              </w:rPr>
              <w:t>描述</w:t>
            </w:r>
          </w:p>
        </w:tc>
      </w:tr>
      <w:tr w:rsidR="006C1D16" w:rsidRPr="00EA7596" w:rsidTr="00CE1B54">
        <w:tc>
          <w:tcPr>
            <w:tcW w:w="1951" w:type="dxa"/>
            <w:shd w:val="clear" w:color="auto" w:fill="auto"/>
          </w:tcPr>
          <w:p w:rsidR="006C1D16" w:rsidRPr="00EA7596" w:rsidRDefault="006C1D16" w:rsidP="00CE1B54">
            <w:pPr>
              <w:widowControl w:val="0"/>
              <w:ind w:left="0"/>
              <w:jc w:val="both"/>
              <w:rPr>
                <w:rFonts w:ascii="华文仿宋" w:eastAsia="华文仿宋" w:hAnsi="华文仿宋" w:hint="default"/>
                <w:sz w:val="24"/>
              </w:rPr>
            </w:pPr>
            <w:r w:rsidRPr="00EA7596">
              <w:rPr>
                <w:rFonts w:ascii="华文仿宋" w:eastAsia="华文仿宋" w:hAnsi="华文仿宋"/>
                <w:sz w:val="24"/>
              </w:rPr>
              <w:t>01</w:t>
            </w:r>
          </w:p>
        </w:tc>
        <w:tc>
          <w:tcPr>
            <w:tcW w:w="1985" w:type="dxa"/>
            <w:shd w:val="clear" w:color="auto" w:fill="auto"/>
          </w:tcPr>
          <w:p w:rsidR="006C1D16" w:rsidRPr="00EA7596" w:rsidRDefault="006C1D16" w:rsidP="00CE1B54">
            <w:pPr>
              <w:widowControl w:val="0"/>
              <w:ind w:left="0"/>
              <w:jc w:val="both"/>
              <w:rPr>
                <w:rFonts w:ascii="华文仿宋" w:eastAsia="华文仿宋" w:hAnsi="华文仿宋" w:hint="default"/>
                <w:sz w:val="24"/>
              </w:rPr>
            </w:pPr>
            <w:r>
              <w:rPr>
                <w:rFonts w:ascii="华文仿宋" w:eastAsia="华文仿宋" w:hAnsi="华文仿宋"/>
                <w:sz w:val="24"/>
              </w:rPr>
              <w:t>2018/02/03</w:t>
            </w:r>
          </w:p>
        </w:tc>
        <w:tc>
          <w:tcPr>
            <w:tcW w:w="5919" w:type="dxa"/>
            <w:shd w:val="clear" w:color="auto" w:fill="auto"/>
          </w:tcPr>
          <w:p w:rsidR="006C1D16" w:rsidRPr="00EA7596" w:rsidRDefault="006C1D16" w:rsidP="00CE1B54">
            <w:pPr>
              <w:widowControl w:val="0"/>
              <w:ind w:left="0"/>
              <w:jc w:val="both"/>
              <w:rPr>
                <w:rFonts w:ascii="华文仿宋" w:eastAsia="华文仿宋" w:hAnsi="华文仿宋" w:hint="default"/>
                <w:sz w:val="24"/>
              </w:rPr>
            </w:pPr>
            <w:r>
              <w:rPr>
                <w:rFonts w:ascii="Arial" w:hAnsi="Arial"/>
                <w:color w:val="000000"/>
                <w:shd w:val="clear" w:color="auto" w:fill="F7F7F7"/>
              </w:rPr>
              <w:t>中国电信物联网开放平台</w:t>
            </w:r>
            <w:r>
              <w:rPr>
                <w:rFonts w:ascii="Arial" w:hAnsi="Arial"/>
                <w:color w:val="000000"/>
                <w:shd w:val="clear" w:color="auto" w:fill="F7F7F7"/>
              </w:rPr>
              <w:t>_</w:t>
            </w:r>
            <w:r>
              <w:rPr>
                <w:rFonts w:ascii="Arial" w:hAnsi="Arial"/>
                <w:color w:val="000000"/>
                <w:shd w:val="clear" w:color="auto" w:fill="F7F7F7"/>
              </w:rPr>
              <w:t>软件升级</w:t>
            </w:r>
            <w:r>
              <w:rPr>
                <w:rFonts w:ascii="Arial" w:hAnsi="Arial" w:hint="default"/>
                <w:color w:val="000000"/>
                <w:shd w:val="clear" w:color="auto" w:fill="F7F7F7"/>
              </w:rPr>
              <w:t>指导书</w:t>
            </w:r>
            <w:r>
              <w:rPr>
                <w:rFonts w:ascii="Arial" w:hAnsi="Arial"/>
                <w:color w:val="000000"/>
                <w:shd w:val="clear" w:color="auto" w:fill="F7F7F7"/>
              </w:rPr>
              <w:t xml:space="preserve"> </w:t>
            </w:r>
            <w:r>
              <w:rPr>
                <w:rFonts w:ascii="Arial" w:hAnsi="Arial"/>
                <w:color w:val="000000"/>
                <w:shd w:val="clear" w:color="auto" w:fill="F7F7F7"/>
              </w:rPr>
              <w:t>初稿</w:t>
            </w:r>
          </w:p>
        </w:tc>
      </w:tr>
    </w:tbl>
    <w:p w:rsidR="006C1D16" w:rsidRDefault="006C1D16" w:rsidP="006C1D16">
      <w:pPr>
        <w:pStyle w:val="TableText"/>
      </w:pPr>
    </w:p>
    <w:p w:rsidR="006C1D16" w:rsidRDefault="006C1D16" w:rsidP="006C1D16">
      <w:pPr>
        <w:rPr>
          <w:rFonts w:hint="default"/>
        </w:rPr>
        <w:sectPr w:rsidR="006C1D16">
          <w:pgSz w:w="11907" w:h="16840" w:code="9"/>
          <w:pgMar w:top="1701" w:right="1134" w:bottom="1701" w:left="1134" w:header="567" w:footer="567" w:gutter="0"/>
          <w:pgNumType w:fmt="lowerRoman" w:start="1"/>
          <w:cols w:space="425"/>
          <w:docGrid w:linePitch="312"/>
        </w:sectPr>
      </w:pPr>
    </w:p>
    <w:p w:rsidR="006C1D16" w:rsidRPr="00E21E2F" w:rsidRDefault="006C1D16" w:rsidP="006C1D16">
      <w:pPr>
        <w:pStyle w:val="1"/>
        <w:rPr>
          <w:rFonts w:ascii="Times New Roman" w:hAnsi="Times New Roman" w:cs="Times New Roman" w:hint="default"/>
        </w:rPr>
      </w:pPr>
      <w:bookmarkStart w:id="1" w:name="_Toc496879005"/>
      <w:r>
        <w:rPr>
          <w:rFonts w:ascii="Times New Roman" w:eastAsia="宋体" w:hAnsi="Times New Roman" w:cs="Times New Roman"/>
        </w:rPr>
        <w:lastRenderedPageBreak/>
        <w:t>软件升级</w:t>
      </w:r>
      <w:bookmarkEnd w:id="1"/>
    </w:p>
    <w:p w:rsidR="006C1D16" w:rsidRDefault="006142BC" w:rsidP="001C2258">
      <w:pPr>
        <w:ind w:left="0"/>
        <w:rPr>
          <w:rFonts w:hint="default"/>
        </w:rPr>
      </w:pPr>
      <w:r>
        <w:t>中国</w:t>
      </w:r>
      <w:r>
        <w:rPr>
          <w:rFonts w:hint="default"/>
        </w:rPr>
        <w:t>电信物联网开放</w:t>
      </w:r>
      <w:r w:rsidR="006C1D16">
        <w:t>平台</w:t>
      </w:r>
      <w:r w:rsidR="00AC7346">
        <w:t>（以下</w:t>
      </w:r>
      <w:r w:rsidR="00AC7346">
        <w:rPr>
          <w:rFonts w:hint="default"/>
        </w:rPr>
        <w:t>简称</w:t>
      </w:r>
      <w:r w:rsidR="00AC7346">
        <w:rPr>
          <w:rFonts w:hint="default"/>
        </w:rPr>
        <w:t>“</w:t>
      </w:r>
      <w:r w:rsidR="00AC7346">
        <w:t>平台</w:t>
      </w:r>
      <w:r w:rsidR="00AC7346">
        <w:rPr>
          <w:rFonts w:hint="default"/>
        </w:rPr>
        <w:t>”</w:t>
      </w:r>
      <w:r w:rsidR="00AC7346">
        <w:t>）</w:t>
      </w:r>
      <w:r w:rsidR="006C1D16">
        <w:t>提供了基于</w:t>
      </w:r>
      <w:r w:rsidR="006C1D16">
        <w:t>LWM2M</w:t>
      </w:r>
      <w:r w:rsidR="006C1D16">
        <w:t>的固件升级功能，用于模组的固件升级</w:t>
      </w:r>
      <w:r w:rsidR="006C1D16" w:rsidRPr="0047635D">
        <w:t>。</w:t>
      </w:r>
      <w:r w:rsidR="006C1D16">
        <w:t>但是由于多数模组并未提供升级接口给</w:t>
      </w:r>
      <w:r w:rsidR="006C1D16">
        <w:t>MCU</w:t>
      </w:r>
      <w:r w:rsidR="006C1D16">
        <w:t>，所以</w:t>
      </w:r>
      <w:r w:rsidR="006C1D16">
        <w:t>MCU</w:t>
      </w:r>
      <w:r w:rsidR="006C1D16">
        <w:t>升级只能基于应用层来实现升级，为了避免和模组的升级混淆，我们把</w:t>
      </w:r>
      <w:r w:rsidR="006C1D16">
        <w:t>MCU</w:t>
      </w:r>
      <w:r w:rsidR="006C1D16">
        <w:t>的升级称为软件升级。</w:t>
      </w:r>
    </w:p>
    <w:p w:rsidR="00F3787D" w:rsidRDefault="006C1D16" w:rsidP="0013583D">
      <w:pPr>
        <w:pStyle w:val="2"/>
        <w:rPr>
          <w:rFonts w:hint="default"/>
          <w:lang w:eastAsia="zh-CN"/>
        </w:rPr>
      </w:pPr>
      <w:bookmarkStart w:id="2" w:name="_Toc496879006"/>
      <w:r>
        <w:rPr>
          <w:lang w:eastAsia="zh-CN"/>
        </w:rPr>
        <w:t>软件包</w:t>
      </w:r>
      <w:bookmarkEnd w:id="2"/>
    </w:p>
    <w:p w:rsidR="00F3787D" w:rsidRPr="00F3787D" w:rsidRDefault="00F3787D" w:rsidP="00903453">
      <w:pPr>
        <w:ind w:left="0"/>
        <w:rPr>
          <w:rFonts w:hint="default"/>
        </w:rPr>
      </w:pPr>
      <w:r>
        <w:t>平台对升级</w:t>
      </w:r>
      <w:r w:rsidR="00ED679D">
        <w:t>的软件有格式要求，厂商需要根据软件包制作规范制作软件包，并上传到</w:t>
      </w:r>
      <w:r>
        <w:t>平台。</w:t>
      </w:r>
    </w:p>
    <w:p w:rsidR="006C1D16" w:rsidRDefault="006C1D16" w:rsidP="006C1D16">
      <w:pPr>
        <w:pStyle w:val="3"/>
        <w:rPr>
          <w:rFonts w:hint="default"/>
        </w:rPr>
      </w:pPr>
      <w:bookmarkStart w:id="3" w:name="_Toc496879007"/>
      <w:r>
        <w:t>软件包制作</w:t>
      </w:r>
      <w:bookmarkEnd w:id="3"/>
    </w:p>
    <w:p w:rsidR="006C1D16" w:rsidRDefault="006C1D16" w:rsidP="006C1D16">
      <w:pPr>
        <w:pStyle w:val="ad"/>
        <w:numPr>
          <w:ilvl w:val="0"/>
          <w:numId w:val="5"/>
        </w:numPr>
      </w:pPr>
      <w:r>
        <w:rPr>
          <w:rFonts w:hint="eastAsia"/>
        </w:rPr>
        <w:t>准备</w:t>
      </w:r>
      <w:r>
        <w:t>升级软件包</w:t>
      </w:r>
      <w:r>
        <w:rPr>
          <w:rFonts w:hint="eastAsia"/>
        </w:rPr>
        <w:t>文件</w:t>
      </w:r>
    </w:p>
    <w:p w:rsidR="006C1D16" w:rsidRDefault="006C1D16" w:rsidP="006C1D16">
      <w:pPr>
        <w:pStyle w:val="ad"/>
        <w:ind w:left="780"/>
      </w:pPr>
    </w:p>
    <w:p w:rsidR="006C1D16" w:rsidRPr="002A6D3F" w:rsidRDefault="006C1D16" w:rsidP="006C1D16">
      <w:pPr>
        <w:pStyle w:val="ad"/>
        <w:ind w:left="780"/>
        <w:rPr>
          <w:rFonts w:cs="Times New Roman"/>
        </w:rPr>
      </w:pPr>
      <w:r w:rsidRPr="002A6D3F">
        <w:rPr>
          <w:rFonts w:cs="Times New Roman" w:hint="eastAsia"/>
        </w:rPr>
        <w:t>设备</w:t>
      </w:r>
      <w:r w:rsidRPr="002A6D3F">
        <w:rPr>
          <w:rFonts w:cs="Times New Roman"/>
        </w:rPr>
        <w:t>厂商自行</w:t>
      </w:r>
      <w:r w:rsidRPr="002A6D3F">
        <w:rPr>
          <w:rFonts w:cs="Times New Roman" w:hint="eastAsia"/>
        </w:rPr>
        <w:t>发布用于</w:t>
      </w:r>
      <w:r w:rsidRPr="002A6D3F">
        <w:rPr>
          <w:rFonts w:cs="Times New Roman"/>
        </w:rPr>
        <w:t>设备升级的</w:t>
      </w:r>
      <w:r w:rsidRPr="002A6D3F">
        <w:rPr>
          <w:rFonts w:cs="Times New Roman" w:hint="eastAsia"/>
        </w:rPr>
        <w:t>软件</w:t>
      </w:r>
      <w:r w:rsidRPr="002A6D3F">
        <w:rPr>
          <w:rFonts w:cs="Times New Roman"/>
        </w:rPr>
        <w:t>包</w:t>
      </w:r>
      <w:r w:rsidRPr="002A6D3F">
        <w:rPr>
          <w:rFonts w:cs="Times New Roman" w:hint="eastAsia"/>
        </w:rPr>
        <w:t>版本文件。</w:t>
      </w:r>
    </w:p>
    <w:p w:rsidR="006C1D16" w:rsidRDefault="006C1D16" w:rsidP="006C1D16">
      <w:pPr>
        <w:ind w:left="360" w:firstLine="420"/>
        <w:rPr>
          <w:rFonts w:cs="Times New Roman" w:hint="default"/>
        </w:rPr>
      </w:pPr>
      <w:r>
        <w:rPr>
          <w:rFonts w:cs="Times New Roman"/>
        </w:rPr>
        <w:t>【说明】：需要将所有要在升级时传给设备的软件版本文件都打成一个升级文件。</w:t>
      </w:r>
    </w:p>
    <w:p w:rsidR="006C1D16" w:rsidRPr="00B06177" w:rsidRDefault="006C1D16" w:rsidP="006C1D16">
      <w:pPr>
        <w:ind w:left="0"/>
        <w:rPr>
          <w:rFonts w:cs="Times New Roman" w:hint="default"/>
        </w:rPr>
      </w:pPr>
      <w:r>
        <w:rPr>
          <w:rFonts w:cs="Times New Roman"/>
        </w:rPr>
        <w:t xml:space="preserve">       </w:t>
      </w:r>
      <w:r w:rsidR="00B44B57">
        <w:rPr>
          <w:rFonts w:cs="Times New Roman" w:hint="default"/>
        </w:rPr>
        <w:t xml:space="preserve">      </w:t>
      </w:r>
      <w:r>
        <w:rPr>
          <w:rFonts w:cs="Times New Roman"/>
        </w:rPr>
        <w:t>【注】：软件包文件名称不支持包含中文字符。</w:t>
      </w:r>
    </w:p>
    <w:p w:rsidR="006C1D16" w:rsidRPr="00E21E2F" w:rsidRDefault="006C1D16" w:rsidP="006C1D16">
      <w:pPr>
        <w:rPr>
          <w:rFonts w:cs="Times New Roman" w:hint="default"/>
        </w:rPr>
        <w:sectPr w:rsidR="006C1D16" w:rsidRPr="00E21E2F">
          <w:headerReference w:type="even" r:id="rId8"/>
          <w:headerReference w:type="default" r:id="rId9"/>
          <w:footerReference w:type="even" r:id="rId10"/>
          <w:footerReference w:type="default" r:id="rId11"/>
          <w:pgSz w:w="11907" w:h="16840" w:code="9"/>
          <w:pgMar w:top="1701" w:right="1134" w:bottom="1701" w:left="1134" w:header="567" w:footer="567" w:gutter="0"/>
          <w:pgNumType w:start="1"/>
          <w:cols w:space="425"/>
          <w:docGrid w:linePitch="312"/>
        </w:sectPr>
      </w:pPr>
    </w:p>
    <w:p w:rsidR="006C1D16" w:rsidRDefault="006C1D16" w:rsidP="006C1D16">
      <w:pPr>
        <w:pStyle w:val="ad"/>
        <w:ind w:left="780"/>
      </w:pPr>
    </w:p>
    <w:p w:rsidR="006C1D16" w:rsidRDefault="006C1D16" w:rsidP="006C1D16">
      <w:pPr>
        <w:pStyle w:val="ad"/>
        <w:numPr>
          <w:ilvl w:val="0"/>
          <w:numId w:val="5"/>
        </w:numPr>
      </w:pPr>
      <w:r>
        <w:rPr>
          <w:rFonts w:hint="eastAsia"/>
        </w:rPr>
        <w:t>制作</w:t>
      </w:r>
      <w:r>
        <w:t>设备升级版本</w:t>
      </w:r>
      <w:r>
        <w:rPr>
          <w:rFonts w:hint="eastAsia"/>
        </w:rPr>
        <w:t>包</w:t>
      </w:r>
    </w:p>
    <w:p w:rsidR="006C1D16" w:rsidRDefault="006C1D16" w:rsidP="006C1D16">
      <w:pPr>
        <w:pStyle w:val="Step"/>
        <w:numPr>
          <w:ilvl w:val="6"/>
          <w:numId w:val="4"/>
        </w:numPr>
        <w:rPr>
          <w:rFonts w:cs="Times New Roman" w:hint="default"/>
        </w:rPr>
      </w:pPr>
      <w:r w:rsidRPr="00860577">
        <w:rPr>
          <w:rFonts w:cs="Times New Roman"/>
        </w:rPr>
        <w:t>新建文件夹命名为</w:t>
      </w:r>
      <w:r w:rsidRPr="00860577">
        <w:rPr>
          <w:rFonts w:cs="Times New Roman"/>
        </w:rPr>
        <w:t>"</w:t>
      </w:r>
      <w:r>
        <w:rPr>
          <w:rFonts w:cs="Times New Roman"/>
        </w:rPr>
        <w:t>DM</w:t>
      </w:r>
      <w:r w:rsidRPr="00860577">
        <w:rPr>
          <w:rFonts w:cs="Times New Roman"/>
        </w:rPr>
        <w:t>"</w:t>
      </w:r>
      <w:r w:rsidRPr="00860577">
        <w:rPr>
          <w:rFonts w:cs="Times New Roman"/>
        </w:rPr>
        <w:t>，</w:t>
      </w:r>
      <w:r>
        <w:rPr>
          <w:rFonts w:cs="Times New Roman"/>
        </w:rPr>
        <w:t>在</w:t>
      </w:r>
      <w:r>
        <w:rPr>
          <w:rFonts w:cs="Times New Roman"/>
        </w:rPr>
        <w:t>DM</w:t>
      </w:r>
      <w:r>
        <w:rPr>
          <w:rFonts w:cs="Times New Roman"/>
        </w:rPr>
        <w:t>文件夹下创建设备系统类型文件夹，例如嵌入式设备通常采用</w:t>
      </w:r>
      <w:r w:rsidRPr="00860577">
        <w:rPr>
          <w:rFonts w:cs="Times New Roman"/>
        </w:rPr>
        <w:t>"</w:t>
      </w:r>
      <w:r>
        <w:rPr>
          <w:rFonts w:cs="Times New Roman"/>
        </w:rPr>
        <w:t>linux</w:t>
      </w:r>
      <w:r w:rsidRPr="00860577">
        <w:rPr>
          <w:rFonts w:cs="Times New Roman"/>
        </w:rPr>
        <w:t>"</w:t>
      </w:r>
      <w:r>
        <w:rPr>
          <w:rFonts w:cs="Times New Roman"/>
        </w:rPr>
        <w:t>，将厂商发布的软件包描述文件</w:t>
      </w:r>
      <w:r w:rsidRPr="00860577">
        <w:rPr>
          <w:rFonts w:cs="Times New Roman"/>
        </w:rPr>
        <w:t>"</w:t>
      </w:r>
      <w:r>
        <w:rPr>
          <w:rFonts w:cs="Times New Roman"/>
        </w:rPr>
        <w:t>UpgradeDesc.json</w:t>
      </w:r>
      <w:r w:rsidRPr="00860577">
        <w:rPr>
          <w:rFonts w:cs="Times New Roman"/>
        </w:rPr>
        <w:t>"</w:t>
      </w:r>
      <w:r>
        <w:rPr>
          <w:rFonts w:cs="Times New Roman"/>
        </w:rPr>
        <w:t>文件至于</w:t>
      </w:r>
      <w:r w:rsidRPr="00860577">
        <w:rPr>
          <w:rFonts w:cs="Times New Roman"/>
        </w:rPr>
        <w:t>"</w:t>
      </w:r>
      <w:r>
        <w:rPr>
          <w:rFonts w:cs="Times New Roman"/>
        </w:rPr>
        <w:t>linux</w:t>
      </w:r>
      <w:r w:rsidRPr="00860577">
        <w:rPr>
          <w:rFonts w:cs="Times New Roman"/>
        </w:rPr>
        <w:t>"</w:t>
      </w:r>
      <w:r>
        <w:rPr>
          <w:rFonts w:cs="Times New Roman"/>
        </w:rPr>
        <w:t>目录下，参见下图：</w:t>
      </w:r>
    </w:p>
    <w:p w:rsidR="006C1D16" w:rsidRDefault="006C1D16" w:rsidP="006C1D16">
      <w:pPr>
        <w:pStyle w:val="Step"/>
        <w:numPr>
          <w:ilvl w:val="0"/>
          <w:numId w:val="0"/>
        </w:numPr>
        <w:ind w:left="1701"/>
        <w:rPr>
          <w:rFonts w:cs="Times New Roman" w:hint="default"/>
        </w:rPr>
      </w:pPr>
      <w:r w:rsidRPr="006D533E">
        <w:rPr>
          <w:noProof/>
          <w:snapToGrid/>
        </w:rPr>
        <w:drawing>
          <wp:inline distT="0" distB="0" distL="0" distR="0">
            <wp:extent cx="4695825" cy="7524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5825" cy="752475"/>
                    </a:xfrm>
                    <a:prstGeom prst="rect">
                      <a:avLst/>
                    </a:prstGeom>
                    <a:noFill/>
                    <a:ln>
                      <a:noFill/>
                    </a:ln>
                  </pic:spPr>
                </pic:pic>
              </a:graphicData>
            </a:graphic>
          </wp:inline>
        </w:drawing>
      </w:r>
    </w:p>
    <w:p w:rsidR="006C1D16" w:rsidRDefault="00AB3B0C" w:rsidP="006C1D16">
      <w:pPr>
        <w:pStyle w:val="Step"/>
        <w:numPr>
          <w:ilvl w:val="0"/>
          <w:numId w:val="0"/>
        </w:numPr>
        <w:ind w:left="1701"/>
        <w:rPr>
          <w:rFonts w:cs="Times New Roman" w:hint="default"/>
        </w:rPr>
      </w:pPr>
      <w:r>
        <w:rPr>
          <w:rFonts w:cs="Times New Roman" w:hint="default"/>
        </w:rPr>
        <w:t>U</w:t>
      </w:r>
      <w:r w:rsidR="006C1D16">
        <w:rPr>
          <w:rFonts w:cs="Times New Roman"/>
        </w:rPr>
        <w:t>pgradeDesc.json</w:t>
      </w:r>
      <w:r w:rsidR="006C1D16">
        <w:rPr>
          <w:rFonts w:cs="Times New Roman"/>
        </w:rPr>
        <w:t>文件字段说明参见下表，文件编码格式为</w:t>
      </w:r>
      <w:r w:rsidR="006C1D16">
        <w:rPr>
          <w:rFonts w:cs="Times New Roman"/>
        </w:rPr>
        <w:t>UTF-8</w:t>
      </w:r>
      <w:r w:rsidR="006C1D16">
        <w:rPr>
          <w:rFonts w:cs="Times New Roman"/>
        </w:rPr>
        <w:t>无</w:t>
      </w:r>
      <w:r w:rsidR="006C1D16">
        <w:rPr>
          <w:rFonts w:cs="Times New Roman"/>
        </w:rPr>
        <w:t>BOM</w:t>
      </w:r>
      <w:r w:rsidR="006C1D16">
        <w:rPr>
          <w:rFonts w:cs="Times New Roman"/>
        </w:rPr>
        <w:t>。</w:t>
      </w:r>
    </w:p>
    <w:tbl>
      <w:tblPr>
        <w:tblW w:w="7792"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21"/>
        <w:gridCol w:w="4395"/>
        <w:gridCol w:w="1276"/>
      </w:tblGrid>
      <w:tr w:rsidR="006C1D16" w:rsidTr="00CE1B54">
        <w:trPr>
          <w:tblHeader/>
        </w:trPr>
        <w:tc>
          <w:tcPr>
            <w:tcW w:w="136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C1D16" w:rsidRDefault="006C1D16" w:rsidP="00CE1B54">
            <w:pPr>
              <w:pStyle w:val="TableHeading"/>
            </w:pPr>
            <w:r>
              <w:t>字段名</w:t>
            </w:r>
          </w:p>
        </w:tc>
        <w:tc>
          <w:tcPr>
            <w:tcW w:w="282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6C1D16" w:rsidRDefault="006C1D16" w:rsidP="00CE1B54">
            <w:pPr>
              <w:pStyle w:val="TableHeading"/>
            </w:pPr>
            <w:r>
              <w:t>字段描述</w:t>
            </w:r>
          </w:p>
        </w:tc>
        <w:tc>
          <w:tcPr>
            <w:tcW w:w="819"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6C1D16" w:rsidRDefault="006C1D16" w:rsidP="00CE1B54">
            <w:pPr>
              <w:pStyle w:val="TableHeading"/>
            </w:pPr>
            <w:r>
              <w:t>是否必填</w:t>
            </w:r>
          </w:p>
        </w:tc>
      </w:tr>
      <w:tr w:rsidR="006C1D16" w:rsidTr="00CE1B54">
        <w:tc>
          <w:tcPr>
            <w:tcW w:w="1361" w:type="pct"/>
            <w:tcBorders>
              <w:top w:val="single" w:sz="6" w:space="0" w:color="000000"/>
              <w:bottom w:val="single" w:sz="6" w:space="0" w:color="000000"/>
              <w:right w:val="single" w:sz="6" w:space="0" w:color="000000"/>
            </w:tcBorders>
            <w:shd w:val="clear" w:color="auto" w:fill="auto"/>
          </w:tcPr>
          <w:p w:rsidR="006C1D16" w:rsidRDefault="006C1D16" w:rsidP="00CE1B54">
            <w:pPr>
              <w:pStyle w:val="TableText"/>
            </w:pPr>
            <w:r>
              <w:t>specVersion</w:t>
            </w:r>
          </w:p>
        </w:tc>
        <w:tc>
          <w:tcPr>
            <w:tcW w:w="2820" w:type="pct"/>
            <w:tcBorders>
              <w:top w:val="single" w:sz="6" w:space="0" w:color="000000"/>
              <w:bottom w:val="single" w:sz="6" w:space="0" w:color="000000"/>
            </w:tcBorders>
            <w:shd w:val="clear" w:color="auto" w:fill="auto"/>
          </w:tcPr>
          <w:p w:rsidR="006C1D16" w:rsidRDefault="006C1D16" w:rsidP="00CE1B54">
            <w:pPr>
              <w:pStyle w:val="TableText"/>
            </w:pPr>
            <w:r w:rsidRPr="00E6065E">
              <w:t>描述文件版本号</w:t>
            </w:r>
            <w:r>
              <w:t>，固定值：</w:t>
            </w:r>
            <w:r>
              <w:t>"1.0"</w:t>
            </w:r>
          </w:p>
        </w:tc>
        <w:tc>
          <w:tcPr>
            <w:tcW w:w="819" w:type="pct"/>
            <w:tcBorders>
              <w:top w:val="single" w:sz="6" w:space="0" w:color="000000"/>
              <w:bottom w:val="single" w:sz="6" w:space="0" w:color="000000"/>
            </w:tcBorders>
          </w:tcPr>
          <w:p w:rsidR="006C1D16" w:rsidRDefault="006C1D16" w:rsidP="00CE1B54">
            <w:pPr>
              <w:pStyle w:val="TableText"/>
            </w:pPr>
            <w:r>
              <w:t>是</w:t>
            </w:r>
          </w:p>
        </w:tc>
      </w:tr>
      <w:tr w:rsidR="006C1D16" w:rsidTr="00CE1B54">
        <w:tc>
          <w:tcPr>
            <w:tcW w:w="1361" w:type="pct"/>
            <w:tcBorders>
              <w:top w:val="single" w:sz="6" w:space="0" w:color="000000"/>
              <w:bottom w:val="single" w:sz="6" w:space="0" w:color="000000"/>
              <w:right w:val="single" w:sz="6" w:space="0" w:color="000000"/>
            </w:tcBorders>
            <w:shd w:val="clear" w:color="auto" w:fill="auto"/>
          </w:tcPr>
          <w:p w:rsidR="006C1D16" w:rsidRDefault="006C1D16" w:rsidP="00CE1B54">
            <w:pPr>
              <w:pStyle w:val="TableText"/>
            </w:pPr>
            <w:r>
              <w:t>fileName</w:t>
            </w:r>
          </w:p>
        </w:tc>
        <w:tc>
          <w:tcPr>
            <w:tcW w:w="2820" w:type="pct"/>
            <w:tcBorders>
              <w:top w:val="single" w:sz="6" w:space="0" w:color="000000"/>
              <w:bottom w:val="single" w:sz="6" w:space="0" w:color="000000"/>
            </w:tcBorders>
            <w:shd w:val="clear" w:color="auto" w:fill="auto"/>
          </w:tcPr>
          <w:p w:rsidR="006C1D16" w:rsidRDefault="006C1D16" w:rsidP="00CE1B54">
            <w:pPr>
              <w:pStyle w:val="TableText"/>
            </w:pPr>
            <w:r w:rsidRPr="00D91073">
              <w:t>软件包</w:t>
            </w:r>
            <w:r>
              <w:t>文件名</w:t>
            </w:r>
            <w:r>
              <w:rPr>
                <w:rFonts w:hint="eastAsia"/>
              </w:rPr>
              <w:t>，例如</w:t>
            </w:r>
            <w:r>
              <w:t>：</w:t>
            </w:r>
            <w:r>
              <w:t>ExamplePackage_V1.0.xx</w:t>
            </w:r>
          </w:p>
        </w:tc>
        <w:tc>
          <w:tcPr>
            <w:tcW w:w="819" w:type="pct"/>
            <w:tcBorders>
              <w:top w:val="single" w:sz="6" w:space="0" w:color="000000"/>
              <w:bottom w:val="single" w:sz="6" w:space="0" w:color="000000"/>
            </w:tcBorders>
          </w:tcPr>
          <w:p w:rsidR="006C1D16" w:rsidRDefault="006C1D16" w:rsidP="00CE1B54">
            <w:pPr>
              <w:pStyle w:val="TableText"/>
            </w:pPr>
            <w:r>
              <w:t>是</w:t>
            </w:r>
          </w:p>
        </w:tc>
      </w:tr>
      <w:tr w:rsidR="006C1D16" w:rsidTr="00CE1B54">
        <w:tc>
          <w:tcPr>
            <w:tcW w:w="1361" w:type="pct"/>
            <w:tcBorders>
              <w:top w:val="single" w:sz="6" w:space="0" w:color="000000"/>
              <w:bottom w:val="single" w:sz="6" w:space="0" w:color="000000"/>
              <w:right w:val="single" w:sz="6" w:space="0" w:color="000000"/>
            </w:tcBorders>
            <w:shd w:val="clear" w:color="auto" w:fill="auto"/>
          </w:tcPr>
          <w:p w:rsidR="006C1D16" w:rsidRDefault="006C1D16" w:rsidP="00CE1B54">
            <w:pPr>
              <w:pStyle w:val="TableText"/>
            </w:pPr>
            <w:r>
              <w:t>version</w:t>
            </w:r>
          </w:p>
        </w:tc>
        <w:tc>
          <w:tcPr>
            <w:tcW w:w="2820" w:type="pct"/>
            <w:tcBorders>
              <w:top w:val="single" w:sz="6" w:space="0" w:color="000000"/>
              <w:bottom w:val="single" w:sz="6" w:space="0" w:color="000000"/>
            </w:tcBorders>
            <w:shd w:val="clear" w:color="auto" w:fill="auto"/>
          </w:tcPr>
          <w:p w:rsidR="006C1D16" w:rsidRDefault="006C1D16" w:rsidP="00CE1B54">
            <w:pPr>
              <w:pStyle w:val="TableText"/>
            </w:pPr>
            <w:r w:rsidRPr="00D91073">
              <w:t>软件包版本</w:t>
            </w:r>
            <w:r>
              <w:t>号</w:t>
            </w:r>
          </w:p>
          <w:p w:rsidR="006C1D16" w:rsidRDefault="006C1D16" w:rsidP="00CE1B54">
            <w:pPr>
              <w:pStyle w:val="TableText"/>
            </w:pPr>
            <w:r>
              <w:rPr>
                <w:rFonts w:hint="eastAsia"/>
              </w:rPr>
              <w:t>备注：升级</w:t>
            </w:r>
            <w:r>
              <w:t>协议类型</w:t>
            </w:r>
            <w:r>
              <w:rPr>
                <w:rFonts w:hint="eastAsia"/>
              </w:rPr>
              <w:t>为</w:t>
            </w:r>
            <w:r>
              <w:t>PCP</w:t>
            </w:r>
            <w:r>
              <w:t>的</w:t>
            </w:r>
            <w:r>
              <w:rPr>
                <w:rFonts w:hint="eastAsia"/>
              </w:rPr>
              <w:t>设备软件</w:t>
            </w:r>
            <w:r>
              <w:t>版本号长度不超过</w:t>
            </w:r>
            <w:r>
              <w:rPr>
                <w:rFonts w:hint="eastAsia"/>
              </w:rPr>
              <w:t>16</w:t>
            </w:r>
            <w:r>
              <w:rPr>
                <w:rFonts w:hint="eastAsia"/>
              </w:rPr>
              <w:t>个</w:t>
            </w:r>
            <w:r>
              <w:t>字节</w:t>
            </w:r>
          </w:p>
        </w:tc>
        <w:tc>
          <w:tcPr>
            <w:tcW w:w="819" w:type="pct"/>
            <w:tcBorders>
              <w:top w:val="single" w:sz="6" w:space="0" w:color="000000"/>
              <w:bottom w:val="single" w:sz="6" w:space="0" w:color="000000"/>
            </w:tcBorders>
          </w:tcPr>
          <w:p w:rsidR="006C1D16" w:rsidRDefault="006C1D16" w:rsidP="00CE1B54">
            <w:pPr>
              <w:pStyle w:val="TableText"/>
            </w:pPr>
            <w:r>
              <w:t>是</w:t>
            </w:r>
          </w:p>
        </w:tc>
      </w:tr>
      <w:tr w:rsidR="006C1D16" w:rsidTr="00CE1B54">
        <w:tc>
          <w:tcPr>
            <w:tcW w:w="1361" w:type="pct"/>
            <w:tcBorders>
              <w:top w:val="single" w:sz="6" w:space="0" w:color="000000"/>
              <w:bottom w:val="single" w:sz="6" w:space="0" w:color="000000"/>
              <w:right w:val="single" w:sz="6" w:space="0" w:color="000000"/>
            </w:tcBorders>
            <w:shd w:val="clear" w:color="auto" w:fill="auto"/>
          </w:tcPr>
          <w:p w:rsidR="006C1D16" w:rsidRDefault="006C1D16" w:rsidP="00CE1B54">
            <w:pPr>
              <w:pStyle w:val="TableText"/>
            </w:pPr>
            <w:r w:rsidRPr="00E6065E">
              <w:t>deviceType</w:t>
            </w:r>
          </w:p>
        </w:tc>
        <w:tc>
          <w:tcPr>
            <w:tcW w:w="2820" w:type="pct"/>
            <w:tcBorders>
              <w:top w:val="single" w:sz="6" w:space="0" w:color="000000"/>
              <w:bottom w:val="single" w:sz="6" w:space="0" w:color="000000"/>
            </w:tcBorders>
            <w:shd w:val="clear" w:color="auto" w:fill="auto"/>
          </w:tcPr>
          <w:p w:rsidR="006C1D16" w:rsidRDefault="006C1D16" w:rsidP="00CE1B54">
            <w:pPr>
              <w:pStyle w:val="TableText"/>
            </w:pPr>
            <w:r w:rsidRPr="00E6065E">
              <w:t>设备类型</w:t>
            </w:r>
          </w:p>
        </w:tc>
        <w:tc>
          <w:tcPr>
            <w:tcW w:w="819" w:type="pct"/>
            <w:tcBorders>
              <w:top w:val="single" w:sz="6" w:space="0" w:color="000000"/>
              <w:bottom w:val="single" w:sz="6" w:space="0" w:color="000000"/>
            </w:tcBorders>
          </w:tcPr>
          <w:p w:rsidR="006C1D16" w:rsidRDefault="006C1D16" w:rsidP="00CE1B54">
            <w:pPr>
              <w:pStyle w:val="TableText"/>
            </w:pPr>
            <w:r>
              <w:t>是</w:t>
            </w:r>
          </w:p>
        </w:tc>
      </w:tr>
      <w:tr w:rsidR="006C1D16" w:rsidTr="00CE1B54">
        <w:tc>
          <w:tcPr>
            <w:tcW w:w="1361" w:type="pct"/>
            <w:tcBorders>
              <w:top w:val="single" w:sz="6" w:space="0" w:color="000000"/>
              <w:bottom w:val="single" w:sz="6" w:space="0" w:color="000000"/>
              <w:right w:val="single" w:sz="6" w:space="0" w:color="000000"/>
            </w:tcBorders>
            <w:shd w:val="clear" w:color="auto" w:fill="auto"/>
          </w:tcPr>
          <w:p w:rsidR="006C1D16" w:rsidRDefault="006C1D16" w:rsidP="00CE1B54">
            <w:pPr>
              <w:pStyle w:val="TableText"/>
            </w:pPr>
            <w:r w:rsidRPr="00E6065E">
              <w:t>manufacturerName</w:t>
            </w:r>
          </w:p>
        </w:tc>
        <w:tc>
          <w:tcPr>
            <w:tcW w:w="2820" w:type="pct"/>
            <w:tcBorders>
              <w:top w:val="single" w:sz="6" w:space="0" w:color="000000"/>
              <w:bottom w:val="single" w:sz="6" w:space="0" w:color="000000"/>
            </w:tcBorders>
            <w:shd w:val="clear" w:color="auto" w:fill="auto"/>
          </w:tcPr>
          <w:p w:rsidR="006C1D16" w:rsidRDefault="006C1D16" w:rsidP="00CE1B54">
            <w:pPr>
              <w:pStyle w:val="TableText"/>
            </w:pPr>
            <w:r w:rsidRPr="00E6065E">
              <w:t>制造商名称</w:t>
            </w:r>
          </w:p>
        </w:tc>
        <w:tc>
          <w:tcPr>
            <w:tcW w:w="819" w:type="pct"/>
            <w:tcBorders>
              <w:top w:val="single" w:sz="6" w:space="0" w:color="000000"/>
              <w:bottom w:val="single" w:sz="6" w:space="0" w:color="000000"/>
            </w:tcBorders>
          </w:tcPr>
          <w:p w:rsidR="006C1D16" w:rsidRDefault="006C1D16" w:rsidP="00CE1B54">
            <w:pPr>
              <w:pStyle w:val="TableText"/>
            </w:pPr>
            <w:r>
              <w:t>是</w:t>
            </w:r>
          </w:p>
        </w:tc>
      </w:tr>
      <w:tr w:rsidR="006C1D16" w:rsidTr="00CE1B54">
        <w:tc>
          <w:tcPr>
            <w:tcW w:w="1361" w:type="pct"/>
            <w:tcBorders>
              <w:top w:val="single" w:sz="6" w:space="0" w:color="000000"/>
              <w:bottom w:val="single" w:sz="6" w:space="0" w:color="000000"/>
              <w:right w:val="single" w:sz="6" w:space="0" w:color="000000"/>
            </w:tcBorders>
            <w:shd w:val="clear" w:color="auto" w:fill="auto"/>
          </w:tcPr>
          <w:p w:rsidR="006C1D16" w:rsidRPr="00E6065E" w:rsidRDefault="006C1D16" w:rsidP="00CE1B54">
            <w:pPr>
              <w:pStyle w:val="TableText"/>
            </w:pPr>
            <w:r w:rsidRPr="00E6065E">
              <w:t>model</w:t>
            </w:r>
          </w:p>
        </w:tc>
        <w:tc>
          <w:tcPr>
            <w:tcW w:w="2820" w:type="pct"/>
            <w:tcBorders>
              <w:top w:val="single" w:sz="6" w:space="0" w:color="000000"/>
              <w:bottom w:val="single" w:sz="6" w:space="0" w:color="000000"/>
            </w:tcBorders>
            <w:shd w:val="clear" w:color="auto" w:fill="auto"/>
          </w:tcPr>
          <w:p w:rsidR="006C1D16" w:rsidRPr="00E6065E" w:rsidRDefault="006C1D16" w:rsidP="00CE1B54">
            <w:pPr>
              <w:pStyle w:val="TableText"/>
            </w:pPr>
            <w:r w:rsidRPr="00E6065E">
              <w:t>产品型号</w:t>
            </w:r>
          </w:p>
        </w:tc>
        <w:tc>
          <w:tcPr>
            <w:tcW w:w="819" w:type="pct"/>
            <w:tcBorders>
              <w:top w:val="single" w:sz="6" w:space="0" w:color="000000"/>
              <w:bottom w:val="single" w:sz="6" w:space="0" w:color="000000"/>
            </w:tcBorders>
          </w:tcPr>
          <w:p w:rsidR="006C1D16" w:rsidRDefault="006C1D16" w:rsidP="00CE1B54">
            <w:pPr>
              <w:pStyle w:val="TableText"/>
            </w:pPr>
            <w:r>
              <w:t>是</w:t>
            </w:r>
          </w:p>
        </w:tc>
      </w:tr>
      <w:tr w:rsidR="006C1D16" w:rsidTr="00CE1B54">
        <w:tc>
          <w:tcPr>
            <w:tcW w:w="1361" w:type="pct"/>
            <w:tcBorders>
              <w:top w:val="single" w:sz="6" w:space="0" w:color="000000"/>
              <w:bottom w:val="single" w:sz="6" w:space="0" w:color="000000"/>
              <w:right w:val="single" w:sz="6" w:space="0" w:color="000000"/>
            </w:tcBorders>
            <w:shd w:val="clear" w:color="auto" w:fill="auto"/>
          </w:tcPr>
          <w:p w:rsidR="006C1D16" w:rsidRPr="00E6065E" w:rsidRDefault="006C1D16" w:rsidP="00CE1B54">
            <w:pPr>
              <w:ind w:left="0"/>
              <w:rPr>
                <w:rFonts w:hint="default"/>
              </w:rPr>
            </w:pPr>
            <w:r w:rsidRPr="00BA71C8">
              <w:t>packageType</w:t>
            </w:r>
          </w:p>
        </w:tc>
        <w:tc>
          <w:tcPr>
            <w:tcW w:w="2820" w:type="pct"/>
            <w:tcBorders>
              <w:top w:val="single" w:sz="6" w:space="0" w:color="000000"/>
              <w:bottom w:val="single" w:sz="6" w:space="0" w:color="000000"/>
            </w:tcBorders>
            <w:shd w:val="clear" w:color="auto" w:fill="auto"/>
          </w:tcPr>
          <w:p w:rsidR="006C1D16" w:rsidRPr="0070041D" w:rsidRDefault="006C1D16" w:rsidP="00CE1B54">
            <w:pPr>
              <w:ind w:left="0"/>
              <w:rPr>
                <w:rFonts w:hint="default"/>
              </w:rPr>
            </w:pPr>
            <w:r>
              <w:t>软件包必须设置为：</w:t>
            </w:r>
            <w:r w:rsidRPr="00587C7A">
              <w:t>"</w:t>
            </w:r>
            <w:r w:rsidRPr="00587C7A">
              <w:rPr>
                <w:b/>
              </w:rPr>
              <w:t>softwarePackage</w:t>
            </w:r>
            <w:r w:rsidRPr="00587C7A">
              <w:t>"</w:t>
            </w:r>
          </w:p>
        </w:tc>
        <w:tc>
          <w:tcPr>
            <w:tcW w:w="819" w:type="pct"/>
            <w:tcBorders>
              <w:top w:val="single" w:sz="6" w:space="0" w:color="000000"/>
              <w:bottom w:val="single" w:sz="6" w:space="0" w:color="000000"/>
            </w:tcBorders>
          </w:tcPr>
          <w:p w:rsidR="006C1D16" w:rsidRPr="006167C5" w:rsidRDefault="006C1D16" w:rsidP="00CE1B54">
            <w:pPr>
              <w:ind w:left="0"/>
              <w:rPr>
                <w:rFonts w:hint="default"/>
              </w:rPr>
            </w:pPr>
            <w:r w:rsidRPr="006167C5">
              <w:t>是</w:t>
            </w:r>
          </w:p>
        </w:tc>
      </w:tr>
      <w:tr w:rsidR="006C1D16" w:rsidTr="00CE1B54">
        <w:tc>
          <w:tcPr>
            <w:tcW w:w="1361" w:type="pct"/>
            <w:tcBorders>
              <w:top w:val="single" w:sz="6" w:space="0" w:color="000000"/>
              <w:bottom w:val="single" w:sz="6" w:space="0" w:color="000000"/>
              <w:right w:val="single" w:sz="6" w:space="0" w:color="000000"/>
            </w:tcBorders>
            <w:shd w:val="clear" w:color="auto" w:fill="auto"/>
          </w:tcPr>
          <w:p w:rsidR="006C1D16" w:rsidRPr="00BA71C8" w:rsidRDefault="006C1D16" w:rsidP="00CE1B54">
            <w:pPr>
              <w:ind w:left="0"/>
              <w:rPr>
                <w:rFonts w:hint="default"/>
              </w:rPr>
            </w:pPr>
            <w:r w:rsidRPr="00587C7A">
              <w:t>protocolType</w:t>
            </w:r>
          </w:p>
        </w:tc>
        <w:tc>
          <w:tcPr>
            <w:tcW w:w="2820" w:type="pct"/>
            <w:tcBorders>
              <w:top w:val="single" w:sz="6" w:space="0" w:color="000000"/>
              <w:bottom w:val="single" w:sz="6" w:space="0" w:color="000000"/>
            </w:tcBorders>
            <w:shd w:val="clear" w:color="auto" w:fill="auto"/>
          </w:tcPr>
          <w:p w:rsidR="006C1D16" w:rsidRDefault="006C1D16" w:rsidP="00CE1B54">
            <w:pPr>
              <w:ind w:left="0"/>
              <w:rPr>
                <w:rFonts w:hint="default"/>
              </w:rPr>
            </w:pPr>
            <w:r>
              <w:t>设备接入协议类型，例如：</w:t>
            </w:r>
            <w:r>
              <w:t>"CoAP"</w:t>
            </w:r>
          </w:p>
        </w:tc>
        <w:tc>
          <w:tcPr>
            <w:tcW w:w="819" w:type="pct"/>
            <w:tcBorders>
              <w:top w:val="single" w:sz="6" w:space="0" w:color="000000"/>
              <w:bottom w:val="single" w:sz="6" w:space="0" w:color="000000"/>
            </w:tcBorders>
          </w:tcPr>
          <w:p w:rsidR="006C1D16" w:rsidRPr="006167C5" w:rsidRDefault="006C1D16" w:rsidP="00CE1B54">
            <w:pPr>
              <w:ind w:left="0"/>
              <w:rPr>
                <w:rFonts w:hint="default"/>
              </w:rPr>
            </w:pPr>
            <w:r>
              <w:t>是</w:t>
            </w:r>
          </w:p>
        </w:tc>
      </w:tr>
      <w:tr w:rsidR="006C1D16" w:rsidTr="00CE1B54">
        <w:tc>
          <w:tcPr>
            <w:tcW w:w="1361" w:type="pct"/>
            <w:tcBorders>
              <w:top w:val="single" w:sz="6" w:space="0" w:color="000000"/>
              <w:bottom w:val="single" w:sz="6" w:space="0" w:color="000000"/>
              <w:right w:val="single" w:sz="6" w:space="0" w:color="000000"/>
            </w:tcBorders>
            <w:shd w:val="clear" w:color="auto" w:fill="auto"/>
          </w:tcPr>
          <w:p w:rsidR="006C1D16" w:rsidRDefault="006C1D16" w:rsidP="00CE1B54">
            <w:pPr>
              <w:pStyle w:val="TableText"/>
            </w:pPr>
            <w:r>
              <w:lastRenderedPageBreak/>
              <w:t>date</w:t>
            </w:r>
          </w:p>
        </w:tc>
        <w:tc>
          <w:tcPr>
            <w:tcW w:w="2820" w:type="pct"/>
            <w:tcBorders>
              <w:top w:val="single" w:sz="6" w:space="0" w:color="000000"/>
              <w:bottom w:val="single" w:sz="6" w:space="0" w:color="000000"/>
            </w:tcBorders>
            <w:shd w:val="clear" w:color="auto" w:fill="auto"/>
          </w:tcPr>
          <w:p w:rsidR="006C1D16" w:rsidRDefault="006C1D16" w:rsidP="00CE1B54">
            <w:pPr>
              <w:pStyle w:val="TableText"/>
            </w:pPr>
            <w:r>
              <w:t>出包时间，格式为：</w:t>
            </w:r>
            <w:r>
              <w:t>"</w:t>
            </w:r>
            <w:r w:rsidRPr="00B926A4">
              <w:rPr>
                <w:rFonts w:eastAsia="Arial"/>
                <w:spacing w:val="-4"/>
                <w:szCs w:val="18"/>
              </w:rPr>
              <w:t>yyyy</w:t>
            </w:r>
            <w:r>
              <w:rPr>
                <w:rFonts w:eastAsia="Arial"/>
                <w:spacing w:val="-4"/>
                <w:szCs w:val="18"/>
              </w:rPr>
              <w:t>-</w:t>
            </w:r>
            <w:r w:rsidRPr="00B926A4">
              <w:rPr>
                <w:rFonts w:eastAsia="Arial"/>
                <w:spacing w:val="-4"/>
                <w:szCs w:val="18"/>
              </w:rPr>
              <w:t>MM</w:t>
            </w:r>
            <w:r>
              <w:rPr>
                <w:rFonts w:eastAsia="Arial"/>
                <w:spacing w:val="-4"/>
                <w:szCs w:val="18"/>
              </w:rPr>
              <w:t>-</w:t>
            </w:r>
            <w:r w:rsidRPr="00B926A4">
              <w:rPr>
                <w:rFonts w:eastAsia="Arial"/>
                <w:spacing w:val="-4"/>
                <w:szCs w:val="18"/>
              </w:rPr>
              <w:t>dd</w:t>
            </w:r>
            <w:r>
              <w:t>"</w:t>
            </w:r>
          </w:p>
        </w:tc>
        <w:tc>
          <w:tcPr>
            <w:tcW w:w="819" w:type="pct"/>
            <w:tcBorders>
              <w:top w:val="single" w:sz="6" w:space="0" w:color="000000"/>
              <w:bottom w:val="single" w:sz="6" w:space="0" w:color="000000"/>
            </w:tcBorders>
          </w:tcPr>
          <w:p w:rsidR="006C1D16" w:rsidRDefault="006C1D16" w:rsidP="00CE1B54">
            <w:pPr>
              <w:pStyle w:val="TableText"/>
            </w:pPr>
            <w:r>
              <w:t>否</w:t>
            </w:r>
          </w:p>
        </w:tc>
      </w:tr>
      <w:tr w:rsidR="006C1D16" w:rsidTr="00CE1B54">
        <w:tc>
          <w:tcPr>
            <w:tcW w:w="1361" w:type="pct"/>
            <w:tcBorders>
              <w:top w:val="single" w:sz="6" w:space="0" w:color="000000"/>
              <w:bottom w:val="single" w:sz="6" w:space="0" w:color="000000"/>
              <w:right w:val="single" w:sz="6" w:space="0" w:color="000000"/>
            </w:tcBorders>
            <w:shd w:val="clear" w:color="auto" w:fill="auto"/>
          </w:tcPr>
          <w:p w:rsidR="006C1D16" w:rsidRDefault="006C1D16" w:rsidP="00CE1B54">
            <w:pPr>
              <w:pStyle w:val="TableText"/>
            </w:pPr>
            <w:r w:rsidRPr="00BA71C8">
              <w:t>description</w:t>
            </w:r>
          </w:p>
        </w:tc>
        <w:tc>
          <w:tcPr>
            <w:tcW w:w="2820" w:type="pct"/>
            <w:tcBorders>
              <w:top w:val="single" w:sz="6" w:space="0" w:color="000000"/>
              <w:bottom w:val="single" w:sz="6" w:space="0" w:color="000000"/>
            </w:tcBorders>
            <w:shd w:val="clear" w:color="auto" w:fill="auto"/>
          </w:tcPr>
          <w:p w:rsidR="006C1D16" w:rsidRDefault="006C1D16" w:rsidP="00CE1B54">
            <w:pPr>
              <w:pStyle w:val="TableText"/>
            </w:pPr>
            <w:r w:rsidRPr="00BA71C8">
              <w:t>对软件包的自定义描述</w:t>
            </w:r>
            <w:r>
              <w:rPr>
                <w:rFonts w:hint="eastAsia"/>
              </w:rPr>
              <w:t xml:space="preserve"> </w:t>
            </w:r>
          </w:p>
        </w:tc>
        <w:tc>
          <w:tcPr>
            <w:tcW w:w="819" w:type="pct"/>
            <w:tcBorders>
              <w:top w:val="single" w:sz="6" w:space="0" w:color="000000"/>
              <w:bottom w:val="single" w:sz="6" w:space="0" w:color="000000"/>
            </w:tcBorders>
          </w:tcPr>
          <w:p w:rsidR="006C1D16" w:rsidRDefault="006C1D16" w:rsidP="00CE1B54">
            <w:pPr>
              <w:pStyle w:val="TableText"/>
            </w:pPr>
            <w:r>
              <w:t>否</w:t>
            </w:r>
          </w:p>
        </w:tc>
      </w:tr>
      <w:tr w:rsidR="006C1D16" w:rsidTr="00CE1B54">
        <w:tc>
          <w:tcPr>
            <w:tcW w:w="1361" w:type="pct"/>
            <w:tcBorders>
              <w:top w:val="single" w:sz="6" w:space="0" w:color="000000"/>
              <w:bottom w:val="single" w:sz="6" w:space="0" w:color="000000"/>
              <w:right w:val="single" w:sz="6" w:space="0" w:color="000000"/>
            </w:tcBorders>
            <w:shd w:val="clear" w:color="auto" w:fill="auto"/>
          </w:tcPr>
          <w:p w:rsidR="006C1D16" w:rsidRDefault="006C1D16" w:rsidP="00CE1B54">
            <w:pPr>
              <w:pStyle w:val="TableText"/>
            </w:pPr>
            <w:r>
              <w:t>s</w:t>
            </w:r>
            <w:r>
              <w:rPr>
                <w:rFonts w:hint="eastAsia"/>
              </w:rPr>
              <w:t>upport</w:t>
            </w:r>
            <w:r>
              <w:t>SourceVersionList</w:t>
            </w:r>
          </w:p>
        </w:tc>
        <w:tc>
          <w:tcPr>
            <w:tcW w:w="2820" w:type="pct"/>
            <w:tcBorders>
              <w:top w:val="single" w:sz="6" w:space="0" w:color="000000"/>
              <w:bottom w:val="single" w:sz="6" w:space="0" w:color="000000"/>
            </w:tcBorders>
            <w:shd w:val="clear" w:color="auto" w:fill="auto"/>
          </w:tcPr>
          <w:p w:rsidR="006C1D16" w:rsidRDefault="006C1D16" w:rsidP="00CE1B54">
            <w:pPr>
              <w:pStyle w:val="TableText"/>
            </w:pPr>
            <w:r>
              <w:t>List&lt;S</w:t>
            </w:r>
            <w:r>
              <w:rPr>
                <w:rFonts w:hint="eastAsia"/>
              </w:rPr>
              <w:t>upport</w:t>
            </w:r>
            <w:r>
              <w:t>SourceVersion&gt;</w:t>
            </w:r>
          </w:p>
          <w:p w:rsidR="006C1D16" w:rsidRDefault="006C1D16" w:rsidP="00AA535E">
            <w:pPr>
              <w:pStyle w:val="TableText"/>
            </w:pPr>
            <w:r>
              <w:rPr>
                <w:rFonts w:hint="eastAsia"/>
              </w:rPr>
              <w:t>支持</w:t>
            </w:r>
            <w:r>
              <w:t>用于升级此版本包的设备源版本列表</w:t>
            </w:r>
            <w:r>
              <w:rPr>
                <w:rFonts w:hint="eastAsia"/>
              </w:rPr>
              <w:t>。</w:t>
            </w:r>
            <w:r>
              <w:t>不配置</w:t>
            </w:r>
            <w:r>
              <w:rPr>
                <w:rFonts w:hint="eastAsia"/>
              </w:rPr>
              <w:t>该</w:t>
            </w:r>
            <w:r>
              <w:t>字段说明该版本可用于任意</w:t>
            </w:r>
            <w:r>
              <w:rPr>
                <w:rFonts w:hint="eastAsia"/>
              </w:rPr>
              <w:t>源</w:t>
            </w:r>
            <w:r>
              <w:t>版本进行升级（具体见</w:t>
            </w:r>
            <w:r w:rsidR="00AA535E">
              <w:rPr>
                <w:rFonts w:hint="eastAsia"/>
              </w:rPr>
              <w:t>下</w:t>
            </w:r>
            <w:r>
              <w:t>表）</w:t>
            </w:r>
          </w:p>
        </w:tc>
        <w:tc>
          <w:tcPr>
            <w:tcW w:w="819" w:type="pct"/>
            <w:tcBorders>
              <w:top w:val="single" w:sz="6" w:space="0" w:color="000000"/>
              <w:bottom w:val="single" w:sz="6" w:space="0" w:color="000000"/>
            </w:tcBorders>
          </w:tcPr>
          <w:p w:rsidR="006C1D16" w:rsidRDefault="006C1D16" w:rsidP="00CE1B54">
            <w:pPr>
              <w:pStyle w:val="TableText"/>
            </w:pPr>
            <w:r>
              <w:rPr>
                <w:rFonts w:hint="eastAsia"/>
              </w:rPr>
              <w:t>否</w:t>
            </w:r>
          </w:p>
        </w:tc>
      </w:tr>
      <w:tr w:rsidR="006C1D16" w:rsidTr="00CE1B54">
        <w:tc>
          <w:tcPr>
            <w:tcW w:w="1361" w:type="pct"/>
            <w:tcBorders>
              <w:top w:val="single" w:sz="6" w:space="0" w:color="000000"/>
              <w:bottom w:val="single" w:sz="6" w:space="0" w:color="000000"/>
              <w:right w:val="single" w:sz="6" w:space="0" w:color="000000"/>
            </w:tcBorders>
            <w:shd w:val="clear" w:color="auto" w:fill="auto"/>
          </w:tcPr>
          <w:p w:rsidR="006C1D16" w:rsidRDefault="006C1D16" w:rsidP="00CE1B54">
            <w:pPr>
              <w:pStyle w:val="TableText"/>
            </w:pPr>
            <w:r>
              <w:t>versionCheck</w:t>
            </w:r>
            <w:r>
              <w:rPr>
                <w:rFonts w:hint="eastAsia"/>
              </w:rPr>
              <w:t>Code</w:t>
            </w:r>
          </w:p>
        </w:tc>
        <w:tc>
          <w:tcPr>
            <w:tcW w:w="2820" w:type="pct"/>
            <w:tcBorders>
              <w:top w:val="single" w:sz="6" w:space="0" w:color="000000"/>
              <w:bottom w:val="single" w:sz="6" w:space="0" w:color="000000"/>
            </w:tcBorders>
            <w:shd w:val="clear" w:color="auto" w:fill="auto"/>
          </w:tcPr>
          <w:p w:rsidR="006C1D16" w:rsidRDefault="006C1D16" w:rsidP="00CE1B54">
            <w:pPr>
              <w:pStyle w:val="TableText"/>
            </w:pPr>
            <w:r>
              <w:rPr>
                <w:rFonts w:hint="eastAsia"/>
              </w:rPr>
              <w:t>设备</w:t>
            </w:r>
            <w:r>
              <w:t>厂商出包时用于版本包</w:t>
            </w:r>
            <w:r>
              <w:rPr>
                <w:rFonts w:hint="eastAsia"/>
              </w:rPr>
              <w:t>校验</w:t>
            </w:r>
            <w:r>
              <w:t>的校验码</w:t>
            </w:r>
          </w:p>
          <w:p w:rsidR="006C1D16" w:rsidRPr="00415711" w:rsidRDefault="006C1D16" w:rsidP="00CE1B54">
            <w:pPr>
              <w:pStyle w:val="TableText"/>
            </w:pPr>
            <w:r>
              <w:rPr>
                <w:rFonts w:hint="eastAsia"/>
              </w:rPr>
              <w:t>说明</w:t>
            </w:r>
            <w:r>
              <w:t>：该字段</w:t>
            </w:r>
            <w:r>
              <w:rPr>
                <w:rFonts w:hint="eastAsia"/>
              </w:rPr>
              <w:t>有</w:t>
            </w:r>
            <w:r>
              <w:t>配置的话，在平台通知设备做版本下载时会将该字段</w:t>
            </w:r>
            <w:r>
              <w:rPr>
                <w:rFonts w:hint="eastAsia"/>
              </w:rPr>
              <w:t>作为</w:t>
            </w:r>
            <w:r>
              <w:t>参数</w:t>
            </w:r>
            <w:r>
              <w:rPr>
                <w:rFonts w:hint="eastAsia"/>
              </w:rPr>
              <w:t>发送</w:t>
            </w:r>
            <w:r>
              <w:t>给设备</w:t>
            </w:r>
            <w:r>
              <w:rPr>
                <w:rFonts w:hint="eastAsia"/>
              </w:rPr>
              <w:t>，</w:t>
            </w:r>
            <w:r>
              <w:t>由设备侧自行进行版本校验</w:t>
            </w:r>
          </w:p>
        </w:tc>
        <w:tc>
          <w:tcPr>
            <w:tcW w:w="819" w:type="pct"/>
            <w:tcBorders>
              <w:top w:val="single" w:sz="6" w:space="0" w:color="000000"/>
              <w:bottom w:val="single" w:sz="6" w:space="0" w:color="000000"/>
            </w:tcBorders>
          </w:tcPr>
          <w:p w:rsidR="006C1D16" w:rsidRDefault="006C1D16" w:rsidP="00CE1B54">
            <w:pPr>
              <w:pStyle w:val="TableText"/>
            </w:pPr>
            <w:r>
              <w:rPr>
                <w:rFonts w:hint="eastAsia"/>
              </w:rPr>
              <w:t>否</w:t>
            </w:r>
          </w:p>
        </w:tc>
      </w:tr>
    </w:tbl>
    <w:p w:rsidR="006C1D16" w:rsidRDefault="006C1D16" w:rsidP="006C1D16">
      <w:pPr>
        <w:pStyle w:val="TableDescription"/>
        <w:numPr>
          <w:ilvl w:val="0"/>
          <w:numId w:val="0"/>
        </w:numPr>
        <w:ind w:left="1701"/>
        <w:rPr>
          <w:rFonts w:hint="default"/>
        </w:rPr>
      </w:pPr>
      <w:r>
        <w:t>SupportSourceVersion</w:t>
      </w:r>
      <w:r>
        <w:t>的字段说明</w:t>
      </w:r>
    </w:p>
    <w:tbl>
      <w:tblPr>
        <w:tblW w:w="7792"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21"/>
        <w:gridCol w:w="4395"/>
        <w:gridCol w:w="1276"/>
      </w:tblGrid>
      <w:tr w:rsidR="006C1D16" w:rsidTr="00CE1B54">
        <w:trPr>
          <w:tblHeader/>
        </w:trPr>
        <w:tc>
          <w:tcPr>
            <w:tcW w:w="136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C1D16" w:rsidRDefault="006C1D16" w:rsidP="00CE1B54">
            <w:pPr>
              <w:pStyle w:val="TableHeading"/>
            </w:pPr>
            <w:r>
              <w:t>字段名</w:t>
            </w:r>
          </w:p>
        </w:tc>
        <w:tc>
          <w:tcPr>
            <w:tcW w:w="282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6C1D16" w:rsidRDefault="006C1D16" w:rsidP="00CE1B54">
            <w:pPr>
              <w:pStyle w:val="TableHeading"/>
            </w:pPr>
            <w:r>
              <w:t>字段描述</w:t>
            </w:r>
          </w:p>
        </w:tc>
        <w:tc>
          <w:tcPr>
            <w:tcW w:w="819"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6C1D16" w:rsidRDefault="006C1D16" w:rsidP="00CE1B54">
            <w:pPr>
              <w:pStyle w:val="TableHeading"/>
            </w:pPr>
            <w:r>
              <w:t>是否必填</w:t>
            </w:r>
          </w:p>
        </w:tc>
      </w:tr>
      <w:tr w:rsidR="006C1D16" w:rsidTr="00CE1B54">
        <w:tc>
          <w:tcPr>
            <w:tcW w:w="1361" w:type="pct"/>
            <w:tcBorders>
              <w:top w:val="single" w:sz="6" w:space="0" w:color="000000"/>
              <w:bottom w:val="single" w:sz="6" w:space="0" w:color="000000"/>
              <w:right w:val="single" w:sz="6" w:space="0" w:color="000000"/>
            </w:tcBorders>
            <w:shd w:val="clear" w:color="auto" w:fill="auto"/>
          </w:tcPr>
          <w:p w:rsidR="006C1D16" w:rsidRDefault="006C1D16" w:rsidP="00CE1B54">
            <w:pPr>
              <w:pStyle w:val="TableText"/>
            </w:pPr>
            <w:r>
              <w:t>swVersion</w:t>
            </w:r>
          </w:p>
        </w:tc>
        <w:tc>
          <w:tcPr>
            <w:tcW w:w="2820" w:type="pct"/>
            <w:tcBorders>
              <w:top w:val="single" w:sz="6" w:space="0" w:color="000000"/>
              <w:bottom w:val="single" w:sz="6" w:space="0" w:color="000000"/>
            </w:tcBorders>
            <w:shd w:val="clear" w:color="auto" w:fill="auto"/>
          </w:tcPr>
          <w:p w:rsidR="006C1D16" w:rsidRDefault="006C1D16" w:rsidP="00CE1B54">
            <w:pPr>
              <w:pStyle w:val="TableText"/>
            </w:pPr>
            <w:r>
              <w:rPr>
                <w:rFonts w:hint="eastAsia"/>
              </w:rPr>
              <w:t>支持</w:t>
            </w:r>
            <w:r>
              <w:t>用于升级此版本包的设备源</w:t>
            </w:r>
            <w:r>
              <w:rPr>
                <w:rFonts w:hint="eastAsia"/>
              </w:rPr>
              <w:t>软件</w:t>
            </w:r>
            <w:r>
              <w:t>版本</w:t>
            </w:r>
            <w:r>
              <w:rPr>
                <w:rFonts w:hint="eastAsia"/>
              </w:rPr>
              <w:t>号</w:t>
            </w:r>
            <w:r>
              <w:t>。支持</w:t>
            </w:r>
            <w:r>
              <w:rPr>
                <w:rFonts w:hint="eastAsia"/>
              </w:rPr>
              <w:t>通配符</w:t>
            </w:r>
            <w:r>
              <w:t>配置，</w:t>
            </w:r>
            <w:r>
              <w:t>*</w:t>
            </w:r>
            <w:r>
              <w:t>代表</w:t>
            </w:r>
            <w:r>
              <w:rPr>
                <w:rFonts w:hint="eastAsia"/>
              </w:rPr>
              <w:t>匹配</w:t>
            </w:r>
            <w:r>
              <w:t>任意</w:t>
            </w:r>
            <w:r>
              <w:rPr>
                <w:rFonts w:hint="eastAsia"/>
              </w:rPr>
              <w:t>0</w:t>
            </w:r>
            <w:r>
              <w:t>~n</w:t>
            </w:r>
            <w:r>
              <w:t>个字符，</w:t>
            </w:r>
            <w:r>
              <w:rPr>
                <w:rFonts w:hint="eastAsia"/>
              </w:rPr>
              <w:t>?</w:t>
            </w:r>
            <w:r>
              <w:rPr>
                <w:rFonts w:hint="eastAsia"/>
              </w:rPr>
              <w:t>代表匹配单个</w:t>
            </w:r>
            <w:r>
              <w:t>任意字符</w:t>
            </w:r>
          </w:p>
        </w:tc>
        <w:tc>
          <w:tcPr>
            <w:tcW w:w="819" w:type="pct"/>
            <w:tcBorders>
              <w:top w:val="single" w:sz="6" w:space="0" w:color="000000"/>
              <w:bottom w:val="single" w:sz="6" w:space="0" w:color="000000"/>
            </w:tcBorders>
          </w:tcPr>
          <w:p w:rsidR="006C1D16" w:rsidRDefault="006C1D16" w:rsidP="00CE1B54">
            <w:pPr>
              <w:pStyle w:val="TableText"/>
            </w:pPr>
            <w:r>
              <w:t>是</w:t>
            </w:r>
          </w:p>
        </w:tc>
      </w:tr>
    </w:tbl>
    <w:p w:rsidR="006C1D16" w:rsidRPr="00860577" w:rsidRDefault="006C1D16" w:rsidP="006C1D16">
      <w:pPr>
        <w:pStyle w:val="Step"/>
        <w:numPr>
          <w:ilvl w:val="0"/>
          <w:numId w:val="0"/>
        </w:numPr>
        <w:ind w:left="1701"/>
        <w:rPr>
          <w:rFonts w:cs="Times New Roman" w:hint="default"/>
        </w:rPr>
      </w:pPr>
    </w:p>
    <w:p w:rsidR="006C1D16" w:rsidRPr="001064C4" w:rsidRDefault="006C1D16" w:rsidP="006C1D16">
      <w:pPr>
        <w:pStyle w:val="Step"/>
        <w:numPr>
          <w:ilvl w:val="6"/>
          <w:numId w:val="4"/>
        </w:numPr>
        <w:rPr>
          <w:rFonts w:cs="Times New Roman" w:hint="default"/>
        </w:rPr>
      </w:pPr>
      <w:r w:rsidRPr="00860577">
        <w:rPr>
          <w:rFonts w:cs="Times New Roman"/>
        </w:rPr>
        <w:t>在</w:t>
      </w:r>
      <w:r>
        <w:rPr>
          <w:rFonts w:cs="Times New Roman"/>
        </w:rPr>
        <w:t>与</w:t>
      </w:r>
      <w:r w:rsidRPr="00860577">
        <w:rPr>
          <w:rFonts w:cs="Times New Roman"/>
        </w:rPr>
        <w:t>"</w:t>
      </w:r>
      <w:r>
        <w:rPr>
          <w:rFonts w:cs="Times New Roman"/>
        </w:rPr>
        <w:t>DM</w:t>
      </w:r>
      <w:r w:rsidRPr="00860577">
        <w:rPr>
          <w:rFonts w:cs="Times New Roman"/>
        </w:rPr>
        <w:t>"</w:t>
      </w:r>
      <w:r>
        <w:rPr>
          <w:rFonts w:cs="Times New Roman"/>
        </w:rPr>
        <w:t>同级目录下创建平台类型文件夹，例如</w:t>
      </w:r>
      <w:r w:rsidRPr="00860577">
        <w:rPr>
          <w:rFonts w:cs="Times New Roman"/>
        </w:rPr>
        <w:t>"</w:t>
      </w:r>
      <w:r>
        <w:rPr>
          <w:rFonts w:cs="Times New Roman"/>
        </w:rPr>
        <w:t>linux</w:t>
      </w:r>
      <w:r w:rsidRPr="00860577">
        <w:rPr>
          <w:rFonts w:cs="Times New Roman"/>
        </w:rPr>
        <w:t>"</w:t>
      </w:r>
      <w:r>
        <w:rPr>
          <w:rFonts w:cs="Times New Roman"/>
        </w:rPr>
        <w:t>，该文件夹名称必须同步骤</w:t>
      </w:r>
      <w:r>
        <w:rPr>
          <w:rFonts w:cs="Times New Roman"/>
        </w:rPr>
        <w:t>1</w:t>
      </w:r>
      <w:r>
        <w:rPr>
          <w:rFonts w:cs="Times New Roman"/>
        </w:rPr>
        <w:t>中的平台类型文件夹一致</w:t>
      </w:r>
      <w:r w:rsidRPr="00860577">
        <w:rPr>
          <w:rFonts w:cs="Times New Roman"/>
        </w:rPr>
        <w:t>，</w:t>
      </w:r>
      <w:r>
        <w:rPr>
          <w:rFonts w:cs="Times New Roman"/>
        </w:rPr>
        <w:t>将厂商软件包至于该目录，参见下图</w:t>
      </w:r>
    </w:p>
    <w:p w:rsidR="006C1D16" w:rsidRDefault="006C1D16" w:rsidP="006C1D16">
      <w:pPr>
        <w:rPr>
          <w:rFonts w:hint="default"/>
        </w:rPr>
      </w:pPr>
      <w:r w:rsidRPr="009B282D">
        <w:rPr>
          <w:noProof/>
        </w:rPr>
        <w:drawing>
          <wp:inline distT="0" distB="0" distL="0" distR="0">
            <wp:extent cx="4714875" cy="6762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4875" cy="676275"/>
                    </a:xfrm>
                    <a:prstGeom prst="rect">
                      <a:avLst/>
                    </a:prstGeom>
                    <a:noFill/>
                    <a:ln>
                      <a:noFill/>
                    </a:ln>
                  </pic:spPr>
                </pic:pic>
              </a:graphicData>
            </a:graphic>
          </wp:inline>
        </w:drawing>
      </w:r>
    </w:p>
    <w:p w:rsidR="006C1D16" w:rsidRPr="00CF5512" w:rsidRDefault="006C1D16" w:rsidP="006C1D16">
      <w:pPr>
        <w:ind w:left="0"/>
        <w:rPr>
          <w:rFonts w:hint="default"/>
        </w:rPr>
      </w:pPr>
    </w:p>
    <w:p w:rsidR="006C1D16" w:rsidRDefault="006C1D16" w:rsidP="006C1D16">
      <w:pPr>
        <w:pStyle w:val="SubItemList"/>
        <w:numPr>
          <w:ilvl w:val="0"/>
          <w:numId w:val="0"/>
        </w:numPr>
        <w:ind w:left="2105" w:hanging="425"/>
        <w:rPr>
          <w:rFonts w:hint="default"/>
        </w:rPr>
      </w:pPr>
      <w:r>
        <w:rPr>
          <w:b/>
        </w:rPr>
        <w:t>UpgradeDesc.json</w:t>
      </w:r>
      <w:r>
        <w:t>文件模板如下：</w:t>
      </w:r>
    </w:p>
    <w:p w:rsidR="006C1D16" w:rsidRDefault="006C1D16" w:rsidP="006C1D16">
      <w:pPr>
        <w:pStyle w:val="SubItemListTextTD"/>
        <w:ind w:left="1680" w:firstLine="315"/>
      </w:pPr>
      <w:r>
        <w:t>{</w:t>
      </w:r>
    </w:p>
    <w:p w:rsidR="006C1D16" w:rsidRDefault="006C1D16" w:rsidP="006C1D16">
      <w:pPr>
        <w:pStyle w:val="SubItemListTextTD"/>
        <w:ind w:left="1680" w:firstLine="315"/>
      </w:pPr>
      <w:r>
        <w:t xml:space="preserve">    "specVersion": "1.0",</w:t>
      </w:r>
    </w:p>
    <w:p w:rsidR="006C1D16" w:rsidRDefault="006C1D16" w:rsidP="006C1D16">
      <w:pPr>
        <w:pStyle w:val="SubItemListTextTD"/>
        <w:ind w:left="1680" w:firstLine="315"/>
      </w:pPr>
      <w:r>
        <w:t xml:space="preserve">    "fileName": "ExamplePackage_V1.0.xx",</w:t>
      </w:r>
    </w:p>
    <w:p w:rsidR="006C1D16" w:rsidRDefault="006C1D16" w:rsidP="006C1D16">
      <w:pPr>
        <w:pStyle w:val="SubItemListTextTD"/>
        <w:ind w:left="1680" w:firstLine="315"/>
      </w:pPr>
      <w:r>
        <w:tab/>
        <w:t xml:space="preserve">   "packageType": "softwarePackage",</w:t>
      </w:r>
    </w:p>
    <w:p w:rsidR="006C1D16" w:rsidRDefault="006C1D16" w:rsidP="006C1D16">
      <w:pPr>
        <w:pStyle w:val="SubItemListTextTD"/>
        <w:ind w:left="1680" w:firstLine="315"/>
      </w:pPr>
      <w:r>
        <w:t xml:space="preserve">    "version": "V1.0",</w:t>
      </w:r>
    </w:p>
    <w:p w:rsidR="006C1D16" w:rsidRDefault="006C1D16" w:rsidP="006C1D16">
      <w:pPr>
        <w:pStyle w:val="SubItemListTextTD"/>
        <w:ind w:left="1680" w:firstLine="315"/>
      </w:pPr>
      <w:r>
        <w:t xml:space="preserve">    "deviceType": "BikeLock",</w:t>
      </w:r>
    </w:p>
    <w:p w:rsidR="006C1D16" w:rsidRDefault="006C1D16" w:rsidP="006C1D16">
      <w:pPr>
        <w:pStyle w:val="SubItemListTextTD"/>
        <w:ind w:left="1680" w:firstLine="315"/>
      </w:pPr>
      <w:r>
        <w:t xml:space="preserve">    "manufacturerName": "ofo",</w:t>
      </w:r>
    </w:p>
    <w:p w:rsidR="006C1D16" w:rsidRDefault="006C1D16" w:rsidP="006C1D16">
      <w:pPr>
        <w:pStyle w:val="SubItemListTextTD"/>
        <w:ind w:left="1680" w:firstLine="315"/>
      </w:pPr>
      <w:r>
        <w:t xml:space="preserve">    "model": "twx2",</w:t>
      </w:r>
    </w:p>
    <w:p w:rsidR="006C1D16" w:rsidRDefault="006C1D16" w:rsidP="006C1D16">
      <w:pPr>
        <w:pStyle w:val="SubItemListTextTD"/>
        <w:ind w:left="1680" w:firstLine="315"/>
      </w:pPr>
      <w:r>
        <w:tab/>
        <w:t xml:space="preserve">   "protocolType":"CoAP",</w:t>
      </w:r>
    </w:p>
    <w:p w:rsidR="006C1D16" w:rsidRDefault="006C1D16" w:rsidP="006C1D16">
      <w:pPr>
        <w:pStyle w:val="SubItemListTextTD"/>
        <w:ind w:left="1680" w:firstLine="315"/>
      </w:pPr>
      <w:r>
        <w:tab/>
        <w:t xml:space="preserve">   "description":"Test software package",</w:t>
      </w:r>
    </w:p>
    <w:p w:rsidR="006C1D16" w:rsidRDefault="006C1D16" w:rsidP="006C1D16">
      <w:pPr>
        <w:pStyle w:val="SubItemListTextTD"/>
        <w:ind w:left="1680" w:firstLine="315"/>
      </w:pPr>
      <w:r>
        <w:tab/>
        <w:t xml:space="preserve">   "versionCheckCode":"123456789",</w:t>
      </w:r>
    </w:p>
    <w:p w:rsidR="006C1D16" w:rsidRDefault="006C1D16" w:rsidP="006C1D16">
      <w:pPr>
        <w:pStyle w:val="SubItemListTextTD"/>
        <w:ind w:left="1680" w:firstLine="315"/>
      </w:pPr>
      <w:r>
        <w:tab/>
        <w:t xml:space="preserve">   "date":"2017-08-11"</w:t>
      </w:r>
    </w:p>
    <w:p w:rsidR="006C1D16" w:rsidRDefault="006C1D16" w:rsidP="006C1D16">
      <w:pPr>
        <w:pStyle w:val="SubItemListTextTD"/>
        <w:ind w:left="1680" w:firstLine="315"/>
      </w:pPr>
      <w:r>
        <w:t xml:space="preserve">}  </w:t>
      </w:r>
    </w:p>
    <w:p w:rsidR="006C1D16" w:rsidRDefault="006C1D16" w:rsidP="006C1D16">
      <w:pPr>
        <w:pStyle w:val="ItemStep"/>
        <w:numPr>
          <w:ilvl w:val="0"/>
          <w:numId w:val="0"/>
        </w:numPr>
        <w:ind w:left="2126"/>
        <w:rPr>
          <w:rFonts w:hint="default"/>
        </w:rPr>
      </w:pPr>
    </w:p>
    <w:p w:rsidR="006C1D16" w:rsidRDefault="006C1D16" w:rsidP="006C1D16">
      <w:pPr>
        <w:pStyle w:val="Step"/>
        <w:numPr>
          <w:ilvl w:val="6"/>
          <w:numId w:val="4"/>
        </w:numPr>
        <w:rPr>
          <w:rFonts w:cs="Times New Roman" w:hint="default"/>
        </w:rPr>
      </w:pPr>
      <w:r w:rsidRPr="00860577">
        <w:rPr>
          <w:rFonts w:cs="Times New Roman"/>
        </w:rPr>
        <w:t>选中</w:t>
      </w:r>
      <w:r w:rsidRPr="00860577">
        <w:rPr>
          <w:rFonts w:cs="Times New Roman"/>
        </w:rPr>
        <w:t>"</w:t>
      </w:r>
      <w:r>
        <w:rPr>
          <w:rFonts w:cs="Times New Roman"/>
        </w:rPr>
        <w:t>DM</w:t>
      </w:r>
      <w:r w:rsidRPr="00860577">
        <w:rPr>
          <w:rFonts w:cs="Times New Roman"/>
        </w:rPr>
        <w:t>"</w:t>
      </w:r>
      <w:r>
        <w:rPr>
          <w:rFonts w:cs="Times New Roman"/>
        </w:rPr>
        <w:t>和</w:t>
      </w:r>
      <w:r w:rsidRPr="00860577">
        <w:rPr>
          <w:rFonts w:cs="Times New Roman"/>
        </w:rPr>
        <w:t>"</w:t>
      </w:r>
      <w:r>
        <w:rPr>
          <w:rFonts w:cs="Times New Roman"/>
        </w:rPr>
        <w:t>linux</w:t>
      </w:r>
      <w:r w:rsidRPr="00860577">
        <w:rPr>
          <w:rFonts w:cs="Times New Roman"/>
        </w:rPr>
        <w:t>"</w:t>
      </w:r>
      <w:r w:rsidRPr="00860577">
        <w:rPr>
          <w:rFonts w:cs="Times New Roman"/>
        </w:rPr>
        <w:t>文件夹，使用</w:t>
      </w:r>
      <w:r w:rsidRPr="00860577">
        <w:rPr>
          <w:rFonts w:cs="Times New Roman"/>
        </w:rPr>
        <w:t>winRAR</w:t>
      </w:r>
      <w:r w:rsidRPr="00860577">
        <w:rPr>
          <w:rFonts w:cs="Times New Roman"/>
        </w:rPr>
        <w:t>等压缩工具打包成</w:t>
      </w:r>
      <w:r w:rsidRPr="004F0EBD">
        <w:rPr>
          <w:rFonts w:cs="Times New Roman"/>
          <w:b/>
        </w:rPr>
        <w:t>ZIP</w:t>
      </w:r>
      <w:r w:rsidRPr="00860577">
        <w:rPr>
          <w:rFonts w:cs="Times New Roman"/>
        </w:rPr>
        <w:t>格式的压缩包</w:t>
      </w:r>
      <w:r w:rsidRPr="00860577">
        <w:rPr>
          <w:rFonts w:cs="Times New Roman"/>
        </w:rPr>
        <w:t>package.zip</w:t>
      </w:r>
      <w:r w:rsidRPr="00860577">
        <w:rPr>
          <w:rFonts w:cs="Times New Roman"/>
        </w:rPr>
        <w:t>（注意</w:t>
      </w:r>
      <w:r w:rsidRPr="00860577">
        <w:rPr>
          <w:rFonts w:cs="Times New Roman"/>
        </w:rPr>
        <w:t>package.zip</w:t>
      </w:r>
      <w:r w:rsidRPr="00860577">
        <w:rPr>
          <w:rFonts w:cs="Times New Roman"/>
        </w:rPr>
        <w:t>下不能包含</w:t>
      </w:r>
      <w:r w:rsidRPr="00860577">
        <w:rPr>
          <w:rFonts w:cs="Times New Roman"/>
        </w:rPr>
        <w:t>package</w:t>
      </w:r>
      <w:r w:rsidRPr="00860577">
        <w:rPr>
          <w:rFonts w:cs="Times New Roman"/>
        </w:rPr>
        <w:t>这层目录，如图</w:t>
      </w:r>
      <w:r>
        <w:rPr>
          <w:rFonts w:cs="Times New Roman"/>
        </w:rPr>
        <w:t xml:space="preserve"> 8-1-3</w:t>
      </w:r>
      <w:r>
        <w:rPr>
          <w:rFonts w:cs="Times New Roman"/>
        </w:rPr>
        <w:t>所示。不能压缩成其他格式例如</w:t>
      </w:r>
      <w:r>
        <w:rPr>
          <w:rFonts w:cs="Times New Roman"/>
        </w:rPr>
        <w:t>rar</w:t>
      </w:r>
      <w:r>
        <w:rPr>
          <w:rFonts w:cs="Times New Roman"/>
        </w:rPr>
        <w:t>然后在手动修改文件类型为</w:t>
      </w:r>
      <w:r>
        <w:rPr>
          <w:rFonts w:cs="Times New Roman"/>
        </w:rPr>
        <w:t>zip</w:t>
      </w:r>
      <w:r>
        <w:rPr>
          <w:rFonts w:cs="Times New Roman"/>
        </w:rPr>
        <w:t>）</w:t>
      </w:r>
    </w:p>
    <w:p w:rsidR="006C1D16" w:rsidRDefault="006C1D16" w:rsidP="006C1D16">
      <w:pPr>
        <w:pStyle w:val="Step"/>
        <w:numPr>
          <w:ilvl w:val="0"/>
          <w:numId w:val="0"/>
        </w:numPr>
        <w:ind w:left="1701"/>
        <w:rPr>
          <w:rFonts w:cs="Times New Roman" w:hint="default"/>
        </w:rPr>
      </w:pPr>
      <w:r w:rsidRPr="006D533E">
        <w:rPr>
          <w:noProof/>
          <w:snapToGrid/>
        </w:rPr>
        <w:drawing>
          <wp:inline distT="0" distB="0" distL="0" distR="0">
            <wp:extent cx="4324350" cy="16859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4350" cy="1685925"/>
                    </a:xfrm>
                    <a:prstGeom prst="rect">
                      <a:avLst/>
                    </a:prstGeom>
                    <a:noFill/>
                    <a:ln>
                      <a:noFill/>
                    </a:ln>
                  </pic:spPr>
                </pic:pic>
              </a:graphicData>
            </a:graphic>
          </wp:inline>
        </w:drawing>
      </w:r>
    </w:p>
    <w:p w:rsidR="006C1D16" w:rsidRDefault="006C1D16" w:rsidP="006C1D16">
      <w:pPr>
        <w:pStyle w:val="ad"/>
        <w:ind w:left="780"/>
      </w:pPr>
    </w:p>
    <w:p w:rsidR="006C1D16" w:rsidRDefault="006C1D16" w:rsidP="006C1D16">
      <w:pPr>
        <w:pStyle w:val="ad"/>
        <w:numPr>
          <w:ilvl w:val="0"/>
          <w:numId w:val="5"/>
        </w:numPr>
      </w:pPr>
      <w:bookmarkStart w:id="4" w:name="_Toc496879008"/>
      <w:r>
        <w:rPr>
          <w:rFonts w:hint="eastAsia"/>
        </w:rPr>
        <w:t>对</w:t>
      </w:r>
      <w:r>
        <w:t>版本包</w:t>
      </w:r>
      <w:r>
        <w:rPr>
          <w:rFonts w:hint="eastAsia"/>
        </w:rPr>
        <w:t>进行</w:t>
      </w:r>
      <w:r>
        <w:t>离线签名</w:t>
      </w:r>
    </w:p>
    <w:p w:rsidR="006C1D16" w:rsidRDefault="006C1D16" w:rsidP="006C1D16">
      <w:pPr>
        <w:ind w:left="780"/>
        <w:rPr>
          <w:rFonts w:hint="default"/>
        </w:rPr>
      </w:pPr>
      <w:r>
        <w:lastRenderedPageBreak/>
        <w:t>使用离线签名工具对软件版本包进行签名，操作步骤如下：</w:t>
      </w:r>
    </w:p>
    <w:p w:rsidR="006C1D16" w:rsidRPr="00E21E2F" w:rsidRDefault="006C1D16" w:rsidP="006C1D16">
      <w:pPr>
        <w:pStyle w:val="Step"/>
        <w:numPr>
          <w:ilvl w:val="0"/>
          <w:numId w:val="7"/>
        </w:numPr>
        <w:rPr>
          <w:rFonts w:cs="Times New Roman" w:hint="default"/>
        </w:rPr>
      </w:pPr>
      <w:r w:rsidRPr="00E21E2F">
        <w:rPr>
          <w:rFonts w:cs="Times New Roman"/>
        </w:rPr>
        <w:t>使用浏览器登录</w:t>
      </w:r>
      <w:r w:rsidRPr="00E21E2F">
        <w:rPr>
          <w:rFonts w:cs="Times New Roman"/>
        </w:rPr>
        <w:t>SP Portal</w:t>
      </w:r>
      <w:r w:rsidRPr="00E21E2F">
        <w:rPr>
          <w:rFonts w:cs="Times New Roman"/>
        </w:rPr>
        <w:t>。</w:t>
      </w:r>
    </w:p>
    <w:p w:rsidR="006C1D16" w:rsidRPr="00E21E2F" w:rsidRDefault="006C1D16" w:rsidP="006C1D16">
      <w:pPr>
        <w:pStyle w:val="Step"/>
        <w:numPr>
          <w:ilvl w:val="0"/>
          <w:numId w:val="7"/>
        </w:numPr>
        <w:rPr>
          <w:rFonts w:cs="Times New Roman" w:hint="default"/>
        </w:rPr>
      </w:pPr>
      <w:r w:rsidRPr="00E21E2F">
        <w:rPr>
          <w:rFonts w:cs="Times New Roman"/>
        </w:rPr>
        <w:t>下载离线签名工具。</w:t>
      </w:r>
    </w:p>
    <w:p w:rsidR="006C1D16" w:rsidRPr="00E21E2F" w:rsidRDefault="006C1D16" w:rsidP="006C1D16">
      <w:pPr>
        <w:pStyle w:val="ItemStep"/>
        <w:numPr>
          <w:ilvl w:val="0"/>
          <w:numId w:val="8"/>
        </w:numPr>
        <w:rPr>
          <w:rFonts w:cs="Times New Roman" w:hint="default"/>
        </w:rPr>
      </w:pPr>
      <w:r w:rsidRPr="00E21E2F">
        <w:rPr>
          <w:rFonts w:cs="Times New Roman"/>
        </w:rPr>
        <w:t>单击左侧</w:t>
      </w:r>
      <w:r w:rsidRPr="006D533E">
        <w:rPr>
          <w:rFonts w:cs="Times New Roman"/>
          <w:noProof/>
        </w:rPr>
        <w:drawing>
          <wp:inline distT="0" distB="0" distL="0" distR="0">
            <wp:extent cx="228600" cy="228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21E2F">
        <w:rPr>
          <w:rFonts w:cs="Times New Roman"/>
        </w:rPr>
        <w:t>图标，打开管理页面。</w:t>
      </w:r>
    </w:p>
    <w:p w:rsidR="006C1D16" w:rsidRPr="00E21E2F" w:rsidRDefault="006C1D16" w:rsidP="006C1D16">
      <w:pPr>
        <w:pStyle w:val="ItemStep"/>
        <w:numPr>
          <w:ilvl w:val="0"/>
          <w:numId w:val="8"/>
        </w:numPr>
        <w:rPr>
          <w:rFonts w:cs="Times New Roman" w:hint="default"/>
        </w:rPr>
      </w:pPr>
      <w:r w:rsidRPr="00E21E2F">
        <w:rPr>
          <w:rFonts w:cs="Times New Roman"/>
        </w:rPr>
        <w:t>单击左侧导航栏“工具”，在右侧区域单击“下载”，下载离线签名工具。</w:t>
      </w:r>
    </w:p>
    <w:p w:rsidR="006C1D16" w:rsidRPr="00E21E2F" w:rsidRDefault="006C1D16" w:rsidP="006C1D16">
      <w:pPr>
        <w:pStyle w:val="Step"/>
        <w:numPr>
          <w:ilvl w:val="0"/>
          <w:numId w:val="7"/>
        </w:numPr>
        <w:rPr>
          <w:rFonts w:cs="Times New Roman" w:hint="default"/>
        </w:rPr>
      </w:pPr>
      <w:r w:rsidRPr="00E21E2F">
        <w:rPr>
          <w:rFonts w:cs="Times New Roman"/>
        </w:rPr>
        <w:t>在下载路径找到压缩包“</w:t>
      </w:r>
      <w:r w:rsidRPr="00E21E2F">
        <w:rPr>
          <w:rFonts w:cs="Times New Roman"/>
        </w:rPr>
        <w:t>signtool.zip</w:t>
      </w:r>
      <w:r w:rsidRPr="00E21E2F">
        <w:rPr>
          <w:rFonts w:cs="Times New Roman"/>
        </w:rPr>
        <w:t>”，右键菜单中选择“</w:t>
      </w:r>
      <w:r w:rsidRPr="00E21E2F">
        <w:rPr>
          <w:rFonts w:cs="Times New Roman"/>
        </w:rPr>
        <w:t>Extract to signtool\</w:t>
      </w:r>
      <w:r w:rsidRPr="00E21E2F">
        <w:rPr>
          <w:rFonts w:cs="Times New Roman"/>
        </w:rPr>
        <w:t>”解压缩至文件夹“</w:t>
      </w:r>
      <w:r w:rsidRPr="00E21E2F">
        <w:rPr>
          <w:rFonts w:cs="Times New Roman"/>
        </w:rPr>
        <w:t>signtool</w:t>
      </w:r>
      <w:r w:rsidRPr="00E21E2F">
        <w:rPr>
          <w:rFonts w:cs="Times New Roman"/>
        </w:rPr>
        <w:t>”。</w:t>
      </w:r>
    </w:p>
    <w:p w:rsidR="006C1D16" w:rsidRPr="00E21E2F" w:rsidRDefault="006C1D16" w:rsidP="006C1D16">
      <w:pPr>
        <w:pStyle w:val="Step"/>
        <w:numPr>
          <w:ilvl w:val="0"/>
          <w:numId w:val="7"/>
        </w:numPr>
        <w:rPr>
          <w:rFonts w:cs="Times New Roman" w:hint="default"/>
        </w:rPr>
      </w:pPr>
      <w:r w:rsidRPr="00E21E2F">
        <w:rPr>
          <w:rFonts w:cs="Times New Roman"/>
        </w:rPr>
        <w:t>进入</w:t>
      </w:r>
      <w:r w:rsidRPr="00E21E2F">
        <w:rPr>
          <w:rFonts w:cs="Times New Roman"/>
        </w:rPr>
        <w:t>signtool</w:t>
      </w:r>
      <w:r w:rsidRPr="00E21E2F">
        <w:rPr>
          <w:rFonts w:cs="Times New Roman"/>
        </w:rPr>
        <w:t>文件夹，运行“</w:t>
      </w:r>
      <w:r w:rsidRPr="00E21E2F">
        <w:rPr>
          <w:rFonts w:cs="Times New Roman"/>
        </w:rPr>
        <w:t>signtool.exe</w:t>
      </w:r>
      <w:r w:rsidRPr="00E21E2F">
        <w:rPr>
          <w:rFonts w:cs="Times New Roman"/>
        </w:rPr>
        <w:t>”。操作界面如下所示。</w:t>
      </w:r>
    </w:p>
    <w:p w:rsidR="006C1D16" w:rsidRPr="00E21E2F" w:rsidRDefault="006C1D16" w:rsidP="006C1D16">
      <w:pPr>
        <w:pStyle w:val="FigureDescription"/>
        <w:numPr>
          <w:ilvl w:val="0"/>
          <w:numId w:val="0"/>
        </w:numPr>
        <w:ind w:left="1560"/>
      </w:pPr>
      <w:bookmarkStart w:id="5" w:name="fig_01"/>
      <w:bookmarkEnd w:id="5"/>
      <w:r>
        <w:lastRenderedPageBreak/>
        <w:t>离线签名工具</w:t>
      </w:r>
    </w:p>
    <w:p w:rsidR="006C1D16" w:rsidRPr="00E21E2F" w:rsidRDefault="006C1D16" w:rsidP="006C1D16">
      <w:pPr>
        <w:pStyle w:val="Figure"/>
        <w:ind w:left="1560"/>
        <w:rPr>
          <w:rFonts w:cs="Times New Roman" w:hint="default"/>
        </w:rPr>
      </w:pPr>
      <w:r w:rsidRPr="006D533E">
        <w:rPr>
          <w:rFonts w:cs="Times New Roman"/>
          <w:noProof/>
        </w:rPr>
        <w:drawing>
          <wp:inline distT="0" distB="0" distL="0" distR="0">
            <wp:extent cx="3333750" cy="4133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0" cy="4133850"/>
                    </a:xfrm>
                    <a:prstGeom prst="rect">
                      <a:avLst/>
                    </a:prstGeom>
                    <a:noFill/>
                    <a:ln>
                      <a:noFill/>
                    </a:ln>
                  </pic:spPr>
                </pic:pic>
              </a:graphicData>
            </a:graphic>
          </wp:inline>
        </w:drawing>
      </w:r>
    </w:p>
    <w:p w:rsidR="006C1D16" w:rsidRPr="00E21E2F" w:rsidRDefault="006C1D16" w:rsidP="006C1D16">
      <w:pPr>
        <w:pStyle w:val="Step"/>
        <w:numPr>
          <w:ilvl w:val="0"/>
          <w:numId w:val="7"/>
        </w:numPr>
        <w:rPr>
          <w:rFonts w:cs="Times New Roman" w:hint="default"/>
        </w:rPr>
      </w:pPr>
      <w:r w:rsidRPr="00E21E2F">
        <w:rPr>
          <w:rFonts w:cs="Times New Roman"/>
        </w:rPr>
        <w:t>生成数字签名公私钥对。</w:t>
      </w:r>
    </w:p>
    <w:p w:rsidR="006C1D16" w:rsidRPr="00E21E2F" w:rsidRDefault="006C1D16" w:rsidP="006C1D16">
      <w:pPr>
        <w:pStyle w:val="ItemStep"/>
        <w:numPr>
          <w:ilvl w:val="0"/>
          <w:numId w:val="9"/>
        </w:numPr>
        <w:rPr>
          <w:rFonts w:cs="Times New Roman" w:hint="default"/>
        </w:rPr>
      </w:pPr>
      <w:r w:rsidRPr="00E21E2F">
        <w:rPr>
          <w:rFonts w:cs="Times New Roman"/>
        </w:rPr>
        <w:t>根据实际情况选择签名算法。</w:t>
      </w:r>
    </w:p>
    <w:p w:rsidR="006C1D16" w:rsidRPr="00E21E2F" w:rsidRDefault="006C1D16" w:rsidP="006C1D16">
      <w:pPr>
        <w:pStyle w:val="ItemListText"/>
        <w:ind w:left="2040"/>
        <w:rPr>
          <w:rFonts w:hint="default"/>
        </w:rPr>
      </w:pPr>
      <w:r w:rsidRPr="00E21E2F">
        <w:t>目前提供两种签名算法：</w:t>
      </w:r>
    </w:p>
    <w:p w:rsidR="006C1D16" w:rsidRPr="00E21E2F" w:rsidRDefault="006C1D16" w:rsidP="006C1D16">
      <w:pPr>
        <w:pStyle w:val="SubItemList"/>
        <w:numPr>
          <w:ilvl w:val="0"/>
          <w:numId w:val="0"/>
        </w:numPr>
        <w:ind w:left="2040"/>
        <w:rPr>
          <w:rFonts w:cs="Times New Roman" w:hint="default"/>
        </w:rPr>
      </w:pPr>
      <w:r w:rsidRPr="00E21E2F">
        <w:rPr>
          <w:rFonts w:cs="Times New Roman"/>
        </w:rPr>
        <w:t>ECDSA_256K1+SHA256</w:t>
      </w:r>
    </w:p>
    <w:p w:rsidR="006C1D16" w:rsidRPr="00E21E2F" w:rsidRDefault="006C1D16" w:rsidP="006C1D16">
      <w:pPr>
        <w:pStyle w:val="SubItemList"/>
        <w:numPr>
          <w:ilvl w:val="0"/>
          <w:numId w:val="0"/>
        </w:numPr>
        <w:ind w:left="2040"/>
        <w:rPr>
          <w:rFonts w:cs="Times New Roman" w:hint="default"/>
        </w:rPr>
      </w:pPr>
      <w:r w:rsidRPr="00E21E2F">
        <w:rPr>
          <w:rFonts w:cs="Times New Roman"/>
        </w:rPr>
        <w:lastRenderedPageBreak/>
        <w:t>RSA2048+SHA256</w:t>
      </w:r>
    </w:p>
    <w:p w:rsidR="006C1D16" w:rsidRPr="00E21E2F" w:rsidRDefault="006C1D16" w:rsidP="006C1D16">
      <w:pPr>
        <w:pStyle w:val="ItemStep"/>
        <w:numPr>
          <w:ilvl w:val="0"/>
          <w:numId w:val="9"/>
        </w:numPr>
        <w:rPr>
          <w:rFonts w:cs="Times New Roman" w:hint="default"/>
        </w:rPr>
      </w:pPr>
      <w:bookmarkStart w:id="6" w:name="subsp_01"/>
      <w:bookmarkEnd w:id="6"/>
      <w:r w:rsidRPr="00E21E2F">
        <w:rPr>
          <w:rFonts w:cs="Times New Roman"/>
        </w:rPr>
        <w:t>设置“私钥加密口令”。</w:t>
      </w:r>
    </w:p>
    <w:p w:rsidR="006C1D16" w:rsidRPr="00E21E2F" w:rsidRDefault="006C1D16" w:rsidP="006C1D16">
      <w:pPr>
        <w:pStyle w:val="ItemListText"/>
        <w:numPr>
          <w:ilvl w:val="2"/>
          <w:numId w:val="10"/>
        </w:numPr>
        <w:rPr>
          <w:rFonts w:hint="default"/>
        </w:rPr>
      </w:pPr>
      <w:r w:rsidRPr="00E21E2F">
        <w:t>口令复杂度说明：</w:t>
      </w:r>
    </w:p>
    <w:p w:rsidR="006C1D16" w:rsidRPr="00E21E2F" w:rsidRDefault="006C1D16" w:rsidP="006C1D16">
      <w:pPr>
        <w:pStyle w:val="SubItemList"/>
        <w:numPr>
          <w:ilvl w:val="2"/>
          <w:numId w:val="10"/>
        </w:numPr>
        <w:rPr>
          <w:rFonts w:cs="Times New Roman" w:hint="default"/>
        </w:rPr>
      </w:pPr>
      <w:r w:rsidRPr="00E21E2F">
        <w:rPr>
          <w:rFonts w:cs="Times New Roman"/>
        </w:rPr>
        <w:t>口令长度至少为</w:t>
      </w:r>
      <w:r w:rsidRPr="00E21E2F">
        <w:rPr>
          <w:rFonts w:cs="Times New Roman"/>
        </w:rPr>
        <w:t>6</w:t>
      </w:r>
      <w:r w:rsidRPr="00E21E2F">
        <w:rPr>
          <w:rFonts w:cs="Times New Roman"/>
        </w:rPr>
        <w:t>个字符</w:t>
      </w:r>
    </w:p>
    <w:p w:rsidR="006C1D16" w:rsidRPr="00E21E2F" w:rsidRDefault="006C1D16" w:rsidP="006C1D16">
      <w:pPr>
        <w:pStyle w:val="SubItemList"/>
        <w:numPr>
          <w:ilvl w:val="2"/>
          <w:numId w:val="10"/>
        </w:numPr>
        <w:rPr>
          <w:rFonts w:cs="Times New Roman" w:hint="default"/>
        </w:rPr>
      </w:pPr>
      <w:r w:rsidRPr="00E21E2F">
        <w:rPr>
          <w:rFonts w:cs="Times New Roman"/>
        </w:rPr>
        <w:t>口令必须包含如下至少两种字符的组合：</w:t>
      </w:r>
    </w:p>
    <w:p w:rsidR="006C1D16" w:rsidRPr="00E21E2F" w:rsidRDefault="006C1D16" w:rsidP="006C1D16">
      <w:pPr>
        <w:pStyle w:val="ThirdLevelItemList"/>
        <w:numPr>
          <w:ilvl w:val="0"/>
          <w:numId w:val="11"/>
        </w:numPr>
        <w:rPr>
          <w:rFonts w:cs="Times New Roman" w:hint="default"/>
        </w:rPr>
      </w:pPr>
      <w:r w:rsidRPr="00E21E2F">
        <w:rPr>
          <w:rFonts w:cs="Times New Roman" w:hint="default"/>
        </w:rPr>
        <w:t>至少一个小写字母</w:t>
      </w:r>
    </w:p>
    <w:p w:rsidR="006C1D16" w:rsidRPr="00E21E2F" w:rsidRDefault="006C1D16" w:rsidP="006C1D16">
      <w:pPr>
        <w:pStyle w:val="ThirdLevelItemList"/>
        <w:numPr>
          <w:ilvl w:val="0"/>
          <w:numId w:val="11"/>
        </w:numPr>
        <w:rPr>
          <w:rFonts w:cs="Times New Roman" w:hint="default"/>
        </w:rPr>
      </w:pPr>
      <w:r w:rsidRPr="00E21E2F">
        <w:rPr>
          <w:rFonts w:cs="Times New Roman" w:hint="default"/>
        </w:rPr>
        <w:t>至少一个大写字母</w:t>
      </w:r>
    </w:p>
    <w:p w:rsidR="006C1D16" w:rsidRPr="00E21E2F" w:rsidRDefault="006C1D16" w:rsidP="006C1D16">
      <w:pPr>
        <w:pStyle w:val="ThirdLevelItemList"/>
        <w:numPr>
          <w:ilvl w:val="0"/>
          <w:numId w:val="11"/>
        </w:numPr>
        <w:rPr>
          <w:rFonts w:cs="Times New Roman" w:hint="default"/>
        </w:rPr>
      </w:pPr>
      <w:r w:rsidRPr="00E21E2F">
        <w:rPr>
          <w:rFonts w:cs="Times New Roman" w:hint="default"/>
        </w:rPr>
        <w:t>至少一个数字</w:t>
      </w:r>
    </w:p>
    <w:p w:rsidR="006C1D16" w:rsidRPr="00E21E2F" w:rsidRDefault="006C1D16" w:rsidP="006C1D16">
      <w:pPr>
        <w:pStyle w:val="ThirdLevelItemList"/>
        <w:numPr>
          <w:ilvl w:val="0"/>
          <w:numId w:val="11"/>
        </w:numPr>
        <w:rPr>
          <w:rFonts w:cs="Times New Roman" w:hint="default"/>
        </w:rPr>
      </w:pPr>
      <w:r w:rsidRPr="00E21E2F">
        <w:rPr>
          <w:rFonts w:cs="Times New Roman" w:hint="default"/>
        </w:rPr>
        <w:t>至少一个特殊字符：</w:t>
      </w:r>
      <w:r w:rsidRPr="00E21E2F">
        <w:rPr>
          <w:rFonts w:cs="Times New Roman" w:hint="default"/>
        </w:rPr>
        <w:t>`~!@#$%^&amp;*()-_=+\|[{}];:'",&lt;.&gt;/</w:t>
      </w:r>
      <w:r w:rsidRPr="00E21E2F">
        <w:rPr>
          <w:rFonts w:cs="Times New Roman" w:hint="default"/>
        </w:rPr>
        <w:t>？和空格</w:t>
      </w:r>
    </w:p>
    <w:p w:rsidR="006C1D16" w:rsidRPr="00E21E2F" w:rsidRDefault="006C1D16" w:rsidP="006C1D16">
      <w:pPr>
        <w:pStyle w:val="ItemStep"/>
        <w:numPr>
          <w:ilvl w:val="0"/>
          <w:numId w:val="9"/>
        </w:numPr>
        <w:rPr>
          <w:rFonts w:cs="Times New Roman" w:hint="default"/>
        </w:rPr>
      </w:pPr>
      <w:bookmarkStart w:id="7" w:name="subsp_02"/>
      <w:bookmarkEnd w:id="7"/>
      <w:r w:rsidRPr="00E21E2F">
        <w:rPr>
          <w:rFonts w:cs="Times New Roman"/>
        </w:rPr>
        <w:t>单击“生成公私密钥”，在弹出的窗口中选择需要保存的目录，单击“确定”。</w:t>
      </w:r>
    </w:p>
    <w:p w:rsidR="006C1D16" w:rsidRPr="00E21E2F" w:rsidRDefault="006C1D16" w:rsidP="006C1D16">
      <w:pPr>
        <w:pStyle w:val="ItemListText"/>
        <w:ind w:left="0"/>
        <w:rPr>
          <w:rFonts w:hint="default"/>
        </w:rPr>
      </w:pPr>
      <w:r>
        <w:t xml:space="preserve">                   </w:t>
      </w:r>
      <w:r w:rsidRPr="00E21E2F">
        <w:t>可在保存的目录下查看生成的公私密钥文件。</w:t>
      </w:r>
    </w:p>
    <w:p w:rsidR="006C1D16" w:rsidRPr="00E21E2F" w:rsidRDefault="006C1D16" w:rsidP="006C1D16">
      <w:pPr>
        <w:pStyle w:val="ItemListText"/>
        <w:numPr>
          <w:ilvl w:val="2"/>
          <w:numId w:val="10"/>
        </w:numPr>
        <w:rPr>
          <w:rFonts w:hint="default"/>
        </w:rPr>
      </w:pPr>
      <w:r w:rsidRPr="00E21E2F">
        <w:t>公钥文件：</w:t>
      </w:r>
      <w:r w:rsidRPr="00E21E2F">
        <w:t>public.pem</w:t>
      </w:r>
    </w:p>
    <w:p w:rsidR="006C1D16" w:rsidRPr="00E21E2F" w:rsidRDefault="006C1D16" w:rsidP="006C1D16">
      <w:pPr>
        <w:pStyle w:val="ItemListText"/>
        <w:numPr>
          <w:ilvl w:val="2"/>
          <w:numId w:val="10"/>
        </w:numPr>
        <w:rPr>
          <w:rFonts w:hint="default"/>
        </w:rPr>
      </w:pPr>
      <w:r w:rsidRPr="00E21E2F">
        <w:t>私钥文件：</w:t>
      </w:r>
      <w:r w:rsidRPr="00E21E2F">
        <w:t>private.pem</w:t>
      </w:r>
    </w:p>
    <w:p w:rsidR="006C1D16" w:rsidRPr="00E21E2F" w:rsidRDefault="006C1D16" w:rsidP="006C1D16">
      <w:pPr>
        <w:pStyle w:val="Step"/>
        <w:numPr>
          <w:ilvl w:val="0"/>
          <w:numId w:val="7"/>
        </w:numPr>
        <w:rPr>
          <w:rFonts w:cs="Times New Roman" w:hint="default"/>
        </w:rPr>
      </w:pPr>
      <w:bookmarkStart w:id="8" w:name="step_06"/>
      <w:bookmarkEnd w:id="8"/>
      <w:r>
        <w:rPr>
          <w:rFonts w:cs="Times New Roman"/>
        </w:rPr>
        <w:t>对升级</w:t>
      </w:r>
      <w:r w:rsidRPr="00E21E2F">
        <w:rPr>
          <w:rFonts w:cs="Times New Roman"/>
        </w:rPr>
        <w:t>包进行数字签名。</w:t>
      </w:r>
    </w:p>
    <w:p w:rsidR="006C1D16" w:rsidRPr="00E21E2F" w:rsidRDefault="006C1D16" w:rsidP="006C1D16">
      <w:pPr>
        <w:pStyle w:val="NotesHeading"/>
        <w:tabs>
          <w:tab w:val="left" w:pos="2100"/>
        </w:tabs>
        <w:ind w:left="1560"/>
        <w:rPr>
          <w:rFonts w:ascii="Times New Roman" w:hAnsi="Times New Roman" w:cs="Times New Roman" w:hint="default"/>
        </w:rPr>
      </w:pPr>
      <w:r w:rsidRPr="006D533E">
        <w:rPr>
          <w:rFonts w:ascii="Times New Roman" w:hAnsi="Times New Roman" w:cs="Times New Roman"/>
        </w:rPr>
        <w:drawing>
          <wp:inline distT="0" distB="0" distL="0" distR="0">
            <wp:extent cx="466725" cy="152400"/>
            <wp:effectExtent l="0" t="0" r="9525" b="0"/>
            <wp:docPr id="6" name="图片 6"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说明"/>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 cy="152400"/>
                    </a:xfrm>
                    <a:prstGeom prst="rect">
                      <a:avLst/>
                    </a:prstGeom>
                    <a:noFill/>
                    <a:ln>
                      <a:noFill/>
                    </a:ln>
                  </pic:spPr>
                </pic:pic>
              </a:graphicData>
            </a:graphic>
          </wp:inline>
        </w:drawing>
      </w:r>
    </w:p>
    <w:p w:rsidR="006C1D16" w:rsidRPr="00E21E2F" w:rsidRDefault="006C1D16" w:rsidP="006C1D16">
      <w:pPr>
        <w:pStyle w:val="NotesText"/>
        <w:ind w:left="1934"/>
        <w:rPr>
          <w:rFonts w:eastAsia="宋体" w:cs="Times New Roman" w:hint="default"/>
          <w:iCs w:val="0"/>
          <w:kern w:val="0"/>
          <w:sz w:val="21"/>
          <w:szCs w:val="21"/>
        </w:rPr>
      </w:pPr>
      <w:r w:rsidRPr="00E21E2F">
        <w:rPr>
          <w:rFonts w:cs="Times New Roman"/>
        </w:rPr>
        <w:t>离线签名工具只能对</w:t>
      </w:r>
      <w:r w:rsidRPr="00E21E2F">
        <w:rPr>
          <w:rFonts w:cs="Times New Roman"/>
        </w:rPr>
        <w:t>.zip</w:t>
      </w:r>
      <w:r w:rsidRPr="00E21E2F">
        <w:rPr>
          <w:rFonts w:cs="Times New Roman"/>
        </w:rPr>
        <w:t>格式的压缩包进行数字签名。</w:t>
      </w:r>
    </w:p>
    <w:p w:rsidR="006C1D16" w:rsidRPr="00E21E2F" w:rsidRDefault="006C1D16" w:rsidP="006C1D16">
      <w:pPr>
        <w:pStyle w:val="ItemStep"/>
        <w:numPr>
          <w:ilvl w:val="0"/>
          <w:numId w:val="12"/>
        </w:numPr>
        <w:rPr>
          <w:rFonts w:cs="Times New Roman" w:hint="default"/>
        </w:rPr>
      </w:pPr>
      <w:r w:rsidRPr="00E21E2F">
        <w:rPr>
          <w:rFonts w:cs="Times New Roman"/>
        </w:rPr>
        <w:t>在“软件包数字签名”区域，单击“导入私钥文件”，选择</w:t>
      </w:r>
      <w:hyperlink w:anchor="subsp_02" w:tooltip=" " w:history="1">
        <w:r w:rsidRPr="00E21E2F">
          <w:rPr>
            <w:rFonts w:cs="Times New Roman"/>
          </w:rPr>
          <w:t>步骤</w:t>
        </w:r>
        <w:r w:rsidRPr="00E21E2F">
          <w:rPr>
            <w:rFonts w:cs="Times New Roman"/>
          </w:rPr>
          <w:t>5.3</w:t>
        </w:r>
      </w:hyperlink>
      <w:r w:rsidRPr="00E21E2F">
        <w:rPr>
          <w:rFonts w:cs="Times New Roman"/>
        </w:rPr>
        <w:t>中生成的私钥文件，单击“打开”。</w:t>
      </w:r>
    </w:p>
    <w:p w:rsidR="006C1D16" w:rsidRPr="00E21E2F" w:rsidRDefault="006C1D16" w:rsidP="006C1D16">
      <w:pPr>
        <w:pStyle w:val="ItemStep"/>
        <w:numPr>
          <w:ilvl w:val="0"/>
          <w:numId w:val="12"/>
        </w:numPr>
        <w:rPr>
          <w:rFonts w:cs="Times New Roman" w:hint="default"/>
        </w:rPr>
      </w:pPr>
      <w:r w:rsidRPr="00E21E2F">
        <w:rPr>
          <w:rFonts w:cs="Times New Roman"/>
        </w:rPr>
        <w:t>在弹出的对话框中，输入</w:t>
      </w:r>
      <w:hyperlink w:anchor="subsp_01" w:tooltip=" " w:history="1">
        <w:r w:rsidRPr="00E21E2F">
          <w:rPr>
            <w:rFonts w:cs="Times New Roman"/>
          </w:rPr>
          <w:t>步骤</w:t>
        </w:r>
        <w:r w:rsidRPr="00E21E2F">
          <w:rPr>
            <w:rFonts w:cs="Times New Roman"/>
          </w:rPr>
          <w:t>5.2</w:t>
        </w:r>
      </w:hyperlink>
      <w:r w:rsidRPr="00E21E2F">
        <w:rPr>
          <w:rFonts w:cs="Times New Roman"/>
        </w:rPr>
        <w:t>中设置的口令，单击“确定”。</w:t>
      </w:r>
    </w:p>
    <w:p w:rsidR="006C1D16" w:rsidRPr="00E21E2F" w:rsidRDefault="006C1D16" w:rsidP="006C1D16">
      <w:pPr>
        <w:pStyle w:val="ItemStep"/>
        <w:numPr>
          <w:ilvl w:val="0"/>
          <w:numId w:val="12"/>
        </w:numPr>
        <w:rPr>
          <w:rFonts w:cs="Times New Roman" w:hint="default"/>
        </w:rPr>
      </w:pPr>
      <w:r>
        <w:rPr>
          <w:rFonts w:cs="Times New Roman"/>
        </w:rPr>
        <w:t>在“需要数字签名的软件包”区域，选择需要进行数字签名的升级</w:t>
      </w:r>
      <w:r w:rsidRPr="00E21E2F">
        <w:rPr>
          <w:rFonts w:cs="Times New Roman"/>
        </w:rPr>
        <w:t>包。单击“打开”。</w:t>
      </w:r>
    </w:p>
    <w:p w:rsidR="006C1D16" w:rsidRPr="00E21E2F" w:rsidRDefault="006C1D16" w:rsidP="006C1D16">
      <w:pPr>
        <w:pStyle w:val="ItemStep"/>
        <w:numPr>
          <w:ilvl w:val="0"/>
          <w:numId w:val="12"/>
        </w:numPr>
        <w:rPr>
          <w:rFonts w:cs="Times New Roman" w:hint="default"/>
        </w:rPr>
      </w:pPr>
      <w:r w:rsidRPr="00E21E2F">
        <w:rPr>
          <w:rFonts w:cs="Times New Roman"/>
        </w:rPr>
        <w:t>单击“进行数字签名”。</w:t>
      </w:r>
    </w:p>
    <w:p w:rsidR="006C1D16" w:rsidRPr="00E21E2F" w:rsidRDefault="006C1D16" w:rsidP="006C1D16">
      <w:pPr>
        <w:pStyle w:val="ItemListText"/>
        <w:ind w:left="2040"/>
        <w:rPr>
          <w:rFonts w:hint="default"/>
        </w:rPr>
      </w:pPr>
      <w:r w:rsidRPr="00E21E2F">
        <w:rPr>
          <w:kern w:val="0"/>
        </w:rPr>
        <w:t>签名成功后，在原软件包所在目录生成名为“</w:t>
      </w:r>
      <w:r w:rsidRPr="00E21E2F">
        <w:rPr>
          <w:kern w:val="0"/>
        </w:rPr>
        <w:t>XXX_signed.XXX</w:t>
      </w:r>
      <w:r w:rsidRPr="00E21E2F">
        <w:rPr>
          <w:kern w:val="0"/>
        </w:rPr>
        <w:t>”的带签名</w:t>
      </w:r>
      <w:r>
        <w:t>的升级</w:t>
      </w:r>
      <w:r w:rsidRPr="00E21E2F">
        <w:t>包。</w:t>
      </w:r>
    </w:p>
    <w:p w:rsidR="006C1D16" w:rsidRPr="00E21E2F" w:rsidRDefault="006C1D16" w:rsidP="006C1D16">
      <w:pPr>
        <w:pStyle w:val="Step"/>
        <w:numPr>
          <w:ilvl w:val="0"/>
          <w:numId w:val="7"/>
        </w:numPr>
        <w:rPr>
          <w:rFonts w:cs="Times New Roman" w:hint="default"/>
        </w:rPr>
      </w:pPr>
      <w:r>
        <w:rPr>
          <w:rFonts w:cs="Times New Roman"/>
        </w:rPr>
        <w:t>升级</w:t>
      </w:r>
      <w:r w:rsidRPr="00E21E2F">
        <w:rPr>
          <w:rFonts w:cs="Times New Roman"/>
        </w:rPr>
        <w:t>包签名验证。</w:t>
      </w:r>
    </w:p>
    <w:p w:rsidR="006C1D16" w:rsidRPr="00E21E2F" w:rsidRDefault="006C1D16" w:rsidP="006C1D16">
      <w:pPr>
        <w:pStyle w:val="ItemStep"/>
        <w:numPr>
          <w:ilvl w:val="0"/>
          <w:numId w:val="13"/>
        </w:numPr>
        <w:rPr>
          <w:rFonts w:cs="Times New Roman" w:hint="default"/>
        </w:rPr>
      </w:pPr>
      <w:r w:rsidRPr="00E21E2F">
        <w:rPr>
          <w:rFonts w:cs="Times New Roman"/>
        </w:rPr>
        <w:lastRenderedPageBreak/>
        <w:t>在“软件包签名验证”区域，单击“导入公钥文件”，选择</w:t>
      </w:r>
      <w:hyperlink w:anchor="subsp_02" w:tooltip=" " w:history="1">
        <w:r w:rsidRPr="00E21E2F">
          <w:rPr>
            <w:rFonts w:cs="Times New Roman"/>
          </w:rPr>
          <w:t>步骤</w:t>
        </w:r>
        <w:r w:rsidRPr="00E21E2F">
          <w:rPr>
            <w:rFonts w:cs="Times New Roman"/>
          </w:rPr>
          <w:t>5.3</w:t>
        </w:r>
      </w:hyperlink>
      <w:r w:rsidRPr="00E21E2F">
        <w:rPr>
          <w:rFonts w:cs="Times New Roman"/>
        </w:rPr>
        <w:t>中生成的公钥文件，单击“打开”。</w:t>
      </w:r>
    </w:p>
    <w:p w:rsidR="006C1D16" w:rsidRPr="00E21E2F" w:rsidRDefault="006C1D16" w:rsidP="006C1D16">
      <w:pPr>
        <w:pStyle w:val="ItemStep"/>
        <w:numPr>
          <w:ilvl w:val="0"/>
          <w:numId w:val="13"/>
        </w:numPr>
        <w:rPr>
          <w:rFonts w:cs="Times New Roman" w:hint="default"/>
        </w:rPr>
      </w:pPr>
      <w:r w:rsidRPr="00E21E2F">
        <w:rPr>
          <w:rFonts w:cs="Times New Roman"/>
        </w:rPr>
        <w:t>在“需要验签的软件包”区域，选择</w:t>
      </w:r>
      <w:hyperlink w:anchor="step_06" w:tooltip=" " w:history="1">
        <w:r w:rsidRPr="00E21E2F">
          <w:rPr>
            <w:rFonts w:cs="Times New Roman"/>
          </w:rPr>
          <w:t>步骤</w:t>
        </w:r>
        <w:r w:rsidRPr="00E21E2F">
          <w:rPr>
            <w:rFonts w:cs="Times New Roman"/>
          </w:rPr>
          <w:t>6</w:t>
        </w:r>
      </w:hyperlink>
      <w:r w:rsidRPr="00E21E2F">
        <w:rPr>
          <w:rFonts w:cs="Times New Roman"/>
        </w:rPr>
        <w:t>中生成的名为“</w:t>
      </w:r>
      <w:r w:rsidRPr="00E21E2F">
        <w:rPr>
          <w:rFonts w:cs="Times New Roman"/>
        </w:rPr>
        <w:t>XXX_signed.XXX</w:t>
      </w:r>
      <w:r>
        <w:rPr>
          <w:rFonts w:cs="Times New Roman"/>
        </w:rPr>
        <w:t>”的带签名的升级</w:t>
      </w:r>
      <w:r w:rsidRPr="00E21E2F">
        <w:rPr>
          <w:rFonts w:cs="Times New Roman"/>
        </w:rPr>
        <w:t>包。单击“打开”。</w:t>
      </w:r>
    </w:p>
    <w:p w:rsidR="006C1D16" w:rsidRPr="00E21E2F" w:rsidRDefault="006C1D16" w:rsidP="006C1D16">
      <w:pPr>
        <w:pStyle w:val="ItemStep"/>
        <w:numPr>
          <w:ilvl w:val="0"/>
          <w:numId w:val="13"/>
        </w:numPr>
        <w:rPr>
          <w:rFonts w:cs="Times New Roman" w:hint="default"/>
        </w:rPr>
      </w:pPr>
      <w:r w:rsidRPr="00E21E2F">
        <w:rPr>
          <w:rFonts w:cs="Times New Roman"/>
        </w:rPr>
        <w:t>单击“进行软件包验签”。</w:t>
      </w:r>
    </w:p>
    <w:p w:rsidR="006C1D16" w:rsidRPr="00E21E2F" w:rsidRDefault="006C1D16" w:rsidP="006C1D16">
      <w:pPr>
        <w:pStyle w:val="ItemListText"/>
        <w:numPr>
          <w:ilvl w:val="2"/>
          <w:numId w:val="10"/>
        </w:numPr>
        <w:rPr>
          <w:rFonts w:hint="default"/>
        </w:rPr>
      </w:pPr>
      <w:r w:rsidRPr="00E21E2F">
        <w:t>验证成功则弹出“验证签名成功！”提示框。</w:t>
      </w:r>
    </w:p>
    <w:p w:rsidR="006C1D16" w:rsidRPr="004E4656" w:rsidRDefault="006C1D16" w:rsidP="006C1D16">
      <w:pPr>
        <w:pStyle w:val="ItemListText"/>
        <w:numPr>
          <w:ilvl w:val="2"/>
          <w:numId w:val="10"/>
        </w:numPr>
        <w:rPr>
          <w:rFonts w:hint="default"/>
        </w:rPr>
      </w:pPr>
      <w:r w:rsidRPr="00E21E2F">
        <w:t>验证失败则弹出“验签异常！”提示框。</w:t>
      </w:r>
    </w:p>
    <w:p w:rsidR="006C1D16" w:rsidRDefault="006C1D16" w:rsidP="006C1D16">
      <w:pPr>
        <w:ind w:left="78"/>
        <w:rPr>
          <w:rFonts w:hint="default"/>
        </w:rPr>
      </w:pPr>
      <w:r>
        <w:t xml:space="preserve">           ----</w:t>
      </w:r>
      <w:r>
        <w:t>结束</w:t>
      </w:r>
    </w:p>
    <w:p w:rsidR="006C1D16" w:rsidRPr="001C67C2" w:rsidRDefault="006C1D16" w:rsidP="006C1D16">
      <w:pPr>
        <w:pStyle w:val="3"/>
        <w:rPr>
          <w:rFonts w:hint="default"/>
        </w:rPr>
      </w:pPr>
      <w:r>
        <w:t>软件包上传</w:t>
      </w:r>
      <w:bookmarkEnd w:id="4"/>
    </w:p>
    <w:p w:rsidR="006C1D16" w:rsidRDefault="006C1D16" w:rsidP="006C1D16">
      <w:pPr>
        <w:pStyle w:val="ad"/>
        <w:numPr>
          <w:ilvl w:val="0"/>
          <w:numId w:val="6"/>
        </w:numPr>
      </w:pPr>
      <w:r>
        <w:t>公钥上传</w:t>
      </w:r>
    </w:p>
    <w:p w:rsidR="006C1D16" w:rsidRDefault="006C1D16" w:rsidP="006C1D16">
      <w:pPr>
        <w:pStyle w:val="ad"/>
        <w:ind w:left="780"/>
      </w:pPr>
      <w:r>
        <w:rPr>
          <w:rFonts w:hint="eastAsia"/>
        </w:rPr>
        <w:t>上传</w:t>
      </w:r>
      <w:r>
        <w:t>软件包之前需要上传对应的公钥信息，公钥来源</w:t>
      </w:r>
      <w:r>
        <w:rPr>
          <w:rFonts w:hint="eastAsia"/>
        </w:rPr>
        <w:t>离线签名</w:t>
      </w:r>
      <w:r>
        <w:t>时</w:t>
      </w:r>
      <w:r>
        <w:rPr>
          <w:rFonts w:hint="eastAsia"/>
        </w:rPr>
        <w:t>生成</w:t>
      </w:r>
      <w:r>
        <w:t>的</w:t>
      </w:r>
      <w:r>
        <w:t>public.pem</w:t>
      </w:r>
      <w:r>
        <w:rPr>
          <w:rFonts w:hint="eastAsia"/>
        </w:rPr>
        <w:t>文件</w:t>
      </w:r>
    </w:p>
    <w:p w:rsidR="006C1D16" w:rsidRDefault="006C1D16" w:rsidP="006C1D16">
      <w:pPr>
        <w:pStyle w:val="ad"/>
        <w:ind w:left="780"/>
      </w:pPr>
      <w:r>
        <w:rPr>
          <w:rFonts w:hint="eastAsia"/>
        </w:rPr>
        <w:t>登陆</w:t>
      </w:r>
      <w:r>
        <w:t>SP Portal</w:t>
      </w:r>
      <w:r>
        <w:t>，</w:t>
      </w:r>
      <w:r>
        <w:rPr>
          <w:rFonts w:hint="eastAsia"/>
        </w:rPr>
        <w:t>选择应用</w:t>
      </w:r>
      <w:r>
        <w:t>管理</w:t>
      </w:r>
      <w:r>
        <w:rPr>
          <w:rFonts w:hint="eastAsia"/>
        </w:rPr>
        <w:t>，</w:t>
      </w:r>
      <w:r>
        <w:t>点击进入对应的应用下，</w:t>
      </w:r>
      <w:r>
        <w:rPr>
          <w:rFonts w:hint="eastAsia"/>
        </w:rPr>
        <w:t>在</w:t>
      </w:r>
      <w:r>
        <w:t>升级认证管理页面上传公钥</w:t>
      </w:r>
    </w:p>
    <w:p w:rsidR="006C1D16" w:rsidRDefault="008D5001" w:rsidP="008D5001">
      <w:pPr>
        <w:pStyle w:val="ad"/>
        <w:ind w:left="780"/>
      </w:pPr>
      <w:r>
        <w:rPr>
          <w:noProof/>
        </w:rPr>
        <w:lastRenderedPageBreak/>
        <w:drawing>
          <wp:inline distT="0" distB="0" distL="0" distR="0" wp14:anchorId="294B0884" wp14:editId="2D63659D">
            <wp:extent cx="5600700" cy="26699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0700" cy="2669905"/>
                    </a:xfrm>
                    <a:prstGeom prst="rect">
                      <a:avLst/>
                    </a:prstGeom>
                  </pic:spPr>
                </pic:pic>
              </a:graphicData>
            </a:graphic>
          </wp:inline>
        </w:drawing>
      </w:r>
      <w:r w:rsidR="006C1D16">
        <w:rPr>
          <w:rFonts w:hint="eastAsia"/>
        </w:rPr>
        <w:tab/>
      </w:r>
      <w:r w:rsidR="006C1D16">
        <w:rPr>
          <w:rFonts w:hint="eastAsia"/>
        </w:rPr>
        <w:tab/>
      </w:r>
      <w:r w:rsidR="006C1D16">
        <w:rPr>
          <w:rFonts w:hint="eastAsia"/>
        </w:rPr>
        <w:tab/>
      </w:r>
    </w:p>
    <w:p w:rsidR="006C1D16" w:rsidRPr="00303B3E" w:rsidRDefault="006C1D16" w:rsidP="006C1D16">
      <w:pPr>
        <w:pStyle w:val="ad"/>
        <w:ind w:left="780"/>
      </w:pPr>
    </w:p>
    <w:p w:rsidR="006C1D16" w:rsidRDefault="006C1D16" w:rsidP="006C1D16">
      <w:pPr>
        <w:pStyle w:val="ad"/>
        <w:numPr>
          <w:ilvl w:val="0"/>
          <w:numId w:val="6"/>
        </w:numPr>
      </w:pPr>
      <w:r>
        <w:rPr>
          <w:rFonts w:hint="eastAsia"/>
        </w:rPr>
        <w:t>软件</w:t>
      </w:r>
      <w:r>
        <w:t>包上传</w:t>
      </w:r>
    </w:p>
    <w:p w:rsidR="006C1D16" w:rsidRDefault="006C1D16" w:rsidP="006C1D16">
      <w:pPr>
        <w:pStyle w:val="ad"/>
        <w:ind w:left="780"/>
      </w:pPr>
    </w:p>
    <w:p w:rsidR="006C1D16" w:rsidRDefault="006C1D16" w:rsidP="006C1D16">
      <w:pPr>
        <w:pStyle w:val="ad"/>
        <w:ind w:left="780"/>
      </w:pPr>
      <w:r>
        <w:rPr>
          <w:rFonts w:hint="eastAsia"/>
        </w:rPr>
        <w:t>在设备</w:t>
      </w:r>
      <w:r>
        <w:t>管理</w:t>
      </w:r>
      <w:r>
        <w:rPr>
          <w:rFonts w:hint="eastAsia"/>
        </w:rPr>
        <w:t>页面，</w:t>
      </w:r>
      <w:r>
        <w:t>选择对应的应用，</w:t>
      </w:r>
      <w:r>
        <w:rPr>
          <w:rFonts w:hint="eastAsia"/>
        </w:rPr>
        <w:t>点击</w:t>
      </w:r>
      <w:r>
        <w:t>包管理，</w:t>
      </w:r>
      <w:r>
        <w:rPr>
          <w:rFonts w:hint="eastAsia"/>
        </w:rPr>
        <w:t>在</w:t>
      </w:r>
      <w:r>
        <w:t>软件包管理页面</w:t>
      </w:r>
      <w:r>
        <w:rPr>
          <w:rFonts w:hint="eastAsia"/>
        </w:rPr>
        <w:t>点击添加</w:t>
      </w:r>
      <w:r>
        <w:t>软件包，</w:t>
      </w:r>
      <w:r>
        <w:rPr>
          <w:rFonts w:hint="eastAsia"/>
        </w:rPr>
        <w:t>选择签名</w:t>
      </w:r>
      <w:r>
        <w:t>后的软件包</w:t>
      </w:r>
      <w:r>
        <w:rPr>
          <w:rFonts w:hint="eastAsia"/>
        </w:rPr>
        <w:t>，</w:t>
      </w:r>
      <w:r>
        <w:t>点击确认</w:t>
      </w:r>
      <w:r>
        <w:rPr>
          <w:rFonts w:hint="eastAsia"/>
        </w:rPr>
        <w:t>执行软件</w:t>
      </w:r>
      <w:r>
        <w:t>包上传</w:t>
      </w:r>
      <w:r>
        <w:rPr>
          <w:rFonts w:hint="eastAsia"/>
        </w:rPr>
        <w:t>。</w:t>
      </w:r>
    </w:p>
    <w:p w:rsidR="008D5001" w:rsidRDefault="008D5001" w:rsidP="006C1D16">
      <w:pPr>
        <w:pStyle w:val="ad"/>
        <w:ind w:left="780"/>
      </w:pPr>
      <w:r>
        <w:rPr>
          <w:noProof/>
        </w:rPr>
        <w:lastRenderedPageBreak/>
        <w:drawing>
          <wp:inline distT="0" distB="0" distL="0" distR="0" wp14:anchorId="3E3AA589" wp14:editId="53D51A61">
            <wp:extent cx="5549900" cy="2106187"/>
            <wp:effectExtent l="0" t="0" r="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6510" cy="2108696"/>
                    </a:xfrm>
                    <a:prstGeom prst="rect">
                      <a:avLst/>
                    </a:prstGeom>
                  </pic:spPr>
                </pic:pic>
              </a:graphicData>
            </a:graphic>
          </wp:inline>
        </w:drawing>
      </w:r>
    </w:p>
    <w:p w:rsidR="006C1D16" w:rsidRDefault="006C1D16" w:rsidP="006C1D16">
      <w:pPr>
        <w:pStyle w:val="2"/>
        <w:rPr>
          <w:rFonts w:hint="default"/>
          <w:lang w:eastAsia="zh-CN"/>
        </w:rPr>
      </w:pPr>
      <w:bookmarkStart w:id="9" w:name="_Toc496879009"/>
      <w:r>
        <w:rPr>
          <w:lang w:eastAsia="zh-CN"/>
        </w:rPr>
        <w:t>Profile</w:t>
      </w:r>
      <w:bookmarkEnd w:id="9"/>
    </w:p>
    <w:p w:rsidR="006C1D16" w:rsidRDefault="006C1D16" w:rsidP="00F9583A">
      <w:pPr>
        <w:ind w:left="0"/>
        <w:rPr>
          <w:rFonts w:hint="default"/>
        </w:rPr>
      </w:pPr>
      <w:r>
        <w:t>如果设备需要软件升级，需要在设备</w:t>
      </w:r>
      <w:r>
        <w:t>profile</w:t>
      </w:r>
      <w:r>
        <w:t>里增加软件升级能力的定义，升级协议选择“</w:t>
      </w:r>
      <w:r>
        <w:t>PCP</w:t>
      </w:r>
      <w:r>
        <w:t>”</w:t>
      </w:r>
      <w:r w:rsidR="00F9583A">
        <w:t>。</w:t>
      </w:r>
    </w:p>
    <w:p w:rsidR="006C1D16" w:rsidRPr="00314AAD" w:rsidRDefault="000477C6" w:rsidP="000477C6">
      <w:pPr>
        <w:ind w:left="0"/>
        <w:rPr>
          <w:rFonts w:hint="default"/>
        </w:rPr>
      </w:pPr>
      <w:r>
        <w:rPr>
          <w:noProof/>
        </w:rPr>
        <w:lastRenderedPageBreak/>
        <w:drawing>
          <wp:inline distT="0" distB="0" distL="0" distR="0" wp14:anchorId="3073FEF2" wp14:editId="1FE29A28">
            <wp:extent cx="6120765" cy="49352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765" cy="4935220"/>
                    </a:xfrm>
                    <a:prstGeom prst="rect">
                      <a:avLst/>
                    </a:prstGeom>
                  </pic:spPr>
                </pic:pic>
              </a:graphicData>
            </a:graphic>
          </wp:inline>
        </w:drawing>
      </w:r>
    </w:p>
    <w:p w:rsidR="006C1D16" w:rsidRDefault="006C1D16" w:rsidP="000477C6">
      <w:pPr>
        <w:ind w:left="0"/>
        <w:rPr>
          <w:rFonts w:hint="default"/>
        </w:rPr>
      </w:pPr>
      <w:r>
        <w:t>或者参考如下</w:t>
      </w:r>
      <w:r>
        <w:t>profile</w:t>
      </w:r>
      <w:r>
        <w:t>的</w:t>
      </w:r>
      <w:r w:rsidRPr="001064C4">
        <w:t>omCapabilit</w:t>
      </w:r>
      <w:r>
        <w:t>y.</w:t>
      </w:r>
      <w:r w:rsidRPr="001064C4">
        <w:t>upgradeCapability</w:t>
      </w:r>
      <w:r>
        <w:t>的定义：</w:t>
      </w:r>
    </w:p>
    <w:p w:rsidR="006C1D16" w:rsidRDefault="006C1D16" w:rsidP="000477C6">
      <w:pPr>
        <w:ind w:left="0"/>
        <w:rPr>
          <w:rFonts w:hint="default"/>
        </w:rPr>
      </w:pPr>
      <w:r>
        <w:object w:dxaOrig="1516" w:dyaOrig="1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51.75pt" o:ole="">
            <v:imagedata r:id="rId21" o:title=""/>
          </v:shape>
          <o:OLEObject Type="Embed" ProgID="Package" ShapeID="_x0000_i1025" DrawAspect="Icon" ObjectID="_1582028572" r:id="rId22"/>
        </w:object>
      </w:r>
    </w:p>
    <w:p w:rsidR="006C1D16" w:rsidRDefault="006C1D16" w:rsidP="000477C6">
      <w:pPr>
        <w:ind w:left="0"/>
        <w:rPr>
          <w:rFonts w:hint="default"/>
        </w:rPr>
      </w:pPr>
      <w:r>
        <w:t>详细的</w:t>
      </w:r>
      <w:r>
        <w:t>Profile</w:t>
      </w:r>
      <w:r>
        <w:t>制作方法请参考《</w:t>
      </w:r>
      <w:r w:rsidR="00553D21" w:rsidRPr="00553D21">
        <w:t>中国电信物联网开放平台</w:t>
      </w:r>
      <w:r w:rsidR="00553D21" w:rsidRPr="00553D21">
        <w:t>_</w:t>
      </w:r>
      <w:r w:rsidR="00553D21" w:rsidRPr="00553D21">
        <w:t>设备能力描述文件</w:t>
      </w:r>
      <w:r w:rsidR="00553D21" w:rsidRPr="00553D21">
        <w:t>profile</w:t>
      </w:r>
      <w:r w:rsidR="00553D21" w:rsidRPr="00553D21">
        <w:t>开发指南</w:t>
      </w:r>
      <w:r w:rsidR="00486EEC">
        <w:t>》文档：</w:t>
      </w:r>
    </w:p>
    <w:bookmarkStart w:id="10" w:name="_MON_1572356763"/>
    <w:bookmarkEnd w:id="10"/>
    <w:p w:rsidR="00307ECA" w:rsidRDefault="002D75E3" w:rsidP="000477C6">
      <w:pPr>
        <w:ind w:left="0"/>
        <w:rPr>
          <w:rFonts w:hint="default"/>
        </w:rPr>
      </w:pPr>
      <w:r>
        <w:rPr>
          <w:rFonts w:cs="Times New Roman"/>
        </w:rPr>
        <w:object w:dxaOrig="1531" w:dyaOrig="1050">
          <v:shape id="_x0000_i1026" type="#_x0000_t75" style="width:76.5pt;height:52.5pt" o:ole="">
            <v:imagedata r:id="rId23" o:title=""/>
          </v:shape>
          <o:OLEObject Type="Embed" ProgID="Word.Document.8" ShapeID="_x0000_i1026" DrawAspect="Icon" ObjectID="_1582028573" r:id="rId24">
            <o:FieldCodes>\s</o:FieldCodes>
          </o:OLEObject>
        </w:object>
      </w:r>
    </w:p>
    <w:p w:rsidR="006C1D16" w:rsidRPr="0047635D" w:rsidRDefault="006C1D16" w:rsidP="006C1D16">
      <w:pPr>
        <w:pStyle w:val="2"/>
        <w:rPr>
          <w:rFonts w:hint="default"/>
        </w:rPr>
      </w:pPr>
      <w:bookmarkStart w:id="11" w:name="_Toc496879010"/>
      <w:r>
        <w:rPr>
          <w:lang w:eastAsia="zh-CN"/>
        </w:rPr>
        <w:t>平台升级协议</w:t>
      </w:r>
      <w:bookmarkEnd w:id="11"/>
    </w:p>
    <w:p w:rsidR="006C1D16" w:rsidRDefault="006C1D16" w:rsidP="006C1D16">
      <w:pPr>
        <w:ind w:left="420"/>
        <w:rPr>
          <w:rFonts w:hint="default"/>
        </w:rPr>
      </w:pPr>
      <w:r>
        <w:t>平台升级协议（</w:t>
      </w:r>
      <w:r>
        <w:t>PCP</w:t>
      </w:r>
      <w:r>
        <w:t>协议）规定了设备和</w:t>
      </w:r>
      <w:r w:rsidR="002F6469">
        <w:t>平台之间升级的通信内容与格式，</w:t>
      </w:r>
      <w:r>
        <w:t>详情参见附件：</w:t>
      </w:r>
    </w:p>
    <w:bookmarkStart w:id="12" w:name="_MON_1579246651"/>
    <w:bookmarkEnd w:id="12"/>
    <w:p w:rsidR="006C1D16" w:rsidRDefault="00315074" w:rsidP="00520A06">
      <w:pPr>
        <w:ind w:left="0"/>
        <w:rPr>
          <w:rFonts w:hint="default"/>
        </w:rPr>
      </w:pPr>
      <w:r>
        <w:rPr>
          <w:rFonts w:hint="default"/>
        </w:rPr>
        <w:object w:dxaOrig="1531" w:dyaOrig="1050">
          <v:shape id="_x0000_i1027" type="#_x0000_t75" style="width:76.5pt;height:52.5pt" o:ole="">
            <v:imagedata r:id="rId25" o:title=""/>
          </v:shape>
          <o:OLEObject Type="Embed" ProgID="Word.Document.12" ShapeID="_x0000_i1027" DrawAspect="Icon" ObjectID="_1582028574" r:id="rId26">
            <o:FieldCodes>\s</o:FieldCodes>
          </o:OLEObject>
        </w:object>
      </w:r>
    </w:p>
    <w:p w:rsidR="006C1D16" w:rsidRDefault="006C1D16" w:rsidP="006C1D16">
      <w:pPr>
        <w:pStyle w:val="2"/>
        <w:rPr>
          <w:rFonts w:hint="default"/>
          <w:lang w:eastAsia="zh-CN"/>
        </w:rPr>
      </w:pPr>
      <w:bookmarkStart w:id="13" w:name="_Toc496879015"/>
      <w:r>
        <w:rPr>
          <w:lang w:eastAsia="zh-CN"/>
        </w:rPr>
        <w:t>创建软件升级任务</w:t>
      </w:r>
      <w:bookmarkEnd w:id="13"/>
    </w:p>
    <w:p w:rsidR="006C1D16" w:rsidRDefault="006C1D16" w:rsidP="006C1D16">
      <w:pPr>
        <w:ind w:left="420"/>
        <w:rPr>
          <w:rFonts w:hint="default"/>
        </w:rPr>
      </w:pPr>
      <w:r>
        <w:t>在</w:t>
      </w:r>
      <w:r>
        <w:t>SP portal</w:t>
      </w:r>
      <w:r>
        <w:t>“设备管理</w:t>
      </w:r>
      <w:r>
        <w:t>/</w:t>
      </w:r>
      <w:r>
        <w:t>批量任务</w:t>
      </w:r>
      <w:r>
        <w:t>/</w:t>
      </w:r>
      <w:r>
        <w:t>软件批量任务”中选择“软件升级”，点击右上角的“创建批量任务”</w:t>
      </w:r>
    </w:p>
    <w:p w:rsidR="002F6469" w:rsidRDefault="002F6469" w:rsidP="006C1D16">
      <w:pPr>
        <w:ind w:left="420"/>
        <w:rPr>
          <w:rFonts w:hint="default"/>
        </w:rPr>
      </w:pPr>
      <w:r>
        <w:rPr>
          <w:noProof/>
        </w:rPr>
        <w:lastRenderedPageBreak/>
        <w:drawing>
          <wp:inline distT="0" distB="0" distL="0" distR="0" wp14:anchorId="65D2E184" wp14:editId="3DC2B40E">
            <wp:extent cx="5581291" cy="2374032"/>
            <wp:effectExtent l="0" t="0" r="635"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90332" cy="2377878"/>
                    </a:xfrm>
                    <a:prstGeom prst="rect">
                      <a:avLst/>
                    </a:prstGeom>
                  </pic:spPr>
                </pic:pic>
              </a:graphicData>
            </a:graphic>
          </wp:inline>
        </w:drawing>
      </w:r>
    </w:p>
    <w:p w:rsidR="006C1D16" w:rsidRDefault="006C1D16" w:rsidP="006C1D16">
      <w:pPr>
        <w:ind w:left="420"/>
        <w:rPr>
          <w:rFonts w:hint="default"/>
        </w:rPr>
      </w:pPr>
      <w:r>
        <w:t>按照提示填写相关信息即可创建升级任务</w:t>
      </w:r>
      <w:r w:rsidR="008E6067">
        <w:t>：</w:t>
      </w:r>
    </w:p>
    <w:p w:rsidR="00834558" w:rsidRDefault="002F6469" w:rsidP="00C35E82">
      <w:pPr>
        <w:ind w:left="420"/>
        <w:rPr>
          <w:rFonts w:hint="default"/>
        </w:rPr>
      </w:pPr>
      <w:r>
        <w:rPr>
          <w:noProof/>
        </w:rPr>
        <w:lastRenderedPageBreak/>
        <w:drawing>
          <wp:inline distT="0" distB="0" distL="0" distR="0" wp14:anchorId="207DF657" wp14:editId="16787FD1">
            <wp:extent cx="5486400" cy="379977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14158" cy="3818998"/>
                    </a:xfrm>
                    <a:prstGeom prst="rect">
                      <a:avLst/>
                    </a:prstGeom>
                  </pic:spPr>
                </pic:pic>
              </a:graphicData>
            </a:graphic>
          </wp:inline>
        </w:drawing>
      </w:r>
    </w:p>
    <w:sectPr w:rsidR="00834558" w:rsidSect="006D533E">
      <w:headerReference w:type="even" r:id="rId29"/>
      <w:footerReference w:type="even" r:id="rId30"/>
      <w:headerReference w:type="first" r:id="rId31"/>
      <w:footerReference w:type="first" r:id="rId32"/>
      <w:pgSz w:w="11907" w:h="16840" w:code="9"/>
      <w:pgMar w:top="1701" w:right="1134" w:bottom="1701" w:left="1134" w:header="567" w:footer="567" w:gutter="0"/>
      <w:pgNumType w:fmt="lowerRoman"/>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FDE" w:rsidRDefault="00980FDE" w:rsidP="006C1D16">
      <w:pPr>
        <w:spacing w:before="0" w:after="0" w:line="240" w:lineRule="auto"/>
        <w:rPr>
          <w:rFonts w:hint="default"/>
        </w:rPr>
      </w:pPr>
      <w:r>
        <w:separator/>
      </w:r>
    </w:p>
  </w:endnote>
  <w:endnote w:type="continuationSeparator" w:id="0">
    <w:p w:rsidR="00980FDE" w:rsidRDefault="00980FDE" w:rsidP="006C1D16">
      <w:pPr>
        <w:spacing w:before="0" w:after="0" w:line="240" w:lineRule="auto"/>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D16" w:rsidRPr="00B02CA5" w:rsidRDefault="006C1D16" w:rsidP="00B02CA5">
    <w:pPr>
      <w:pStyle w:val="a5"/>
      <w:rPr>
        <w:rFonts w:hint="default"/>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D16" w:rsidRPr="00B02CA5" w:rsidRDefault="006C1D16" w:rsidP="00B02CA5">
    <w:pPr>
      <w:pStyle w:val="a5"/>
      <w:rPr>
        <w:rFonts w:hint="default"/>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A0A" w:rsidRDefault="00980FDE">
    <w:pPr>
      <w:pStyle w:val="a7"/>
      <w:ind w:firstLine="360"/>
      <w:rPr>
        <w:rFonts w:hint="default"/>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A0A" w:rsidRDefault="00980FDE">
    <w:pPr>
      <w:pStyle w:val="a7"/>
      <w:ind w:firstLine="360"/>
      <w:rPr>
        <w:rFonts w:hint="default"/>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FDE" w:rsidRDefault="00980FDE" w:rsidP="006C1D16">
      <w:pPr>
        <w:spacing w:before="0" w:after="0" w:line="240" w:lineRule="auto"/>
        <w:rPr>
          <w:rFonts w:hint="default"/>
        </w:rPr>
      </w:pPr>
      <w:r>
        <w:separator/>
      </w:r>
    </w:p>
  </w:footnote>
  <w:footnote w:type="continuationSeparator" w:id="0">
    <w:p w:rsidR="00980FDE" w:rsidRDefault="00980FDE" w:rsidP="006C1D16">
      <w:pPr>
        <w:spacing w:before="0" w:after="0" w:line="240" w:lineRule="auto"/>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D16" w:rsidRPr="00B02CA5" w:rsidRDefault="006C1D16" w:rsidP="00B02CA5">
    <w:pPr>
      <w:pStyle w:val="a3"/>
      <w:rPr>
        <w:rFonts w:hint="defaul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D16" w:rsidRPr="00B74FEB" w:rsidRDefault="006C1D16" w:rsidP="00B74FEB">
    <w:pPr>
      <w:pStyle w:val="a3"/>
      <w:rPr>
        <w:rFonts w:hint="default"/>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A0A" w:rsidRDefault="00980FDE" w:rsidP="001B1FBC">
    <w:pPr>
      <w:pStyle w:val="a9"/>
      <w:spacing w:after="120"/>
      <w:ind w:left="630" w:firstLine="360"/>
      <w:rPr>
        <w:rFonts w:hint="default"/>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A0A" w:rsidRDefault="00980FDE" w:rsidP="001B1FBC">
    <w:pPr>
      <w:pStyle w:val="a9"/>
      <w:spacing w:after="120"/>
      <w:ind w:left="630" w:firstLine="360"/>
      <w:rPr>
        <w:rFonts w:hint="default"/>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55D35"/>
    <w:multiLevelType w:val="hybridMultilevel"/>
    <w:tmpl w:val="F86611D6"/>
    <w:lvl w:ilvl="0" w:tplc="04090019">
      <w:start w:val="1"/>
      <w:numFmt w:val="lowerLetter"/>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 w15:restartNumberingAfterBreak="0">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2464A4A"/>
    <w:multiLevelType w:val="hybridMultilevel"/>
    <w:tmpl w:val="F86611D6"/>
    <w:lvl w:ilvl="0" w:tplc="04090019">
      <w:start w:val="1"/>
      <w:numFmt w:val="lowerLetter"/>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3" w15:restartNumberingAfterBreak="0">
    <w:nsid w:val="171657A1"/>
    <w:multiLevelType w:val="multilevel"/>
    <w:tmpl w:val="836400FC"/>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
      <w:suff w:val="nothing"/>
      <w:lvlText w:val="%1.%2.%3.%4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8"/>
        <w:szCs w:val="28"/>
        <w:vertAlign w:val="baseline"/>
      </w:rPr>
    </w:lvl>
    <w:lvl w:ilvl="4">
      <w:start w:val="1"/>
      <w:numFmt w:val="decimal"/>
      <w:lvlRestart w:val="1"/>
      <w:pStyle w:val="5"/>
      <w:suff w:val="nothing"/>
      <w:lvlText w:val="%1.%2.%3.%4.%5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步骤 %7"/>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4" w15:restartNumberingAfterBreak="0">
    <w:nsid w:val="1BB23446"/>
    <w:multiLevelType w:val="hybridMultilevel"/>
    <w:tmpl w:val="3A52EAF2"/>
    <w:lvl w:ilvl="0" w:tplc="04090011">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5" w15:restartNumberingAfterBreak="0">
    <w:nsid w:val="37BC5D81"/>
    <w:multiLevelType w:val="hybridMultilevel"/>
    <w:tmpl w:val="DC64AAA8"/>
    <w:lvl w:ilvl="0" w:tplc="8B129C7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38BF3B09"/>
    <w:multiLevelType w:val="hybridMultilevel"/>
    <w:tmpl w:val="F86611D6"/>
    <w:lvl w:ilvl="0" w:tplc="04090019">
      <w:start w:val="1"/>
      <w:numFmt w:val="lowerLetter"/>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7" w15:restartNumberingAfterBreak="0">
    <w:nsid w:val="3C7C1D95"/>
    <w:multiLevelType w:val="hybridMultilevel"/>
    <w:tmpl w:val="E66C3F76"/>
    <w:lvl w:ilvl="0" w:tplc="E0689EF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52DF7EA8"/>
    <w:multiLevelType w:val="hybridMultilevel"/>
    <w:tmpl w:val="90F814EE"/>
    <w:lvl w:ilvl="0" w:tplc="B590C9E4">
      <w:start w:val="1"/>
      <w:numFmt w:val="bullet"/>
      <w:lvlText w:val=""/>
      <w:lvlJc w:val="left"/>
      <w:pPr>
        <w:ind w:left="27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1612FD36">
      <w:start w:val="1"/>
      <w:numFmt w:val="bullet"/>
      <w:lvlText w:val=""/>
      <w:lvlJc w:val="left"/>
      <w:pPr>
        <w:ind w:left="2381" w:hanging="283"/>
      </w:pPr>
      <w:rPr>
        <w:rFonts w:ascii="Wingdings" w:hAnsi="Wingdings" w:hint="default"/>
      </w:rPr>
    </w:lvl>
    <w:lvl w:ilvl="3" w:tplc="04090001">
      <w:start w:val="1"/>
      <w:numFmt w:val="bullet"/>
      <w:lvlText w:val=""/>
      <w:lvlJc w:val="left"/>
      <w:pPr>
        <w:ind w:left="2880" w:hanging="360"/>
      </w:pPr>
      <w:rPr>
        <w:rFonts w:ascii="Symbol" w:hAnsi="Symbol" w:hint="default"/>
      </w:rPr>
    </w:lvl>
    <w:lvl w:ilvl="4" w:tplc="B590C9E4">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627A2B"/>
    <w:multiLevelType w:val="hybridMultilevel"/>
    <w:tmpl w:val="0AC469CE"/>
    <w:lvl w:ilvl="0" w:tplc="04090019">
      <w:start w:val="1"/>
      <w:numFmt w:val="lowerLetter"/>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0" w15:restartNumberingAfterBreak="0">
    <w:nsid w:val="7F5C3542"/>
    <w:multiLevelType w:val="hybridMultilevel"/>
    <w:tmpl w:val="BE58AB08"/>
    <w:lvl w:ilvl="0" w:tplc="93CEE244">
      <w:start w:val="1"/>
      <w:numFmt w:val="bullet"/>
      <w:lvlText w:val=""/>
      <w:lvlJc w:val="left"/>
      <w:pPr>
        <w:ind w:left="2892" w:hanging="284"/>
      </w:pPr>
      <w:rPr>
        <w:rFonts w:ascii="Wingdings" w:hAnsi="Wingdings" w:hint="default"/>
      </w:rPr>
    </w:lvl>
    <w:lvl w:ilvl="1" w:tplc="04090003" w:tentative="1">
      <w:start w:val="1"/>
      <w:numFmt w:val="bullet"/>
      <w:lvlText w:val="o"/>
      <w:lvlJc w:val="left"/>
      <w:pPr>
        <w:ind w:left="3905" w:hanging="360"/>
      </w:pPr>
      <w:rPr>
        <w:rFonts w:ascii="Courier New" w:hAnsi="Courier New" w:cs="Courier New" w:hint="default"/>
      </w:rPr>
    </w:lvl>
    <w:lvl w:ilvl="2" w:tplc="04090005" w:tentative="1">
      <w:start w:val="1"/>
      <w:numFmt w:val="bullet"/>
      <w:lvlText w:val=""/>
      <w:lvlJc w:val="left"/>
      <w:pPr>
        <w:ind w:left="4625" w:hanging="360"/>
      </w:pPr>
      <w:rPr>
        <w:rFonts w:ascii="Wingdings" w:hAnsi="Wingdings" w:hint="default"/>
      </w:rPr>
    </w:lvl>
    <w:lvl w:ilvl="3" w:tplc="04090001" w:tentative="1">
      <w:start w:val="1"/>
      <w:numFmt w:val="bullet"/>
      <w:lvlText w:val=""/>
      <w:lvlJc w:val="left"/>
      <w:pPr>
        <w:ind w:left="5345" w:hanging="360"/>
      </w:pPr>
      <w:rPr>
        <w:rFonts w:ascii="Symbol" w:hAnsi="Symbol" w:hint="default"/>
      </w:rPr>
    </w:lvl>
    <w:lvl w:ilvl="4" w:tplc="04090003" w:tentative="1">
      <w:start w:val="1"/>
      <w:numFmt w:val="bullet"/>
      <w:lvlText w:val="o"/>
      <w:lvlJc w:val="left"/>
      <w:pPr>
        <w:ind w:left="6065" w:hanging="360"/>
      </w:pPr>
      <w:rPr>
        <w:rFonts w:ascii="Courier New" w:hAnsi="Courier New" w:cs="Courier New" w:hint="default"/>
      </w:rPr>
    </w:lvl>
    <w:lvl w:ilvl="5" w:tplc="04090005" w:tentative="1">
      <w:start w:val="1"/>
      <w:numFmt w:val="bullet"/>
      <w:lvlText w:val=""/>
      <w:lvlJc w:val="left"/>
      <w:pPr>
        <w:ind w:left="6785" w:hanging="360"/>
      </w:pPr>
      <w:rPr>
        <w:rFonts w:ascii="Wingdings" w:hAnsi="Wingdings" w:hint="default"/>
      </w:rPr>
    </w:lvl>
    <w:lvl w:ilvl="6" w:tplc="04090001" w:tentative="1">
      <w:start w:val="1"/>
      <w:numFmt w:val="bullet"/>
      <w:lvlText w:val=""/>
      <w:lvlJc w:val="left"/>
      <w:pPr>
        <w:ind w:left="7505" w:hanging="360"/>
      </w:pPr>
      <w:rPr>
        <w:rFonts w:ascii="Symbol" w:hAnsi="Symbol" w:hint="default"/>
      </w:rPr>
    </w:lvl>
    <w:lvl w:ilvl="7" w:tplc="04090003" w:tentative="1">
      <w:start w:val="1"/>
      <w:numFmt w:val="bullet"/>
      <w:lvlText w:val="o"/>
      <w:lvlJc w:val="left"/>
      <w:pPr>
        <w:ind w:left="8225" w:hanging="360"/>
      </w:pPr>
      <w:rPr>
        <w:rFonts w:ascii="Courier New" w:hAnsi="Courier New" w:cs="Courier New" w:hint="default"/>
      </w:rPr>
    </w:lvl>
    <w:lvl w:ilvl="8" w:tplc="04090005" w:tentative="1">
      <w:start w:val="1"/>
      <w:numFmt w:val="bullet"/>
      <w:lvlText w:val=""/>
      <w:lvlJc w:val="left"/>
      <w:pPr>
        <w:ind w:left="8945" w:hanging="360"/>
      </w:pPr>
      <w:rPr>
        <w:rFonts w:ascii="Wingdings" w:hAnsi="Wingdings" w:hint="default"/>
      </w:rPr>
    </w:lvl>
  </w:abstractNum>
  <w:abstractNum w:abstractNumId="11" w15:restartNumberingAfterBreak="0">
    <w:nsid w:val="7F773C35"/>
    <w:multiLevelType w:val="hybridMultilevel"/>
    <w:tmpl w:val="2CB47D36"/>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tentative="1">
      <w:start w:val="1"/>
      <w:numFmt w:val="bullet"/>
      <w:lvlText w:val=""/>
      <w:lvlJc w:val="left"/>
      <w:pPr>
        <w:tabs>
          <w:tab w:val="num" w:pos="1260"/>
        </w:tabs>
        <w:ind w:left="1260" w:hanging="420"/>
      </w:pPr>
      <w:rPr>
        <w:rFonts w:ascii="Wingdings" w:hAnsi="Wingdings" w:hint="default"/>
      </w:rPr>
    </w:lvl>
    <w:lvl w:ilvl="5" w:tplc="FFFFFFFF" w:tentative="1">
      <w:start w:val="1"/>
      <w:numFmt w:val="bullet"/>
      <w:lvlText w:val=""/>
      <w:lvlJc w:val="left"/>
      <w:pPr>
        <w:tabs>
          <w:tab w:val="num" w:pos="1680"/>
        </w:tabs>
        <w:ind w:left="1680" w:hanging="420"/>
      </w:pPr>
      <w:rPr>
        <w:rFonts w:ascii="Wingdings" w:hAnsi="Wingdings" w:hint="default"/>
      </w:rPr>
    </w:lvl>
    <w:lvl w:ilvl="6" w:tplc="FFFFFFFF" w:tentative="1">
      <w:start w:val="1"/>
      <w:numFmt w:val="bullet"/>
      <w:lvlText w:val=""/>
      <w:lvlJc w:val="left"/>
      <w:pPr>
        <w:tabs>
          <w:tab w:val="num" w:pos="2100"/>
        </w:tabs>
        <w:ind w:left="2100" w:hanging="420"/>
      </w:pPr>
      <w:rPr>
        <w:rFonts w:ascii="Wingdings" w:hAnsi="Wingdings" w:hint="default"/>
      </w:rPr>
    </w:lvl>
    <w:lvl w:ilvl="7" w:tplc="FFFFFFFF" w:tentative="1">
      <w:start w:val="1"/>
      <w:numFmt w:val="bullet"/>
      <w:lvlText w:val=""/>
      <w:lvlJc w:val="left"/>
      <w:pPr>
        <w:tabs>
          <w:tab w:val="num" w:pos="2520"/>
        </w:tabs>
        <w:ind w:left="2520" w:hanging="420"/>
      </w:pPr>
      <w:rPr>
        <w:rFonts w:ascii="Wingdings" w:hAnsi="Wingdings" w:hint="default"/>
      </w:rPr>
    </w:lvl>
    <w:lvl w:ilvl="8" w:tplc="78060FC4">
      <w:start w:val="1"/>
      <w:numFmt w:val="decimal"/>
      <w:lvlRestart w:val="0"/>
      <w:lvlText w:val="%9."/>
      <w:lvlJc w:val="left"/>
      <w:pPr>
        <w:tabs>
          <w:tab w:val="num" w:pos="284"/>
        </w:tabs>
        <w:ind w:left="284" w:hanging="284"/>
      </w:pPr>
      <w:rPr>
        <w:rFonts w:hint="eastAsia"/>
      </w:rPr>
    </w:lvl>
  </w:abstractNum>
  <w:num w:numId="1">
    <w:abstractNumId w:val="1"/>
  </w:num>
  <w:num w:numId="2">
    <w:abstractNumId w:val="3"/>
  </w:num>
  <w:num w:numId="3">
    <w:abstractNumId w:val="1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5"/>
  </w:num>
  <w:num w:numId="7">
    <w:abstractNumId w:val="4"/>
  </w:num>
  <w:num w:numId="8">
    <w:abstractNumId w:val="9"/>
  </w:num>
  <w:num w:numId="9">
    <w:abstractNumId w:val="6"/>
  </w:num>
  <w:num w:numId="10">
    <w:abstractNumId w:val="8"/>
  </w:num>
  <w:num w:numId="11">
    <w:abstractNumId w:val="10"/>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891"/>
    <w:rsid w:val="000110E3"/>
    <w:rsid w:val="00022DDE"/>
    <w:rsid w:val="00023BD3"/>
    <w:rsid w:val="000477C6"/>
    <w:rsid w:val="00066183"/>
    <w:rsid w:val="00073E5B"/>
    <w:rsid w:val="00073E77"/>
    <w:rsid w:val="0008489A"/>
    <w:rsid w:val="00085929"/>
    <w:rsid w:val="00094DEC"/>
    <w:rsid w:val="000A0449"/>
    <w:rsid w:val="000E57ED"/>
    <w:rsid w:val="001000A8"/>
    <w:rsid w:val="0013583D"/>
    <w:rsid w:val="00142694"/>
    <w:rsid w:val="00147ABE"/>
    <w:rsid w:val="00147B16"/>
    <w:rsid w:val="001A453E"/>
    <w:rsid w:val="001B37A4"/>
    <w:rsid w:val="001C1D27"/>
    <w:rsid w:val="001C2258"/>
    <w:rsid w:val="00203426"/>
    <w:rsid w:val="00214695"/>
    <w:rsid w:val="00237702"/>
    <w:rsid w:val="00271457"/>
    <w:rsid w:val="00273376"/>
    <w:rsid w:val="002852CA"/>
    <w:rsid w:val="00291FFA"/>
    <w:rsid w:val="002A0A0F"/>
    <w:rsid w:val="002A795D"/>
    <w:rsid w:val="002C7E30"/>
    <w:rsid w:val="002D75E3"/>
    <w:rsid w:val="002F0278"/>
    <w:rsid w:val="002F1E5A"/>
    <w:rsid w:val="002F6469"/>
    <w:rsid w:val="002F7489"/>
    <w:rsid w:val="00307ECA"/>
    <w:rsid w:val="00313C67"/>
    <w:rsid w:val="0031463E"/>
    <w:rsid w:val="00315074"/>
    <w:rsid w:val="00340A45"/>
    <w:rsid w:val="003455AA"/>
    <w:rsid w:val="003502E0"/>
    <w:rsid w:val="00371CCE"/>
    <w:rsid w:val="00376FC2"/>
    <w:rsid w:val="003823EA"/>
    <w:rsid w:val="003959F9"/>
    <w:rsid w:val="003A16FE"/>
    <w:rsid w:val="003A7309"/>
    <w:rsid w:val="003E1FCC"/>
    <w:rsid w:val="00427B99"/>
    <w:rsid w:val="00454923"/>
    <w:rsid w:val="00457C11"/>
    <w:rsid w:val="004625DA"/>
    <w:rsid w:val="00472D43"/>
    <w:rsid w:val="00486EEC"/>
    <w:rsid w:val="004A01E2"/>
    <w:rsid w:val="004A0D1F"/>
    <w:rsid w:val="004B1AA7"/>
    <w:rsid w:val="004F4102"/>
    <w:rsid w:val="00520A06"/>
    <w:rsid w:val="00521A42"/>
    <w:rsid w:val="00527126"/>
    <w:rsid w:val="00530E6D"/>
    <w:rsid w:val="00553D21"/>
    <w:rsid w:val="00556B5B"/>
    <w:rsid w:val="005A46D1"/>
    <w:rsid w:val="00612E73"/>
    <w:rsid w:val="006142BC"/>
    <w:rsid w:val="00647D64"/>
    <w:rsid w:val="006721C9"/>
    <w:rsid w:val="006C1D16"/>
    <w:rsid w:val="006D2891"/>
    <w:rsid w:val="006F42D8"/>
    <w:rsid w:val="00722836"/>
    <w:rsid w:val="007322E8"/>
    <w:rsid w:val="0073469D"/>
    <w:rsid w:val="007633CB"/>
    <w:rsid w:val="00774BE1"/>
    <w:rsid w:val="00781AF3"/>
    <w:rsid w:val="007A00A7"/>
    <w:rsid w:val="007A798D"/>
    <w:rsid w:val="007B4144"/>
    <w:rsid w:val="007D7D54"/>
    <w:rsid w:val="00834558"/>
    <w:rsid w:val="00863C97"/>
    <w:rsid w:val="00871943"/>
    <w:rsid w:val="0088617C"/>
    <w:rsid w:val="008C4369"/>
    <w:rsid w:val="008C77AC"/>
    <w:rsid w:val="008D2568"/>
    <w:rsid w:val="008D5001"/>
    <w:rsid w:val="008D5334"/>
    <w:rsid w:val="008D7036"/>
    <w:rsid w:val="008E6067"/>
    <w:rsid w:val="00903453"/>
    <w:rsid w:val="00916D96"/>
    <w:rsid w:val="00952C32"/>
    <w:rsid w:val="00980FDE"/>
    <w:rsid w:val="009823B3"/>
    <w:rsid w:val="009B6D42"/>
    <w:rsid w:val="009C1589"/>
    <w:rsid w:val="009C78BF"/>
    <w:rsid w:val="009D654C"/>
    <w:rsid w:val="009F483F"/>
    <w:rsid w:val="00A44027"/>
    <w:rsid w:val="00A56173"/>
    <w:rsid w:val="00A948F1"/>
    <w:rsid w:val="00AA535E"/>
    <w:rsid w:val="00AB3B0C"/>
    <w:rsid w:val="00AC7346"/>
    <w:rsid w:val="00AD6C4E"/>
    <w:rsid w:val="00B05D71"/>
    <w:rsid w:val="00B070D4"/>
    <w:rsid w:val="00B1023F"/>
    <w:rsid w:val="00B27505"/>
    <w:rsid w:val="00B27AE6"/>
    <w:rsid w:val="00B3138B"/>
    <w:rsid w:val="00B44B57"/>
    <w:rsid w:val="00BC742A"/>
    <w:rsid w:val="00BE3B08"/>
    <w:rsid w:val="00BE76DF"/>
    <w:rsid w:val="00C03712"/>
    <w:rsid w:val="00C35E82"/>
    <w:rsid w:val="00CA7E0D"/>
    <w:rsid w:val="00CD4108"/>
    <w:rsid w:val="00CE6F11"/>
    <w:rsid w:val="00D01616"/>
    <w:rsid w:val="00D1232C"/>
    <w:rsid w:val="00D27EF1"/>
    <w:rsid w:val="00D54793"/>
    <w:rsid w:val="00D92C9B"/>
    <w:rsid w:val="00DA59D0"/>
    <w:rsid w:val="00DB3CDC"/>
    <w:rsid w:val="00DD65EE"/>
    <w:rsid w:val="00DE1B83"/>
    <w:rsid w:val="00DF5003"/>
    <w:rsid w:val="00DF62FB"/>
    <w:rsid w:val="00E257A9"/>
    <w:rsid w:val="00E60DD8"/>
    <w:rsid w:val="00E951A9"/>
    <w:rsid w:val="00E97B5D"/>
    <w:rsid w:val="00EA5434"/>
    <w:rsid w:val="00ED679D"/>
    <w:rsid w:val="00F020B6"/>
    <w:rsid w:val="00F04710"/>
    <w:rsid w:val="00F34EA3"/>
    <w:rsid w:val="00F3787D"/>
    <w:rsid w:val="00F462A5"/>
    <w:rsid w:val="00F53B0A"/>
    <w:rsid w:val="00F549FA"/>
    <w:rsid w:val="00F7247F"/>
    <w:rsid w:val="00F9416A"/>
    <w:rsid w:val="00F9583A"/>
    <w:rsid w:val="00FD0654"/>
    <w:rsid w:val="00FE070A"/>
    <w:rsid w:val="00FF3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DDEC79-BE94-4334-B4C6-A1463DDEC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1D16"/>
    <w:pPr>
      <w:topLinePunct/>
      <w:adjustRightInd w:val="0"/>
      <w:snapToGrid w:val="0"/>
      <w:spacing w:before="160" w:line="240" w:lineRule="atLeast"/>
      <w:ind w:left="1701"/>
    </w:pPr>
    <w:rPr>
      <w:rFonts w:ascii="Times New Roman" w:eastAsia="宋体" w:hAnsi="Times New Roman" w:cs="Arial" w:hint="eastAsia"/>
      <w:kern w:val="2"/>
      <w:sz w:val="21"/>
      <w:szCs w:val="21"/>
    </w:rPr>
  </w:style>
  <w:style w:type="paragraph" w:styleId="1">
    <w:name w:val="heading 1"/>
    <w:basedOn w:val="a"/>
    <w:next w:val="2"/>
    <w:link w:val="10"/>
    <w:qFormat/>
    <w:rsid w:val="006C1D16"/>
    <w:pPr>
      <w:keepNext/>
      <w:numPr>
        <w:numId w:val="2"/>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
    <w:name w:val="heading 2"/>
    <w:basedOn w:val="a"/>
    <w:next w:val="3"/>
    <w:link w:val="20"/>
    <w:qFormat/>
    <w:rsid w:val="006C1D16"/>
    <w:pPr>
      <w:keepNext/>
      <w:keepLines/>
      <w:numPr>
        <w:ilvl w:val="1"/>
        <w:numId w:val="2"/>
      </w:numPr>
      <w:spacing w:before="600"/>
      <w:outlineLvl w:val="1"/>
    </w:pPr>
    <w:rPr>
      <w:rFonts w:ascii="Book Antiqua" w:eastAsia="黑体" w:hAnsi="Book Antiqua" w:cs="Book Antiqua"/>
      <w:bCs/>
      <w:noProof/>
      <w:kern w:val="0"/>
      <w:sz w:val="36"/>
      <w:szCs w:val="36"/>
      <w:lang w:eastAsia="en-US"/>
    </w:rPr>
  </w:style>
  <w:style w:type="paragraph" w:styleId="3">
    <w:name w:val="heading 3"/>
    <w:basedOn w:val="a"/>
    <w:next w:val="a"/>
    <w:link w:val="30"/>
    <w:qFormat/>
    <w:rsid w:val="006C1D16"/>
    <w:pPr>
      <w:keepNext/>
      <w:keepLines/>
      <w:numPr>
        <w:ilvl w:val="2"/>
        <w:numId w:val="2"/>
      </w:numPr>
      <w:spacing w:before="200"/>
      <w:outlineLvl w:val="2"/>
    </w:pPr>
    <w:rPr>
      <w:rFonts w:ascii="Book Antiqua" w:eastAsia="黑体" w:hAnsi="Book Antiqua" w:cs="宋体"/>
      <w:noProof/>
      <w:kern w:val="0"/>
      <w:sz w:val="32"/>
      <w:szCs w:val="32"/>
    </w:rPr>
  </w:style>
  <w:style w:type="paragraph" w:styleId="4">
    <w:name w:val="heading 4"/>
    <w:basedOn w:val="a"/>
    <w:next w:val="a"/>
    <w:link w:val="40"/>
    <w:qFormat/>
    <w:rsid w:val="006C1D16"/>
    <w:pPr>
      <w:keepNext/>
      <w:keepLines/>
      <w:numPr>
        <w:ilvl w:val="3"/>
        <w:numId w:val="2"/>
      </w:numPr>
      <w:outlineLvl w:val="3"/>
    </w:pPr>
    <w:rPr>
      <w:rFonts w:ascii="Book Antiqua" w:eastAsia="黑体" w:hAnsi="Book Antiqua" w:cs="宋体"/>
      <w:noProof/>
      <w:kern w:val="0"/>
      <w:sz w:val="28"/>
      <w:szCs w:val="28"/>
    </w:rPr>
  </w:style>
  <w:style w:type="paragraph" w:styleId="5">
    <w:name w:val="heading 5"/>
    <w:basedOn w:val="a"/>
    <w:next w:val="a"/>
    <w:link w:val="50"/>
    <w:qFormat/>
    <w:rsid w:val="006C1D16"/>
    <w:pPr>
      <w:keepNext/>
      <w:keepLines/>
      <w:numPr>
        <w:ilvl w:val="4"/>
        <w:numId w:val="2"/>
      </w:numPr>
      <w:outlineLvl w:val="4"/>
    </w:pPr>
    <w:rPr>
      <w:rFonts w:ascii="Book Antiqua" w:eastAsia="黑体" w:hAnsi="Book Antiqua" w:cs="宋体"/>
      <w:noProof/>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C1D16"/>
    <w:pPr>
      <w:tabs>
        <w:tab w:val="center" w:pos="4320"/>
        <w:tab w:val="right" w:pos="8640"/>
      </w:tabs>
      <w:spacing w:after="0" w:line="240" w:lineRule="auto"/>
    </w:pPr>
  </w:style>
  <w:style w:type="character" w:customStyle="1" w:styleId="a4">
    <w:name w:val="页眉 字符"/>
    <w:basedOn w:val="a0"/>
    <w:link w:val="a3"/>
    <w:uiPriority w:val="99"/>
    <w:rsid w:val="006C1D16"/>
  </w:style>
  <w:style w:type="paragraph" w:styleId="a5">
    <w:name w:val="footer"/>
    <w:basedOn w:val="a"/>
    <w:link w:val="a6"/>
    <w:unhideWhenUsed/>
    <w:rsid w:val="006C1D16"/>
    <w:pPr>
      <w:tabs>
        <w:tab w:val="center" w:pos="4320"/>
        <w:tab w:val="right" w:pos="8640"/>
      </w:tabs>
      <w:spacing w:after="0" w:line="240" w:lineRule="auto"/>
    </w:pPr>
  </w:style>
  <w:style w:type="character" w:customStyle="1" w:styleId="a6">
    <w:name w:val="页脚 字符"/>
    <w:basedOn w:val="a0"/>
    <w:link w:val="a5"/>
    <w:uiPriority w:val="99"/>
    <w:rsid w:val="006C1D16"/>
  </w:style>
  <w:style w:type="character" w:customStyle="1" w:styleId="10">
    <w:name w:val="标题 1 字符"/>
    <w:basedOn w:val="a0"/>
    <w:link w:val="1"/>
    <w:rsid w:val="006C1D16"/>
    <w:rPr>
      <w:rFonts w:ascii="Book Antiqua" w:eastAsia="黑体" w:hAnsi="Book Antiqua" w:cs="Book Antiqua"/>
      <w:b/>
      <w:bCs/>
      <w:kern w:val="2"/>
      <w:sz w:val="44"/>
      <w:szCs w:val="44"/>
    </w:rPr>
  </w:style>
  <w:style w:type="character" w:customStyle="1" w:styleId="20">
    <w:name w:val="标题 2 字符"/>
    <w:basedOn w:val="a0"/>
    <w:link w:val="2"/>
    <w:rsid w:val="006C1D16"/>
    <w:rPr>
      <w:rFonts w:ascii="Book Antiqua" w:eastAsia="黑体" w:hAnsi="Book Antiqua" w:cs="Book Antiqua"/>
      <w:bCs/>
      <w:noProof/>
      <w:sz w:val="36"/>
      <w:szCs w:val="36"/>
      <w:lang w:eastAsia="en-US"/>
    </w:rPr>
  </w:style>
  <w:style w:type="character" w:customStyle="1" w:styleId="30">
    <w:name w:val="标题 3 字符"/>
    <w:basedOn w:val="a0"/>
    <w:link w:val="3"/>
    <w:rsid w:val="006C1D16"/>
    <w:rPr>
      <w:rFonts w:ascii="Book Antiqua" w:eastAsia="黑体" w:hAnsi="Book Antiqua" w:cs="宋体"/>
      <w:noProof/>
      <w:sz w:val="32"/>
      <w:szCs w:val="32"/>
    </w:rPr>
  </w:style>
  <w:style w:type="character" w:customStyle="1" w:styleId="40">
    <w:name w:val="标题 4 字符"/>
    <w:basedOn w:val="a0"/>
    <w:link w:val="4"/>
    <w:rsid w:val="006C1D16"/>
    <w:rPr>
      <w:rFonts w:ascii="Book Antiqua" w:eastAsia="黑体" w:hAnsi="Book Antiqua" w:cs="宋体"/>
      <w:noProof/>
      <w:sz w:val="28"/>
      <w:szCs w:val="28"/>
    </w:rPr>
  </w:style>
  <w:style w:type="character" w:customStyle="1" w:styleId="50">
    <w:name w:val="标题 5 字符"/>
    <w:basedOn w:val="a0"/>
    <w:link w:val="5"/>
    <w:rsid w:val="006C1D16"/>
    <w:rPr>
      <w:rFonts w:ascii="Book Antiqua" w:eastAsia="黑体" w:hAnsi="Book Antiqua" w:cs="宋体"/>
      <w:noProof/>
      <w:sz w:val="24"/>
      <w:szCs w:val="24"/>
    </w:rPr>
  </w:style>
  <w:style w:type="paragraph" w:customStyle="1" w:styleId="BlockLabel">
    <w:name w:val="Block Label"/>
    <w:basedOn w:val="a"/>
    <w:next w:val="a"/>
    <w:rsid w:val="006C1D16"/>
    <w:pPr>
      <w:keepNext/>
      <w:keepLines/>
      <w:numPr>
        <w:ilvl w:val="5"/>
        <w:numId w:val="2"/>
      </w:numPr>
      <w:spacing w:before="300" w:after="80"/>
    </w:pPr>
    <w:rPr>
      <w:rFonts w:ascii="Book Antiqua" w:eastAsia="黑体" w:hAnsi="Book Antiqua" w:cs="Book Antiqua"/>
      <w:bCs/>
      <w:kern w:val="0"/>
      <w:sz w:val="26"/>
      <w:szCs w:val="26"/>
    </w:rPr>
  </w:style>
  <w:style w:type="paragraph" w:customStyle="1" w:styleId="Figure">
    <w:name w:val="Figure"/>
    <w:basedOn w:val="a"/>
    <w:next w:val="a"/>
    <w:rsid w:val="006C1D16"/>
    <w:pPr>
      <w:keepNext/>
    </w:pPr>
  </w:style>
  <w:style w:type="paragraph" w:customStyle="1" w:styleId="FigureDescription">
    <w:name w:val="Figure Description"/>
    <w:next w:val="Figure"/>
    <w:rsid w:val="006C1D16"/>
    <w:pPr>
      <w:keepNext/>
      <w:numPr>
        <w:ilvl w:val="7"/>
        <w:numId w:val="2"/>
      </w:numPr>
      <w:adjustRightInd w:val="0"/>
      <w:snapToGrid w:val="0"/>
      <w:spacing w:before="320" w:after="80" w:line="240" w:lineRule="atLeast"/>
    </w:pPr>
    <w:rPr>
      <w:rFonts w:ascii="Times New Roman" w:eastAsia="黑体" w:hAnsi="Times New Roman" w:cs="Arial"/>
      <w:spacing w:val="-4"/>
      <w:kern w:val="2"/>
      <w:sz w:val="21"/>
      <w:szCs w:val="21"/>
    </w:rPr>
  </w:style>
  <w:style w:type="paragraph" w:customStyle="1" w:styleId="ItemListText">
    <w:name w:val="Item List Text"/>
    <w:rsid w:val="006C1D16"/>
    <w:pPr>
      <w:adjustRightInd w:val="0"/>
      <w:snapToGrid w:val="0"/>
      <w:spacing w:before="80" w:after="80" w:line="240" w:lineRule="atLeast"/>
      <w:ind w:left="2126"/>
    </w:pPr>
    <w:rPr>
      <w:rFonts w:ascii="Times New Roman" w:eastAsia="宋体" w:hAnsi="Times New Roman" w:cs="Times New Roman" w:hint="eastAsia"/>
      <w:kern w:val="2"/>
      <w:sz w:val="21"/>
      <w:szCs w:val="21"/>
    </w:rPr>
  </w:style>
  <w:style w:type="paragraph" w:customStyle="1" w:styleId="ItemStep">
    <w:name w:val="Item Step"/>
    <w:rsid w:val="006C1D16"/>
    <w:pPr>
      <w:numPr>
        <w:numId w:val="3"/>
      </w:numPr>
      <w:adjustRightInd w:val="0"/>
      <w:snapToGrid w:val="0"/>
      <w:spacing w:before="80" w:after="80" w:line="240" w:lineRule="atLeast"/>
    </w:pPr>
    <w:rPr>
      <w:rFonts w:ascii="Times New Roman" w:eastAsia="宋体" w:hAnsi="Times New Roman" w:cs="Arial" w:hint="eastAsia"/>
      <w:sz w:val="21"/>
      <w:szCs w:val="21"/>
    </w:rPr>
  </w:style>
  <w:style w:type="paragraph" w:customStyle="1" w:styleId="SubItemStep">
    <w:name w:val="Sub Item Step"/>
    <w:rsid w:val="006C1D16"/>
    <w:pPr>
      <w:numPr>
        <w:ilvl w:val="1"/>
        <w:numId w:val="3"/>
      </w:numPr>
      <w:adjustRightInd w:val="0"/>
      <w:snapToGrid w:val="0"/>
      <w:spacing w:before="80" w:after="80" w:line="240" w:lineRule="atLeast"/>
    </w:pPr>
    <w:rPr>
      <w:rFonts w:ascii="Times New Roman" w:eastAsia="宋体" w:hAnsi="Times New Roman" w:cs="Arial" w:hint="eastAsia"/>
      <w:sz w:val="21"/>
      <w:szCs w:val="21"/>
    </w:rPr>
  </w:style>
  <w:style w:type="paragraph" w:customStyle="1" w:styleId="ThirdLevelItemStep">
    <w:name w:val="Third Level Item Step"/>
    <w:rsid w:val="006C1D16"/>
    <w:pPr>
      <w:numPr>
        <w:ilvl w:val="2"/>
        <w:numId w:val="3"/>
      </w:numPr>
      <w:adjustRightInd w:val="0"/>
      <w:snapToGrid w:val="0"/>
      <w:spacing w:before="80" w:after="80" w:line="240" w:lineRule="atLeast"/>
    </w:pPr>
    <w:rPr>
      <w:rFonts w:ascii="Times New Roman" w:eastAsia="宋体" w:hAnsi="Times New Roman" w:cs="Arial" w:hint="eastAsia"/>
      <w:sz w:val="21"/>
      <w:szCs w:val="21"/>
    </w:rPr>
  </w:style>
  <w:style w:type="paragraph" w:customStyle="1" w:styleId="FourthLevelItemStep">
    <w:name w:val="Fourth Level Item Step"/>
    <w:rsid w:val="006C1D16"/>
    <w:pPr>
      <w:numPr>
        <w:ilvl w:val="3"/>
        <w:numId w:val="3"/>
      </w:numPr>
      <w:adjustRightInd w:val="0"/>
      <w:snapToGrid w:val="0"/>
      <w:spacing w:before="80" w:after="80" w:line="240" w:lineRule="atLeast"/>
    </w:pPr>
    <w:rPr>
      <w:rFonts w:ascii="Times New Roman" w:eastAsia="宋体" w:hAnsi="Times New Roman" w:cs="Arial" w:hint="eastAsia"/>
      <w:sz w:val="21"/>
      <w:szCs w:val="21"/>
    </w:rPr>
  </w:style>
  <w:style w:type="paragraph" w:customStyle="1" w:styleId="Step">
    <w:name w:val="Step"/>
    <w:basedOn w:val="a"/>
    <w:rsid w:val="006C1D16"/>
    <w:pPr>
      <w:numPr>
        <w:ilvl w:val="6"/>
        <w:numId w:val="2"/>
      </w:numPr>
    </w:pPr>
    <w:rPr>
      <w:snapToGrid w:val="0"/>
      <w:kern w:val="0"/>
    </w:rPr>
  </w:style>
  <w:style w:type="paragraph" w:customStyle="1" w:styleId="SubItemList">
    <w:name w:val="Sub Item List"/>
    <w:basedOn w:val="a"/>
    <w:rsid w:val="006C1D16"/>
    <w:pPr>
      <w:numPr>
        <w:numId w:val="1"/>
      </w:numPr>
      <w:spacing w:before="80" w:after="80"/>
    </w:pPr>
  </w:style>
  <w:style w:type="paragraph" w:customStyle="1" w:styleId="ThirdLevelItemList">
    <w:name w:val="Third Level Item List"/>
    <w:basedOn w:val="a"/>
    <w:rsid w:val="006C1D16"/>
    <w:pPr>
      <w:numPr>
        <w:ilvl w:val="1"/>
        <w:numId w:val="1"/>
      </w:numPr>
      <w:spacing w:before="80" w:after="80"/>
    </w:pPr>
  </w:style>
  <w:style w:type="paragraph" w:customStyle="1" w:styleId="FourthLevelItemList">
    <w:name w:val="Fourth Level Item List"/>
    <w:basedOn w:val="a"/>
    <w:rsid w:val="006C1D16"/>
    <w:pPr>
      <w:numPr>
        <w:ilvl w:val="2"/>
        <w:numId w:val="1"/>
      </w:numPr>
      <w:spacing w:before="80" w:after="80"/>
    </w:pPr>
  </w:style>
  <w:style w:type="paragraph" w:styleId="a7">
    <w:name w:val="Title"/>
    <w:basedOn w:val="a"/>
    <w:link w:val="a8"/>
    <w:qFormat/>
    <w:rsid w:val="006C1D16"/>
    <w:pPr>
      <w:spacing w:before="240" w:after="60"/>
      <w:jc w:val="center"/>
      <w:outlineLvl w:val="0"/>
    </w:pPr>
    <w:rPr>
      <w:rFonts w:ascii="Arial" w:hAnsi="Arial"/>
      <w:b/>
      <w:bCs/>
      <w:sz w:val="32"/>
      <w:szCs w:val="32"/>
    </w:rPr>
  </w:style>
  <w:style w:type="character" w:customStyle="1" w:styleId="a8">
    <w:name w:val="标题 字符"/>
    <w:basedOn w:val="a0"/>
    <w:link w:val="a7"/>
    <w:rsid w:val="006C1D16"/>
    <w:rPr>
      <w:rFonts w:ascii="Arial" w:eastAsia="宋体" w:hAnsi="Arial" w:cs="Arial"/>
      <w:b/>
      <w:bCs/>
      <w:kern w:val="2"/>
      <w:sz w:val="32"/>
      <w:szCs w:val="32"/>
    </w:rPr>
  </w:style>
  <w:style w:type="paragraph" w:customStyle="1" w:styleId="TableDescription">
    <w:name w:val="Table Description"/>
    <w:basedOn w:val="a"/>
    <w:next w:val="a"/>
    <w:rsid w:val="006C1D16"/>
    <w:pPr>
      <w:keepNext/>
      <w:numPr>
        <w:ilvl w:val="8"/>
        <w:numId w:val="2"/>
      </w:numPr>
      <w:spacing w:before="320" w:after="80"/>
    </w:pPr>
    <w:rPr>
      <w:rFonts w:eastAsia="黑体"/>
      <w:spacing w:val="-4"/>
    </w:rPr>
  </w:style>
  <w:style w:type="paragraph" w:styleId="a9">
    <w:name w:val="table of figures"/>
    <w:basedOn w:val="a"/>
    <w:next w:val="a"/>
    <w:semiHidden/>
    <w:rsid w:val="006C1D16"/>
    <w:pPr>
      <w:spacing w:afterLines="50"/>
      <w:ind w:leftChars="300" w:left="300"/>
    </w:pPr>
    <w:rPr>
      <w:sz w:val="20"/>
      <w:szCs w:val="20"/>
    </w:rPr>
  </w:style>
  <w:style w:type="paragraph" w:customStyle="1" w:styleId="TableHeading">
    <w:name w:val="Table Heading"/>
    <w:basedOn w:val="a"/>
    <w:link w:val="TableHeadingChar"/>
    <w:rsid w:val="006C1D16"/>
    <w:pPr>
      <w:widowControl w:val="0"/>
      <w:spacing w:before="80" w:after="80"/>
      <w:ind w:left="0"/>
    </w:pPr>
    <w:rPr>
      <w:rFonts w:ascii="Book Antiqua" w:eastAsia="黑体" w:hAnsi="Book Antiqua" w:cs="Book Antiqua" w:hint="default"/>
      <w:bCs/>
      <w:snapToGrid w:val="0"/>
      <w:kern w:val="0"/>
    </w:rPr>
  </w:style>
  <w:style w:type="paragraph" w:customStyle="1" w:styleId="TableText">
    <w:name w:val="Table Text"/>
    <w:basedOn w:val="a"/>
    <w:link w:val="TableTextChar"/>
    <w:rsid w:val="006C1D16"/>
    <w:pPr>
      <w:widowControl w:val="0"/>
      <w:spacing w:before="80" w:after="80"/>
      <w:ind w:left="0"/>
    </w:pPr>
    <w:rPr>
      <w:rFonts w:hint="default"/>
      <w:snapToGrid w:val="0"/>
      <w:kern w:val="0"/>
    </w:rPr>
  </w:style>
  <w:style w:type="paragraph" w:customStyle="1" w:styleId="NotesHeading">
    <w:name w:val="Notes Heading"/>
    <w:basedOn w:val="a"/>
    <w:rsid w:val="006C1D16"/>
    <w:pPr>
      <w:keepNext/>
      <w:spacing w:before="80" w:after="40"/>
    </w:pPr>
    <w:rPr>
      <w:rFonts w:ascii="Book Antiqua" w:eastAsia="黑体" w:hAnsi="Book Antiqua"/>
      <w:bCs/>
      <w:noProof/>
      <w:position w:val="-6"/>
      <w:sz w:val="18"/>
      <w:szCs w:val="18"/>
    </w:rPr>
  </w:style>
  <w:style w:type="paragraph" w:customStyle="1" w:styleId="NotesText">
    <w:name w:val="Notes Text"/>
    <w:basedOn w:val="a"/>
    <w:rsid w:val="006C1D16"/>
    <w:pPr>
      <w:keepLines/>
      <w:spacing w:before="40" w:after="80" w:line="200" w:lineRule="atLeast"/>
      <w:ind w:left="2075"/>
    </w:pPr>
    <w:rPr>
      <w:rFonts w:eastAsia="楷体_GB2312"/>
      <w:iCs/>
      <w:sz w:val="18"/>
      <w:szCs w:val="18"/>
    </w:rPr>
  </w:style>
  <w:style w:type="paragraph" w:customStyle="1" w:styleId="SubItemListTextTD">
    <w:name w:val="Sub Item List Text TD"/>
    <w:basedOn w:val="a"/>
    <w:rsid w:val="006C1D16"/>
    <w:pPr>
      <w:shd w:val="clear" w:color="auto" w:fill="F2F2F2"/>
      <w:topLinePunct w:val="0"/>
      <w:spacing w:before="0" w:after="0"/>
      <w:ind w:left="2551"/>
    </w:pPr>
    <w:rPr>
      <w:rFonts w:ascii="Courier New" w:hAnsi="Courier New" w:cs="Courier New" w:hint="default"/>
      <w:snapToGrid w:val="0"/>
      <w:spacing w:val="-1"/>
      <w:kern w:val="0"/>
      <w:sz w:val="16"/>
      <w:szCs w:val="16"/>
    </w:rPr>
  </w:style>
  <w:style w:type="paragraph" w:customStyle="1" w:styleId="aa">
    <w:name w:val="文档标题"/>
    <w:basedOn w:val="a"/>
    <w:qFormat/>
    <w:rsid w:val="006C1D16"/>
    <w:pPr>
      <w:widowControl w:val="0"/>
      <w:pBdr>
        <w:top w:val="thinThickSmallGap" w:sz="24" w:space="1" w:color="auto"/>
        <w:bottom w:val="thickThinSmallGap" w:sz="24" w:space="1" w:color="auto"/>
      </w:pBdr>
      <w:topLinePunct w:val="0"/>
      <w:adjustRightInd/>
      <w:snapToGrid/>
      <w:spacing w:before="0" w:after="0" w:line="240" w:lineRule="auto"/>
      <w:ind w:left="0"/>
      <w:jc w:val="center"/>
    </w:pPr>
    <w:rPr>
      <w:rFonts w:ascii="Calibri" w:eastAsia="楷体_GB2312" w:hAnsi="Calibri" w:cs="宋体" w:hint="default"/>
      <w:b/>
      <w:sz w:val="36"/>
      <w:szCs w:val="24"/>
    </w:rPr>
  </w:style>
  <w:style w:type="paragraph" w:customStyle="1" w:styleId="ab">
    <w:name w:val="稿件版本"/>
    <w:basedOn w:val="a"/>
    <w:qFormat/>
    <w:rsid w:val="006C1D16"/>
    <w:pPr>
      <w:widowControl w:val="0"/>
      <w:topLinePunct w:val="0"/>
      <w:adjustRightInd/>
      <w:snapToGrid/>
      <w:spacing w:before="0" w:after="0" w:line="240" w:lineRule="auto"/>
      <w:ind w:left="0"/>
      <w:jc w:val="center"/>
    </w:pPr>
    <w:rPr>
      <w:rFonts w:ascii="楷体_GB2312" w:eastAsia="楷体_GB2312" w:hAnsi="Calibri" w:cs="宋体" w:hint="default"/>
      <w:sz w:val="24"/>
      <w:szCs w:val="24"/>
    </w:rPr>
  </w:style>
  <w:style w:type="paragraph" w:customStyle="1" w:styleId="ac">
    <w:name w:val="文档副标题"/>
    <w:basedOn w:val="a"/>
    <w:qFormat/>
    <w:rsid w:val="006C1D16"/>
    <w:pPr>
      <w:widowControl w:val="0"/>
      <w:topLinePunct w:val="0"/>
      <w:adjustRightInd/>
      <w:snapToGrid/>
      <w:spacing w:before="0" w:after="0" w:line="240" w:lineRule="auto"/>
      <w:ind w:left="0"/>
      <w:jc w:val="center"/>
    </w:pPr>
    <w:rPr>
      <w:rFonts w:ascii="楷体_GB2312" w:eastAsia="楷体_GB2312" w:hAnsi="楷体_GB2312" w:cs="宋体" w:hint="default"/>
      <w:b/>
      <w:bCs/>
      <w:sz w:val="28"/>
      <w:szCs w:val="24"/>
    </w:rPr>
  </w:style>
  <w:style w:type="paragraph" w:styleId="ad">
    <w:name w:val="List Paragraph"/>
    <w:basedOn w:val="a"/>
    <w:uiPriority w:val="34"/>
    <w:qFormat/>
    <w:rsid w:val="006C1D16"/>
    <w:pPr>
      <w:ind w:left="720"/>
      <w:contextualSpacing/>
    </w:pPr>
    <w:rPr>
      <w:rFonts w:hint="default"/>
    </w:rPr>
  </w:style>
  <w:style w:type="character" w:customStyle="1" w:styleId="TableTextChar">
    <w:name w:val="Table Text Char"/>
    <w:link w:val="TableText"/>
    <w:rsid w:val="006C1D16"/>
    <w:rPr>
      <w:rFonts w:ascii="Times New Roman" w:eastAsia="宋体" w:hAnsi="Times New Roman" w:cs="Arial"/>
      <w:snapToGrid w:val="0"/>
      <w:sz w:val="21"/>
      <w:szCs w:val="21"/>
    </w:rPr>
  </w:style>
  <w:style w:type="character" w:customStyle="1" w:styleId="TableHeadingChar">
    <w:name w:val="Table Heading Char"/>
    <w:link w:val="TableHeading"/>
    <w:rsid w:val="006C1D16"/>
    <w:rPr>
      <w:rFonts w:ascii="Book Antiqua" w:eastAsia="黑体" w:hAnsi="Book Antiqua" w:cs="Book Antiqua"/>
      <w:bCs/>
      <w:snapToGrid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package" Target="embeddings/Microsoft_Word___.docx"/><Relationship Id="rId3" Type="http://schemas.openxmlformats.org/officeDocument/2006/relationships/settings" Target="settings.xml"/><Relationship Id="rId21" Type="http://schemas.openxmlformats.org/officeDocument/2006/relationships/image" Target="media/image11.emf"/><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oleObject" Target="embeddings/Microsoft_Word_97_-_2003___.doc"/><Relationship Id="rId32"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emf"/><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oleObject" Target="embeddings/oleObject1.bin"/><Relationship Id="rId27" Type="http://schemas.openxmlformats.org/officeDocument/2006/relationships/image" Target="media/image14.png"/><Relationship Id="rId30" Type="http://schemas.openxmlformats.org/officeDocument/2006/relationships/footer" Target="footer3.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520</Words>
  <Characters>2964</Characters>
  <Application>Microsoft Office Word</Application>
  <DocSecurity>0</DocSecurity>
  <Lines>24</Lines>
  <Paragraphs>6</Paragraphs>
  <ScaleCrop>false</ScaleCrop>
  <Company>Huawei Technologies Co.,Ltd.</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Tangxie</dc:creator>
  <cp:keywords/>
  <dc:description/>
  <cp:lastModifiedBy>jiangjie</cp:lastModifiedBy>
  <cp:revision>2</cp:revision>
  <dcterms:created xsi:type="dcterms:W3CDTF">2018-03-08T07:36:00Z</dcterms:created>
  <dcterms:modified xsi:type="dcterms:W3CDTF">2018-03-08T07:36:00Z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(3)9lf+MM9Um+qx+45A6NP1Ce6R9HtdBeZc4SIgoTUBhQIWnrC05k5AKoAdwXzNqUHB7npYnx3j
Pl7AHPUwHPFOplksk3Lr+pfLDJhG4/kFVL6pWDJczdTksGgSQv9tZL/DvZ9PBtoyH17Sre9R
GmL+KoHpEWcp6vc4orQZI2HoqzPMJ/0z7qWuQRqeJUi6fVZqJw1oaCEGdVONblWULtuiDBP7
PlJHcGNxgYg3/bEHnh</vt:lpwstr>
  </property>
  <property fmtid="{D5CDD505-2E9C-101B-9397-08002B2CF9AE}" pid="3" name="_2015_ms_pID_7253431">
    <vt:lpwstr>FHRzcJeokOTW+oGooxbm3mfwOJsV7oXyhRdQb5Ia9cpOKrz7fQ1rny
V75s8LvGxkU9JnLg4O2v8KG6wu2BNLC9D81cW6IUKCLzHFjFVr9UHCUtl4weZ/A8Ux5p/HiS
qww3odvmUX5qV9VZh9DdaYTr4NT+tOkd2OdODtGDwzidhAYVrwNKIQk4+pW5SvIeZbzHfqRB
8Z5MjIVlTFGU++cbq4/v4f9WyjgfE9u/CEDw</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1517712104</vt:lpwstr>
  </property>
  <property fmtid="{D5CDD505-2E9C-101B-9397-08002B2CF9AE}" pid="8" name="_2015_ms_pID_7253432">
    <vt:lpwstr>tRc6IPuAvhJHMrzMZfA4Lxo=</vt:lpwstr>
  </property>
</Properties>
</file>