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20DC1" w14:textId="1DB12BCD" w:rsidR="00CD03C5" w:rsidRPr="0043313B" w:rsidRDefault="00C357FF" w:rsidP="00C357FF">
      <w:pPr>
        <w:spacing w:line="276" w:lineRule="auto"/>
        <w:jc w:val="center"/>
        <w:rPr>
          <w:rFonts w:ascii="Times New Roman" w:hAnsi="Times New Roman" w:cs="Times New Roman"/>
          <w:sz w:val="32"/>
          <w:szCs w:val="32"/>
        </w:rPr>
      </w:pPr>
      <w:r w:rsidRPr="0043313B">
        <w:rPr>
          <w:rFonts w:ascii="Times New Roman" w:hAnsi="Times New Roman" w:cs="Times New Roman"/>
          <w:sz w:val="32"/>
          <w:szCs w:val="32"/>
        </w:rPr>
        <w:t xml:space="preserve">Ethical Discussion of the </w:t>
      </w:r>
      <w:r w:rsidR="0054102E" w:rsidRPr="0043313B">
        <w:rPr>
          <w:rFonts w:ascii="Times New Roman" w:hAnsi="Times New Roman" w:cs="Times New Roman"/>
          <w:sz w:val="32"/>
          <w:szCs w:val="32"/>
        </w:rPr>
        <w:t xml:space="preserve">Columbia </w:t>
      </w:r>
      <w:r w:rsidRPr="0043313B">
        <w:rPr>
          <w:rFonts w:ascii="Times New Roman" w:hAnsi="Times New Roman" w:cs="Times New Roman"/>
          <w:sz w:val="32"/>
          <w:szCs w:val="32"/>
        </w:rPr>
        <w:t>S</w:t>
      </w:r>
      <w:r w:rsidR="0054102E" w:rsidRPr="0043313B">
        <w:rPr>
          <w:rFonts w:ascii="Times New Roman" w:hAnsi="Times New Roman" w:cs="Times New Roman"/>
          <w:sz w:val="32"/>
          <w:szCs w:val="32"/>
        </w:rPr>
        <w:t xml:space="preserve">pace </w:t>
      </w:r>
      <w:r w:rsidRPr="0043313B">
        <w:rPr>
          <w:rFonts w:ascii="Times New Roman" w:hAnsi="Times New Roman" w:cs="Times New Roman"/>
          <w:sz w:val="32"/>
          <w:szCs w:val="32"/>
        </w:rPr>
        <w:t>S</w:t>
      </w:r>
      <w:r w:rsidR="0054102E" w:rsidRPr="0043313B">
        <w:rPr>
          <w:rFonts w:ascii="Times New Roman" w:hAnsi="Times New Roman" w:cs="Times New Roman"/>
          <w:sz w:val="32"/>
          <w:szCs w:val="32"/>
        </w:rPr>
        <w:t xml:space="preserve">huttle </w:t>
      </w:r>
      <w:r w:rsidRPr="0043313B">
        <w:rPr>
          <w:rFonts w:ascii="Times New Roman" w:hAnsi="Times New Roman" w:cs="Times New Roman"/>
          <w:sz w:val="32"/>
          <w:szCs w:val="32"/>
        </w:rPr>
        <w:t>D</w:t>
      </w:r>
      <w:r w:rsidR="0054102E" w:rsidRPr="0043313B">
        <w:rPr>
          <w:rFonts w:ascii="Times New Roman" w:hAnsi="Times New Roman" w:cs="Times New Roman"/>
          <w:sz w:val="32"/>
          <w:szCs w:val="32"/>
        </w:rPr>
        <w:t>isaster</w:t>
      </w:r>
    </w:p>
    <w:p w14:paraId="1D3A2362" w14:textId="312EE291" w:rsidR="00C357FF" w:rsidRDefault="00C357FF" w:rsidP="00C357FF">
      <w:pPr>
        <w:spacing w:line="276" w:lineRule="auto"/>
        <w:jc w:val="center"/>
        <w:rPr>
          <w:rFonts w:ascii="Times New Roman" w:hAnsi="Times New Roman" w:cs="Times New Roman"/>
        </w:rPr>
      </w:pPr>
      <w:r>
        <w:rPr>
          <w:rFonts w:ascii="Times New Roman" w:hAnsi="Times New Roman" w:cs="Times New Roman"/>
        </w:rPr>
        <w:t>Landen Barber</w:t>
      </w:r>
    </w:p>
    <w:p w14:paraId="6FE1E02D" w14:textId="3E9DC7AB" w:rsidR="00C357FF" w:rsidRDefault="00CD4BF0" w:rsidP="00C357FF">
      <w:pPr>
        <w:spacing w:line="276" w:lineRule="auto"/>
        <w:jc w:val="center"/>
        <w:rPr>
          <w:rFonts w:ascii="Times New Roman" w:hAnsi="Times New Roman" w:cs="Times New Roman"/>
        </w:rPr>
      </w:pPr>
      <w:r>
        <w:rPr>
          <w:rFonts w:ascii="Times New Roman" w:hAnsi="Times New Roman" w:cs="Times New Roman"/>
        </w:rPr>
        <w:t>Oregon Institute of Technology</w:t>
      </w:r>
    </w:p>
    <w:p w14:paraId="4DA2FAE4" w14:textId="7F37BA5D" w:rsidR="00CD4BF0" w:rsidRDefault="00CD4BF0" w:rsidP="00C357FF">
      <w:pPr>
        <w:spacing w:line="276" w:lineRule="auto"/>
        <w:jc w:val="center"/>
        <w:rPr>
          <w:rFonts w:ascii="Times New Roman" w:hAnsi="Times New Roman" w:cs="Times New Roman"/>
        </w:rPr>
      </w:pPr>
      <w:r>
        <w:rPr>
          <w:rFonts w:ascii="Times New Roman" w:hAnsi="Times New Roman" w:cs="Times New Roman"/>
        </w:rPr>
        <w:t>Klamath Falls, OR</w:t>
      </w:r>
    </w:p>
    <w:p w14:paraId="417A0DCB" w14:textId="1C064F90" w:rsidR="00CD4BF0" w:rsidRPr="00C357FF" w:rsidRDefault="00CD4BF0" w:rsidP="00C357FF">
      <w:pPr>
        <w:spacing w:line="276" w:lineRule="auto"/>
        <w:jc w:val="center"/>
        <w:rPr>
          <w:rFonts w:ascii="Times New Roman" w:hAnsi="Times New Roman" w:cs="Times New Roman"/>
        </w:rPr>
      </w:pPr>
      <w:r>
        <w:rPr>
          <w:rFonts w:ascii="Times New Roman" w:hAnsi="Times New Roman" w:cs="Times New Roman"/>
        </w:rPr>
        <w:t>Landen.barber@oit.edu</w:t>
      </w:r>
    </w:p>
    <w:p w14:paraId="4FF63288" w14:textId="77777777" w:rsidR="0043313B" w:rsidRDefault="0043313B" w:rsidP="00CD03C5">
      <w:pPr>
        <w:spacing w:line="276" w:lineRule="auto"/>
        <w:rPr>
          <w:rFonts w:ascii="Times New Roman" w:hAnsi="Times New Roman" w:cs="Times New Roman"/>
        </w:rPr>
      </w:pPr>
    </w:p>
    <w:p w14:paraId="5686888F" w14:textId="77777777" w:rsidR="002509B6" w:rsidRDefault="002509B6" w:rsidP="00CD03C5">
      <w:pPr>
        <w:spacing w:line="276" w:lineRule="auto"/>
        <w:rPr>
          <w:rFonts w:ascii="Times New Roman" w:hAnsi="Times New Roman" w:cs="Times New Roman"/>
        </w:rPr>
        <w:sectPr w:rsidR="002509B6">
          <w:pgSz w:w="12240" w:h="15840"/>
          <w:pgMar w:top="1440" w:right="1440" w:bottom="1440" w:left="1440" w:header="720" w:footer="720" w:gutter="0"/>
          <w:cols w:space="720"/>
          <w:docGrid w:linePitch="360"/>
        </w:sectPr>
      </w:pPr>
    </w:p>
    <w:p w14:paraId="12CB83B7" w14:textId="0465468B" w:rsidR="0043313B" w:rsidRDefault="0043313B" w:rsidP="00CD03C5">
      <w:pPr>
        <w:spacing w:line="276" w:lineRule="auto"/>
        <w:rPr>
          <w:rFonts w:ascii="Times New Roman" w:hAnsi="Times New Roman" w:cs="Times New Roman"/>
        </w:rPr>
      </w:pPr>
      <w:r>
        <w:rPr>
          <w:rFonts w:ascii="Times New Roman" w:hAnsi="Times New Roman" w:cs="Times New Roman"/>
        </w:rPr>
        <w:t>Abstract</w:t>
      </w:r>
      <w:r w:rsidR="004A74F4">
        <w:rPr>
          <w:rFonts w:ascii="Times New Roman" w:hAnsi="Times New Roman" w:cs="Times New Roman"/>
        </w:rPr>
        <w:t xml:space="preserve"> - The Columbia Space Shuttle disaster of February 1</w:t>
      </w:r>
      <w:r w:rsidR="004A74F4" w:rsidRPr="004A74F4">
        <w:rPr>
          <w:rFonts w:ascii="Times New Roman" w:hAnsi="Times New Roman" w:cs="Times New Roman"/>
          <w:vertAlign w:val="superscript"/>
        </w:rPr>
        <w:t>st</w:t>
      </w:r>
      <w:r w:rsidR="004A74F4">
        <w:rPr>
          <w:rFonts w:ascii="Times New Roman" w:hAnsi="Times New Roman" w:cs="Times New Roman"/>
        </w:rPr>
        <w:t xml:space="preserve">, </w:t>
      </w:r>
      <w:proofErr w:type="gramStart"/>
      <w:r w:rsidR="004A74F4">
        <w:rPr>
          <w:rFonts w:ascii="Times New Roman" w:hAnsi="Times New Roman" w:cs="Times New Roman"/>
        </w:rPr>
        <w:t>2003</w:t>
      </w:r>
      <w:proofErr w:type="gramEnd"/>
      <w:r w:rsidR="004A74F4">
        <w:rPr>
          <w:rFonts w:ascii="Times New Roman" w:hAnsi="Times New Roman" w:cs="Times New Roman"/>
        </w:rPr>
        <w:t xml:space="preserve"> resulted in the deaths of several astronauts and a few people on the ground when the shuttle’s left wing broke off due to loose foam insulation. This incident highlights the ethical dilemmas of safety versus scheduling pressures and workplace culture at NASA. Engineers raised concerns over this </w:t>
      </w:r>
      <w:r w:rsidR="002509B6">
        <w:rPr>
          <w:rFonts w:ascii="Times New Roman" w:hAnsi="Times New Roman" w:cs="Times New Roman"/>
        </w:rPr>
        <w:t>damage,</w:t>
      </w:r>
      <w:r w:rsidR="004A74F4">
        <w:rPr>
          <w:rFonts w:ascii="Times New Roman" w:hAnsi="Times New Roman" w:cs="Times New Roman"/>
        </w:rPr>
        <w:t xml:space="preserve"> but the issue was downplayed by management due to prior belief that foam never caused any serious issues. This violates a few of </w:t>
      </w:r>
      <w:proofErr w:type="gramStart"/>
      <w:r w:rsidR="004A74F4">
        <w:rPr>
          <w:rFonts w:ascii="Times New Roman" w:hAnsi="Times New Roman" w:cs="Times New Roman"/>
        </w:rPr>
        <w:t>IEEEs</w:t>
      </w:r>
      <w:proofErr w:type="gramEnd"/>
      <w:r w:rsidR="004A74F4">
        <w:rPr>
          <w:rFonts w:ascii="Times New Roman" w:hAnsi="Times New Roman" w:cs="Times New Roman"/>
        </w:rPr>
        <w:t xml:space="preserve"> code of ethics including the failure to prioritize safety. This disaster emphasizes the importance of communication and responsibility for thigh stakes engineering environments.</w:t>
      </w:r>
    </w:p>
    <w:p w14:paraId="155B209A" w14:textId="2D6F55D5" w:rsidR="00CD03C5" w:rsidRDefault="00600FBD" w:rsidP="00CD03C5">
      <w:pPr>
        <w:spacing w:line="276" w:lineRule="auto"/>
        <w:rPr>
          <w:rFonts w:ascii="Times New Roman" w:hAnsi="Times New Roman" w:cs="Times New Roman"/>
        </w:rPr>
      </w:pPr>
      <w:r>
        <w:rPr>
          <w:rFonts w:ascii="Times New Roman" w:hAnsi="Times New Roman" w:cs="Times New Roman"/>
        </w:rPr>
        <w:t>The Columbia Space Shuttle disaster occurred on February 1</w:t>
      </w:r>
      <w:r w:rsidR="004A74F4" w:rsidRPr="004A74F4">
        <w:rPr>
          <w:rFonts w:ascii="Times New Roman" w:hAnsi="Times New Roman" w:cs="Times New Roman"/>
          <w:vertAlign w:val="superscript"/>
        </w:rPr>
        <w:t>st</w:t>
      </w:r>
      <w:r>
        <w:rPr>
          <w:rFonts w:ascii="Times New Roman" w:hAnsi="Times New Roman" w:cs="Times New Roman"/>
        </w:rPr>
        <w:t xml:space="preserve">, 2003, and resulted in the deaths of </w:t>
      </w:r>
      <w:r w:rsidR="00245D14">
        <w:rPr>
          <w:rFonts w:ascii="Times New Roman" w:hAnsi="Times New Roman" w:cs="Times New Roman"/>
        </w:rPr>
        <w:t>all</w:t>
      </w:r>
      <w:r>
        <w:rPr>
          <w:rFonts w:ascii="Times New Roman" w:hAnsi="Times New Roman" w:cs="Times New Roman"/>
        </w:rPr>
        <w:t xml:space="preserve"> seven astronauts on board </w:t>
      </w:r>
      <w:r w:rsidR="00245D14">
        <w:rPr>
          <w:rFonts w:ascii="Times New Roman" w:hAnsi="Times New Roman" w:cs="Times New Roman"/>
        </w:rPr>
        <w:t xml:space="preserve">the spacecraft </w:t>
      </w:r>
      <w:r>
        <w:rPr>
          <w:rFonts w:ascii="Times New Roman" w:hAnsi="Times New Roman" w:cs="Times New Roman"/>
        </w:rPr>
        <w:t xml:space="preserve">due to damage to the </w:t>
      </w:r>
      <w:r w:rsidR="00245D14">
        <w:rPr>
          <w:rFonts w:ascii="Times New Roman" w:hAnsi="Times New Roman" w:cs="Times New Roman"/>
        </w:rPr>
        <w:t>shuttle’s</w:t>
      </w:r>
      <w:r>
        <w:rPr>
          <w:rFonts w:ascii="Times New Roman" w:hAnsi="Times New Roman" w:cs="Times New Roman"/>
        </w:rPr>
        <w:t xml:space="preserve"> left wing. More specifically, a piece of foam insulation from the </w:t>
      </w:r>
      <w:r w:rsidR="0055499B">
        <w:rPr>
          <w:rFonts w:ascii="Times New Roman" w:hAnsi="Times New Roman" w:cs="Times New Roman"/>
        </w:rPr>
        <w:t>shuttle’s</w:t>
      </w:r>
      <w:r>
        <w:rPr>
          <w:rFonts w:ascii="Times New Roman" w:hAnsi="Times New Roman" w:cs="Times New Roman"/>
        </w:rPr>
        <w:t xml:space="preserve"> external fuel tank broke off and struck the left wing, compromising the thermal protection tiles th</w:t>
      </w:r>
      <w:r w:rsidR="00245D14">
        <w:rPr>
          <w:rFonts w:ascii="Times New Roman" w:hAnsi="Times New Roman" w:cs="Times New Roman"/>
        </w:rPr>
        <w:t>at</w:t>
      </w:r>
      <w:r>
        <w:rPr>
          <w:rFonts w:ascii="Times New Roman" w:hAnsi="Times New Roman" w:cs="Times New Roman"/>
        </w:rPr>
        <w:t xml:space="preserve"> protected the shuttle from the extreme heat during reentry.</w:t>
      </w:r>
      <w:r w:rsidR="00245D14">
        <w:rPr>
          <w:rFonts w:ascii="Times New Roman" w:hAnsi="Times New Roman" w:cs="Times New Roman"/>
        </w:rPr>
        <w:t xml:space="preserve"> This extreme heat and pressure got into the wing interior resulting in it blowing apart and causing the aircraft to become unstable and break apart </w:t>
      </w:r>
      <w:r w:rsidR="00200C1A">
        <w:rPr>
          <w:rFonts w:ascii="Times New Roman" w:hAnsi="Times New Roman" w:cs="Times New Roman"/>
        </w:rPr>
        <w:t>midair</w:t>
      </w:r>
      <w:r w:rsidR="00245D14">
        <w:rPr>
          <w:rFonts w:ascii="Times New Roman" w:hAnsi="Times New Roman" w:cs="Times New Roman"/>
        </w:rPr>
        <w:t>.</w:t>
      </w:r>
    </w:p>
    <w:p w14:paraId="6A02592E" w14:textId="52656A32" w:rsidR="00AC3FEB" w:rsidRDefault="0055499B" w:rsidP="00CD03C5">
      <w:pPr>
        <w:spacing w:line="276" w:lineRule="auto"/>
        <w:rPr>
          <w:rFonts w:ascii="Times New Roman" w:hAnsi="Times New Roman" w:cs="Times New Roman"/>
        </w:rPr>
      </w:pPr>
      <w:r>
        <w:rPr>
          <w:rFonts w:ascii="Times New Roman" w:hAnsi="Times New Roman" w:cs="Times New Roman"/>
        </w:rPr>
        <w:t>The ethical dilemma of this disaster revolves around a few issues including a conflict between safety and scheduling pressure, as well as workplace culture.</w:t>
      </w:r>
      <w:r w:rsidR="00AC3FEB">
        <w:rPr>
          <w:rFonts w:ascii="Times New Roman" w:hAnsi="Times New Roman" w:cs="Times New Roman"/>
        </w:rPr>
        <w:t xml:space="preserve"> The crux of this dilemma is that similar incidents occurred on three prior shuttle launches where foam would fall off the external fuel tank, but because this had not caused any serious problems before, it was deemed an acceptable risk.</w:t>
      </w:r>
      <w:r w:rsidR="009F02CF">
        <w:rPr>
          <w:rFonts w:ascii="Times New Roman" w:hAnsi="Times New Roman" w:cs="Times New Roman"/>
        </w:rPr>
        <w:t xml:space="preserve"> During launch, engineers noticed foam breaking off the engine but were unable to fully grasp how much damage had occurred during flight. Before reentry, NASA managers limited this investigation stating that even if damage had occurred, there was nothing they could do to correct it.</w:t>
      </w:r>
    </w:p>
    <w:p w14:paraId="44BB72B2" w14:textId="0825AB5B" w:rsidR="0055499B" w:rsidRDefault="00C63C31" w:rsidP="00200C1A">
      <w:pPr>
        <w:spacing w:line="276" w:lineRule="auto"/>
        <w:rPr>
          <w:rFonts w:ascii="Times New Roman" w:hAnsi="Times New Roman" w:cs="Times New Roman"/>
        </w:rPr>
      </w:pPr>
      <w:r>
        <w:rPr>
          <w:rFonts w:ascii="Times New Roman" w:hAnsi="Times New Roman" w:cs="Times New Roman"/>
        </w:rPr>
        <w:t xml:space="preserve">In retrospect to this incident, most of the unethical behavior was enacted on the managerial side, rather than on the engineer’s side. As we know </w:t>
      </w:r>
      <w:r>
        <w:rPr>
          <w:rFonts w:ascii="Times New Roman" w:hAnsi="Times New Roman" w:cs="Times New Roman"/>
        </w:rPr>
        <w:t>NASA engineers raised concerns over the fragile</w:t>
      </w:r>
      <w:r>
        <w:rPr>
          <w:rFonts w:ascii="Times New Roman" w:hAnsi="Times New Roman" w:cs="Times New Roman"/>
        </w:rPr>
        <w:t xml:space="preserve"> foam</w:t>
      </w:r>
      <w:r>
        <w:rPr>
          <w:rFonts w:ascii="Times New Roman" w:hAnsi="Times New Roman" w:cs="Times New Roman"/>
        </w:rPr>
        <w:t xml:space="preserve"> but were disregarded by management because previous missions were successful.</w:t>
      </w:r>
      <w:r>
        <w:rPr>
          <w:rFonts w:ascii="Times New Roman" w:hAnsi="Times New Roman" w:cs="Times New Roman"/>
        </w:rPr>
        <w:t xml:space="preserve"> </w:t>
      </w:r>
      <w:r w:rsidR="00F33C77">
        <w:rPr>
          <w:rFonts w:ascii="Times New Roman" w:hAnsi="Times New Roman" w:cs="Times New Roman"/>
        </w:rPr>
        <w:t>This breaks a few of IEEE code of ethics, like section I1</w:t>
      </w:r>
      <w:r w:rsidR="004755E2">
        <w:rPr>
          <w:rFonts w:ascii="Times New Roman" w:hAnsi="Times New Roman" w:cs="Times New Roman"/>
        </w:rPr>
        <w:t xml:space="preserve"> which states that they must </w:t>
      </w:r>
      <w:r w:rsidR="00F33C77">
        <w:rPr>
          <w:rFonts w:ascii="Times New Roman" w:hAnsi="Times New Roman" w:cs="Times New Roman"/>
        </w:rPr>
        <w:t>“</w:t>
      </w:r>
      <w:r w:rsidR="004755E2">
        <w:rPr>
          <w:rFonts w:ascii="Times New Roman" w:hAnsi="Times New Roman" w:cs="Times New Roman"/>
        </w:rPr>
        <w:t>H</w:t>
      </w:r>
      <w:r w:rsidR="00F33C77" w:rsidRPr="00F33C77">
        <w:rPr>
          <w:rFonts w:ascii="Times New Roman" w:hAnsi="Times New Roman" w:cs="Times New Roman"/>
        </w:rPr>
        <w:t>old paramount the safety, health, and welfare of the public</w:t>
      </w:r>
      <w:r w:rsidR="004755E2">
        <w:rPr>
          <w:rFonts w:ascii="Times New Roman" w:hAnsi="Times New Roman" w:cs="Times New Roman"/>
        </w:rPr>
        <w:t>.”</w:t>
      </w:r>
      <w:r w:rsidR="00F33C77">
        <w:rPr>
          <w:rFonts w:ascii="Times New Roman" w:hAnsi="Times New Roman" w:cs="Times New Roman"/>
        </w:rPr>
        <w:t xml:space="preserve"> [1]</w:t>
      </w:r>
      <w:r w:rsidR="004755E2">
        <w:rPr>
          <w:rFonts w:ascii="Times New Roman" w:hAnsi="Times New Roman" w:cs="Times New Roman"/>
        </w:rPr>
        <w:t xml:space="preserve"> This applies to both the astronauts, and the people who were hurt or killed by falling debris resulting from the decision to not investigate further </w:t>
      </w:r>
      <w:r w:rsidR="004755E2">
        <w:rPr>
          <w:rFonts w:ascii="Times New Roman" w:hAnsi="Times New Roman" w:cs="Times New Roman"/>
        </w:rPr>
        <w:lastRenderedPageBreak/>
        <w:t xml:space="preserve">despite knowing that damage had occurred. They also broke section </w:t>
      </w:r>
      <w:r w:rsidR="00F33C77">
        <w:rPr>
          <w:rFonts w:ascii="Times New Roman" w:hAnsi="Times New Roman" w:cs="Times New Roman"/>
        </w:rPr>
        <w:t>I2</w:t>
      </w:r>
      <w:r w:rsidR="004755E2">
        <w:rPr>
          <w:rFonts w:ascii="Times New Roman" w:hAnsi="Times New Roman" w:cs="Times New Roman"/>
        </w:rPr>
        <w:t xml:space="preserve"> stating that they must </w:t>
      </w:r>
      <w:r w:rsidR="00F33C77">
        <w:rPr>
          <w:rFonts w:ascii="Times New Roman" w:hAnsi="Times New Roman" w:cs="Times New Roman"/>
        </w:rPr>
        <w:t>“</w:t>
      </w:r>
      <w:r w:rsidR="004755E2">
        <w:rPr>
          <w:rFonts w:ascii="Times New Roman" w:hAnsi="Times New Roman" w:cs="Times New Roman"/>
        </w:rPr>
        <w:t>I</w:t>
      </w:r>
      <w:r w:rsidR="00F33C77" w:rsidRPr="00F33C77">
        <w:rPr>
          <w:rFonts w:ascii="Times New Roman" w:hAnsi="Times New Roman" w:cs="Times New Roman"/>
        </w:rPr>
        <w:t>mprove the understanding by individuals and society of the capabilities and societal implications of conventional and emerging technologies, including intelligent systems</w:t>
      </w:r>
      <w:r w:rsidR="00F33C77">
        <w:rPr>
          <w:rFonts w:ascii="Times New Roman" w:hAnsi="Times New Roman" w:cs="Times New Roman"/>
        </w:rPr>
        <w:t>.” [1]</w:t>
      </w:r>
      <w:r w:rsidR="004755E2">
        <w:rPr>
          <w:rFonts w:ascii="Times New Roman" w:hAnsi="Times New Roman" w:cs="Times New Roman"/>
        </w:rPr>
        <w:t xml:space="preserve"> because they used the success of previous missions to conclude that the foam breaking problem was an acceptable risk that probably would not cause any serious problems. </w:t>
      </w:r>
      <w:r w:rsidR="00200C1A">
        <w:rPr>
          <w:rFonts w:ascii="Times New Roman" w:hAnsi="Times New Roman" w:cs="Times New Roman"/>
        </w:rPr>
        <w:t>Lastly,</w:t>
      </w:r>
      <w:r w:rsidR="004755E2">
        <w:rPr>
          <w:rFonts w:ascii="Times New Roman" w:hAnsi="Times New Roman" w:cs="Times New Roman"/>
        </w:rPr>
        <w:t xml:space="preserve"> they also broke rule </w:t>
      </w:r>
      <w:r w:rsidR="00F33C77">
        <w:rPr>
          <w:rFonts w:ascii="Times New Roman" w:hAnsi="Times New Roman" w:cs="Times New Roman"/>
        </w:rPr>
        <w:t>I5</w:t>
      </w:r>
      <w:r w:rsidR="004755E2">
        <w:rPr>
          <w:rFonts w:ascii="Times New Roman" w:hAnsi="Times New Roman" w:cs="Times New Roman"/>
        </w:rPr>
        <w:t xml:space="preserve"> stating that they must </w:t>
      </w:r>
      <w:r w:rsidR="00F33C77">
        <w:rPr>
          <w:rFonts w:ascii="Times New Roman" w:hAnsi="Times New Roman" w:cs="Times New Roman"/>
        </w:rPr>
        <w:t>“</w:t>
      </w:r>
      <w:r w:rsidR="00F33C77" w:rsidRPr="00F33C77">
        <w:rPr>
          <w:rFonts w:ascii="Times New Roman" w:hAnsi="Times New Roman" w:cs="Times New Roman"/>
        </w:rPr>
        <w:t>acknowledge and correct errors, to be honest and realistic in stating claims or estimates based on available data</w:t>
      </w:r>
      <w:r w:rsidR="00F33C77">
        <w:rPr>
          <w:rFonts w:ascii="Times New Roman" w:hAnsi="Times New Roman" w:cs="Times New Roman"/>
        </w:rPr>
        <w:t>.” [1]</w:t>
      </w:r>
      <w:r w:rsidR="004755E2">
        <w:rPr>
          <w:rFonts w:ascii="Times New Roman" w:hAnsi="Times New Roman" w:cs="Times New Roman"/>
        </w:rPr>
        <w:t xml:space="preserve"> This occurred when they made assumptions based on the limited data they had about the condition of the vessel and used that information to downplay </w:t>
      </w:r>
      <w:r w:rsidR="00200C1A">
        <w:rPr>
          <w:rFonts w:ascii="Times New Roman" w:hAnsi="Times New Roman" w:cs="Times New Roman"/>
        </w:rPr>
        <w:t>engineers’</w:t>
      </w:r>
      <w:r w:rsidR="004755E2">
        <w:rPr>
          <w:rFonts w:ascii="Times New Roman" w:hAnsi="Times New Roman" w:cs="Times New Roman"/>
        </w:rPr>
        <w:t xml:space="preserve"> concerns about potential failure.</w:t>
      </w:r>
      <w:r w:rsidR="00200C1A">
        <w:rPr>
          <w:rFonts w:ascii="Times New Roman" w:hAnsi="Times New Roman" w:cs="Times New Roman"/>
        </w:rPr>
        <w:t xml:space="preserve"> The engineers are not completely free from fault though as they were hesitant to escalate these issues further because of overhead pressure to</w:t>
      </w:r>
      <w:r w:rsidR="00AC3FEB">
        <w:rPr>
          <w:rFonts w:ascii="Times New Roman" w:hAnsi="Times New Roman" w:cs="Times New Roman"/>
        </w:rPr>
        <w:t xml:space="preserve"> maintain the set shuttle launch schedule </w:t>
      </w:r>
      <w:r w:rsidR="007023EF">
        <w:rPr>
          <w:rFonts w:ascii="Times New Roman" w:hAnsi="Times New Roman" w:cs="Times New Roman"/>
        </w:rPr>
        <w:t xml:space="preserve">due to political and budgetary constraints </w:t>
      </w:r>
      <w:r w:rsidR="00AC3FEB">
        <w:rPr>
          <w:rFonts w:ascii="Times New Roman" w:hAnsi="Times New Roman" w:cs="Times New Roman"/>
        </w:rPr>
        <w:t>as the launch was already pushed back numerous times spanning over two years.</w:t>
      </w:r>
    </w:p>
    <w:p w14:paraId="46F187FD" w14:textId="72C112DE" w:rsidR="00600FBD" w:rsidRDefault="00750572" w:rsidP="00CD03C5">
      <w:pPr>
        <w:spacing w:line="276" w:lineRule="auto"/>
        <w:rPr>
          <w:rFonts w:ascii="Times New Roman" w:hAnsi="Times New Roman" w:cs="Times New Roman"/>
        </w:rPr>
      </w:pPr>
      <w:r>
        <w:rPr>
          <w:rFonts w:ascii="Times New Roman" w:hAnsi="Times New Roman" w:cs="Times New Roman"/>
        </w:rPr>
        <w:t xml:space="preserve">There are several things that could have been done to prevent this incident from ever occurring, from the </w:t>
      </w:r>
      <w:r w:rsidR="00657C46">
        <w:rPr>
          <w:rFonts w:ascii="Times New Roman" w:hAnsi="Times New Roman" w:cs="Times New Roman"/>
        </w:rPr>
        <w:t>engineer’s</w:t>
      </w:r>
      <w:r>
        <w:rPr>
          <w:rFonts w:ascii="Times New Roman" w:hAnsi="Times New Roman" w:cs="Times New Roman"/>
        </w:rPr>
        <w:t xml:space="preserve"> side, </w:t>
      </w:r>
      <w:r w:rsidR="00657C46">
        <w:rPr>
          <w:rFonts w:ascii="Times New Roman" w:hAnsi="Times New Roman" w:cs="Times New Roman"/>
        </w:rPr>
        <w:t xml:space="preserve">creating </w:t>
      </w:r>
      <w:r w:rsidR="00657C46">
        <w:rPr>
          <w:rFonts w:ascii="Times New Roman" w:hAnsi="Times New Roman" w:cs="Times New Roman"/>
        </w:rPr>
        <w:t>a better system where issues could be properly handled and escalated is important for the safety and success rates of a mission.</w:t>
      </w:r>
      <w:r>
        <w:rPr>
          <w:rFonts w:ascii="Times New Roman" w:hAnsi="Times New Roman" w:cs="Times New Roman"/>
        </w:rPr>
        <w:t xml:space="preserve"> </w:t>
      </w:r>
      <w:r w:rsidR="00657C46">
        <w:rPr>
          <w:rFonts w:ascii="Times New Roman" w:hAnsi="Times New Roman" w:cs="Times New Roman"/>
        </w:rPr>
        <w:t xml:space="preserve">On the procedural level, </w:t>
      </w:r>
      <w:r w:rsidR="00677DA6">
        <w:rPr>
          <w:rFonts w:ascii="Times New Roman" w:hAnsi="Times New Roman" w:cs="Times New Roman"/>
        </w:rPr>
        <w:t>safety reviews may be necessary to identify common issues and correct them in order to further spaceflight technology and safety of its passengers.</w:t>
      </w:r>
    </w:p>
    <w:p w14:paraId="46D0B395" w14:textId="0AE65E5D" w:rsidR="00600FBD" w:rsidRDefault="00677DA6" w:rsidP="00BC09B5">
      <w:pPr>
        <w:spacing w:line="276" w:lineRule="auto"/>
        <w:rPr>
          <w:rFonts w:ascii="Times New Roman" w:hAnsi="Times New Roman" w:cs="Times New Roman"/>
        </w:rPr>
      </w:pPr>
      <w:r>
        <w:rPr>
          <w:rFonts w:ascii="Times New Roman" w:hAnsi="Times New Roman" w:cs="Times New Roman"/>
        </w:rPr>
        <w:t>In the aftermath of this event, space shuttles flights were suspended for over two years which halted progress on the ISS which was still under construction.</w:t>
      </w:r>
      <w:r w:rsidR="00BC09B5">
        <w:rPr>
          <w:rFonts w:ascii="Times New Roman" w:hAnsi="Times New Roman" w:cs="Times New Roman"/>
        </w:rPr>
        <w:t xml:space="preserve"> After investigations into the cause of this disaster, </w:t>
      </w:r>
      <w:r w:rsidR="00657C46">
        <w:rPr>
          <w:rFonts w:ascii="Times New Roman" w:hAnsi="Times New Roman" w:cs="Times New Roman"/>
        </w:rPr>
        <w:t>“</w:t>
      </w:r>
      <w:r w:rsidR="00657C46" w:rsidRPr="00657C46">
        <w:rPr>
          <w:rFonts w:ascii="Times New Roman" w:hAnsi="Times New Roman" w:cs="Times New Roman"/>
        </w:rPr>
        <w:t>The board determined that NASA lacked the appropriate communication and integration channels to allow problems to be discussed and effectively routed and addressed.</w:t>
      </w:r>
      <w:r w:rsidR="00657C46">
        <w:rPr>
          <w:rFonts w:ascii="Times New Roman" w:hAnsi="Times New Roman" w:cs="Times New Roman"/>
        </w:rPr>
        <w:t>”[2]</w:t>
      </w:r>
      <w:r w:rsidR="00750572">
        <w:rPr>
          <w:rFonts w:ascii="Times New Roman" w:hAnsi="Times New Roman" w:cs="Times New Roman"/>
        </w:rPr>
        <w:t xml:space="preserve"> </w:t>
      </w:r>
    </w:p>
    <w:p w14:paraId="43450DD2" w14:textId="3687FC9A" w:rsidR="0063471E" w:rsidRDefault="005C63AB" w:rsidP="00CD03C5">
      <w:pPr>
        <w:spacing w:line="276" w:lineRule="auto"/>
        <w:rPr>
          <w:rFonts w:ascii="Times New Roman" w:hAnsi="Times New Roman" w:cs="Times New Roman"/>
        </w:rPr>
      </w:pPr>
      <w:r>
        <w:rPr>
          <w:rFonts w:ascii="Times New Roman" w:hAnsi="Times New Roman" w:cs="Times New Roman"/>
        </w:rPr>
        <w:t xml:space="preserve">If I were an engineer in this situation, </w:t>
      </w:r>
      <w:r w:rsidR="0063471E">
        <w:rPr>
          <w:rFonts w:ascii="Times New Roman" w:hAnsi="Times New Roman" w:cs="Times New Roman"/>
        </w:rPr>
        <w:t>realistically I am</w:t>
      </w:r>
      <w:r>
        <w:rPr>
          <w:rFonts w:ascii="Times New Roman" w:hAnsi="Times New Roman" w:cs="Times New Roman"/>
        </w:rPr>
        <w:t xml:space="preserve"> not </w:t>
      </w:r>
      <w:r w:rsidR="0063471E">
        <w:rPr>
          <w:rFonts w:ascii="Times New Roman" w:hAnsi="Times New Roman" w:cs="Times New Roman"/>
        </w:rPr>
        <w:t>confident</w:t>
      </w:r>
      <w:r>
        <w:rPr>
          <w:rFonts w:ascii="Times New Roman" w:hAnsi="Times New Roman" w:cs="Times New Roman"/>
        </w:rPr>
        <w:t xml:space="preserve"> I would be able to do anything differently.</w:t>
      </w:r>
      <w:r w:rsidR="0063471E">
        <w:rPr>
          <w:rFonts w:ascii="Times New Roman" w:hAnsi="Times New Roman" w:cs="Times New Roman"/>
        </w:rPr>
        <w:t xml:space="preserve"> As someone who is mostly non-confrontational, I would bring up my concerns but like the engineers related to this incident I probably wouldn’t escalate these issues especially in such an organized environment where there is no definitive proof of any failure. This is definitely something to reflect on as this disaster highlights the importance of needing to speak out when there is wrongdoing that may endanger the lives of others.</w:t>
      </w:r>
    </w:p>
    <w:p w14:paraId="0231AC92" w14:textId="77777777" w:rsidR="002509B6" w:rsidRDefault="002509B6" w:rsidP="00CD03C5">
      <w:pPr>
        <w:spacing w:line="276" w:lineRule="auto"/>
        <w:rPr>
          <w:rFonts w:ascii="Times New Roman" w:hAnsi="Times New Roman" w:cs="Times New Roman"/>
        </w:rPr>
        <w:sectPr w:rsidR="002509B6" w:rsidSect="002509B6">
          <w:type w:val="continuous"/>
          <w:pgSz w:w="12240" w:h="15840"/>
          <w:pgMar w:top="1440" w:right="1440" w:bottom="1440" w:left="1440" w:header="720" w:footer="720" w:gutter="0"/>
          <w:cols w:num="2" w:space="720"/>
          <w:docGrid w:linePitch="360"/>
        </w:sectPr>
      </w:pPr>
    </w:p>
    <w:p w14:paraId="6DF9FA58" w14:textId="77777777" w:rsidR="0054102E" w:rsidRDefault="0054102E" w:rsidP="00CD03C5">
      <w:pPr>
        <w:spacing w:line="276" w:lineRule="auto"/>
        <w:rPr>
          <w:rFonts w:ascii="Times New Roman" w:hAnsi="Times New Roman" w:cs="Times New Roman"/>
        </w:rPr>
      </w:pPr>
    </w:p>
    <w:p w14:paraId="2C163210" w14:textId="77777777" w:rsidR="0043313B" w:rsidRDefault="0043313B" w:rsidP="00CD03C5">
      <w:pPr>
        <w:spacing w:line="276" w:lineRule="auto"/>
        <w:rPr>
          <w:rFonts w:ascii="Times New Roman" w:hAnsi="Times New Roman" w:cs="Times New Roman"/>
        </w:rPr>
      </w:pPr>
    </w:p>
    <w:p w14:paraId="43E45FDA" w14:textId="46B60F9E" w:rsidR="002509B6" w:rsidRDefault="002509B6">
      <w:pPr>
        <w:rPr>
          <w:rFonts w:ascii="Times New Roman" w:hAnsi="Times New Roman" w:cs="Times New Roman"/>
        </w:rPr>
      </w:pPr>
      <w:r>
        <w:rPr>
          <w:rFonts w:ascii="Times New Roman" w:hAnsi="Times New Roman" w:cs="Times New Roman"/>
        </w:rPr>
        <w:br w:type="page"/>
      </w:r>
    </w:p>
    <w:p w14:paraId="44B26CCD" w14:textId="436836EF" w:rsidR="009B6B34" w:rsidRPr="009B6B34" w:rsidRDefault="009B6B34" w:rsidP="009B6B34">
      <w:pPr>
        <w:spacing w:line="276" w:lineRule="auto"/>
        <w:jc w:val="center"/>
        <w:rPr>
          <w:rFonts w:ascii="Times New Roman" w:hAnsi="Times New Roman" w:cs="Times New Roman"/>
          <w:sz w:val="32"/>
          <w:szCs w:val="32"/>
        </w:rPr>
      </w:pPr>
      <w:r w:rsidRPr="009B6B34">
        <w:rPr>
          <w:rFonts w:ascii="Times New Roman" w:hAnsi="Times New Roman" w:cs="Times New Roman"/>
          <w:sz w:val="32"/>
          <w:szCs w:val="32"/>
        </w:rPr>
        <w:lastRenderedPageBreak/>
        <w:t>References</w:t>
      </w:r>
    </w:p>
    <w:p w14:paraId="2CDF3919" w14:textId="77777777" w:rsidR="009B6B34" w:rsidRDefault="009B6B34" w:rsidP="00CD03C5">
      <w:pPr>
        <w:spacing w:line="276" w:lineRule="auto"/>
        <w:rPr>
          <w:rFonts w:ascii="Times New Roman" w:hAnsi="Times New Roman" w:cs="Times New Roman"/>
        </w:rPr>
      </w:pPr>
    </w:p>
    <w:p w14:paraId="623A5968" w14:textId="0C04BD4F" w:rsidR="00CD03C5" w:rsidRDefault="00CD03C5" w:rsidP="009B6B34">
      <w:pPr>
        <w:spacing w:line="276" w:lineRule="auto"/>
        <w:jc w:val="center"/>
        <w:rPr>
          <w:rFonts w:ascii="Times New Roman" w:hAnsi="Times New Roman" w:cs="Times New Roman"/>
        </w:rPr>
      </w:pPr>
      <w:r w:rsidRPr="00CD03C5">
        <w:rPr>
          <w:rFonts w:ascii="Times New Roman" w:hAnsi="Times New Roman" w:cs="Times New Roman"/>
        </w:rPr>
        <w:t>[1] IEEE, "IEEE Code of Ethics," IEEE, 2023. [Online]. Available: https://www.ieee.org/about/corporate/governance/p7-8.html. [Accessed: Feb. 7, 2026].</w:t>
      </w:r>
    </w:p>
    <w:p w14:paraId="6D8FD2B3" w14:textId="77777777" w:rsidR="00C15300" w:rsidRDefault="00C15300" w:rsidP="009B6B34">
      <w:pPr>
        <w:spacing w:line="276" w:lineRule="auto"/>
        <w:jc w:val="center"/>
        <w:rPr>
          <w:rFonts w:ascii="Times New Roman" w:hAnsi="Times New Roman" w:cs="Times New Roman"/>
        </w:rPr>
      </w:pPr>
    </w:p>
    <w:p w14:paraId="37CCC8C6" w14:textId="2EC052C1" w:rsidR="00C15300" w:rsidRPr="00C15300" w:rsidRDefault="00C15300" w:rsidP="009B6B34">
      <w:pPr>
        <w:spacing w:line="276" w:lineRule="auto"/>
        <w:jc w:val="center"/>
        <w:rPr>
          <w:rFonts w:ascii="Times New Roman" w:hAnsi="Times New Roman" w:cs="Times New Roman"/>
        </w:rPr>
      </w:pPr>
      <w:r w:rsidRPr="00C15300">
        <w:rPr>
          <w:rFonts w:ascii="Times New Roman" w:hAnsi="Times New Roman" w:cs="Times New Roman"/>
        </w:rPr>
        <w:t xml:space="preserve">[2] W. Harwood, “20 years after Columbia disaster, lessons learned still in sharp focus at NASA,” Spaceflight Now, Feb. 1, 2023. [Online]. Available: https://spaceflightnow.com/2023/02/01/20-years-after-columbia-disaster-lessons-learned-still-in-sharp-focus-at-nasa/. [Accessed: Feb. </w:t>
      </w:r>
      <w:r>
        <w:rPr>
          <w:rFonts w:ascii="Times New Roman" w:hAnsi="Times New Roman" w:cs="Times New Roman"/>
        </w:rPr>
        <w:t>7</w:t>
      </w:r>
      <w:r w:rsidRPr="00C15300">
        <w:rPr>
          <w:rFonts w:ascii="Times New Roman" w:hAnsi="Times New Roman" w:cs="Times New Roman"/>
        </w:rPr>
        <w:t>, 2026].</w:t>
      </w:r>
    </w:p>
    <w:p w14:paraId="463F3603" w14:textId="77777777" w:rsidR="00C15300" w:rsidRPr="00C15300" w:rsidRDefault="00C15300" w:rsidP="009B6B34">
      <w:pPr>
        <w:spacing w:line="276" w:lineRule="auto"/>
        <w:jc w:val="center"/>
        <w:rPr>
          <w:rFonts w:ascii="Times New Roman" w:hAnsi="Times New Roman" w:cs="Times New Roman"/>
        </w:rPr>
      </w:pPr>
    </w:p>
    <w:p w14:paraId="0207E204" w14:textId="0824237C" w:rsidR="00C15300" w:rsidRPr="00C15300" w:rsidRDefault="00C15300" w:rsidP="009B6B34">
      <w:pPr>
        <w:spacing w:line="276" w:lineRule="auto"/>
        <w:jc w:val="center"/>
        <w:rPr>
          <w:rFonts w:ascii="Times New Roman" w:hAnsi="Times New Roman" w:cs="Times New Roman"/>
        </w:rPr>
      </w:pPr>
      <w:r w:rsidRPr="00C15300">
        <w:rPr>
          <w:rFonts w:ascii="Times New Roman" w:hAnsi="Times New Roman" w:cs="Times New Roman"/>
        </w:rPr>
        <w:t xml:space="preserve">[3] History.com, “Columbia mission ends in disaster,” History.com. [Online]. Available: https://www.history.com/this-day-in-history/february-1/columbia-mission-ends-in-disaster. [Accessed: Feb. </w:t>
      </w:r>
      <w:r>
        <w:rPr>
          <w:rFonts w:ascii="Times New Roman" w:hAnsi="Times New Roman" w:cs="Times New Roman"/>
        </w:rPr>
        <w:t>7</w:t>
      </w:r>
      <w:r w:rsidRPr="00C15300">
        <w:rPr>
          <w:rFonts w:ascii="Times New Roman" w:hAnsi="Times New Roman" w:cs="Times New Roman"/>
        </w:rPr>
        <w:t>, 2026].</w:t>
      </w:r>
    </w:p>
    <w:p w14:paraId="03766D87" w14:textId="77777777" w:rsidR="00C15300" w:rsidRPr="00C15300" w:rsidRDefault="00C15300" w:rsidP="009B6B34">
      <w:pPr>
        <w:spacing w:line="276" w:lineRule="auto"/>
        <w:jc w:val="center"/>
        <w:rPr>
          <w:rFonts w:ascii="Times New Roman" w:hAnsi="Times New Roman" w:cs="Times New Roman"/>
        </w:rPr>
      </w:pPr>
    </w:p>
    <w:p w14:paraId="06CE9472" w14:textId="4B55D2FA" w:rsidR="00C15300" w:rsidRDefault="00C15300" w:rsidP="009B6B34">
      <w:pPr>
        <w:spacing w:line="276" w:lineRule="auto"/>
        <w:jc w:val="center"/>
        <w:rPr>
          <w:rFonts w:ascii="Times New Roman" w:hAnsi="Times New Roman" w:cs="Times New Roman"/>
        </w:rPr>
      </w:pPr>
      <w:r w:rsidRPr="00C15300">
        <w:rPr>
          <w:rFonts w:ascii="Times New Roman" w:hAnsi="Times New Roman" w:cs="Times New Roman"/>
        </w:rPr>
        <w:t xml:space="preserve">[4] NASA, “Remembering the Columbia STS-107 Mission,” NASA. [Online]. Available: https://www.nasa.gov/remembering-columbia-sts-107/. [Accessed: Feb. </w:t>
      </w:r>
      <w:r>
        <w:rPr>
          <w:rFonts w:ascii="Times New Roman" w:hAnsi="Times New Roman" w:cs="Times New Roman"/>
        </w:rPr>
        <w:t>7</w:t>
      </w:r>
      <w:r w:rsidRPr="00C15300">
        <w:rPr>
          <w:rFonts w:ascii="Times New Roman" w:hAnsi="Times New Roman" w:cs="Times New Roman"/>
        </w:rPr>
        <w:t>, 2026].</w:t>
      </w:r>
    </w:p>
    <w:p w14:paraId="759DCDC2" w14:textId="77777777" w:rsidR="00C357FF" w:rsidRDefault="00C357FF" w:rsidP="009B6B34">
      <w:pPr>
        <w:spacing w:line="276" w:lineRule="auto"/>
        <w:jc w:val="center"/>
        <w:rPr>
          <w:rFonts w:ascii="Times New Roman" w:hAnsi="Times New Roman" w:cs="Times New Roman"/>
        </w:rPr>
      </w:pPr>
    </w:p>
    <w:p w14:paraId="18BF6A0B" w14:textId="027779B0" w:rsidR="00C357FF" w:rsidRPr="00CD03C5" w:rsidRDefault="00C357FF" w:rsidP="009B6B34">
      <w:pPr>
        <w:spacing w:line="276" w:lineRule="auto"/>
        <w:jc w:val="center"/>
        <w:rPr>
          <w:rFonts w:ascii="Times New Roman" w:hAnsi="Times New Roman" w:cs="Times New Roman"/>
        </w:rPr>
      </w:pPr>
      <w:r w:rsidRPr="00C357FF">
        <w:rPr>
          <w:rFonts w:ascii="Times New Roman" w:hAnsi="Times New Roman" w:cs="Times New Roman"/>
        </w:rPr>
        <w:t>[</w:t>
      </w:r>
      <w:r>
        <w:rPr>
          <w:rFonts w:ascii="Times New Roman" w:hAnsi="Times New Roman" w:cs="Times New Roman"/>
        </w:rPr>
        <w:t>5</w:t>
      </w:r>
      <w:r w:rsidRPr="00C357FF">
        <w:rPr>
          <w:rFonts w:ascii="Times New Roman" w:hAnsi="Times New Roman" w:cs="Times New Roman"/>
        </w:rPr>
        <w:t>] Purdue Online Writing Lab, "IEEE Style," Purdue University, 2026. [Online]. Available: https://owl.purdue.edu/owl/research_and_citation/ieee_style/ieee_general_format.html. [Accessed: Feb. 8, 2026].</w:t>
      </w:r>
    </w:p>
    <w:sectPr w:rsidR="00C357FF" w:rsidRPr="00CD03C5" w:rsidSect="002509B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C6E1E"/>
    <w:multiLevelType w:val="multilevel"/>
    <w:tmpl w:val="9F38C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040216"/>
    <w:multiLevelType w:val="multilevel"/>
    <w:tmpl w:val="969C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3302362">
    <w:abstractNumId w:val="1"/>
  </w:num>
  <w:num w:numId="2" w16cid:durableId="858011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805"/>
    <w:rsid w:val="0001576B"/>
    <w:rsid w:val="00127820"/>
    <w:rsid w:val="001B0341"/>
    <w:rsid w:val="00200C1A"/>
    <w:rsid w:val="00245D14"/>
    <w:rsid w:val="002509B6"/>
    <w:rsid w:val="002D6E14"/>
    <w:rsid w:val="0043313B"/>
    <w:rsid w:val="00470C00"/>
    <w:rsid w:val="004755E2"/>
    <w:rsid w:val="004A74F4"/>
    <w:rsid w:val="0054102E"/>
    <w:rsid w:val="0055499B"/>
    <w:rsid w:val="005C63AB"/>
    <w:rsid w:val="005F308B"/>
    <w:rsid w:val="00600FBD"/>
    <w:rsid w:val="0063471E"/>
    <w:rsid w:val="00657C46"/>
    <w:rsid w:val="00677DA6"/>
    <w:rsid w:val="006A3FA3"/>
    <w:rsid w:val="007023EF"/>
    <w:rsid w:val="00750572"/>
    <w:rsid w:val="00781117"/>
    <w:rsid w:val="009B6B34"/>
    <w:rsid w:val="009F02CF"/>
    <w:rsid w:val="00A765B9"/>
    <w:rsid w:val="00AC3FEB"/>
    <w:rsid w:val="00BC09B5"/>
    <w:rsid w:val="00C15300"/>
    <w:rsid w:val="00C357FF"/>
    <w:rsid w:val="00C63C31"/>
    <w:rsid w:val="00CD03C5"/>
    <w:rsid w:val="00CD4BF0"/>
    <w:rsid w:val="00CE298F"/>
    <w:rsid w:val="00CF1185"/>
    <w:rsid w:val="00E14805"/>
    <w:rsid w:val="00E504B7"/>
    <w:rsid w:val="00F33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E0CB5"/>
  <w15:chartTrackingRefBased/>
  <w15:docId w15:val="{615EB7F7-0EA0-4B6F-9ECF-C47943E0D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805"/>
    <w:rPr>
      <w:rFonts w:eastAsiaTheme="majorEastAsia" w:cstheme="majorBidi"/>
      <w:color w:val="272727" w:themeColor="text1" w:themeTint="D8"/>
    </w:rPr>
  </w:style>
  <w:style w:type="paragraph" w:styleId="Title">
    <w:name w:val="Title"/>
    <w:basedOn w:val="Normal"/>
    <w:next w:val="Normal"/>
    <w:link w:val="TitleChar"/>
    <w:uiPriority w:val="10"/>
    <w:qFormat/>
    <w:rsid w:val="00E14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805"/>
    <w:pPr>
      <w:spacing w:before="160"/>
      <w:jc w:val="center"/>
    </w:pPr>
    <w:rPr>
      <w:i/>
      <w:iCs/>
      <w:color w:val="404040" w:themeColor="text1" w:themeTint="BF"/>
    </w:rPr>
  </w:style>
  <w:style w:type="character" w:customStyle="1" w:styleId="QuoteChar">
    <w:name w:val="Quote Char"/>
    <w:basedOn w:val="DefaultParagraphFont"/>
    <w:link w:val="Quote"/>
    <w:uiPriority w:val="29"/>
    <w:rsid w:val="00E14805"/>
    <w:rPr>
      <w:i/>
      <w:iCs/>
      <w:color w:val="404040" w:themeColor="text1" w:themeTint="BF"/>
    </w:rPr>
  </w:style>
  <w:style w:type="paragraph" w:styleId="ListParagraph">
    <w:name w:val="List Paragraph"/>
    <w:basedOn w:val="Normal"/>
    <w:uiPriority w:val="34"/>
    <w:qFormat/>
    <w:rsid w:val="00E14805"/>
    <w:pPr>
      <w:ind w:left="720"/>
      <w:contextualSpacing/>
    </w:pPr>
  </w:style>
  <w:style w:type="character" w:styleId="IntenseEmphasis">
    <w:name w:val="Intense Emphasis"/>
    <w:basedOn w:val="DefaultParagraphFont"/>
    <w:uiPriority w:val="21"/>
    <w:qFormat/>
    <w:rsid w:val="00E14805"/>
    <w:rPr>
      <w:i/>
      <w:iCs/>
      <w:color w:val="0F4761" w:themeColor="accent1" w:themeShade="BF"/>
    </w:rPr>
  </w:style>
  <w:style w:type="paragraph" w:styleId="IntenseQuote">
    <w:name w:val="Intense Quote"/>
    <w:basedOn w:val="Normal"/>
    <w:next w:val="Normal"/>
    <w:link w:val="IntenseQuoteChar"/>
    <w:uiPriority w:val="30"/>
    <w:qFormat/>
    <w:rsid w:val="00E14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805"/>
    <w:rPr>
      <w:i/>
      <w:iCs/>
      <w:color w:val="0F4761" w:themeColor="accent1" w:themeShade="BF"/>
    </w:rPr>
  </w:style>
  <w:style w:type="character" w:styleId="IntenseReference">
    <w:name w:val="Intense Reference"/>
    <w:basedOn w:val="DefaultParagraphFont"/>
    <w:uiPriority w:val="32"/>
    <w:qFormat/>
    <w:rsid w:val="00E14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3</Pages>
  <Words>847</Words>
  <Characters>5324</Characters>
  <Application>Microsoft Office Word</Application>
  <DocSecurity>0</DocSecurity>
  <Lines>140</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Landen Barber</dc:creator>
  <cp:keywords/>
  <dc:description/>
  <cp:lastModifiedBy>Landen Barber</cp:lastModifiedBy>
  <cp:revision>16</cp:revision>
  <dcterms:created xsi:type="dcterms:W3CDTF">2026-02-08T00:36:00Z</dcterms:created>
  <dcterms:modified xsi:type="dcterms:W3CDTF">2026-02-08T22:05:00Z</dcterms:modified>
</cp:coreProperties>
</file>