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6DFD" w14:textId="0B3BBA2A" w:rsidR="009D49FE" w:rsidRDefault="00B54906" w:rsidP="008D5898">
      <w:pPr>
        <w:ind w:left="360"/>
      </w:pPr>
      <w:r>
        <w:t xml:space="preserve">el </w:t>
      </w:r>
      <w:r w:rsidR="008D5898">
        <w:t>Licencia médica 90 días por ciclo.</w:t>
      </w:r>
    </w:p>
    <w:p w14:paraId="12DF30FC" w14:textId="77777777" w:rsidR="008D5898" w:rsidRDefault="008D5898" w:rsidP="008D5898">
      <w:pPr>
        <w:ind w:left="360"/>
      </w:pPr>
    </w:p>
    <w:p w14:paraId="6032B470" w14:textId="1890A456" w:rsidR="008D5898" w:rsidRDefault="008D5898" w:rsidP="008D5898">
      <w:pPr>
        <w:pStyle w:val="Prrafodelista"/>
        <w:numPr>
          <w:ilvl w:val="0"/>
          <w:numId w:val="2"/>
        </w:numPr>
      </w:pPr>
      <w:r>
        <w:t xml:space="preserve">Licencia </w:t>
      </w:r>
      <w:proofErr w:type="spellStart"/>
      <w:r>
        <w:t>medica</w:t>
      </w:r>
      <w:proofErr w:type="spellEnd"/>
      <w:r>
        <w:t xml:space="preserve"> (en el archivo Ana María) </w:t>
      </w:r>
    </w:p>
    <w:p w14:paraId="2DAD4E68" w14:textId="5066D43A" w:rsidR="008D5898" w:rsidRDefault="008D5898" w:rsidP="008D5898">
      <w:pPr>
        <w:pStyle w:val="Prrafodelista"/>
        <w:numPr>
          <w:ilvl w:val="0"/>
          <w:numId w:val="2"/>
        </w:numPr>
      </w:pPr>
      <w:proofErr w:type="spellStart"/>
      <w:r>
        <w:t>Prupuesta</w:t>
      </w:r>
      <w:proofErr w:type="spellEnd"/>
      <w:r>
        <w:t xml:space="preserve"> de Daniel a Jorge: las falta (inasistencia) </w:t>
      </w:r>
    </w:p>
    <w:p w14:paraId="4603A429" w14:textId="5508D151" w:rsidR="008D5898" w:rsidRDefault="008D5898" w:rsidP="008D5898">
      <w:pPr>
        <w:ind w:left="360"/>
      </w:pPr>
      <w:r>
        <w:t>195, periodo M2.</w:t>
      </w:r>
    </w:p>
    <w:p w14:paraId="5E090357" w14:textId="77777777" w:rsidR="008D5898" w:rsidRDefault="008D5898" w:rsidP="008D5898">
      <w:pPr>
        <w:ind w:left="360"/>
      </w:pPr>
    </w:p>
    <w:p w14:paraId="053F708E" w14:textId="6B018EAA" w:rsidR="008D5898" w:rsidRDefault="008D5898" w:rsidP="008D5898">
      <w:pPr>
        <w:ind w:left="360"/>
      </w:pPr>
      <w:r>
        <w:t>¿¿Si es inasistencia, a la primera??</w:t>
      </w:r>
    </w:p>
    <w:p w14:paraId="69FE2CDD" w14:textId="0D5596E2" w:rsidR="008D5898" w:rsidRDefault="00AC7B4A" w:rsidP="008D5898">
      <w:pPr>
        <w:pStyle w:val="Prrafodelista"/>
        <w:numPr>
          <w:ilvl w:val="0"/>
          <w:numId w:val="2"/>
        </w:numPr>
      </w:pPr>
      <w:r>
        <w:t>El pago se realiza en 1 sola plaza:</w:t>
      </w:r>
    </w:p>
    <w:p w14:paraId="45F4EDE5" w14:textId="6E6CBEB2" w:rsidR="00AC7B4A" w:rsidRDefault="00AC7B4A" w:rsidP="00AC7B4A">
      <w:pPr>
        <w:pStyle w:val="Prrafodelista"/>
        <w:numPr>
          <w:ilvl w:val="1"/>
          <w:numId w:val="2"/>
        </w:numPr>
      </w:pPr>
      <w:r>
        <w:t xml:space="preserve">Primero en plaza </w:t>
      </w:r>
      <w:proofErr w:type="spellStart"/>
      <w:r>
        <w:t>federl</w:t>
      </w:r>
      <w:proofErr w:type="spellEnd"/>
    </w:p>
    <w:p w14:paraId="195F450E" w14:textId="2AD087BE" w:rsidR="00AC7B4A" w:rsidRDefault="00AC7B4A" w:rsidP="00AC7B4A">
      <w:pPr>
        <w:pStyle w:val="Prrafodelista"/>
        <w:numPr>
          <w:ilvl w:val="1"/>
          <w:numId w:val="2"/>
        </w:numPr>
      </w:pPr>
      <w:r>
        <w:t>Por valor</w:t>
      </w:r>
    </w:p>
    <w:p w14:paraId="4EE0E719" w14:textId="163B7F7C" w:rsidR="00AC7B4A" w:rsidRDefault="00AC7B4A" w:rsidP="00AC7B4A">
      <w:pPr>
        <w:pStyle w:val="Prrafodelista"/>
        <w:numPr>
          <w:ilvl w:val="1"/>
          <w:numId w:val="2"/>
        </w:numPr>
      </w:pPr>
      <w:r>
        <w:t>Por antigüedad</w:t>
      </w:r>
    </w:p>
    <w:p w14:paraId="4F575CB9" w14:textId="468C00C0" w:rsidR="00B54906" w:rsidRDefault="00B54906" w:rsidP="00B54906">
      <w:pPr>
        <w:pStyle w:val="Prrafodelista"/>
        <w:numPr>
          <w:ilvl w:val="0"/>
          <w:numId w:val="2"/>
        </w:numPr>
      </w:pPr>
      <w:r>
        <w:t xml:space="preserve">Tendrán </w:t>
      </w:r>
    </w:p>
    <w:p w14:paraId="69ADD429" w14:textId="77777777" w:rsidR="00B54906" w:rsidRDefault="00B54906" w:rsidP="00B54906"/>
    <w:p w14:paraId="12F0CDB7" w14:textId="43DDDCF2" w:rsidR="00B54906" w:rsidRDefault="00B54906" w:rsidP="00B54906">
      <w:r>
        <w:t xml:space="preserve">Motivo de la ocupación es el </w:t>
      </w:r>
      <w:proofErr w:type="spellStart"/>
      <w:r>
        <w:t>ultimo</w:t>
      </w:r>
      <w:proofErr w:type="spellEnd"/>
      <w:r>
        <w:t xml:space="preserve"> movimiento registrado en la plaza.</w:t>
      </w:r>
    </w:p>
    <w:p w14:paraId="07E52C12" w14:textId="07E54B28" w:rsidR="00B54906" w:rsidRDefault="00B54906" w:rsidP="00B54906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t xml:space="preserve">El </w:t>
      </w:r>
      <w:r w:rsidRPr="00B54906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EST_OCUPACION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es el que indica AC activo.</w:t>
      </w:r>
    </w:p>
    <w:p w14:paraId="292EB9F1" w14:textId="77777777" w:rsidR="00B54906" w:rsidRDefault="00B54906" w:rsidP="00B54906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18DFE305" w14:textId="0A871779" w:rsidR="00B54906" w:rsidRDefault="002B475E" w:rsidP="002B475E">
      <w:pPr>
        <w:pStyle w:val="Prrafodelista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Si por exceso de licencias o inasistencias percibe 0% de su salario, no participa.</w:t>
      </w:r>
    </w:p>
    <w:p w14:paraId="2FD2FCD4" w14:textId="3BAC0E89" w:rsidR="002B475E" w:rsidRDefault="002B475E" w:rsidP="002B475E">
      <w:pPr>
        <w:pStyle w:val="Prrafodelista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Continuo/ininterrumpido:</w:t>
      </w:r>
    </w:p>
    <w:p w14:paraId="3DD524CF" w14:textId="014F936C" w:rsidR="002B475E" w:rsidRDefault="002B475E" w:rsidP="002B475E">
      <w:pPr>
        <w:pStyle w:val="Prrafodelista"/>
        <w:numPr>
          <w:ilvl w:val="1"/>
          <w:numId w:val="2"/>
        </w:num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Las faltan no suman, pero no interrumpen la continuidad.</w:t>
      </w:r>
    </w:p>
    <w:p w14:paraId="347B228A" w14:textId="0D453121" w:rsidR="002B475E" w:rsidRDefault="002B475E" w:rsidP="002B475E">
      <w:pPr>
        <w:pStyle w:val="Prrafodelista"/>
        <w:numPr>
          <w:ilvl w:val="2"/>
          <w:numId w:val="2"/>
        </w:num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Solo en exceso/abuzo.</w:t>
      </w:r>
    </w:p>
    <w:p w14:paraId="20FB9495" w14:textId="77777777" w:rsidR="002B475E" w:rsidRDefault="002B475E" w:rsidP="002B475E">
      <w:pPr>
        <w:pStyle w:val="Prrafodelista"/>
        <w:ind w:left="2160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786F5C0C" w14:textId="0CAF0603" w:rsidR="002B475E" w:rsidRDefault="002B475E" w:rsidP="002B475E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Solicitar reporte de suma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dias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descontando faltas, solo aquellos incluidos en la base que nos compartió Ana Maria</w:t>
      </w:r>
      <w:r w:rsidR="00041475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0CDAF895" w14:textId="0F758290" w:rsidR="00041475" w:rsidRDefault="00041475" w:rsidP="002B475E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como solicitar la “no” inscripción al programa a aquellos docentes que están en el supuesto de: exceso de faltas o licencias médicas.</w:t>
      </w:r>
    </w:p>
    <w:p w14:paraId="7023AB84" w14:textId="5E8C410C" w:rsidR="00041475" w:rsidRDefault="00041475" w:rsidP="00041475">
      <w:pPr>
        <w:pStyle w:val="Prrafodelista"/>
        <w:numPr>
          <w:ilvl w:val="1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¿Se puede solicitar a tecnología de nómina? 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Para que no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indentifiquen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a los inscrito que están en los supuestos de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exces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?</w:t>
      </w:r>
      <w:proofErr w:type="gramEnd"/>
    </w:p>
    <w:p w14:paraId="657132D1" w14:textId="77777777" w:rsidR="00041475" w:rsidRDefault="00041475" w:rsidP="00041475">
      <w:pPr>
        <w:pStyle w:val="Prrafodelista"/>
        <w:tabs>
          <w:tab w:val="left" w:pos="4536"/>
        </w:tabs>
        <w:ind w:left="1440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0ECF4CF7" w14:textId="77777777" w:rsidR="00041475" w:rsidRDefault="00041475" w:rsidP="00041475">
      <w:pPr>
        <w:pStyle w:val="Prrafodelista"/>
        <w:tabs>
          <w:tab w:val="left" w:pos="4536"/>
        </w:tabs>
        <w:ind w:left="1440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3CA2F022" w14:textId="4EFE3ACA" w:rsidR="00041475" w:rsidRDefault="00041475" w:rsidP="00041475">
      <w:pPr>
        <w:pStyle w:val="Prrafodelista"/>
        <w:tabs>
          <w:tab w:val="left" w:pos="4536"/>
        </w:tabs>
        <w:ind w:left="1440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40C05C62" w14:textId="5BF5D1B8" w:rsidR="00041475" w:rsidRDefault="000F4B54" w:rsidP="00041475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¿¿El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domcunto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de inscripción puede quedar digital??</w:t>
      </w:r>
      <w:r w:rsidR="00041475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Como eliminamos el proceso “papel” al inscribirse. 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Analizar</w:t>
      </w:r>
      <w:r w:rsidR="00041475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los fines del acuse físico. 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¿Es necesario?</w:t>
      </w:r>
    </w:p>
    <w:p w14:paraId="7071F453" w14:textId="77777777" w:rsidR="00041475" w:rsidRDefault="00041475" w:rsidP="00041475">
      <w:p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64E6973A" w14:textId="2BA7B380" w:rsidR="00041475" w:rsidRDefault="00EA54D3" w:rsidP="00041475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Analizar palabra “continua” en convocatoria.</w:t>
      </w:r>
    </w:p>
    <w:p w14:paraId="039D73C7" w14:textId="77777777" w:rsidR="00EA54D3" w:rsidRPr="00EA54D3" w:rsidRDefault="00EA54D3" w:rsidP="00EA54D3">
      <w:pPr>
        <w:pStyle w:val="Prrafodelista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594693B5" w14:textId="33CC3D69" w:rsidR="00EA54D3" w:rsidRDefault="00EA54D3" w:rsidP="00EA54D3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EA54D3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Mencionar </w:t>
      </w:r>
      <w:proofErr w:type="spellStart"/>
      <w:r w:rsidRPr="00EA54D3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sansión</w:t>
      </w:r>
      <w:proofErr w:type="spellEnd"/>
      <w:r w:rsidRPr="00EA54D3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jurídica.</w:t>
      </w:r>
    </w:p>
    <w:p w14:paraId="32D546FC" w14:textId="77777777" w:rsidR="00EA54D3" w:rsidRPr="00EA54D3" w:rsidRDefault="00EA54D3" w:rsidP="00EA54D3">
      <w:pPr>
        <w:pStyle w:val="Prrafodelista"/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5E81C0FB" w14:textId="77777777" w:rsidR="00EA54D3" w:rsidRDefault="00EA54D3" w:rsidP="00EA54D3">
      <w:pPr>
        <w:pStyle w:val="Prrafodelista"/>
        <w:numPr>
          <w:ilvl w:val="0"/>
          <w:numId w:val="2"/>
        </w:numPr>
        <w:tabs>
          <w:tab w:val="left" w:pos="4536"/>
        </w:tabs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sectPr w:rsidR="00EA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126A"/>
    <w:multiLevelType w:val="hybridMultilevel"/>
    <w:tmpl w:val="E0E69D04"/>
    <w:lvl w:ilvl="0" w:tplc="095415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0509C"/>
    <w:multiLevelType w:val="hybridMultilevel"/>
    <w:tmpl w:val="81366F44"/>
    <w:lvl w:ilvl="0" w:tplc="A3C8A0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752775">
    <w:abstractNumId w:val="1"/>
  </w:num>
  <w:num w:numId="2" w16cid:durableId="118312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98"/>
    <w:rsid w:val="00041475"/>
    <w:rsid w:val="00087997"/>
    <w:rsid w:val="000F1B45"/>
    <w:rsid w:val="000F4B54"/>
    <w:rsid w:val="002B475E"/>
    <w:rsid w:val="0035175E"/>
    <w:rsid w:val="00477697"/>
    <w:rsid w:val="008D5898"/>
    <w:rsid w:val="0095735B"/>
    <w:rsid w:val="009D49FE"/>
    <w:rsid w:val="00AC7B4A"/>
    <w:rsid w:val="00AF3D66"/>
    <w:rsid w:val="00B1532B"/>
    <w:rsid w:val="00B54906"/>
    <w:rsid w:val="00C17B47"/>
    <w:rsid w:val="00D93916"/>
    <w:rsid w:val="00EA54D3"/>
    <w:rsid w:val="00EA6224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B9AF"/>
  <w15:chartTrackingRefBased/>
  <w15:docId w15:val="{3A7D3506-24C6-4B84-AD0E-A1C99875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8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8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8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8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8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8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de Guanajuato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 Garza</dc:creator>
  <cp:keywords/>
  <dc:description/>
  <cp:lastModifiedBy>Jose Luis Garcia Garza</cp:lastModifiedBy>
  <cp:revision>2</cp:revision>
  <dcterms:created xsi:type="dcterms:W3CDTF">2025-09-04T20:47:00Z</dcterms:created>
  <dcterms:modified xsi:type="dcterms:W3CDTF">2025-09-04T21:50:00Z</dcterms:modified>
</cp:coreProperties>
</file>