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h8k76rpj4v9" w:id="0"/>
      <w:bookmarkEnd w:id="0"/>
      <w:r w:rsidDel="00000000" w:rsidR="00000000" w:rsidRPr="00000000">
        <w:rPr>
          <w:rtl w:val="0"/>
        </w:rPr>
        <w:t xml:space="preserve">Дашборд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Создается в среде YandexDataLens, вставляется в экран руководителя департамента в виде embed блока или заворачивается в виджет и вставляется так.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