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CF6D0C" w14:textId="52B20446" w:rsidR="00350EFF" w:rsidRDefault="00B67229" w:rsidP="00B67229">
      <w:pPr>
        <w:pStyle w:val="a4"/>
      </w:pPr>
      <w:bookmarkStart w:id="0" w:name="_GoBack"/>
      <w:bookmarkEnd w:id="0"/>
      <w:r>
        <w:t>Импорт ДО.</w:t>
      </w:r>
    </w:p>
    <w:p w14:paraId="5244C46C" w14:textId="763F7327" w:rsidR="00B67229" w:rsidRDefault="00B67229" w:rsidP="00B67229">
      <w:pPr>
        <w:pStyle w:val="a3"/>
        <w:numPr>
          <w:ilvl w:val="0"/>
          <w:numId w:val="2"/>
        </w:numPr>
      </w:pPr>
      <w:r>
        <w:t xml:space="preserve">В строке спецификации Группа налогов должна быть равна группе налогов МЦ, привязанной к строке спецификации. (Ссылка в </w:t>
      </w:r>
      <w:r>
        <w:rPr>
          <w:lang w:val="en-US"/>
        </w:rPr>
        <w:t>Spdocnal</w:t>
      </w:r>
      <w:r w:rsidRPr="00B67229">
        <w:t xml:space="preserve"> </w:t>
      </w:r>
      <w:r>
        <w:t xml:space="preserve"> на группу налогов = группе налогов в </w:t>
      </w:r>
      <w:r>
        <w:rPr>
          <w:lang w:val="en-US"/>
        </w:rPr>
        <w:t>KatMC</w:t>
      </w:r>
      <w:r w:rsidRPr="00B67229">
        <w:t xml:space="preserve"> </w:t>
      </w:r>
      <w:r>
        <w:t>у соответствующей МЦ).</w:t>
      </w:r>
      <w:r w:rsidR="00A57F32">
        <w:t xml:space="preserve"> Исправить </w:t>
      </w:r>
      <w:r w:rsidR="00A57F32" w:rsidRPr="00A57F32">
        <w:t>iATC_Analiz_SpStep</w:t>
      </w:r>
      <w:r w:rsidR="00A57F32">
        <w:t xml:space="preserve"> . (При привязке МЦ в анализе спецификации, нужно обновить группу налогов по привязанной МЦ)</w:t>
      </w:r>
    </w:p>
    <w:p w14:paraId="137BB2D4" w14:textId="77777777" w:rsidR="00B67229" w:rsidRDefault="00B67229" w:rsidP="00B67229">
      <w:pPr>
        <w:pStyle w:val="a3"/>
        <w:numPr>
          <w:ilvl w:val="0"/>
          <w:numId w:val="2"/>
        </w:numPr>
      </w:pPr>
      <w:r>
        <w:t>При этом ставка НДС, как и раньше = ставке из документа поставщика.</w:t>
      </w:r>
    </w:p>
    <w:p w14:paraId="09B0E8A3" w14:textId="43B3F74C" w:rsidR="00B67229" w:rsidRPr="00A57F32" w:rsidRDefault="00D47FB9" w:rsidP="00B67229">
      <w:pPr>
        <w:pStyle w:val="a3"/>
        <w:numPr>
          <w:ilvl w:val="0"/>
          <w:numId w:val="2"/>
        </w:numPr>
        <w:rPr>
          <w:lang w:val="en-US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8CB57B5" wp14:editId="619F3EA6">
            <wp:simplePos x="0" y="0"/>
            <wp:positionH relativeFrom="page">
              <wp:posOffset>593090</wp:posOffset>
            </wp:positionH>
            <wp:positionV relativeFrom="paragraph">
              <wp:posOffset>860425</wp:posOffset>
            </wp:positionV>
            <wp:extent cx="6645910" cy="3738245"/>
            <wp:effectExtent l="0" t="0" r="2540" b="0"/>
            <wp:wrapTopAndBottom/>
            <wp:docPr id="563457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57400" name="Рисунок 5634574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229">
        <w:t xml:space="preserve">Если в документе поставщика входящий НДС = 0, то </w:t>
      </w:r>
      <w:r w:rsidR="00B67229">
        <w:rPr>
          <w:lang w:val="en-US"/>
        </w:rPr>
        <w:t>SpDocnal</w:t>
      </w:r>
      <w:r w:rsidR="00B67229" w:rsidRPr="00B67229">
        <w:t xml:space="preserve"> </w:t>
      </w:r>
      <w:r w:rsidR="00B67229">
        <w:t xml:space="preserve">ссылка на налог – нулевая, т.е. в окне «Налоги к позиции» в нижней части интерфейса должно быть пусто (Сейчас НДС 0%, а Без НДС и НДС 0% - это не одно и то же). </w:t>
      </w:r>
      <w:r w:rsidR="00A57F32">
        <w:t>Исправиьт</w:t>
      </w:r>
      <w:r w:rsidR="00A57F32" w:rsidRPr="00A57F32">
        <w:rPr>
          <w:lang w:val="en-US"/>
        </w:rPr>
        <w:t xml:space="preserve"> iATC_Analiz_SpStep, iATC_Import_SpStep</w:t>
      </w:r>
      <w:r w:rsidR="00A57F32">
        <w:t>.</w:t>
      </w:r>
    </w:p>
    <w:p w14:paraId="5C51520D" w14:textId="41C47986" w:rsidR="00A57F32" w:rsidRDefault="00A57F32" w:rsidP="00B67229">
      <w:pPr>
        <w:pStyle w:val="a3"/>
        <w:numPr>
          <w:ilvl w:val="0"/>
          <w:numId w:val="2"/>
        </w:numPr>
      </w:pPr>
      <w:r>
        <w:t>Исправить</w:t>
      </w:r>
      <w:r w:rsidRPr="00A57F32">
        <w:t xml:space="preserve"> </w:t>
      </w:r>
      <w:r w:rsidRPr="00A57F32">
        <w:rPr>
          <w:lang w:val="en-US"/>
        </w:rPr>
        <w:t>iATC</w:t>
      </w:r>
      <w:r w:rsidRPr="00A57F32">
        <w:t>_</w:t>
      </w:r>
      <w:r w:rsidRPr="00A57F32">
        <w:rPr>
          <w:lang w:val="en-US"/>
        </w:rPr>
        <w:t>Analiz</w:t>
      </w:r>
      <w:r w:rsidRPr="00A57F32">
        <w:t>_</w:t>
      </w:r>
      <w:r w:rsidRPr="00A57F32">
        <w:rPr>
          <w:lang w:val="en-US"/>
        </w:rPr>
        <w:t>SpStep</w:t>
      </w:r>
      <w:r w:rsidRPr="00A57F32">
        <w:t xml:space="preserve">, </w:t>
      </w:r>
      <w:r>
        <w:t>как</w:t>
      </w:r>
      <w:r w:rsidRPr="00A57F32">
        <w:t xml:space="preserve"> </w:t>
      </w:r>
      <w:r>
        <w:t>исправили</w:t>
      </w:r>
      <w:r w:rsidRPr="00A57F32">
        <w:t xml:space="preserve"> </w:t>
      </w:r>
      <w:r w:rsidRPr="00A57F32">
        <w:rPr>
          <w:lang w:val="en-US"/>
        </w:rPr>
        <w:t>iATC</w:t>
      </w:r>
      <w:r w:rsidRPr="00A57F32">
        <w:t>_</w:t>
      </w:r>
      <w:r w:rsidRPr="00A57F32">
        <w:rPr>
          <w:lang w:val="en-US"/>
        </w:rPr>
        <w:t>Import</w:t>
      </w:r>
      <w:r w:rsidRPr="00A57F32">
        <w:t>_</w:t>
      </w:r>
      <w:r w:rsidRPr="00A57F32">
        <w:rPr>
          <w:lang w:val="en-US"/>
        </w:rPr>
        <w:t>SpStep</w:t>
      </w:r>
      <w:r w:rsidRPr="00A57F32">
        <w:t xml:space="preserve"> </w:t>
      </w:r>
      <w:r>
        <w:t>в</w:t>
      </w:r>
      <w:r w:rsidRPr="00A57F32">
        <w:t xml:space="preserve"> </w:t>
      </w:r>
      <w:r>
        <w:t>части</w:t>
      </w:r>
      <w:r w:rsidRPr="00A57F32">
        <w:t xml:space="preserve"> </w:t>
      </w:r>
      <w:r>
        <w:t>формирования НДС по заводской цене по партии, и округления наценки. Должно быть так:</w:t>
      </w:r>
    </w:p>
    <w:p w14:paraId="00E5891A" w14:textId="77777777" w:rsidR="00A57F32" w:rsidRPr="00A57F32" w:rsidRDefault="00A57F32" w:rsidP="00A57F32">
      <w:pPr>
        <w:pStyle w:val="a3"/>
        <w:rPr>
          <w:b/>
          <w:bCs/>
        </w:rPr>
      </w:pPr>
      <w:r w:rsidRPr="00A57F32">
        <w:rPr>
          <w:b/>
          <w:bCs/>
        </w:rPr>
        <w:t>// новое условие Формировать КУТ при оприходовании в розницу = Да</w:t>
      </w:r>
    </w:p>
    <w:p w14:paraId="00C95ED3" w14:textId="77777777" w:rsidR="00A57F32" w:rsidRPr="001E790E" w:rsidRDefault="00A57F32" w:rsidP="00A57F32">
      <w:pPr>
        <w:pStyle w:val="a3"/>
        <w:rPr>
          <w:b/>
          <w:bCs/>
          <w:lang w:val="en-US"/>
        </w:rPr>
      </w:pPr>
      <w:r w:rsidRPr="00A57F32">
        <w:rPr>
          <w:b/>
          <w:bCs/>
        </w:rPr>
        <w:t xml:space="preserve">              </w:t>
      </w:r>
      <w:r w:rsidRPr="001E790E">
        <w:rPr>
          <w:b/>
          <w:bCs/>
          <w:lang w:val="en-US"/>
        </w:rPr>
        <w:t>if _Param_KUT = 0</w:t>
      </w:r>
    </w:p>
    <w:p w14:paraId="484776DB" w14:textId="77777777" w:rsidR="00A57F32" w:rsidRPr="001E790E" w:rsidRDefault="00A57F32" w:rsidP="00A57F32">
      <w:pPr>
        <w:pStyle w:val="a3"/>
        <w:rPr>
          <w:b/>
          <w:bCs/>
          <w:lang w:val="en-US"/>
        </w:rPr>
      </w:pPr>
      <w:r w:rsidRPr="001E790E">
        <w:rPr>
          <w:b/>
          <w:bCs/>
          <w:lang w:val="en-US"/>
        </w:rPr>
        <w:t xml:space="preserve">                 {</w:t>
      </w:r>
    </w:p>
    <w:p w14:paraId="78A7895B" w14:textId="77777777" w:rsidR="00A57F32" w:rsidRPr="00A57F32" w:rsidRDefault="00A57F32" w:rsidP="00A57F32">
      <w:pPr>
        <w:pStyle w:val="a3"/>
        <w:rPr>
          <w:b/>
          <w:bCs/>
          <w:lang w:val="en-US"/>
        </w:rPr>
      </w:pPr>
      <w:r w:rsidRPr="00A57F32">
        <w:rPr>
          <w:b/>
          <w:bCs/>
          <w:lang w:val="en-US"/>
        </w:rPr>
        <w:t xml:space="preserve">                   if ATC_SpStep_Atr.PR_MAK &lt;&gt; 0</w:t>
      </w:r>
    </w:p>
    <w:p w14:paraId="4E4D58D3" w14:textId="77777777" w:rsidR="00A57F32" w:rsidRPr="001E790E" w:rsidRDefault="00A57F32" w:rsidP="00A57F32">
      <w:pPr>
        <w:pStyle w:val="a3"/>
        <w:rPr>
          <w:b/>
          <w:bCs/>
          <w:lang w:val="en-US"/>
        </w:rPr>
      </w:pPr>
      <w:r w:rsidRPr="00A57F32">
        <w:rPr>
          <w:b/>
          <w:bCs/>
          <w:lang w:val="en-US"/>
        </w:rPr>
        <w:t xml:space="preserve">                      </w:t>
      </w:r>
      <w:r w:rsidRPr="001E790E">
        <w:rPr>
          <w:b/>
          <w:bCs/>
          <w:lang w:val="en-US"/>
        </w:rPr>
        <w:t>{</w:t>
      </w:r>
    </w:p>
    <w:p w14:paraId="08557EBB" w14:textId="77777777" w:rsidR="00A57F32" w:rsidRPr="00A57F32" w:rsidRDefault="00A57F32" w:rsidP="00A57F32">
      <w:pPr>
        <w:pStyle w:val="a3"/>
        <w:rPr>
          <w:b/>
          <w:bCs/>
          <w:lang w:val="en-US"/>
        </w:rPr>
      </w:pPr>
      <w:r w:rsidRPr="00A57F32">
        <w:rPr>
          <w:b/>
          <w:bCs/>
          <w:lang w:val="en-US"/>
        </w:rPr>
        <w:t xml:space="preserve">                        SET KatParty.CENAZAV  := ATC_SpStep_Atr.PR_MAK;</w:t>
      </w:r>
    </w:p>
    <w:p w14:paraId="52EB8ADF" w14:textId="77777777" w:rsidR="00A57F32" w:rsidRPr="001E790E" w:rsidRDefault="00A57F32" w:rsidP="00A57F32">
      <w:pPr>
        <w:pStyle w:val="a3"/>
        <w:rPr>
          <w:b/>
          <w:bCs/>
          <w:lang w:val="en-US"/>
        </w:rPr>
      </w:pPr>
      <w:r w:rsidRPr="00A57F32">
        <w:rPr>
          <w:b/>
          <w:bCs/>
          <w:lang w:val="en-US"/>
        </w:rPr>
        <w:t xml:space="preserve">                        </w:t>
      </w:r>
      <w:r w:rsidRPr="001E790E">
        <w:rPr>
          <w:b/>
          <w:bCs/>
          <w:lang w:val="en-US"/>
        </w:rPr>
        <w:t>SET KatParty.MAXON    := 0;</w:t>
      </w:r>
    </w:p>
    <w:p w14:paraId="313B7D08" w14:textId="77777777" w:rsidR="00A57F32" w:rsidRPr="00A57F32" w:rsidRDefault="00A57F32" w:rsidP="00A57F32">
      <w:pPr>
        <w:pStyle w:val="a3"/>
        <w:rPr>
          <w:b/>
          <w:bCs/>
          <w:lang w:val="en-US"/>
        </w:rPr>
      </w:pPr>
      <w:r w:rsidRPr="00A57F32">
        <w:rPr>
          <w:b/>
          <w:bCs/>
          <w:lang w:val="en-US"/>
        </w:rPr>
        <w:t xml:space="preserve">                        var _f1 :double = ((ATC_SpStep_Atr.Summa/ATC_SpStep_Atr.KOL_VO) - (ATC_SpStep_Atr.SUM_NDS/ATC_SpStep_Atr.KOL_VO));</w:t>
      </w:r>
    </w:p>
    <w:p w14:paraId="07DCE07F" w14:textId="52386496" w:rsidR="00A57F32" w:rsidRPr="00A57F32" w:rsidRDefault="00A57F32" w:rsidP="00A57F32">
      <w:pPr>
        <w:pStyle w:val="a3"/>
        <w:rPr>
          <w:b/>
          <w:bCs/>
          <w:lang w:val="en-US"/>
        </w:rPr>
      </w:pPr>
      <w:r w:rsidRPr="00A57F32">
        <w:rPr>
          <w:b/>
          <w:bCs/>
          <w:lang w:val="en-US"/>
        </w:rPr>
        <w:t xml:space="preserve">                        SET KatParty.VHODON   := Round((_f1 - ATC_SpStep_Atr.PR_MAK) / ATC_SpStep_Atr.PR_MAK*100,12);           </w:t>
      </w:r>
    </w:p>
    <w:p w14:paraId="68830E81" w14:textId="77777777" w:rsidR="00A57F32" w:rsidRPr="00A57F32" w:rsidRDefault="00A57F32" w:rsidP="00A57F32">
      <w:pPr>
        <w:pStyle w:val="a3"/>
        <w:rPr>
          <w:lang w:val="en-US"/>
        </w:rPr>
      </w:pPr>
    </w:p>
    <w:p w14:paraId="04C0B003" w14:textId="012D48BB" w:rsidR="00D47FB9" w:rsidRPr="00A57F32" w:rsidRDefault="00D47FB9" w:rsidP="00D47FB9">
      <w:pPr>
        <w:rPr>
          <w:lang w:val="en-US"/>
        </w:rPr>
      </w:pPr>
    </w:p>
    <w:p w14:paraId="036A3474" w14:textId="49581D71" w:rsidR="00B67229" w:rsidRDefault="00C54E33" w:rsidP="00B67229">
      <w:pPr>
        <w:pStyle w:val="a4"/>
      </w:pPr>
      <w:r>
        <w:lastRenderedPageBreak/>
        <w:t>Расценка прихода</w:t>
      </w:r>
    </w:p>
    <w:p w14:paraId="12D55CEB" w14:textId="5842E361" w:rsidR="00883E51" w:rsidRPr="001E790E" w:rsidRDefault="00883E51" w:rsidP="00C54E33">
      <w:pPr>
        <w:pStyle w:val="a3"/>
        <w:numPr>
          <w:ilvl w:val="0"/>
          <w:numId w:val="3"/>
        </w:numPr>
      </w:pPr>
      <w:r>
        <w:t>Рассчитанную сумму наценки прибавлять в цене поставщика без НДС, а не к базе расчета (например, ЦК 11 – расчет от зарегистрированной или фактической отпускной, а прибавляем к цене поставщика без НДС).</w:t>
      </w:r>
    </w:p>
    <w:p w14:paraId="3B0DDCE0" w14:textId="724A575A" w:rsidR="001E790E" w:rsidRDefault="001E790E" w:rsidP="001E790E">
      <w:pPr>
        <w:pStyle w:val="a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1ECAF7" wp14:editId="65CD728B">
            <wp:simplePos x="0" y="0"/>
            <wp:positionH relativeFrom="margin">
              <wp:align>left</wp:align>
            </wp:positionH>
            <wp:positionV relativeFrom="paragraph">
              <wp:posOffset>206375</wp:posOffset>
            </wp:positionV>
            <wp:extent cx="5940425" cy="3341370"/>
            <wp:effectExtent l="0" t="0" r="3175" b="0"/>
            <wp:wrapTopAndBottom/>
            <wp:docPr id="6061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7837" name="Рисунок 606178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Думаю, это здесь:</w:t>
      </w:r>
    </w:p>
    <w:p w14:paraId="049B6CCB" w14:textId="1206C92D" w:rsidR="001E790E" w:rsidRDefault="00FC03B7" w:rsidP="001E790E">
      <w:pPr>
        <w:pStyle w:val="a3"/>
      </w:pPr>
      <w:r>
        <w:t>Строка 56 должна быть:</w:t>
      </w:r>
    </w:p>
    <w:p w14:paraId="7311E176" w14:textId="3C04597A" w:rsidR="00FC03B7" w:rsidRPr="004D79DD" w:rsidRDefault="00FC03B7" w:rsidP="001E790E">
      <w:pPr>
        <w:pStyle w:val="a3"/>
        <w:rPr>
          <w:lang w:val="en-US"/>
        </w:rPr>
      </w:pPr>
      <w:r w:rsidRPr="00FC03B7">
        <w:rPr>
          <w:lang w:val="en-US"/>
        </w:rPr>
        <w:t>if(ATC_KatParty_Atr.OTPPRICE&gt;_Price,_Price*_ProcNacRozn_F/100+_Price,ATC_KatParty_Atr.OTPPRICE*_ProcNacRozn_F/100+</w:t>
      </w:r>
      <w:r w:rsidRPr="00FC03B7">
        <w:rPr>
          <w:b/>
          <w:bCs/>
          <w:color w:val="FF0000"/>
          <w:lang w:val="en-US"/>
        </w:rPr>
        <w:t>_Price</w:t>
      </w:r>
      <w:r w:rsidRPr="00FC03B7">
        <w:rPr>
          <w:lang w:val="en-US"/>
        </w:rPr>
        <w:t xml:space="preserve">)   </w:t>
      </w:r>
    </w:p>
    <w:p w14:paraId="4D4E76F1" w14:textId="77777777" w:rsidR="00FC03B7" w:rsidRPr="004D79DD" w:rsidRDefault="00FC03B7" w:rsidP="001E790E">
      <w:pPr>
        <w:pStyle w:val="a3"/>
        <w:rPr>
          <w:lang w:val="en-US"/>
        </w:rPr>
      </w:pPr>
    </w:p>
    <w:p w14:paraId="1B599750" w14:textId="6AA89619" w:rsidR="00883E51" w:rsidRDefault="00883E51" w:rsidP="00C54E33">
      <w:pPr>
        <w:pStyle w:val="a3"/>
        <w:numPr>
          <w:ilvl w:val="0"/>
          <w:numId w:val="3"/>
        </w:numPr>
      </w:pPr>
      <w:r>
        <w:t>Если цена П</w:t>
      </w:r>
      <w:r w:rsidR="008A120B">
        <w:t>р</w:t>
      </w:r>
      <w:r>
        <w:t>айсовая = 0, то записи в прайс-листы не до</w:t>
      </w:r>
      <w:r w:rsidR="00C2025B">
        <w:t>б</w:t>
      </w:r>
      <w:r>
        <w:t>а</w:t>
      </w:r>
      <w:r w:rsidR="00C2025B">
        <w:t>в</w:t>
      </w:r>
      <w:r>
        <w:t>ляем</w:t>
      </w:r>
    </w:p>
    <w:p w14:paraId="1897451D" w14:textId="69B7535F" w:rsidR="00257AFF" w:rsidRDefault="005D3C21" w:rsidP="00257AFF">
      <w:pPr>
        <w:pStyle w:val="a3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46F8DDF" wp14:editId="6F577C23">
            <wp:simplePos x="0" y="0"/>
            <wp:positionH relativeFrom="margin">
              <wp:posOffset>106680</wp:posOffset>
            </wp:positionH>
            <wp:positionV relativeFrom="paragraph">
              <wp:posOffset>189865</wp:posOffset>
            </wp:positionV>
            <wp:extent cx="5330190" cy="2998470"/>
            <wp:effectExtent l="0" t="0" r="3810" b="0"/>
            <wp:wrapTopAndBottom/>
            <wp:docPr id="15123086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08603" name="Рисунок 15123086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AFF">
        <w:t xml:space="preserve">Это здесь: </w:t>
      </w:r>
    </w:p>
    <w:p w14:paraId="0A423AE3" w14:textId="77777777" w:rsidR="005D3C21" w:rsidRDefault="005D3C21" w:rsidP="005D3C21">
      <w:pPr>
        <w:pStyle w:val="a3"/>
      </w:pPr>
      <w:r>
        <w:t xml:space="preserve">если запись в спецификации прайса не найдена, ее добавляем. Но нужно проверить, не нулевое ли значение </w:t>
      </w:r>
      <w:r w:rsidRPr="00257AFF">
        <w:t>_tmpPrice.Price_1</w:t>
      </w:r>
      <w:r>
        <w:t xml:space="preserve"> . </w:t>
      </w:r>
    </w:p>
    <w:p w14:paraId="6C3F248E" w14:textId="0910EF41" w:rsidR="006E7D99" w:rsidRDefault="008A120B" w:rsidP="006E7D99">
      <w:r>
        <w:lastRenderedPageBreak/>
        <w:t xml:space="preserve">И дальше по тексту – тоже самое, с </w:t>
      </w:r>
      <w:r w:rsidRPr="008A120B">
        <w:t>_tmpPrice.Price_</w:t>
      </w:r>
      <w:r>
        <w:t>2</w:t>
      </w:r>
    </w:p>
    <w:p w14:paraId="53BB19E6" w14:textId="3D741CE7" w:rsidR="006E7D99" w:rsidRDefault="008A120B" w:rsidP="006E7D9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A5B0DF" wp14:editId="522326AF">
                <wp:simplePos x="0" y="0"/>
                <wp:positionH relativeFrom="column">
                  <wp:posOffset>4893945</wp:posOffset>
                </wp:positionH>
                <wp:positionV relativeFrom="paragraph">
                  <wp:posOffset>1009650</wp:posOffset>
                </wp:positionV>
                <wp:extent cx="426720" cy="396240"/>
                <wp:effectExtent l="0" t="0" r="11430" b="22860"/>
                <wp:wrapNone/>
                <wp:docPr id="1981276493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5E7D2B3A" id="Прямоугольник 4" o:spid="_x0000_s1026" style="position:absolute;margin-left:385.35pt;margin-top:79.5pt;width:33.6pt;height:31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" filled="f" strokecolor="red" strokeweight="1pt"/>
            </w:pict>
          </mc:Fallback>
        </mc:AlternateContent>
      </w:r>
      <w:r w:rsidRPr="00FC3F5D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240D3891" wp14:editId="2A6FED9F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5940425" cy="3340398"/>
            <wp:effectExtent l="0" t="0" r="3175" b="0"/>
            <wp:wrapTopAndBottom/>
            <wp:docPr id="1" name="Рисунок 1" descr="D:\Новая папка\IMG_20240606_185144_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Новая папка\IMG_20240606_185144_28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Вот, в интерфейсе это выглядит так: цен нет.</w:t>
      </w:r>
    </w:p>
    <w:p w14:paraId="70E8EBFB" w14:textId="77777777" w:rsidR="006E7D99" w:rsidRDefault="006E7D99" w:rsidP="006E7D99"/>
    <w:p w14:paraId="6BD9B198" w14:textId="23E1FB6D" w:rsidR="00C2025B" w:rsidRDefault="00C2025B" w:rsidP="00C54E33">
      <w:pPr>
        <w:pStyle w:val="a3"/>
        <w:numPr>
          <w:ilvl w:val="0"/>
          <w:numId w:val="3"/>
        </w:numPr>
      </w:pPr>
      <w:r>
        <w:t>Цена без НДС – заголовок столбца – Цена с НДС</w:t>
      </w:r>
    </w:p>
    <w:p w14:paraId="52F6091E" w14:textId="4B65ED81" w:rsidR="0034317C" w:rsidRDefault="0034317C" w:rsidP="0034317C">
      <w:pPr>
        <w:pStyle w:val="a3"/>
      </w:pPr>
      <w:r>
        <w:t>Это здесь:</w:t>
      </w:r>
    </w:p>
    <w:p w14:paraId="03C92943" w14:textId="07B52942" w:rsidR="0034317C" w:rsidRDefault="0034317C" w:rsidP="0034317C">
      <w:pPr>
        <w:pStyle w:val="a3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BFC83A5" wp14:editId="3575BD65">
            <wp:simplePos x="0" y="0"/>
            <wp:positionH relativeFrom="column">
              <wp:posOffset>-165735</wp:posOffset>
            </wp:positionH>
            <wp:positionV relativeFrom="paragraph">
              <wp:posOffset>0</wp:posOffset>
            </wp:positionV>
            <wp:extent cx="5688965" cy="3199765"/>
            <wp:effectExtent l="0" t="0" r="6985" b="635"/>
            <wp:wrapTopAndBottom/>
            <wp:docPr id="5288412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41241" name="Рисунок 5288412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963FD" w14:textId="77777777" w:rsidR="0034317C" w:rsidRDefault="0034317C" w:rsidP="0034317C">
      <w:pPr>
        <w:pStyle w:val="a3"/>
        <w:rPr>
          <w:noProof/>
        </w:rPr>
      </w:pPr>
    </w:p>
    <w:p w14:paraId="793880E1" w14:textId="77777777" w:rsidR="0034317C" w:rsidRDefault="0034317C" w:rsidP="0034317C">
      <w:pPr>
        <w:pStyle w:val="a3"/>
      </w:pPr>
    </w:p>
    <w:p w14:paraId="69C15CC6" w14:textId="2C00619E" w:rsidR="00331AD3" w:rsidRDefault="00331AD3" w:rsidP="00C54E33">
      <w:pPr>
        <w:pStyle w:val="a3"/>
        <w:numPr>
          <w:ilvl w:val="0"/>
          <w:numId w:val="3"/>
        </w:numPr>
      </w:pPr>
      <w:r>
        <w:t xml:space="preserve">Дополнительно – см. файл </w:t>
      </w:r>
      <w:hyperlink r:id="rId10" w:history="1">
        <w:r w:rsidRPr="00331AD3">
          <w:rPr>
            <w:rStyle w:val="a6"/>
          </w:rPr>
          <w:t>Расценка товара  вар 2 от 06.06.24.docx</w:t>
        </w:r>
      </w:hyperlink>
      <w:r>
        <w:t xml:space="preserve"> .</w:t>
      </w:r>
    </w:p>
    <w:p w14:paraId="59F1F374" w14:textId="2A6E45F3" w:rsidR="00CA3060" w:rsidRDefault="00CA3060" w:rsidP="00CA3060">
      <w:pPr>
        <w:pStyle w:val="a4"/>
      </w:pPr>
      <w:r>
        <w:lastRenderedPageBreak/>
        <w:t>Нужна возможность формировать накладную на реализацию на заданную дату.</w:t>
      </w:r>
    </w:p>
    <w:p w14:paraId="3957AD98" w14:textId="4B23A81F" w:rsidR="00CA3060" w:rsidRDefault="00CA3060" w:rsidP="00CA3060">
      <w:pPr>
        <w:pStyle w:val="a3"/>
        <w:numPr>
          <w:ilvl w:val="0"/>
          <w:numId w:val="7"/>
        </w:numPr>
      </w:pPr>
      <w:r>
        <w:t xml:space="preserve">У аптеки бывают ситуации, когда нужно внести «выпавший» чек. Чек был создан, напечатан, но в </w:t>
      </w:r>
      <w:r>
        <w:rPr>
          <w:lang w:val="en-US"/>
        </w:rPr>
        <w:t>cheks</w:t>
      </w:r>
      <w:r w:rsidRPr="00CA3060">
        <w:t xml:space="preserve"> </w:t>
      </w:r>
      <w:r>
        <w:t xml:space="preserve">и </w:t>
      </w:r>
      <w:r>
        <w:rPr>
          <w:lang w:val="en-US"/>
        </w:rPr>
        <w:t>chekitems</w:t>
      </w:r>
      <w:r>
        <w:t xml:space="preserve"> не записался.</w:t>
      </w:r>
    </w:p>
    <w:p w14:paraId="34DF3003" w14:textId="58212805" w:rsidR="00CA3060" w:rsidRDefault="00CA3060" w:rsidP="00CA3060">
      <w:pPr>
        <w:pStyle w:val="a3"/>
        <w:numPr>
          <w:ilvl w:val="0"/>
          <w:numId w:val="7"/>
        </w:numPr>
      </w:pPr>
      <w:r>
        <w:t xml:space="preserve">В таких случаях, Татьяна вручную добавляет записи в </w:t>
      </w:r>
      <w:r>
        <w:rPr>
          <w:lang w:val="en-US"/>
        </w:rPr>
        <w:t>cheks</w:t>
      </w:r>
      <w:r w:rsidRPr="00CA3060">
        <w:t xml:space="preserve"> </w:t>
      </w:r>
      <w:r>
        <w:t xml:space="preserve">и </w:t>
      </w:r>
      <w:r>
        <w:rPr>
          <w:lang w:val="en-US"/>
        </w:rPr>
        <w:t>chekitems</w:t>
      </w:r>
      <w:r>
        <w:t>.</w:t>
      </w:r>
    </w:p>
    <w:p w14:paraId="7A8D827B" w14:textId="49776FDA" w:rsidR="00CA3060" w:rsidRDefault="00CA3060" w:rsidP="00CA3060">
      <w:pPr>
        <w:pStyle w:val="a3"/>
        <w:numPr>
          <w:ilvl w:val="0"/>
          <w:numId w:val="7"/>
        </w:numPr>
      </w:pPr>
      <w:r>
        <w:t>Раньше она создавала накладную на реализацию вручную по выпавшим чекам, но сейчас Галактика не дает ввести цену продажи, отличную от цены продажи(розничной цены) в КУТ – автоматически формирует акты уценки/дооценки на разницу, и при этом некорректно пересчитывает входящий НДС (НДС на цену поставщика).</w:t>
      </w:r>
    </w:p>
    <w:p w14:paraId="1C764399" w14:textId="6F2B4F99" w:rsidR="00CA3060" w:rsidRDefault="00CA3060" w:rsidP="00CA3060">
      <w:pPr>
        <w:pStyle w:val="a3"/>
        <w:numPr>
          <w:ilvl w:val="0"/>
          <w:numId w:val="7"/>
        </w:numPr>
      </w:pPr>
      <w:r>
        <w:t xml:space="preserve">Если запустить «вручную» хранимую процедуру по приму протоколов, то записи в </w:t>
      </w:r>
      <w:r>
        <w:rPr>
          <w:lang w:val="en-US"/>
        </w:rPr>
        <w:t>restrade</w:t>
      </w:r>
      <w:r w:rsidRPr="00CA3060">
        <w:t xml:space="preserve"> </w:t>
      </w:r>
      <w:r>
        <w:t xml:space="preserve">формируются, как надо -только на добавленные записи. </w:t>
      </w:r>
    </w:p>
    <w:p w14:paraId="6B63EE30" w14:textId="3ED75722" w:rsidR="00CA3060" w:rsidRDefault="00CA3060" w:rsidP="00CA3060">
      <w:pPr>
        <w:pStyle w:val="a3"/>
        <w:numPr>
          <w:ilvl w:val="0"/>
          <w:numId w:val="7"/>
        </w:numPr>
      </w:pPr>
      <w:r>
        <w:t>Но вот сформировать накладную на ре</w:t>
      </w:r>
      <w:r w:rsidR="00DB4BA9">
        <w:t>а</w:t>
      </w:r>
      <w:r>
        <w:t xml:space="preserve">лизацию заданной датой </w:t>
      </w:r>
      <w:r w:rsidR="00DB4BA9">
        <w:t>не получается, так как там закомментили передачу параметра «дата формирования», и дате присваивается значение «текущая дата минус 1». Нужна возможность формировать накладную с передачей параметра, или другой вариант решения проблемы выпавших чеков без уценок/дооценок.</w:t>
      </w:r>
    </w:p>
    <w:p w14:paraId="001E40AD" w14:textId="47F934EE" w:rsidR="00CA3060" w:rsidRPr="00CA3060" w:rsidRDefault="00CA3060" w:rsidP="00CA3060">
      <w:pPr>
        <w:pStyle w:val="a3"/>
      </w:pPr>
    </w:p>
    <w:p w14:paraId="393529EB" w14:textId="56CBF3CA" w:rsidR="00896434" w:rsidRPr="00CA3060" w:rsidRDefault="00896434" w:rsidP="00896434">
      <w:pPr>
        <w:pStyle w:val="a4"/>
        <w:rPr>
          <w:lang w:val="en-US"/>
        </w:rPr>
      </w:pPr>
      <w:r>
        <w:t>Хранимая</w:t>
      </w:r>
      <w:r w:rsidRPr="00CA3060">
        <w:rPr>
          <w:lang w:val="en-US"/>
        </w:rPr>
        <w:t xml:space="preserve"> </w:t>
      </w:r>
      <w:r>
        <w:t>процедура</w:t>
      </w:r>
      <w:r w:rsidRPr="00CA3060">
        <w:rPr>
          <w:lang w:val="en-US"/>
        </w:rPr>
        <w:t xml:space="preserve"> </w:t>
      </w:r>
      <w:r w:rsidRPr="00896434">
        <w:rPr>
          <w:lang w:val="en-US"/>
        </w:rPr>
        <w:t>GET</w:t>
      </w:r>
      <w:r w:rsidRPr="00CA3060">
        <w:rPr>
          <w:lang w:val="en-US"/>
        </w:rPr>
        <w:t>_</w:t>
      </w:r>
      <w:r w:rsidRPr="00896434">
        <w:rPr>
          <w:lang w:val="en-US"/>
        </w:rPr>
        <w:t>RESULTPROD</w:t>
      </w:r>
      <w:r w:rsidRPr="00CA3060">
        <w:rPr>
          <w:lang w:val="en-US"/>
        </w:rPr>
        <w:t>_</w:t>
      </w:r>
      <w:r w:rsidRPr="00896434">
        <w:rPr>
          <w:lang w:val="en-US"/>
        </w:rPr>
        <w:t>FROM</w:t>
      </w:r>
      <w:r w:rsidRPr="00CA3060">
        <w:rPr>
          <w:lang w:val="en-US"/>
        </w:rPr>
        <w:t>_</w:t>
      </w:r>
      <w:r w:rsidRPr="00896434">
        <w:rPr>
          <w:lang w:val="en-US"/>
        </w:rPr>
        <w:t>TORGZAL</w:t>
      </w:r>
    </w:p>
    <w:p w14:paraId="26A31D2E" w14:textId="6570BFD2" w:rsidR="00896434" w:rsidRDefault="005D3C21" w:rsidP="00896434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36C0721" wp14:editId="6E0D87DD">
            <wp:simplePos x="0" y="0"/>
            <wp:positionH relativeFrom="column">
              <wp:posOffset>-81915</wp:posOffset>
            </wp:positionH>
            <wp:positionV relativeFrom="paragraph">
              <wp:posOffset>710565</wp:posOffset>
            </wp:positionV>
            <wp:extent cx="5940425" cy="2346960"/>
            <wp:effectExtent l="0" t="0" r="3175" b="0"/>
            <wp:wrapTopAndBottom/>
            <wp:docPr id="1599673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73945" name="Рисунок 159967394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30"/>
                    <a:stretch/>
                  </pic:blipFill>
                  <pic:spPr bwMode="auto"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434">
        <w:t xml:space="preserve">Проверить: возможна ли ситуация, когда один и тот же товар, с одним и тем же артикулом продан на кассе (одной и той же), за наличные и по кредитной карточке, то обе продажи втягиваются </w:t>
      </w:r>
      <w:r w:rsidR="00B518CB">
        <w:t>дважды:</w:t>
      </w:r>
    </w:p>
    <w:p w14:paraId="338784EE" w14:textId="73036CC5" w:rsidR="00B518CB" w:rsidRDefault="00B518CB" w:rsidP="0025337D"/>
    <w:p w14:paraId="72424043" w14:textId="77777777" w:rsidR="005D3C21" w:rsidRDefault="005D3C21" w:rsidP="0025337D">
      <w:pPr>
        <w:pStyle w:val="a4"/>
      </w:pPr>
    </w:p>
    <w:p w14:paraId="396F3437" w14:textId="77777777" w:rsidR="005D3C21" w:rsidRDefault="005D3C21" w:rsidP="0025337D">
      <w:pPr>
        <w:pStyle w:val="a4"/>
      </w:pPr>
    </w:p>
    <w:p w14:paraId="31482E80" w14:textId="72A83110" w:rsidR="0025337D" w:rsidRDefault="0025337D" w:rsidP="0025337D">
      <w:pPr>
        <w:pStyle w:val="a4"/>
      </w:pPr>
      <w:r>
        <w:lastRenderedPageBreak/>
        <w:t>Отредактировать отчет о продажах</w:t>
      </w:r>
    </w:p>
    <w:p w14:paraId="21F798AC" w14:textId="1889AD94" w:rsidR="0025337D" w:rsidRDefault="0025337D" w:rsidP="0025337D">
      <w:pPr>
        <w:pStyle w:val="a3"/>
        <w:numPr>
          <w:ilvl w:val="0"/>
          <w:numId w:val="5"/>
        </w:numPr>
      </w:pPr>
      <w:r>
        <w:t xml:space="preserve">Это не наша ошибка – это особенность модуля Управление розничной торговлей. Исходящий НДС везде считается от розничной цены в КУТ, сформированной при оприходовании товара. Тогда создается запись в </w:t>
      </w:r>
      <w:r>
        <w:rPr>
          <w:lang w:val="en-US"/>
        </w:rPr>
        <w:t>spdocnal</w:t>
      </w:r>
      <w:r w:rsidRPr="0025337D">
        <w:t xml:space="preserve">  </w:t>
      </w:r>
      <w:r>
        <w:rPr>
          <w:lang w:val="en-US"/>
        </w:rPr>
        <w:t>c</w:t>
      </w:r>
      <w:r w:rsidRPr="0025337D">
        <w:t xml:space="preserve"> </w:t>
      </w:r>
      <w:r>
        <w:t xml:space="preserve">кодом операции 920, и вот эта сума НДС участвует при формировании отчетов, СФ и т.п. </w:t>
      </w:r>
    </w:p>
    <w:p w14:paraId="1FA09235" w14:textId="0B4C7333" w:rsidR="0025337D" w:rsidRPr="0025337D" w:rsidRDefault="0025337D" w:rsidP="0025337D">
      <w:pPr>
        <w:pStyle w:val="a3"/>
        <w:numPr>
          <w:ilvl w:val="0"/>
          <w:numId w:val="5"/>
        </w:numPr>
      </w:pPr>
      <w:r>
        <w:t xml:space="preserve">Логика Галактики – должна быть уценка/дооценка на сумму разницы между розничной ценой в КУТ и фактической ценой продажи товара. Тогда будет создана новая запись в </w:t>
      </w:r>
      <w:r>
        <w:rPr>
          <w:lang w:val="en-US"/>
        </w:rPr>
        <w:t>rzkutprih</w:t>
      </w:r>
      <w:r w:rsidRPr="0025337D">
        <w:t xml:space="preserve"> </w:t>
      </w:r>
      <w:r>
        <w:t xml:space="preserve">и в </w:t>
      </w:r>
      <w:r>
        <w:rPr>
          <w:lang w:val="en-US"/>
        </w:rPr>
        <w:t>spdocnal</w:t>
      </w:r>
      <w:r>
        <w:t xml:space="preserve">. Но, есть одно «но», при </w:t>
      </w:r>
      <w:r w:rsidR="00790F10">
        <w:t>этом Галактика</w:t>
      </w:r>
      <w:r>
        <w:t xml:space="preserve"> пересчитывает «входящий» НДС, и пересчитывает некорректно. Поэтому мы приняли решение не использовать пока уценку/</w:t>
      </w:r>
      <w:r w:rsidR="00790F10">
        <w:t>дооценку, тем более что</w:t>
      </w:r>
      <w:r>
        <w:t xml:space="preserve"> при приеме протоколов мы их тоже не создаем, а исправить отчет о реализации. </w:t>
      </w:r>
      <w:r>
        <w:rPr>
          <w:b/>
          <w:bCs/>
          <w:color w:val="FF0000"/>
        </w:rPr>
        <w:t>Здесь остается вопрос по СФ, но пока нужно решить пр</w:t>
      </w:r>
      <w:r w:rsidR="005C6A94">
        <w:rPr>
          <w:b/>
          <w:bCs/>
          <w:color w:val="FF0000"/>
        </w:rPr>
        <w:t>о</w:t>
      </w:r>
      <w:r>
        <w:rPr>
          <w:b/>
          <w:bCs/>
          <w:color w:val="FF0000"/>
        </w:rPr>
        <w:t>сту</w:t>
      </w:r>
      <w:r w:rsidR="005C6A94">
        <w:rPr>
          <w:b/>
          <w:bCs/>
          <w:color w:val="FF0000"/>
        </w:rPr>
        <w:t>ю</w:t>
      </w:r>
      <w:r>
        <w:rPr>
          <w:b/>
          <w:bCs/>
          <w:color w:val="FF0000"/>
        </w:rPr>
        <w:t xml:space="preserve"> задачу: переделать отчет.</w:t>
      </w:r>
    </w:p>
    <w:p w14:paraId="0A22EB77" w14:textId="3BA6E614" w:rsidR="0025337D" w:rsidRPr="00A95CF5" w:rsidRDefault="0025337D" w:rsidP="0025337D">
      <w:pPr>
        <w:pStyle w:val="a3"/>
        <w:numPr>
          <w:ilvl w:val="0"/>
          <w:numId w:val="5"/>
        </w:numPr>
      </w:pPr>
      <w:r w:rsidRPr="0025337D">
        <w:t>Описание</w:t>
      </w:r>
      <w:r>
        <w:t xml:space="preserve"> задачи см. файл </w:t>
      </w:r>
      <w:hyperlink r:id="rId12" w:history="1">
        <w:r w:rsidRPr="0025337D">
          <w:rPr>
            <w:rStyle w:val="a6"/>
          </w:rPr>
          <w:t>ОтчетыПродажи.docx</w:t>
        </w:r>
      </w:hyperlink>
      <w:r>
        <w:t xml:space="preserve">. Нужно выводить в отчет сумму НДС расчетную, исходя из стоимости позиции спецификации и ставки НДС в группе налогов, привязанных к карточке МЦ. </w:t>
      </w:r>
      <w:r w:rsidR="00EE187B">
        <w:t xml:space="preserve">Округление расчетной величины НДС – уточню. </w:t>
      </w:r>
      <w:r w:rsidR="00A95CF5">
        <w:t>Сумма по строке специфкации/11 для НДС 10%, сумма по строке спецификации/6 для НДС 20%.</w:t>
      </w:r>
      <w:r w:rsidR="007F05FD">
        <w:t xml:space="preserve"> Суммировать не округленные значения. В отчет выводить 12 знаков после запятой. Потом добавим округление итогов после проверки отчета заказчиком, и получения обратной связи.</w:t>
      </w:r>
    </w:p>
    <w:p w14:paraId="09DCE0BF" w14:textId="2126D68F" w:rsidR="00A95CF5" w:rsidRDefault="00A95CF5" w:rsidP="00A95CF5">
      <w:pPr>
        <w:pStyle w:val="a4"/>
      </w:pPr>
      <w:r>
        <w:t>Внесены изменения в проект.</w:t>
      </w:r>
    </w:p>
    <w:p w14:paraId="473782E8" w14:textId="21A58622" w:rsidR="00A95CF5" w:rsidRPr="00D52D2F" w:rsidRDefault="00D52D2F" w:rsidP="00A95CF5">
      <w:pPr>
        <w:pStyle w:val="a3"/>
        <w:numPr>
          <w:ilvl w:val="0"/>
          <w:numId w:val="6"/>
        </w:numPr>
      </w:pPr>
      <w:r w:rsidRPr="00D52D2F">
        <w:t>_</w:t>
      </w:r>
      <w:r w:rsidRPr="00D52D2F">
        <w:rPr>
          <w:lang w:val="en-US"/>
        </w:rPr>
        <w:t>Make</w:t>
      </w:r>
      <w:r w:rsidRPr="00D52D2F">
        <w:t>_</w:t>
      </w:r>
      <w:r w:rsidRPr="00D52D2F">
        <w:rPr>
          <w:lang w:val="en-US"/>
        </w:rPr>
        <w:t>Nakl</w:t>
      </w:r>
      <w:r w:rsidRPr="00D52D2F">
        <w:t>_</w:t>
      </w:r>
      <w:r w:rsidRPr="00D52D2F">
        <w:rPr>
          <w:lang w:val="en-US"/>
        </w:rPr>
        <w:t>AUTO</w:t>
      </w:r>
      <w:r w:rsidRPr="00D52D2F">
        <w:t>.</w:t>
      </w:r>
      <w:r>
        <w:rPr>
          <w:lang w:val="en-US"/>
        </w:rPr>
        <w:t>vip</w:t>
      </w:r>
      <w:r w:rsidRPr="00D52D2F">
        <w:t xml:space="preserve"> – </w:t>
      </w:r>
      <w:r>
        <w:t xml:space="preserve">неправильно заполнялась цена поставщика в </w:t>
      </w:r>
      <w:r>
        <w:rPr>
          <w:lang w:val="en-US"/>
        </w:rPr>
        <w:t>rzspdoc</w:t>
      </w:r>
      <w:r>
        <w:t xml:space="preserve">, не обновлялось количество в </w:t>
      </w:r>
      <w:r>
        <w:rPr>
          <w:lang w:val="en-US"/>
        </w:rPr>
        <w:t>listgood</w:t>
      </w:r>
      <w:r w:rsidRPr="00D52D2F">
        <w:t xml:space="preserve"> (</w:t>
      </w:r>
      <w:r>
        <w:t>не уменьшалось).</w:t>
      </w:r>
      <w:r w:rsidR="00153981">
        <w:t xml:space="preserve"> Исправили.</w:t>
      </w:r>
    </w:p>
    <w:p w14:paraId="0E1CE105" w14:textId="7FD03850" w:rsidR="00D52D2F" w:rsidRPr="00D52D2F" w:rsidRDefault="00D52D2F" w:rsidP="00A95CF5">
      <w:pPr>
        <w:pStyle w:val="a3"/>
        <w:numPr>
          <w:ilvl w:val="0"/>
          <w:numId w:val="6"/>
        </w:numPr>
      </w:pPr>
      <w:r w:rsidRPr="00D52D2F">
        <w:rPr>
          <w:lang w:val="en-US"/>
        </w:rPr>
        <w:t>alter</w:t>
      </w:r>
      <w:r w:rsidRPr="00D52D2F">
        <w:t>_</w:t>
      </w:r>
      <w:r w:rsidRPr="00D52D2F">
        <w:rPr>
          <w:lang w:val="en-US"/>
        </w:rPr>
        <w:t>RETURN</w:t>
      </w:r>
      <w:r w:rsidRPr="00D52D2F">
        <w:t>4</w:t>
      </w:r>
      <w:r w:rsidRPr="00D52D2F">
        <w:rPr>
          <w:lang w:val="en-US"/>
        </w:rPr>
        <w:t>K</w:t>
      </w:r>
      <w:r w:rsidRPr="00D52D2F">
        <w:t>.</w:t>
      </w:r>
      <w:r>
        <w:rPr>
          <w:lang w:val="en-US"/>
        </w:rPr>
        <w:t>vip</w:t>
      </w:r>
      <w:r w:rsidRPr="00D52D2F">
        <w:t xml:space="preserve"> – </w:t>
      </w:r>
      <w:r>
        <w:t xml:space="preserve">количество возвращаемого товара не пересчитывалось из отпускных в учетные, в </w:t>
      </w:r>
      <w:r w:rsidR="00790F10">
        <w:t>результате из</w:t>
      </w:r>
      <w:r>
        <w:t xml:space="preserve"> торгового зала возвращали, например, 30 конвалют, а на остатках в КУТ прибавлялось 30 упаковок.</w:t>
      </w:r>
      <w:r w:rsidR="00153981">
        <w:t xml:space="preserve"> Исправили.</w:t>
      </w:r>
    </w:p>
    <w:p w14:paraId="715DA6AA" w14:textId="57FF965C" w:rsidR="00D52D2F" w:rsidRPr="00A95CF5" w:rsidRDefault="00D52D2F" w:rsidP="00A95CF5">
      <w:pPr>
        <w:pStyle w:val="a3"/>
        <w:numPr>
          <w:ilvl w:val="0"/>
          <w:numId w:val="6"/>
        </w:numPr>
      </w:pPr>
      <w:r>
        <w:rPr>
          <w:lang w:val="en-US"/>
        </w:rPr>
        <w:t>iATC</w:t>
      </w:r>
      <w:r w:rsidRPr="00D52D2F">
        <w:t>_</w:t>
      </w:r>
      <w:r>
        <w:rPr>
          <w:lang w:val="en-US"/>
        </w:rPr>
        <w:t>Import</w:t>
      </w:r>
      <w:r w:rsidRPr="00D52D2F">
        <w:t>_</w:t>
      </w:r>
      <w:r>
        <w:rPr>
          <w:lang w:val="en-US"/>
        </w:rPr>
        <w:t>SpStep</w:t>
      </w:r>
      <w:r w:rsidRPr="00D52D2F">
        <w:t>.</w:t>
      </w:r>
      <w:r>
        <w:rPr>
          <w:lang w:val="en-US"/>
        </w:rPr>
        <w:t>vip</w:t>
      </w:r>
      <w:r>
        <w:t xml:space="preserve"> – неправильно считался НДС на заводскую цену в партии (для аптеки фактическая отпускная цена завода пишется в поля «заводская цена по партии» (в ДЛ-В туда пишется цена реестра), а НДС на эту цену в аптеке рассчитывался, как у ДЛ-В, от цены реестра. Плюс – убрали округление в наценке</w:t>
      </w:r>
      <w:r w:rsidR="0048029B">
        <w:t xml:space="preserve"> поставщика</w:t>
      </w:r>
      <w:r>
        <w:t>, рассчитанной от фактической отпускной цены завода</w:t>
      </w:r>
      <w:r w:rsidR="0048029B">
        <w:t>, поставили 12 знаков после запятой, т.к. Галактика, при наличии заводской цены по партии, цену поставщика берет не из накладной на снабжение, а рассчитывает от заводской цены в партии. Вот, чтобы получить точно цену из накладной поставщика, нам нужна была наценка без округлений.</w:t>
      </w:r>
    </w:p>
    <w:sectPr w:rsidR="00D52D2F" w:rsidRPr="00A95C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235A6"/>
    <w:multiLevelType w:val="hybridMultilevel"/>
    <w:tmpl w:val="4F40C5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E0F05"/>
    <w:multiLevelType w:val="hybridMultilevel"/>
    <w:tmpl w:val="B874EF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016E9"/>
    <w:multiLevelType w:val="hybridMultilevel"/>
    <w:tmpl w:val="F6F0DD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2676A8"/>
    <w:multiLevelType w:val="hybridMultilevel"/>
    <w:tmpl w:val="B8063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B02895"/>
    <w:multiLevelType w:val="hybridMultilevel"/>
    <w:tmpl w:val="41EEB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7D6740"/>
    <w:multiLevelType w:val="hybridMultilevel"/>
    <w:tmpl w:val="B874E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171FEC"/>
    <w:multiLevelType w:val="hybridMultilevel"/>
    <w:tmpl w:val="814A8A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229"/>
    <w:rsid w:val="00153981"/>
    <w:rsid w:val="001E790E"/>
    <w:rsid w:val="0025337D"/>
    <w:rsid w:val="00257AFF"/>
    <w:rsid w:val="002C14DE"/>
    <w:rsid w:val="00331AD3"/>
    <w:rsid w:val="0034317C"/>
    <w:rsid w:val="00350EFF"/>
    <w:rsid w:val="0048029B"/>
    <w:rsid w:val="004D79DD"/>
    <w:rsid w:val="005C6A94"/>
    <w:rsid w:val="005D3C21"/>
    <w:rsid w:val="006E7D99"/>
    <w:rsid w:val="00776253"/>
    <w:rsid w:val="00790F10"/>
    <w:rsid w:val="007F05FD"/>
    <w:rsid w:val="0082189D"/>
    <w:rsid w:val="00883E51"/>
    <w:rsid w:val="00896434"/>
    <w:rsid w:val="008A120B"/>
    <w:rsid w:val="00A06BB2"/>
    <w:rsid w:val="00A343C7"/>
    <w:rsid w:val="00A57F32"/>
    <w:rsid w:val="00A95CF5"/>
    <w:rsid w:val="00AD65F0"/>
    <w:rsid w:val="00AF126A"/>
    <w:rsid w:val="00B44021"/>
    <w:rsid w:val="00B518CB"/>
    <w:rsid w:val="00B67229"/>
    <w:rsid w:val="00C2025B"/>
    <w:rsid w:val="00C54E33"/>
    <w:rsid w:val="00CA3060"/>
    <w:rsid w:val="00D20C36"/>
    <w:rsid w:val="00D47FB9"/>
    <w:rsid w:val="00D52D2F"/>
    <w:rsid w:val="00D9681C"/>
    <w:rsid w:val="00DB4BA9"/>
    <w:rsid w:val="00E00682"/>
    <w:rsid w:val="00EE187B"/>
    <w:rsid w:val="00FC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9DE92"/>
  <w15:chartTrackingRefBased/>
  <w15:docId w15:val="{91A81930-A437-4A96-A425-D02325882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7229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B672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B67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Hyperlink"/>
    <w:basedOn w:val="a0"/>
    <w:uiPriority w:val="99"/>
    <w:unhideWhenUsed/>
    <w:rsid w:val="0025337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533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file:///C:\Users\&#1044;&#1084;&#1080;&#1090;&#1088;&#1080;&#1081;\Downloads\Telegram%20Desktop\&#1054;&#1090;&#1095;&#1077;&#1090;&#1099;&#1055;&#1088;&#1086;&#1076;&#1072;&#1078;&#1080;.doc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file:///C:\Users\&#1044;&#1084;&#1080;&#1090;&#1088;&#1080;&#1081;\Downloads\Telegram%20Desktop\&#1056;&#1072;&#1089;&#1094;&#1077;&#1085;&#1082;&#1072;%20&#1090;&#1086;&#1074;&#1072;&#1088;&#1072;%20%20&#1074;&#1072;&#1088;%202%20&#1086;&#1090;%2006.06.24.doc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906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Леонидович Куделя</dc:creator>
  <cp:keywords/>
  <dc:description/>
  <cp:lastModifiedBy>DMITRY Lapushkov</cp:lastModifiedBy>
  <cp:revision>2</cp:revision>
  <dcterms:created xsi:type="dcterms:W3CDTF">2024-06-30T08:24:00Z</dcterms:created>
  <dcterms:modified xsi:type="dcterms:W3CDTF">2024-06-30T08:24:00Z</dcterms:modified>
</cp:coreProperties>
</file>