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3221FB" w14:textId="77777777" w:rsidR="004E016A" w:rsidRDefault="004E016A">
      <w:pPr>
        <w:pStyle w:val="WW-3f3f3f3f3f3f3f3f3f3f3f3f3f3f3f3f3f3f"/>
      </w:pPr>
      <w:r>
        <w:t>Заявка на внесение изменений</w:t>
      </w:r>
    </w:p>
    <w:p w14:paraId="706931DB" w14:textId="77777777" w:rsidR="004E016A" w:rsidRDefault="004E016A">
      <w:pPr>
        <w:pStyle w:val="a7"/>
        <w:rPr>
          <w:rFonts w:ascii="Arial" w:hAnsi="Arial" w:cs="Arial"/>
        </w:rPr>
      </w:pPr>
    </w:p>
    <w:p w14:paraId="0EAAA535" w14:textId="77777777" w:rsidR="004E016A" w:rsidRDefault="004E016A">
      <w:pPr>
        <w:pStyle w:val="3f3f3f3f3f3f3f3f3f3f3f3f3f3f"/>
        <w:jc w:val="both"/>
        <w:rPr>
          <w:b/>
          <w:bCs/>
          <w:lang w:val="ru-RU"/>
        </w:rPr>
      </w:pPr>
      <w:r>
        <w:rPr>
          <w:b/>
          <w:bCs/>
          <w:lang w:val="ru-RU"/>
        </w:rPr>
        <w:t>Проблематика клиента: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354"/>
      </w:tblGrid>
      <w:tr w:rsidR="004E016A" w14:paraId="1F289D73" w14:textId="77777777">
        <w:trPr>
          <w:trHeight w:val="1080"/>
        </w:trPr>
        <w:tc>
          <w:tcPr>
            <w:tcW w:w="9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4A096D" w14:textId="77777777" w:rsidR="00206439" w:rsidRDefault="00DA7FCF" w:rsidP="000520B6">
            <w:pPr>
              <w:pStyle w:val="3f3f3f3f3f3f3f3f3f3f3f3f3f3f"/>
              <w:jc w:val="both"/>
              <w:rPr>
                <w:lang w:val="ru-RU"/>
              </w:rPr>
            </w:pPr>
            <w:r w:rsidRPr="0053223D">
              <w:rPr>
                <w:lang w:val="ru-RU"/>
              </w:rPr>
              <w:t xml:space="preserve"> </w:t>
            </w:r>
            <w:r w:rsidR="006374B7" w:rsidRPr="0053223D">
              <w:rPr>
                <w:lang w:val="ru-RU"/>
              </w:rPr>
              <w:t xml:space="preserve">На стороне головной системы клиента отсутствует возможность развернуть </w:t>
            </w:r>
            <w:r w:rsidR="006374B7" w:rsidRPr="0053223D">
              <w:t>WEB</w:t>
            </w:r>
            <w:r w:rsidR="006374B7" w:rsidRPr="0053223D">
              <w:rPr>
                <w:lang w:val="ru-RU"/>
              </w:rPr>
              <w:t xml:space="preserve"> сервис для организации обмена «</w:t>
            </w:r>
            <w:proofErr w:type="spellStart"/>
            <w:r w:rsidR="006374B7" w:rsidRPr="0053223D">
              <w:t>Solvo</w:t>
            </w:r>
            <w:proofErr w:type="spellEnd"/>
            <w:r w:rsidR="006374B7" w:rsidRPr="0053223D">
              <w:rPr>
                <w:lang w:val="ru-RU"/>
              </w:rPr>
              <w:t>.</w:t>
            </w:r>
            <w:r w:rsidR="006374B7" w:rsidRPr="0053223D">
              <w:t>WMS</w:t>
            </w:r>
            <w:r w:rsidR="006374B7" w:rsidRPr="0053223D">
              <w:rPr>
                <w:lang w:val="ru-RU"/>
              </w:rPr>
              <w:t xml:space="preserve">» и «Галактика». </w:t>
            </w:r>
          </w:p>
          <w:p w14:paraId="4390A577" w14:textId="68E22BBA" w:rsidR="004E016A" w:rsidRPr="0053223D" w:rsidRDefault="006374B7" w:rsidP="000520B6">
            <w:pPr>
              <w:pStyle w:val="3f3f3f3f3f3f3f3f3f3f3f3f3f3f"/>
              <w:jc w:val="both"/>
              <w:rPr>
                <w:lang w:val="ru-RU"/>
              </w:rPr>
            </w:pPr>
            <w:r w:rsidRPr="0053223D">
              <w:rPr>
                <w:lang w:val="ru-RU"/>
              </w:rPr>
              <w:t xml:space="preserve">В текущей реализации интеграции </w:t>
            </w:r>
            <w:r w:rsidR="00206439" w:rsidRPr="0053223D">
              <w:rPr>
                <w:lang w:val="ru-RU"/>
              </w:rPr>
              <w:t>«</w:t>
            </w:r>
            <w:proofErr w:type="spellStart"/>
            <w:r w:rsidR="00206439" w:rsidRPr="0053223D">
              <w:t>Solvo</w:t>
            </w:r>
            <w:proofErr w:type="spellEnd"/>
            <w:r w:rsidR="00206439" w:rsidRPr="0053223D">
              <w:rPr>
                <w:lang w:val="ru-RU"/>
              </w:rPr>
              <w:t>.</w:t>
            </w:r>
            <w:r w:rsidR="00206439" w:rsidRPr="0053223D">
              <w:t>WMS</w:t>
            </w:r>
            <w:r w:rsidR="00206439" w:rsidRPr="0053223D">
              <w:rPr>
                <w:lang w:val="ru-RU"/>
              </w:rPr>
              <w:t>»</w:t>
            </w:r>
            <w:r w:rsidR="00206439">
              <w:rPr>
                <w:lang w:val="ru-RU"/>
              </w:rPr>
              <w:t xml:space="preserve"> </w:t>
            </w:r>
            <w:r w:rsidRPr="0053223D">
              <w:rPr>
                <w:lang w:val="ru-RU"/>
              </w:rPr>
              <w:t xml:space="preserve">выгрузка данных в направлении </w:t>
            </w:r>
            <w:r w:rsidR="00206439">
              <w:rPr>
                <w:lang w:val="ru-RU"/>
              </w:rPr>
              <w:t xml:space="preserve">головной </w:t>
            </w:r>
            <w:proofErr w:type="gramStart"/>
            <w:r w:rsidR="00206439">
              <w:rPr>
                <w:lang w:val="ru-RU"/>
              </w:rPr>
              <w:t>системы(</w:t>
            </w:r>
            <w:proofErr w:type="gramEnd"/>
            <w:r w:rsidR="00206439">
              <w:rPr>
                <w:lang w:val="ru-RU"/>
              </w:rPr>
              <w:t>ГС) клиента</w:t>
            </w:r>
            <w:r w:rsidRPr="0053223D">
              <w:rPr>
                <w:lang w:val="ru-RU"/>
              </w:rPr>
              <w:t xml:space="preserve"> может быть организован только на пассивный </w:t>
            </w:r>
            <w:r w:rsidRPr="0053223D">
              <w:t>WEB</w:t>
            </w:r>
            <w:r w:rsidRPr="0053223D">
              <w:rPr>
                <w:lang w:val="ru-RU"/>
              </w:rPr>
              <w:t xml:space="preserve"> сервис на стороне </w:t>
            </w:r>
            <w:r w:rsidR="00206439">
              <w:rPr>
                <w:lang w:val="ru-RU"/>
              </w:rPr>
              <w:t>ГС.</w:t>
            </w:r>
          </w:p>
        </w:tc>
      </w:tr>
    </w:tbl>
    <w:p w14:paraId="742D08BC" w14:textId="77777777" w:rsidR="004E016A" w:rsidRDefault="004E016A">
      <w:pPr>
        <w:pStyle w:val="3f3f3f3f3f3f3f3f3f3f3f3f3f3f"/>
        <w:jc w:val="both"/>
        <w:rPr>
          <w:b/>
          <w:bCs/>
          <w:lang w:val="ru-RU"/>
        </w:rPr>
      </w:pPr>
    </w:p>
    <w:p w14:paraId="7EB50AD4" w14:textId="04F6CB6A" w:rsidR="004E016A" w:rsidRDefault="004E016A">
      <w:pPr>
        <w:pStyle w:val="3f3f3f3f3f3f3f3f3f3f3f3f3f3f"/>
        <w:rPr>
          <w:b/>
          <w:lang w:val="ru-RU"/>
        </w:rPr>
      </w:pPr>
      <w:r>
        <w:rPr>
          <w:b/>
          <w:lang w:val="ru-RU"/>
        </w:rPr>
        <w:t>Предлагаем</w:t>
      </w:r>
      <w:r w:rsidR="006374B7">
        <w:rPr>
          <w:b/>
          <w:lang w:val="ru-RU"/>
        </w:rPr>
        <w:t>ое</w:t>
      </w:r>
      <w:r>
        <w:rPr>
          <w:b/>
          <w:lang w:val="ru-RU"/>
        </w:rPr>
        <w:t xml:space="preserve"> ре</w:t>
      </w:r>
      <w:r w:rsidR="006374B7">
        <w:rPr>
          <w:b/>
          <w:lang w:val="ru-RU"/>
        </w:rPr>
        <w:t>шение</w:t>
      </w:r>
      <w:r>
        <w:rPr>
          <w:b/>
          <w:lang w:val="ru-RU"/>
        </w:rPr>
        <w:t>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354"/>
      </w:tblGrid>
      <w:tr w:rsidR="004E016A" w14:paraId="3C2E894C" w14:textId="77777777">
        <w:trPr>
          <w:trHeight w:val="1440"/>
        </w:trPr>
        <w:tc>
          <w:tcPr>
            <w:tcW w:w="9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CC4396" w14:textId="541588F9" w:rsidR="00A45276" w:rsidRDefault="00A45276" w:rsidP="00A45276">
            <w:pPr>
              <w:pStyle w:val="ab"/>
              <w:autoSpaceDE/>
            </w:pPr>
            <w:r>
              <w:t xml:space="preserve">В системе </w:t>
            </w:r>
            <w:proofErr w:type="spellStart"/>
            <w:r>
              <w:t>Solvo.WMS</w:t>
            </w:r>
            <w:proofErr w:type="spellEnd"/>
            <w:r>
              <w:t xml:space="preserve"> разработать технологию передачи списка исходящих сообщений в ГС по запросу:</w:t>
            </w:r>
          </w:p>
          <w:p w14:paraId="17FD6A14" w14:textId="3E765DBB" w:rsidR="00A45276" w:rsidRDefault="00A45276" w:rsidP="00A45276">
            <w:pPr>
              <w:pStyle w:val="ab"/>
              <w:autoSpaceDE/>
            </w:pPr>
            <w:r>
              <w:t xml:space="preserve">    1. </w:t>
            </w:r>
            <w:proofErr w:type="spellStart"/>
            <w:r>
              <w:t>Solvo.WMS</w:t>
            </w:r>
            <w:proofErr w:type="spellEnd"/>
            <w:r>
              <w:t xml:space="preserve"> в процессе выполнения операций на своей стороне формирует список, в которые попадают все подлежащие отправке в ГС сообщения</w:t>
            </w:r>
          </w:p>
          <w:p w14:paraId="6FDB3EC7" w14:textId="2FEDFD27" w:rsidR="00A45276" w:rsidRDefault="00A45276" w:rsidP="00A45276">
            <w:pPr>
              <w:pStyle w:val="ab"/>
              <w:autoSpaceDE/>
            </w:pPr>
            <w:r>
              <w:t xml:space="preserve">    2. ГС на периодической основе запрашивает список предназначенных для неё сообщений с использованием GET метода</w:t>
            </w:r>
          </w:p>
          <w:p w14:paraId="026D7502" w14:textId="256BAA91" w:rsidR="004E016A" w:rsidRDefault="00A45276" w:rsidP="00A45276">
            <w:pPr>
              <w:pStyle w:val="ab"/>
              <w:autoSpaceDE/>
            </w:pPr>
            <w:r>
              <w:t xml:space="preserve">    3. По окончании обработки каждого сообщения, ГС должна уведомить об этом </w:t>
            </w:r>
            <w:proofErr w:type="spellStart"/>
            <w:r>
              <w:t>Solvo.WMS</w:t>
            </w:r>
            <w:proofErr w:type="spellEnd"/>
          </w:p>
        </w:tc>
      </w:tr>
    </w:tbl>
    <w:p w14:paraId="4BD584FA" w14:textId="2466A2F8" w:rsidR="006374B7" w:rsidRDefault="006374B7" w:rsidP="006374B7">
      <w:pPr>
        <w:pStyle w:val="3f3f3f3f3f3f3f3f3f3f3f3f3f3f"/>
        <w:rPr>
          <w:b/>
          <w:lang w:val="ru-RU"/>
        </w:rPr>
      </w:pPr>
      <w:r>
        <w:rPr>
          <w:b/>
          <w:lang w:val="ru-RU"/>
        </w:rPr>
        <w:t>Техническая спецификация: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354"/>
      </w:tblGrid>
      <w:tr w:rsidR="006374B7" w:rsidRPr="006374B7" w14:paraId="1F8DC03D" w14:textId="77777777" w:rsidTr="00CE576F">
        <w:trPr>
          <w:trHeight w:val="1440"/>
        </w:trPr>
        <w:tc>
          <w:tcPr>
            <w:tcW w:w="9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B22EFE" w14:textId="2D4F87B0" w:rsidR="006374B7" w:rsidRPr="006374B7" w:rsidRDefault="006374B7" w:rsidP="006374B7">
            <w:pPr>
              <w:widowControl/>
              <w:numPr>
                <w:ilvl w:val="0"/>
                <w:numId w:val="1"/>
              </w:numPr>
              <w:shd w:val="clear" w:color="auto" w:fill="FFFFFF"/>
              <w:autoSpaceDE/>
              <w:autoSpaceDN/>
              <w:adjustRightInd/>
              <w:spacing w:before="90" w:after="90"/>
              <w:rPr>
                <w:rFonts w:ascii="Arial" w:eastAsia="Times New Roman" w:hAnsi="Arial" w:cs="Arial"/>
                <w:color w:val="1E1E1E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1E1E1E"/>
                <w:sz w:val="20"/>
                <w:szCs w:val="20"/>
              </w:rPr>
              <w:t>Метод</w:t>
            </w:r>
            <w:r w:rsidRPr="006374B7">
              <w:rPr>
                <w:rFonts w:ascii="Arial" w:eastAsia="Times New Roman" w:hAnsi="Arial" w:cs="Arial"/>
                <w:color w:val="1E1E1E"/>
                <w:sz w:val="20"/>
                <w:szCs w:val="20"/>
                <w:lang w:val="en-US"/>
              </w:rPr>
              <w:t xml:space="preserve"> GET https://{url}/output-journal/messages</w:t>
            </w:r>
          </w:p>
          <w:p w14:paraId="7DB44A64" w14:textId="7FAAF8A3" w:rsidR="006374B7" w:rsidRPr="006374B7" w:rsidRDefault="006374B7" w:rsidP="006374B7">
            <w:pPr>
              <w:widowControl/>
              <w:shd w:val="clear" w:color="auto" w:fill="FFFFFF"/>
              <w:autoSpaceDE/>
              <w:autoSpaceDN/>
              <w:adjustRightInd/>
              <w:spacing w:before="90" w:after="90"/>
              <w:rPr>
                <w:rFonts w:ascii="Arial" w:eastAsia="Times New Roman" w:hAnsi="Arial" w:cs="Arial"/>
                <w:color w:val="1E1E1E"/>
                <w:sz w:val="20"/>
                <w:szCs w:val="20"/>
              </w:rPr>
            </w:pPr>
            <w:r w:rsidRPr="006374B7">
              <w:rPr>
                <w:rFonts w:ascii="Arial" w:eastAsia="Times New Roman" w:hAnsi="Arial" w:cs="Arial"/>
                <w:color w:val="1E1E1E"/>
                <w:sz w:val="20"/>
                <w:szCs w:val="20"/>
              </w:rPr>
              <w:t xml:space="preserve">Параметр: </w:t>
            </w:r>
            <w:proofErr w:type="spellStart"/>
            <w:r w:rsidRPr="006374B7">
              <w:rPr>
                <w:rFonts w:ascii="Arial" w:eastAsia="Times New Roman" w:hAnsi="Arial" w:cs="Arial"/>
                <w:color w:val="1E1E1E"/>
                <w:sz w:val="20"/>
                <w:szCs w:val="20"/>
              </w:rPr>
              <w:t>limit</w:t>
            </w:r>
            <w:proofErr w:type="spellEnd"/>
            <w:r w:rsidRPr="006374B7">
              <w:rPr>
                <w:rFonts w:ascii="Arial" w:eastAsia="Times New Roman" w:hAnsi="Arial" w:cs="Arial"/>
                <w:color w:val="1E1E1E"/>
                <w:sz w:val="20"/>
                <w:szCs w:val="20"/>
              </w:rPr>
              <w:t xml:space="preserve"> - количество выдаваемых записей</w:t>
            </w:r>
          </w:p>
          <w:p w14:paraId="0896E281" w14:textId="77777777" w:rsidR="006374B7" w:rsidRPr="006374B7" w:rsidRDefault="006374B7" w:rsidP="006374B7">
            <w:pPr>
              <w:widowControl/>
              <w:shd w:val="clear" w:color="auto" w:fill="FFFFFF"/>
              <w:autoSpaceDE/>
              <w:autoSpaceDN/>
              <w:adjustRightInd/>
              <w:spacing w:before="90" w:after="90"/>
              <w:rPr>
                <w:rFonts w:ascii="Arial" w:eastAsia="Times New Roman" w:hAnsi="Arial" w:cs="Arial"/>
                <w:color w:val="1E1E1E"/>
                <w:sz w:val="20"/>
                <w:szCs w:val="20"/>
              </w:rPr>
            </w:pPr>
            <w:r w:rsidRPr="006374B7">
              <w:rPr>
                <w:rFonts w:ascii="Arial" w:eastAsia="Times New Roman" w:hAnsi="Arial" w:cs="Arial"/>
                <w:color w:val="1E1E1E"/>
                <w:sz w:val="20"/>
                <w:szCs w:val="20"/>
              </w:rPr>
              <w:t>Метод возвращает список сообщений, сформированных WMS для Host системы</w:t>
            </w:r>
          </w:p>
          <w:p w14:paraId="7A9F99DB" w14:textId="77777777" w:rsidR="006374B7" w:rsidRPr="006374B7" w:rsidRDefault="006374B7" w:rsidP="006374B7">
            <w:pPr>
              <w:widowControl/>
              <w:shd w:val="clear" w:color="auto" w:fill="FFFFFF"/>
              <w:autoSpaceDE/>
              <w:autoSpaceDN/>
              <w:adjustRightInd/>
              <w:spacing w:before="90" w:after="90"/>
              <w:rPr>
                <w:rFonts w:ascii="Arial" w:eastAsia="Times New Roman" w:hAnsi="Arial" w:cs="Arial"/>
                <w:color w:val="1E1E1E"/>
                <w:sz w:val="20"/>
                <w:szCs w:val="20"/>
                <w:lang w:val="en-US"/>
              </w:rPr>
            </w:pPr>
            <w:r w:rsidRPr="006374B7">
              <w:rPr>
                <w:rFonts w:ascii="Arial" w:eastAsia="Times New Roman" w:hAnsi="Arial" w:cs="Arial"/>
                <w:color w:val="1E1E1E"/>
                <w:sz w:val="20"/>
                <w:szCs w:val="20"/>
              </w:rPr>
              <w:t>Пример</w:t>
            </w:r>
            <w:r w:rsidRPr="006374B7">
              <w:rPr>
                <w:rFonts w:ascii="Arial" w:eastAsia="Times New Roman" w:hAnsi="Arial" w:cs="Arial"/>
                <w:color w:val="1E1E1E"/>
                <w:sz w:val="20"/>
                <w:szCs w:val="20"/>
                <w:lang w:val="en-US"/>
              </w:rPr>
              <w:t>:</w:t>
            </w:r>
          </w:p>
          <w:p w14:paraId="621292D2" w14:textId="5D1170CF" w:rsidR="006374B7" w:rsidRPr="006374B7" w:rsidRDefault="006374B7" w:rsidP="006374B7">
            <w:pPr>
              <w:rPr>
                <w:rFonts w:eastAsia="Times New Roman"/>
                <w:lang w:val="en-US"/>
              </w:rPr>
            </w:pPr>
            <w:r w:rsidRPr="006374B7">
              <w:rPr>
                <w:rFonts w:eastAsia="Times New Roman"/>
                <w:lang w:val="en-US"/>
              </w:rPr>
              <w:t>[{</w:t>
            </w:r>
          </w:p>
          <w:p w14:paraId="368783B1" w14:textId="77777777" w:rsidR="006374B7" w:rsidRPr="006374B7" w:rsidRDefault="006374B7" w:rsidP="006374B7">
            <w:pPr>
              <w:rPr>
                <w:rFonts w:eastAsia="Times New Roman"/>
                <w:lang w:val="en-US"/>
              </w:rPr>
            </w:pPr>
            <w:r w:rsidRPr="006374B7">
              <w:rPr>
                <w:rFonts w:eastAsia="Times New Roman"/>
                <w:lang w:val="en-US"/>
              </w:rPr>
              <w:t>"timestamp":1771935830206,</w:t>
            </w:r>
          </w:p>
          <w:p w14:paraId="66AF14ED" w14:textId="487012BC" w:rsidR="006374B7" w:rsidRPr="006374B7" w:rsidRDefault="006374B7" w:rsidP="006374B7">
            <w:pPr>
              <w:rPr>
                <w:rFonts w:eastAsia="Times New Roman"/>
                <w:lang w:val="en-US"/>
              </w:rPr>
            </w:pPr>
            <w:r w:rsidRPr="006374B7">
              <w:rPr>
                <w:rFonts w:eastAsia="Times New Roman"/>
                <w:lang w:val="en-US"/>
              </w:rPr>
              <w:t>"uploadResult":"{\"order_result\</w:t>
            </w:r>
            <w:proofErr w:type="gramStart"/>
            <w:r w:rsidRPr="006374B7">
              <w:rPr>
                <w:rFonts w:eastAsia="Times New Roman"/>
                <w:lang w:val="en-US"/>
              </w:rPr>
              <w:t>":{</w:t>
            </w:r>
            <w:proofErr w:type="gramEnd"/>
            <w:r w:rsidRPr="006374B7">
              <w:rPr>
                <w:rFonts w:eastAsia="Times New Roman"/>
                <w:lang w:val="en-US"/>
              </w:rPr>
              <w:t>\n\"order_id\":\"gate/1131704732/1\",\"type\":\"F\",\"processing_method\":\"D\",\"action_type\":\"pick\"}}",</w:t>
            </w:r>
          </w:p>
          <w:p w14:paraId="77FBF826" w14:textId="77777777" w:rsidR="006374B7" w:rsidRPr="006374B7" w:rsidRDefault="006374B7" w:rsidP="006374B7">
            <w:pPr>
              <w:rPr>
                <w:rFonts w:eastAsia="Times New Roman"/>
                <w:lang w:val="en-US"/>
              </w:rPr>
            </w:pPr>
            <w:r w:rsidRPr="006374B7">
              <w:rPr>
                <w:rFonts w:eastAsia="Times New Roman"/>
                <w:lang w:val="en-US"/>
              </w:rPr>
              <w:t>"uuid":"8f8ab056-1bc3-48fa-b34b-42c6d7aced9d"</w:t>
            </w:r>
          </w:p>
          <w:p w14:paraId="77FE209E" w14:textId="0121AF1D" w:rsidR="006374B7" w:rsidRPr="006374B7" w:rsidRDefault="006374B7" w:rsidP="006374B7">
            <w:pPr>
              <w:rPr>
                <w:rFonts w:eastAsia="Times New Roman"/>
                <w:lang w:val="en-US"/>
              </w:rPr>
            </w:pPr>
            <w:r w:rsidRPr="006374B7">
              <w:rPr>
                <w:rFonts w:eastAsia="Times New Roman"/>
                <w:lang w:val="en-US"/>
              </w:rPr>
              <w:t>}]</w:t>
            </w:r>
          </w:p>
          <w:p w14:paraId="6B363E50" w14:textId="4B4540BB" w:rsidR="006374B7" w:rsidRPr="006374B7" w:rsidRDefault="006374B7" w:rsidP="006374B7">
            <w:pPr>
              <w:widowControl/>
              <w:numPr>
                <w:ilvl w:val="0"/>
                <w:numId w:val="1"/>
              </w:numPr>
              <w:shd w:val="clear" w:color="auto" w:fill="FFFFFF"/>
              <w:autoSpaceDE/>
              <w:autoSpaceDN/>
              <w:adjustRightInd/>
              <w:spacing w:before="90" w:after="90"/>
              <w:rPr>
                <w:rFonts w:ascii="Arial" w:eastAsia="Times New Roman" w:hAnsi="Arial" w:cs="Arial"/>
                <w:color w:val="1E1E1E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1E1E1E"/>
                <w:sz w:val="20"/>
                <w:szCs w:val="20"/>
              </w:rPr>
              <w:t>Метод</w:t>
            </w:r>
            <w:r w:rsidRPr="006374B7">
              <w:rPr>
                <w:rFonts w:ascii="Arial" w:eastAsia="Times New Roman" w:hAnsi="Arial" w:cs="Arial"/>
                <w:color w:val="1E1E1E"/>
                <w:sz w:val="20"/>
                <w:szCs w:val="20"/>
                <w:lang w:val="en-US"/>
              </w:rPr>
              <w:t xml:space="preserve"> POST https://{url}/output-journal/messagescomplete</w:t>
            </w:r>
          </w:p>
          <w:p w14:paraId="1B017914" w14:textId="77777777" w:rsidR="006374B7" w:rsidRPr="006374B7" w:rsidRDefault="006374B7" w:rsidP="006374B7">
            <w:pPr>
              <w:widowControl/>
              <w:shd w:val="clear" w:color="auto" w:fill="FFFFFF"/>
              <w:autoSpaceDE/>
              <w:autoSpaceDN/>
              <w:adjustRightInd/>
              <w:spacing w:before="90" w:after="90"/>
              <w:rPr>
                <w:rFonts w:ascii="Arial" w:eastAsia="Times New Roman" w:hAnsi="Arial" w:cs="Arial"/>
                <w:color w:val="1E1E1E"/>
                <w:sz w:val="20"/>
                <w:szCs w:val="20"/>
                <w:lang w:val="en-US"/>
              </w:rPr>
            </w:pPr>
            <w:r w:rsidRPr="006374B7">
              <w:rPr>
                <w:rFonts w:ascii="Arial" w:eastAsia="Times New Roman" w:hAnsi="Arial" w:cs="Arial"/>
                <w:color w:val="1E1E1E"/>
                <w:sz w:val="20"/>
                <w:szCs w:val="20"/>
              </w:rPr>
              <w:t>Пример</w:t>
            </w:r>
            <w:r w:rsidRPr="006374B7">
              <w:rPr>
                <w:rFonts w:ascii="Arial" w:eastAsia="Times New Roman" w:hAnsi="Arial" w:cs="Arial"/>
                <w:color w:val="1E1E1E"/>
                <w:sz w:val="20"/>
                <w:szCs w:val="20"/>
                <w:lang w:val="en-US"/>
              </w:rPr>
              <w:t xml:space="preserve"> </w:t>
            </w:r>
            <w:r w:rsidRPr="006374B7">
              <w:rPr>
                <w:rFonts w:ascii="Arial" w:eastAsia="Times New Roman" w:hAnsi="Arial" w:cs="Arial"/>
                <w:color w:val="1E1E1E"/>
                <w:sz w:val="20"/>
                <w:szCs w:val="20"/>
              </w:rPr>
              <w:t>тела</w:t>
            </w:r>
            <w:r w:rsidRPr="006374B7">
              <w:rPr>
                <w:rFonts w:ascii="Arial" w:eastAsia="Times New Roman" w:hAnsi="Arial" w:cs="Arial"/>
                <w:color w:val="1E1E1E"/>
                <w:sz w:val="20"/>
                <w:szCs w:val="20"/>
                <w:lang w:val="en-US"/>
              </w:rPr>
              <w:t xml:space="preserve"> </w:t>
            </w:r>
            <w:r w:rsidRPr="006374B7">
              <w:rPr>
                <w:rFonts w:ascii="Arial" w:eastAsia="Times New Roman" w:hAnsi="Arial" w:cs="Arial"/>
                <w:color w:val="1E1E1E"/>
                <w:sz w:val="20"/>
                <w:szCs w:val="20"/>
              </w:rPr>
              <w:t>сообщения</w:t>
            </w:r>
            <w:r w:rsidRPr="006374B7">
              <w:rPr>
                <w:rFonts w:ascii="Arial" w:eastAsia="Times New Roman" w:hAnsi="Arial" w:cs="Arial"/>
                <w:color w:val="1E1E1E"/>
                <w:sz w:val="20"/>
                <w:szCs w:val="20"/>
                <w:lang w:val="en-US"/>
              </w:rPr>
              <w:t>:</w:t>
            </w:r>
          </w:p>
          <w:p w14:paraId="228EAB0A" w14:textId="77777777" w:rsidR="006374B7" w:rsidRPr="006374B7" w:rsidRDefault="006374B7" w:rsidP="006374B7">
            <w:pPr>
              <w:rPr>
                <w:rFonts w:eastAsia="Times New Roman"/>
                <w:lang w:val="en-US"/>
              </w:rPr>
            </w:pPr>
            <w:r w:rsidRPr="006374B7">
              <w:rPr>
                <w:rFonts w:eastAsia="Times New Roman"/>
                <w:lang w:val="en-US"/>
              </w:rPr>
              <w:t xml:space="preserve"> {"ids</w:t>
            </w:r>
            <w:proofErr w:type="gramStart"/>
            <w:r w:rsidRPr="006374B7">
              <w:rPr>
                <w:rFonts w:eastAsia="Times New Roman"/>
                <w:lang w:val="en-US"/>
              </w:rPr>
              <w:t>":[</w:t>
            </w:r>
            <w:proofErr w:type="gramEnd"/>
            <w:r w:rsidRPr="006374B7">
              <w:rPr>
                <w:rFonts w:eastAsia="Times New Roman"/>
                <w:lang w:val="en-US"/>
              </w:rPr>
              <w:t xml:space="preserve">"28d63b2e-cd09-4abb-91ea-73b14e10ff21"]} </w:t>
            </w:r>
          </w:p>
          <w:p w14:paraId="56447001" w14:textId="77777777" w:rsidR="006374B7" w:rsidRPr="006374B7" w:rsidRDefault="006374B7" w:rsidP="006374B7">
            <w:pPr>
              <w:widowControl/>
              <w:shd w:val="clear" w:color="auto" w:fill="FFFFFF"/>
              <w:autoSpaceDE/>
              <w:autoSpaceDN/>
              <w:adjustRightInd/>
              <w:spacing w:before="90" w:after="90"/>
              <w:rPr>
                <w:rFonts w:ascii="Arial" w:eastAsia="Times New Roman" w:hAnsi="Arial" w:cs="Arial"/>
                <w:color w:val="1E1E1E"/>
                <w:sz w:val="20"/>
                <w:szCs w:val="20"/>
              </w:rPr>
            </w:pPr>
            <w:r w:rsidRPr="006374B7">
              <w:rPr>
                <w:rFonts w:ascii="Arial" w:eastAsia="Times New Roman" w:hAnsi="Arial" w:cs="Arial"/>
                <w:color w:val="1E1E1E"/>
                <w:sz w:val="20"/>
                <w:szCs w:val="20"/>
              </w:rPr>
              <w:t xml:space="preserve">Метод помечает сообщения с указанным </w:t>
            </w:r>
            <w:proofErr w:type="spellStart"/>
            <w:r w:rsidRPr="006374B7">
              <w:rPr>
                <w:rFonts w:ascii="Arial" w:eastAsia="Times New Roman" w:hAnsi="Arial" w:cs="Arial"/>
                <w:color w:val="1E1E1E"/>
                <w:sz w:val="20"/>
                <w:szCs w:val="20"/>
              </w:rPr>
              <w:t>uuid</w:t>
            </w:r>
            <w:proofErr w:type="spellEnd"/>
            <w:r w:rsidRPr="006374B7">
              <w:rPr>
                <w:rFonts w:ascii="Arial" w:eastAsia="Times New Roman" w:hAnsi="Arial" w:cs="Arial"/>
                <w:color w:val="1E1E1E"/>
                <w:sz w:val="20"/>
                <w:szCs w:val="20"/>
              </w:rPr>
              <w:t>, как обработанные. Больше оно выдаваться в</w:t>
            </w:r>
          </w:p>
          <w:p w14:paraId="595B530B" w14:textId="7468F913" w:rsidR="006374B7" w:rsidRPr="000E4B2D" w:rsidRDefault="006374B7" w:rsidP="006374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adjustRightInd/>
            </w:pPr>
            <w:r w:rsidRPr="000E4B2D">
              <w:rPr>
                <w:rFonts w:ascii="Courier New" w:eastAsia="Times New Roman" w:hAnsi="Courier New" w:cs="Courier New"/>
                <w:color w:val="1E1E1E"/>
                <w:sz w:val="20"/>
                <w:szCs w:val="20"/>
              </w:rPr>
              <w:t>/</w:t>
            </w:r>
            <w:r w:rsidRPr="006374B7">
              <w:rPr>
                <w:rFonts w:ascii="Courier New" w:eastAsia="Times New Roman" w:hAnsi="Courier New" w:cs="Courier New"/>
                <w:color w:val="1E1E1E"/>
                <w:sz w:val="20"/>
                <w:szCs w:val="20"/>
                <w:lang w:val="en-US"/>
              </w:rPr>
              <w:t>output</w:t>
            </w:r>
            <w:r w:rsidRPr="000E4B2D">
              <w:rPr>
                <w:rFonts w:ascii="Courier New" w:eastAsia="Times New Roman" w:hAnsi="Courier New" w:cs="Courier New"/>
                <w:color w:val="1E1E1E"/>
                <w:sz w:val="20"/>
                <w:szCs w:val="20"/>
              </w:rPr>
              <w:t>-</w:t>
            </w:r>
            <w:r w:rsidRPr="006374B7">
              <w:rPr>
                <w:rFonts w:ascii="Courier New" w:eastAsia="Times New Roman" w:hAnsi="Courier New" w:cs="Courier New"/>
                <w:color w:val="1E1E1E"/>
                <w:sz w:val="20"/>
                <w:szCs w:val="20"/>
                <w:lang w:val="en-US"/>
              </w:rPr>
              <w:t>journal</w:t>
            </w:r>
            <w:r w:rsidRPr="000E4B2D">
              <w:rPr>
                <w:rFonts w:ascii="Courier New" w:eastAsia="Times New Roman" w:hAnsi="Courier New" w:cs="Courier New"/>
                <w:color w:val="1E1E1E"/>
                <w:sz w:val="20"/>
                <w:szCs w:val="20"/>
              </w:rPr>
              <w:t>/</w:t>
            </w:r>
            <w:r w:rsidRPr="006374B7">
              <w:rPr>
                <w:rFonts w:ascii="Courier New" w:eastAsia="Times New Roman" w:hAnsi="Courier New" w:cs="Courier New"/>
                <w:color w:val="1E1E1E"/>
                <w:sz w:val="20"/>
                <w:szCs w:val="20"/>
                <w:lang w:val="en-US"/>
              </w:rPr>
              <w:t>messages</w:t>
            </w:r>
            <w:r w:rsidRPr="000E4B2D">
              <w:rPr>
                <w:rFonts w:ascii="Courier New" w:eastAsia="Times New Roman" w:hAnsi="Courier New" w:cs="Courier New"/>
                <w:color w:val="1E1E1E"/>
                <w:sz w:val="20"/>
                <w:szCs w:val="20"/>
              </w:rPr>
              <w:t xml:space="preserve"> </w:t>
            </w:r>
            <w:r w:rsidRPr="006374B7">
              <w:rPr>
                <w:rFonts w:ascii="Arial" w:eastAsia="Times New Roman" w:hAnsi="Arial" w:cs="Arial"/>
                <w:color w:val="1E1E1E"/>
                <w:sz w:val="20"/>
                <w:szCs w:val="20"/>
                <w:shd w:val="clear" w:color="auto" w:fill="FFFFFF"/>
              </w:rPr>
              <w:t>не</w:t>
            </w:r>
            <w:r w:rsidRPr="000E4B2D">
              <w:rPr>
                <w:rFonts w:ascii="Arial" w:eastAsia="Times New Roman" w:hAnsi="Arial" w:cs="Arial"/>
                <w:color w:val="1E1E1E"/>
                <w:sz w:val="20"/>
                <w:szCs w:val="20"/>
                <w:shd w:val="clear" w:color="auto" w:fill="FFFFFF"/>
              </w:rPr>
              <w:t xml:space="preserve"> </w:t>
            </w:r>
            <w:r w:rsidRPr="006374B7">
              <w:rPr>
                <w:rFonts w:ascii="Arial" w:eastAsia="Times New Roman" w:hAnsi="Arial" w:cs="Arial"/>
                <w:color w:val="1E1E1E"/>
                <w:sz w:val="20"/>
                <w:szCs w:val="20"/>
                <w:shd w:val="clear" w:color="auto" w:fill="FFFFFF"/>
              </w:rPr>
              <w:t>будет</w:t>
            </w:r>
            <w:r w:rsidRPr="000E4B2D">
              <w:rPr>
                <w:rFonts w:ascii="Arial" w:eastAsia="Times New Roman" w:hAnsi="Arial" w:cs="Arial"/>
                <w:color w:val="1E1E1E"/>
                <w:sz w:val="20"/>
                <w:szCs w:val="20"/>
                <w:shd w:val="clear" w:color="auto" w:fill="FFFFFF"/>
              </w:rPr>
              <w:t>.</w:t>
            </w:r>
          </w:p>
        </w:tc>
      </w:tr>
    </w:tbl>
    <w:p w14:paraId="4789F034" w14:textId="77777777" w:rsidR="0053223D" w:rsidRDefault="0053223D" w:rsidP="006374B7">
      <w:pPr>
        <w:pStyle w:val="3f3f3f3f3f3f3f3f3f3f3f3f3f3f"/>
        <w:rPr>
          <w:b/>
          <w:lang w:val="ru-RU"/>
        </w:rPr>
      </w:pPr>
    </w:p>
    <w:p w14:paraId="1C14A593" w14:textId="1B23CD5C" w:rsidR="006374B7" w:rsidRDefault="006374B7" w:rsidP="006374B7">
      <w:pPr>
        <w:pStyle w:val="3f3f3f3f3f3f3f3f3f3f3f3f3f3f"/>
        <w:rPr>
          <w:b/>
          <w:lang w:val="ru-RU"/>
        </w:rPr>
      </w:pPr>
      <w:r>
        <w:rPr>
          <w:b/>
          <w:lang w:val="ru-RU"/>
        </w:rPr>
        <w:t>Ограничения: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354"/>
      </w:tblGrid>
      <w:tr w:rsidR="006374B7" w14:paraId="06B8E285" w14:textId="77777777" w:rsidTr="00CE576F">
        <w:trPr>
          <w:trHeight w:val="1440"/>
        </w:trPr>
        <w:tc>
          <w:tcPr>
            <w:tcW w:w="9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B1AECD" w14:textId="51566AB3" w:rsidR="006374B7" w:rsidRDefault="006374B7" w:rsidP="006374B7">
            <w:pPr>
              <w:numPr>
                <w:ilvl w:val="0"/>
                <w:numId w:val="4"/>
              </w:numPr>
            </w:pPr>
            <w:r>
              <w:t>Доработка затрагивает только организацию нового способа получения данных для ГС клиента. Изменение в составе данных, периодичности их подготовки, формат не входят в данную доработку</w:t>
            </w:r>
            <w:r w:rsidR="0053223D">
              <w:t>.</w:t>
            </w:r>
          </w:p>
          <w:p w14:paraId="7B482E43" w14:textId="77777777" w:rsidR="0053223D" w:rsidRDefault="0053223D" w:rsidP="0053223D">
            <w:pPr>
              <w:ind w:left="720"/>
            </w:pPr>
          </w:p>
          <w:p w14:paraId="65E33272" w14:textId="6E4FC363" w:rsidR="0053223D" w:rsidRDefault="006374B7" w:rsidP="006374B7">
            <w:pPr>
              <w:numPr>
                <w:ilvl w:val="0"/>
                <w:numId w:val="4"/>
              </w:numPr>
            </w:pPr>
            <w:r>
              <w:t xml:space="preserve">ТЗМИ является основным документов описывающим правила </w:t>
            </w:r>
            <w:r w:rsidR="0053223D">
              <w:t xml:space="preserve">и форматы </w:t>
            </w:r>
            <w:r>
              <w:t xml:space="preserve">обмена </w:t>
            </w:r>
            <w:proofErr w:type="spellStart"/>
            <w:r>
              <w:rPr>
                <w:lang w:val="en-US"/>
              </w:rPr>
              <w:t>Solvo</w:t>
            </w:r>
            <w:proofErr w:type="spellEnd"/>
            <w:r w:rsidRPr="006374B7">
              <w:t>.</w:t>
            </w:r>
            <w:r>
              <w:rPr>
                <w:lang w:val="en-US"/>
              </w:rPr>
              <w:t>WMS</w:t>
            </w:r>
            <w:r w:rsidRPr="006374B7">
              <w:t xml:space="preserve"> </w:t>
            </w:r>
            <w:r>
              <w:t>и Галактика. Новые методы так же соответствует ТЗМИ. Например, необходимость предварительной аутентификации</w:t>
            </w:r>
            <w:r w:rsidR="0053223D">
              <w:t xml:space="preserve"> или действующие форматы данных</w:t>
            </w:r>
            <w:r>
              <w:t>.</w:t>
            </w:r>
          </w:p>
          <w:p w14:paraId="58133BDE" w14:textId="77777777" w:rsidR="0053223D" w:rsidRDefault="0053223D" w:rsidP="0053223D">
            <w:pPr>
              <w:pStyle w:val="af2"/>
            </w:pPr>
          </w:p>
          <w:p w14:paraId="1BB7708F" w14:textId="77777777" w:rsidR="00A45276" w:rsidRDefault="0053223D" w:rsidP="006374B7">
            <w:pPr>
              <w:numPr>
                <w:ilvl w:val="0"/>
                <w:numId w:val="4"/>
              </w:numPr>
            </w:pPr>
            <w:r>
              <w:t xml:space="preserve">Реализация доработки предполагает выпуск обновленного релиза и необходимость проведения обновления </w:t>
            </w:r>
            <w:proofErr w:type="spellStart"/>
            <w:r>
              <w:rPr>
                <w:lang w:val="en-US"/>
              </w:rPr>
              <w:t>Solvo</w:t>
            </w:r>
            <w:proofErr w:type="spellEnd"/>
            <w:r w:rsidRPr="0053223D">
              <w:t>.</w:t>
            </w:r>
            <w:r>
              <w:rPr>
                <w:lang w:val="en-US"/>
              </w:rPr>
              <w:t>WMS</w:t>
            </w:r>
            <w:r>
              <w:t xml:space="preserve"> </w:t>
            </w:r>
            <w:r w:rsidR="006374B7">
              <w:t xml:space="preserve"> </w:t>
            </w:r>
          </w:p>
          <w:p w14:paraId="6765DD30" w14:textId="77777777" w:rsidR="00A45276" w:rsidRDefault="00A45276" w:rsidP="00A45276">
            <w:pPr>
              <w:pStyle w:val="af2"/>
            </w:pPr>
          </w:p>
          <w:p w14:paraId="5F20C1D5" w14:textId="160362A5" w:rsidR="006374B7" w:rsidRDefault="00A45276" w:rsidP="006374B7">
            <w:pPr>
              <w:numPr>
                <w:ilvl w:val="0"/>
                <w:numId w:val="4"/>
              </w:numPr>
            </w:pPr>
            <w:r>
              <w:lastRenderedPageBreak/>
              <w:t xml:space="preserve">ГС в обязательном порядке должна проводить уведомление </w:t>
            </w:r>
            <w:proofErr w:type="spellStart"/>
            <w:r>
              <w:rPr>
                <w:lang w:val="en-US"/>
              </w:rPr>
              <w:t>Solvo</w:t>
            </w:r>
            <w:proofErr w:type="spellEnd"/>
            <w:r w:rsidRPr="00A45276">
              <w:t>.</w:t>
            </w:r>
            <w:r>
              <w:rPr>
                <w:lang w:val="en-US"/>
              </w:rPr>
              <w:t>WMS</w:t>
            </w:r>
            <w:r w:rsidRPr="00A45276">
              <w:t xml:space="preserve"> </w:t>
            </w:r>
            <w:r>
              <w:t xml:space="preserve">методом </w:t>
            </w:r>
            <w:r>
              <w:rPr>
                <w:lang w:val="en-US"/>
              </w:rPr>
              <w:t>POST</w:t>
            </w:r>
            <w:r>
              <w:t xml:space="preserve">, чтобы сообщения удалялись из списка исходящих сообщений. Иначе может произойти переполнение что негативно скажется на работе всей системы </w:t>
            </w:r>
            <w:proofErr w:type="spellStart"/>
            <w:r>
              <w:rPr>
                <w:lang w:val="en-US"/>
              </w:rPr>
              <w:t>Solvo</w:t>
            </w:r>
            <w:proofErr w:type="spellEnd"/>
            <w:r w:rsidRPr="00A45276">
              <w:t>.</w:t>
            </w:r>
            <w:r>
              <w:rPr>
                <w:lang w:val="en-US"/>
              </w:rPr>
              <w:t>WMS</w:t>
            </w:r>
            <w:r>
              <w:t xml:space="preserve"> </w:t>
            </w:r>
            <w:r w:rsidR="006374B7">
              <w:t xml:space="preserve">   </w:t>
            </w:r>
          </w:p>
        </w:tc>
      </w:tr>
    </w:tbl>
    <w:p w14:paraId="06DC487D" w14:textId="19A815F1" w:rsidR="006374B7" w:rsidRDefault="006374B7">
      <w:pPr>
        <w:pStyle w:val="3f3f3f3f3f3f3f3f3f3f3f3f3f3f"/>
        <w:rPr>
          <w:b/>
          <w:bCs/>
          <w:lang w:val="ru-RU"/>
        </w:rPr>
      </w:pPr>
    </w:p>
    <w:p w14:paraId="605E788B" w14:textId="23435CF7" w:rsidR="0054372D" w:rsidRDefault="0054372D">
      <w:pPr>
        <w:pStyle w:val="3f3f3f3f3f3f3f3f3f3f3f3f3f3f"/>
        <w:rPr>
          <w:b/>
          <w:bCs/>
          <w:lang w:val="ru-RU"/>
        </w:rPr>
      </w:pPr>
    </w:p>
    <w:p w14:paraId="6A523BDB" w14:textId="77777777" w:rsidR="0054372D" w:rsidRPr="0054372D" w:rsidRDefault="0054372D">
      <w:pPr>
        <w:pStyle w:val="3f3f3f3f3f3f3f3f3f3f3f3f3f3f"/>
        <w:rPr>
          <w:b/>
          <w:bCs/>
        </w:rPr>
      </w:pPr>
      <w:bookmarkStart w:id="0" w:name="_GoBack"/>
      <w:bookmarkEnd w:id="0"/>
    </w:p>
    <w:sectPr w:rsidR="0054372D" w:rsidRPr="0054372D">
      <w:type w:val="continuous"/>
      <w:pgSz w:w="11905" w:h="16837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ncho">
    <w:altName w:val="明朝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3358E"/>
    <w:multiLevelType w:val="hybridMultilevel"/>
    <w:tmpl w:val="C92AFC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27B9F"/>
    <w:multiLevelType w:val="hybridMultilevel"/>
    <w:tmpl w:val="51D4C4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6F4711"/>
    <w:multiLevelType w:val="hybridMultilevel"/>
    <w:tmpl w:val="974CB5D8"/>
    <w:lvl w:ilvl="0" w:tplc="E042CBC4">
      <w:start w:val="1"/>
      <w:numFmt w:val="decimal"/>
      <w:lvlText w:val="%1."/>
      <w:lvlJc w:val="left"/>
      <w:pPr>
        <w:ind w:left="8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2" w:hanging="360"/>
      </w:pPr>
    </w:lvl>
    <w:lvl w:ilvl="2" w:tplc="0419001B" w:tentative="1">
      <w:start w:val="1"/>
      <w:numFmt w:val="lowerRoman"/>
      <w:lvlText w:val="%3."/>
      <w:lvlJc w:val="right"/>
      <w:pPr>
        <w:ind w:left="2262" w:hanging="180"/>
      </w:pPr>
    </w:lvl>
    <w:lvl w:ilvl="3" w:tplc="0419000F" w:tentative="1">
      <w:start w:val="1"/>
      <w:numFmt w:val="decimal"/>
      <w:lvlText w:val="%4."/>
      <w:lvlJc w:val="left"/>
      <w:pPr>
        <w:ind w:left="2982" w:hanging="360"/>
      </w:pPr>
    </w:lvl>
    <w:lvl w:ilvl="4" w:tplc="04190019" w:tentative="1">
      <w:start w:val="1"/>
      <w:numFmt w:val="lowerLetter"/>
      <w:lvlText w:val="%5."/>
      <w:lvlJc w:val="left"/>
      <w:pPr>
        <w:ind w:left="3702" w:hanging="360"/>
      </w:pPr>
    </w:lvl>
    <w:lvl w:ilvl="5" w:tplc="0419001B" w:tentative="1">
      <w:start w:val="1"/>
      <w:numFmt w:val="lowerRoman"/>
      <w:lvlText w:val="%6."/>
      <w:lvlJc w:val="right"/>
      <w:pPr>
        <w:ind w:left="4422" w:hanging="180"/>
      </w:pPr>
    </w:lvl>
    <w:lvl w:ilvl="6" w:tplc="0419000F" w:tentative="1">
      <w:start w:val="1"/>
      <w:numFmt w:val="decimal"/>
      <w:lvlText w:val="%7."/>
      <w:lvlJc w:val="left"/>
      <w:pPr>
        <w:ind w:left="5142" w:hanging="360"/>
      </w:pPr>
    </w:lvl>
    <w:lvl w:ilvl="7" w:tplc="04190019" w:tentative="1">
      <w:start w:val="1"/>
      <w:numFmt w:val="lowerLetter"/>
      <w:lvlText w:val="%8."/>
      <w:lvlJc w:val="left"/>
      <w:pPr>
        <w:ind w:left="5862" w:hanging="360"/>
      </w:pPr>
    </w:lvl>
    <w:lvl w:ilvl="8" w:tplc="0419001B" w:tentative="1">
      <w:start w:val="1"/>
      <w:numFmt w:val="lowerRoman"/>
      <w:lvlText w:val="%9."/>
      <w:lvlJc w:val="right"/>
      <w:pPr>
        <w:ind w:left="6582" w:hanging="180"/>
      </w:pPr>
    </w:lvl>
  </w:abstractNum>
  <w:abstractNum w:abstractNumId="3" w15:restartNumberingAfterBreak="0">
    <w:nsid w:val="5F144AF6"/>
    <w:multiLevelType w:val="hybridMultilevel"/>
    <w:tmpl w:val="F9746A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D7E"/>
    <w:rsid w:val="000520B6"/>
    <w:rsid w:val="00084474"/>
    <w:rsid w:val="000E4B2D"/>
    <w:rsid w:val="001051F2"/>
    <w:rsid w:val="001261CD"/>
    <w:rsid w:val="00137CA9"/>
    <w:rsid w:val="00206439"/>
    <w:rsid w:val="00350BE6"/>
    <w:rsid w:val="00351CC0"/>
    <w:rsid w:val="00425294"/>
    <w:rsid w:val="004E016A"/>
    <w:rsid w:val="0053223D"/>
    <w:rsid w:val="0054372D"/>
    <w:rsid w:val="00592782"/>
    <w:rsid w:val="006374B7"/>
    <w:rsid w:val="007D3B60"/>
    <w:rsid w:val="00863D7E"/>
    <w:rsid w:val="00923F4C"/>
    <w:rsid w:val="009E5349"/>
    <w:rsid w:val="00A45276"/>
    <w:rsid w:val="00DA7FCF"/>
    <w:rsid w:val="00F66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0B7071"/>
  <w14:defaultImageDpi w14:val="0"/>
  <w15:docId w15:val="{03863CDD-851E-4FDA-9D09-C3C1ACC4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header" w:semiHidden="1"/>
    <w:lsdException w:name="footer" w:semiHidden="1"/>
    <w:lsdException w:name="caption" w:qFormat="1"/>
    <w:lsdException w:name="table of authorities" w:semiHidden="1" w:unhideWhenUsed="1"/>
    <w:lsdException w:name="List" w:semiHidden="1"/>
    <w:lsdException w:name="List Bullet" w:semiHidden="1" w:unhideWhenUsed="1"/>
    <w:lsdException w:name="Title" w:qFormat="1"/>
    <w:lsdException w:name="Default Paragraph Font" w:semiHidden="1"/>
    <w:lsdException w:name="Body Text" w:semiHidden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styleId="3">
    <w:name w:val="heading 3"/>
    <w:basedOn w:val="a"/>
    <w:link w:val="30"/>
    <w:uiPriority w:val="9"/>
    <w:qFormat/>
    <w:rsid w:val="006374B7"/>
    <w:pPr>
      <w:widowControl/>
      <w:autoSpaceDE/>
      <w:autoSpaceDN/>
      <w:adjustRightInd/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link w:val="a5"/>
    <w:uiPriority w:val="99"/>
    <w:qFormat/>
    <w:pPr>
      <w:keepNext/>
      <w:spacing w:before="240" w:after="120"/>
    </w:pPr>
    <w:rPr>
      <w:rFonts w:ascii="Arial" w:eastAsia="Mincho" w:hAnsi="Arial" w:cs="Arial"/>
      <w:sz w:val="28"/>
      <w:szCs w:val="28"/>
    </w:rPr>
  </w:style>
  <w:style w:type="paragraph" w:styleId="a4">
    <w:name w:val="Body Text"/>
    <w:basedOn w:val="3f3f3f3f3f3f3f3f3f3f3f3f3f3f"/>
    <w:link w:val="a6"/>
    <w:uiPriority w:val="99"/>
    <w:pPr>
      <w:spacing w:after="120"/>
    </w:pPr>
    <w:rPr>
      <w:lang w:val="ru-RU"/>
    </w:rPr>
  </w:style>
  <w:style w:type="character" w:customStyle="1" w:styleId="a5">
    <w:name w:val="Заголовок Знак"/>
    <w:basedOn w:val="a0"/>
    <w:link w:val="a3"/>
    <w:uiPriority w:val="10"/>
    <w:locked/>
    <w:rPr>
      <w:rFonts w:asciiTheme="majorHAnsi" w:eastAsiaTheme="majorEastAsia" w:hAnsiTheme="majorHAnsi" w:cs="Times New Roman"/>
      <w:b/>
      <w:bCs/>
      <w:kern w:val="28"/>
      <w:sz w:val="32"/>
      <w:szCs w:val="32"/>
      <w:lang w:val="x-none"/>
    </w:rPr>
  </w:style>
  <w:style w:type="character" w:customStyle="1" w:styleId="a6">
    <w:name w:val="Основной текст Знак"/>
    <w:basedOn w:val="a0"/>
    <w:link w:val="a4"/>
    <w:uiPriority w:val="99"/>
    <w:semiHidden/>
    <w:locked/>
    <w:rPr>
      <w:rFonts w:ascii="Times New Roman" w:hAnsi="Times New Roman" w:cs="Times New Roman"/>
      <w:sz w:val="24"/>
      <w:szCs w:val="24"/>
      <w:lang w:val="x-none"/>
    </w:rPr>
  </w:style>
  <w:style w:type="paragraph" w:styleId="a7">
    <w:name w:val="List"/>
    <w:basedOn w:val="a4"/>
    <w:uiPriority w:val="99"/>
    <w:pPr>
      <w:spacing w:after="0"/>
    </w:pPr>
  </w:style>
  <w:style w:type="paragraph" w:styleId="a8">
    <w:name w:val="caption"/>
    <w:basedOn w:val="a"/>
    <w:uiPriority w:val="99"/>
    <w:qFormat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Index">
    <w:name w:val="Index"/>
    <w:basedOn w:val="a"/>
    <w:uiPriority w:val="99"/>
    <w:rPr>
      <w:rFonts w:ascii="Arial" w:hAnsi="Arial"/>
    </w:rPr>
  </w:style>
  <w:style w:type="paragraph" w:styleId="a9">
    <w:name w:val="Subtitle"/>
    <w:basedOn w:val="Heading"/>
    <w:next w:val="a4"/>
    <w:link w:val="aa"/>
    <w:uiPriority w:val="99"/>
    <w:qFormat/>
    <w:pPr>
      <w:keepNext w:val="0"/>
      <w:spacing w:before="0" w:after="0"/>
      <w:jc w:val="center"/>
    </w:pPr>
    <w:rPr>
      <w:rFonts w:ascii="Times New Roman" w:eastAsiaTheme="minorEastAsia" w:hAnsi="Times New Roman" w:cs="Times New Roman"/>
      <w:i/>
      <w:iCs/>
    </w:rPr>
  </w:style>
  <w:style w:type="character" w:customStyle="1" w:styleId="aa">
    <w:name w:val="Подзаголовок Знак"/>
    <w:basedOn w:val="a0"/>
    <w:link w:val="a9"/>
    <w:uiPriority w:val="11"/>
    <w:locked/>
    <w:rPr>
      <w:rFonts w:asciiTheme="majorHAnsi" w:eastAsiaTheme="majorEastAsia" w:hAnsiTheme="majorHAnsi" w:cs="Times New Roman"/>
      <w:sz w:val="24"/>
      <w:szCs w:val="24"/>
      <w:lang w:val="x-none"/>
    </w:rPr>
  </w:style>
  <w:style w:type="paragraph" w:customStyle="1" w:styleId="3f3f3f3f3f3f3f3f3f3f3f3f3f3f">
    <w:name w:val="О3f3fб3f3fы3f3fч3f3fн3f3fы3f3fй3f3f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  <w:lang w:val="en-US"/>
    </w:rPr>
  </w:style>
  <w:style w:type="paragraph" w:customStyle="1" w:styleId="Index2">
    <w:name w:val="Index2"/>
    <w:basedOn w:val="a"/>
    <w:uiPriority w:val="99"/>
    <w:rPr>
      <w:rFonts w:ascii="Arial" w:hAnsi="Arial" w:cs="Arial"/>
    </w:rPr>
  </w:style>
  <w:style w:type="paragraph" w:customStyle="1" w:styleId="Heading">
    <w:name w:val="Heading"/>
    <w:basedOn w:val="3f3f3f3f3f3f3f3f3f3f3f3f3f3f"/>
    <w:next w:val="a4"/>
    <w:uiPriority w:val="99"/>
    <w:pPr>
      <w:keepNext/>
      <w:spacing w:before="240" w:after="120"/>
    </w:pPr>
    <w:rPr>
      <w:rFonts w:ascii="Arial" w:eastAsia="Mincho" w:hAnsi="Arial" w:cs="Arial"/>
      <w:sz w:val="28"/>
      <w:szCs w:val="28"/>
      <w:lang w:val="ru-RU"/>
    </w:rPr>
  </w:style>
  <w:style w:type="paragraph" w:customStyle="1" w:styleId="WW-caption">
    <w:name w:val="WW-caption"/>
    <w:basedOn w:val="3f3f3f3f3f3f3f3f3f3f3f3f3f3f"/>
    <w:uiPriority w:val="99"/>
    <w:pPr>
      <w:spacing w:before="120" w:after="120"/>
    </w:pPr>
    <w:rPr>
      <w:i/>
      <w:iCs/>
      <w:sz w:val="20"/>
      <w:szCs w:val="20"/>
      <w:lang w:val="ru-RU"/>
    </w:rPr>
  </w:style>
  <w:style w:type="paragraph" w:customStyle="1" w:styleId="WW-Index">
    <w:name w:val="WW-Index"/>
    <w:basedOn w:val="a"/>
    <w:uiPriority w:val="99"/>
    <w:rPr>
      <w:rFonts w:ascii="Verdana" w:hAnsi="Verdana" w:cs="Verdana"/>
    </w:rPr>
  </w:style>
  <w:style w:type="paragraph" w:customStyle="1" w:styleId="Index1">
    <w:name w:val="Index1"/>
    <w:basedOn w:val="3f3f3f3f3f3f3f3f3f3f3f3f3f3f"/>
    <w:uiPriority w:val="99"/>
    <w:rPr>
      <w:lang w:val="ru-RU"/>
    </w:rPr>
  </w:style>
  <w:style w:type="paragraph" w:customStyle="1" w:styleId="WW-Index1">
    <w:name w:val="WW-Index1"/>
    <w:basedOn w:val="3f3f3f3f3f3f3f3f3f3f3f3f3f3f"/>
    <w:uiPriority w:val="99"/>
    <w:rPr>
      <w:lang w:val="ru-RU"/>
    </w:rPr>
  </w:style>
  <w:style w:type="paragraph" w:customStyle="1" w:styleId="WW-3f3f3f3f3f3f3f3f3f3f3f3f3f3f3f3f3f3f">
    <w:name w:val="WW-З3f3fа3f3fг3f3fо3f3fл3f3fо3f3fв3f3fо3f3fк3f3f"/>
    <w:basedOn w:val="3f3f3f3f3f3f3f3f3f3f3f3f3f3f"/>
    <w:next w:val="a9"/>
    <w:uiPriority w:val="99"/>
    <w:pPr>
      <w:pBdr>
        <w:bottom w:val="single" w:sz="8" w:space="14" w:color="000000"/>
      </w:pBdr>
      <w:jc w:val="center"/>
    </w:pPr>
    <w:rPr>
      <w:rFonts w:ascii="Arial" w:hAnsi="Arial" w:cs="Arial"/>
      <w:b/>
      <w:bCs/>
      <w:sz w:val="28"/>
      <w:szCs w:val="28"/>
      <w:lang w:val="ru-RU"/>
    </w:rPr>
  </w:style>
  <w:style w:type="paragraph" w:styleId="ab">
    <w:name w:val="header"/>
    <w:basedOn w:val="3f3f3f3f3f3f3f3f3f3f3f3f3f3f"/>
    <w:link w:val="ac"/>
    <w:uiPriority w:val="99"/>
    <w:pPr>
      <w:tabs>
        <w:tab w:val="center" w:pos="4677"/>
        <w:tab w:val="right" w:pos="9355"/>
      </w:tabs>
    </w:pPr>
    <w:rPr>
      <w:lang w:val="ru-RU"/>
    </w:rPr>
  </w:style>
  <w:style w:type="character" w:customStyle="1" w:styleId="ac">
    <w:name w:val="Верхний колонтитул Знак"/>
    <w:basedOn w:val="a0"/>
    <w:link w:val="ab"/>
    <w:uiPriority w:val="99"/>
    <w:locked/>
    <w:rPr>
      <w:rFonts w:ascii="Times New Roman" w:hAnsi="Times New Roman" w:cs="Times New Roman"/>
      <w:sz w:val="24"/>
      <w:szCs w:val="24"/>
      <w:lang w:val="x-none"/>
    </w:rPr>
  </w:style>
  <w:style w:type="paragraph" w:styleId="ad">
    <w:name w:val="footer"/>
    <w:basedOn w:val="3f3f3f3f3f3f3f3f3f3f3f3f3f3f"/>
    <w:link w:val="ae"/>
    <w:uiPriority w:val="99"/>
    <w:pPr>
      <w:tabs>
        <w:tab w:val="center" w:pos="4677"/>
        <w:tab w:val="right" w:pos="9355"/>
      </w:tabs>
    </w:pPr>
    <w:rPr>
      <w:lang w:val="ru-RU"/>
    </w:rPr>
  </w:style>
  <w:style w:type="character" w:customStyle="1" w:styleId="ae">
    <w:name w:val="Нижний колонтитул Знак"/>
    <w:basedOn w:val="a0"/>
    <w:link w:val="ad"/>
    <w:uiPriority w:val="99"/>
    <w:semiHidden/>
    <w:locked/>
    <w:rPr>
      <w:rFonts w:ascii="Times New Roman" w:hAnsi="Times New Roman" w:cs="Times New Roman"/>
      <w:sz w:val="24"/>
      <w:szCs w:val="24"/>
      <w:lang w:val="x-none"/>
    </w:rPr>
  </w:style>
  <w:style w:type="paragraph" w:customStyle="1" w:styleId="TableContents">
    <w:name w:val="Table Contents"/>
    <w:basedOn w:val="a4"/>
    <w:uiPriority w:val="99"/>
    <w:pPr>
      <w:spacing w:after="0"/>
    </w:pPr>
  </w:style>
  <w:style w:type="paragraph" w:customStyle="1" w:styleId="TableHeading">
    <w:name w:val="Table Heading"/>
    <w:basedOn w:val="TableContents"/>
    <w:uiPriority w:val="99"/>
    <w:pPr>
      <w:jc w:val="center"/>
    </w:pPr>
    <w:rPr>
      <w:b/>
      <w:bCs/>
      <w:i/>
      <w:iCs/>
    </w:rPr>
  </w:style>
  <w:style w:type="paragraph" w:customStyle="1" w:styleId="WW-TableContents">
    <w:name w:val="WW-Table Contents"/>
    <w:basedOn w:val="a4"/>
    <w:uiPriority w:val="99"/>
    <w:pPr>
      <w:spacing w:after="0"/>
    </w:pPr>
  </w:style>
  <w:style w:type="paragraph" w:customStyle="1" w:styleId="WW-TableHeading">
    <w:name w:val="WW-Table Heading"/>
    <w:basedOn w:val="WW-TableContents"/>
    <w:uiPriority w:val="99"/>
    <w:pPr>
      <w:jc w:val="center"/>
    </w:pPr>
    <w:rPr>
      <w:b/>
      <w:bCs/>
      <w:i/>
      <w:iCs/>
    </w:rPr>
  </w:style>
  <w:style w:type="paragraph" w:customStyle="1" w:styleId="TableContents1">
    <w:name w:val="Table Contents1"/>
    <w:basedOn w:val="a"/>
    <w:uiPriority w:val="99"/>
  </w:style>
  <w:style w:type="paragraph" w:customStyle="1" w:styleId="TableHeading1">
    <w:name w:val="Table Heading1"/>
    <w:basedOn w:val="TableContents1"/>
    <w:uiPriority w:val="99"/>
    <w:pPr>
      <w:jc w:val="center"/>
    </w:pPr>
    <w:rPr>
      <w:b/>
      <w:bCs/>
      <w:i/>
      <w:iCs/>
    </w:rPr>
  </w:style>
  <w:style w:type="paragraph" w:customStyle="1" w:styleId="WW-TableContents1">
    <w:name w:val="WW-Table Contents1"/>
    <w:basedOn w:val="a"/>
    <w:uiPriority w:val="99"/>
  </w:style>
  <w:style w:type="paragraph" w:customStyle="1" w:styleId="WW-TableHeading1">
    <w:name w:val="WW-Table Heading1"/>
    <w:basedOn w:val="WW-TableContents1"/>
    <w:uiPriority w:val="99"/>
    <w:pPr>
      <w:jc w:val="center"/>
    </w:pPr>
    <w:rPr>
      <w:b/>
      <w:bCs/>
    </w:rPr>
  </w:style>
  <w:style w:type="paragraph" w:customStyle="1" w:styleId="TableContents2">
    <w:name w:val="Table Contents2"/>
    <w:basedOn w:val="a"/>
    <w:uiPriority w:val="99"/>
  </w:style>
  <w:style w:type="paragraph" w:customStyle="1" w:styleId="TableHeading2">
    <w:name w:val="Table Heading2"/>
    <w:basedOn w:val="TableContents2"/>
    <w:uiPriority w:val="99"/>
    <w:pPr>
      <w:jc w:val="center"/>
    </w:pPr>
    <w:rPr>
      <w:b/>
      <w:bCs/>
    </w:rPr>
  </w:style>
  <w:style w:type="character" w:customStyle="1" w:styleId="RTFNum21">
    <w:name w:val="RTF_Num 2 1"/>
    <w:uiPriority w:val="99"/>
    <w:rPr>
      <w:rFonts w:ascii="Symbol" w:hAnsi="Symbol"/>
      <w:sz w:val="20"/>
      <w:lang w:val="x-none"/>
    </w:rPr>
  </w:style>
  <w:style w:type="character" w:customStyle="1" w:styleId="RTFNum22">
    <w:name w:val="RTF_Num 2 2"/>
    <w:uiPriority w:val="99"/>
    <w:rPr>
      <w:rFonts w:ascii="Courier New" w:hAnsi="Courier New"/>
      <w:sz w:val="20"/>
      <w:lang w:val="x-none"/>
    </w:rPr>
  </w:style>
  <w:style w:type="character" w:customStyle="1" w:styleId="RTFNum23">
    <w:name w:val="RTF_Num 2 3"/>
    <w:uiPriority w:val="99"/>
    <w:rPr>
      <w:rFonts w:ascii="Wingdings" w:hAnsi="Wingdings"/>
      <w:sz w:val="20"/>
      <w:lang w:val="x-none"/>
    </w:rPr>
  </w:style>
  <w:style w:type="character" w:customStyle="1" w:styleId="RTFNum24">
    <w:name w:val="RTF_Num 2 4"/>
    <w:uiPriority w:val="99"/>
    <w:rPr>
      <w:rFonts w:ascii="Symbol" w:hAnsi="Symbol"/>
      <w:sz w:val="20"/>
      <w:lang w:val="x-none"/>
    </w:rPr>
  </w:style>
  <w:style w:type="character" w:customStyle="1" w:styleId="RTFNum25">
    <w:name w:val="RTF_Num 2 5"/>
    <w:uiPriority w:val="99"/>
    <w:rPr>
      <w:rFonts w:ascii="Courier New" w:hAnsi="Courier New"/>
      <w:sz w:val="20"/>
      <w:lang w:val="x-none"/>
    </w:rPr>
  </w:style>
  <w:style w:type="character" w:customStyle="1" w:styleId="RTFNum26">
    <w:name w:val="RTF_Num 2 6"/>
    <w:uiPriority w:val="99"/>
    <w:rPr>
      <w:rFonts w:ascii="Wingdings" w:hAnsi="Wingdings"/>
      <w:sz w:val="20"/>
      <w:lang w:val="x-none"/>
    </w:rPr>
  </w:style>
  <w:style w:type="character" w:customStyle="1" w:styleId="RTFNum27">
    <w:name w:val="RTF_Num 2 7"/>
    <w:uiPriority w:val="99"/>
    <w:rPr>
      <w:rFonts w:ascii="Symbol" w:hAnsi="Symbol"/>
      <w:sz w:val="20"/>
      <w:lang w:val="x-none"/>
    </w:rPr>
  </w:style>
  <w:style w:type="character" w:customStyle="1" w:styleId="RTFNum28">
    <w:name w:val="RTF_Num 2 8"/>
    <w:uiPriority w:val="99"/>
    <w:rPr>
      <w:rFonts w:ascii="Courier New" w:hAnsi="Courier New"/>
      <w:sz w:val="20"/>
      <w:lang w:val="x-none"/>
    </w:rPr>
  </w:style>
  <w:style w:type="character" w:customStyle="1" w:styleId="RTFNum29">
    <w:name w:val="RTF_Num 2 9"/>
    <w:uiPriority w:val="99"/>
    <w:rPr>
      <w:rFonts w:ascii="Wingdings" w:hAnsi="Wingdings"/>
      <w:sz w:val="20"/>
      <w:lang w:val="x-none"/>
    </w:rPr>
  </w:style>
  <w:style w:type="character" w:customStyle="1" w:styleId="WW8Num1z0">
    <w:name w:val="WW8Num1z0"/>
    <w:uiPriority w:val="99"/>
    <w:rPr>
      <w:rFonts w:ascii="Symbol" w:hAnsi="Symbol"/>
      <w:sz w:val="20"/>
      <w:lang w:val="x-none"/>
    </w:rPr>
  </w:style>
  <w:style w:type="character" w:customStyle="1" w:styleId="WW8Num1z1">
    <w:name w:val="WW8Num1z1"/>
    <w:uiPriority w:val="99"/>
    <w:rPr>
      <w:rFonts w:ascii="Courier New" w:hAnsi="Courier New"/>
      <w:sz w:val="20"/>
      <w:lang w:val="x-none"/>
    </w:rPr>
  </w:style>
  <w:style w:type="character" w:customStyle="1" w:styleId="WW8Num1z2">
    <w:name w:val="WW8Num1z2"/>
    <w:uiPriority w:val="99"/>
    <w:rPr>
      <w:rFonts w:ascii="Wingdings" w:hAnsi="Wingdings"/>
      <w:sz w:val="20"/>
      <w:lang w:val="x-none"/>
    </w:rPr>
  </w:style>
  <w:style w:type="character" w:customStyle="1" w:styleId="WW-3f3f3f3f3f3f3f3f3f3f3f3f3f3f3f3f3f3f3f3f3f3f3f3f3f3f3f3f3f3f3f3f3f3f3f3f3f3f">
    <w:name w:val="WW-О3f3fс3f3fн3f3fо3f3fв3f3fн3f3fо3f3fй3f3f ш3f3fр3f3fи3f3fф3f3fт3f3f а3f3fб3f3fз3f3fа3f3fц3f3fа3f3f"/>
    <w:uiPriority w:val="99"/>
    <w:rPr>
      <w:sz w:val="20"/>
      <w:lang w:val="x-none"/>
    </w:rPr>
  </w:style>
  <w:style w:type="character" w:customStyle="1" w:styleId="WW-3f3f3f3f3f3f3f3f3f3f3f3f3f3f3f3f3f3f3f3f3f3f3f3f3f3f3f3f3f3f3f3f3f3f3f3f3f3f1">
    <w:name w:val="WW-О3f3fс3f3fн3f3fо3f3fв3f3fн3f3fо3f3fй3f3f ш3f3fр3f3fи3f3fф3f3fт3f3f а3f3fб3f3fз3f3fа3f3fц3f3fа3f3f1"/>
    <w:uiPriority w:val="99"/>
    <w:rPr>
      <w:sz w:val="20"/>
      <w:lang w:val="x-none"/>
    </w:rPr>
  </w:style>
  <w:style w:type="character" w:customStyle="1" w:styleId="Internetlink">
    <w:name w:val="Internet link"/>
    <w:basedOn w:val="WW-3f3f3f3f3f3f3f3f3f3f3f3f3f3f3f3f3f3f3f3f3f3f3f3f3f3f3f3f3f3f3f3f3f3f3f3f3f3f1"/>
    <w:uiPriority w:val="99"/>
    <w:rPr>
      <w:rFonts w:cs="Times New Roman"/>
      <w:color w:val="0000FF"/>
      <w:sz w:val="20"/>
      <w:szCs w:val="20"/>
      <w:u w:val="single"/>
      <w:lang w:val="x-none"/>
    </w:rPr>
  </w:style>
  <w:style w:type="character" w:customStyle="1" w:styleId="VisitedInternetLink">
    <w:name w:val="Visited Internet Link"/>
    <w:basedOn w:val="WW-3f3f3f3f3f3f3f3f3f3f3f3f3f3f3f3f3f3f3f3f3f3f3f3f3f3f3f3f3f3f3f3f3f3f3f3f3f3f1"/>
    <w:uiPriority w:val="99"/>
    <w:rPr>
      <w:rFonts w:cs="Times New Roman"/>
      <w:color w:val="800080"/>
      <w:sz w:val="20"/>
      <w:szCs w:val="20"/>
      <w:u w:val="single"/>
      <w:lang w:val="x-none"/>
    </w:rPr>
  </w:style>
  <w:style w:type="character" w:customStyle="1" w:styleId="30">
    <w:name w:val="Заголовок 3 Знак"/>
    <w:basedOn w:val="a0"/>
    <w:link w:val="3"/>
    <w:uiPriority w:val="9"/>
    <w:rsid w:val="006374B7"/>
    <w:rPr>
      <w:rFonts w:ascii="Times New Roman" w:eastAsia="Times New Roman" w:hAnsi="Times New Roman"/>
      <w:b/>
      <w:bCs/>
      <w:sz w:val="27"/>
      <w:szCs w:val="27"/>
    </w:rPr>
  </w:style>
  <w:style w:type="paragraph" w:styleId="af">
    <w:name w:val="Normal (Web)"/>
    <w:basedOn w:val="a"/>
    <w:uiPriority w:val="99"/>
    <w:unhideWhenUsed/>
    <w:rsid w:val="006374B7"/>
    <w:pPr>
      <w:widowControl/>
      <w:autoSpaceDE/>
      <w:autoSpaceDN/>
      <w:adjustRightInd/>
      <w:spacing w:before="100" w:beforeAutospacing="1" w:after="100" w:afterAutospacing="1"/>
    </w:pPr>
    <w:rPr>
      <w:rFonts w:eastAsia="Times New Roman"/>
    </w:rPr>
  </w:style>
  <w:style w:type="paragraph" w:styleId="HTML">
    <w:name w:val="HTML Preformatted"/>
    <w:basedOn w:val="a"/>
    <w:link w:val="HTML0"/>
    <w:uiPriority w:val="99"/>
    <w:unhideWhenUsed/>
    <w:rsid w:val="006374B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374B7"/>
    <w:rPr>
      <w:rFonts w:ascii="Courier New" w:eastAsia="Times New Roman" w:hAnsi="Courier New" w:cs="Courier New"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6374B7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6374B7"/>
    <w:rPr>
      <w:rFonts w:ascii="Segoe UI" w:hAnsi="Segoe UI" w:cs="Segoe UI"/>
      <w:sz w:val="18"/>
      <w:szCs w:val="18"/>
    </w:rPr>
  </w:style>
  <w:style w:type="paragraph" w:styleId="af2">
    <w:name w:val="List Paragraph"/>
    <w:basedOn w:val="a"/>
    <w:uiPriority w:val="34"/>
    <w:qFormat/>
    <w:rsid w:val="0053223D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0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9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ﾃ魵瑕・ﾅ粤褊韜</dc:creator>
  <cp:keywords/>
  <dc:description/>
  <cp:lastModifiedBy>DMITRY Lapushkov</cp:lastModifiedBy>
  <cp:revision>2</cp:revision>
  <cp:lastPrinted>2112-12-31T21:00:00Z</cp:lastPrinted>
  <dcterms:created xsi:type="dcterms:W3CDTF">2026-03-09T08:16:00Z</dcterms:created>
  <dcterms:modified xsi:type="dcterms:W3CDTF">2026-03-09T08:16:00Z</dcterms:modified>
</cp:coreProperties>
</file>