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7DE" w:rsidRDefault="00BB617F">
      <w:pPr>
        <w:rPr>
          <w:lang w:val="ru-RU"/>
        </w:rPr>
      </w:pPr>
      <w:r>
        <w:rPr>
          <w:lang w:val="ru-RU"/>
        </w:rPr>
        <w:t>Механизм блокировки отгрузок клиентам с просроченной задолженностью, либо с превышением лимита кредита.</w:t>
      </w:r>
    </w:p>
    <w:p w:rsidR="00BB617F" w:rsidRDefault="00BB617F">
      <w:pPr>
        <w:rPr>
          <w:lang w:val="ru-RU"/>
        </w:rPr>
      </w:pPr>
    </w:p>
    <w:p w:rsidR="00BB617F" w:rsidRDefault="00BB617F">
      <w:pPr>
        <w:rPr>
          <w:lang w:val="ru-RU"/>
        </w:rPr>
      </w:pPr>
      <w:r>
        <w:rPr>
          <w:lang w:val="ru-RU"/>
        </w:rPr>
        <w:t>1.</w:t>
      </w:r>
      <w:r w:rsidR="00D2407E">
        <w:rPr>
          <w:lang w:val="ru-RU"/>
        </w:rPr>
        <w:t>)</w:t>
      </w:r>
      <w:r>
        <w:rPr>
          <w:lang w:val="ru-RU"/>
        </w:rPr>
        <w:t xml:space="preserve"> Для всех ДО, у которых «Группа» не равно «</w:t>
      </w:r>
      <w:r>
        <w:rPr>
          <w:lang w:val="en-US"/>
        </w:rPr>
        <w:t>ECOD</w:t>
      </w:r>
      <w:r>
        <w:rPr>
          <w:lang w:val="ru-RU"/>
        </w:rPr>
        <w:t>»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75EB4FF8" wp14:editId="0901C030">
            <wp:extent cx="21621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F" w:rsidRDefault="00BB617F">
      <w:pPr>
        <w:rPr>
          <w:lang w:val="ru-RU"/>
        </w:rPr>
      </w:pPr>
      <w:r>
        <w:rPr>
          <w:lang w:val="ru-RU"/>
        </w:rPr>
        <w:t>2.</w:t>
      </w:r>
      <w:r w:rsidR="00D2407E">
        <w:rPr>
          <w:lang w:val="ru-RU"/>
        </w:rPr>
        <w:t>)</w:t>
      </w:r>
      <w:r>
        <w:rPr>
          <w:lang w:val="ru-RU"/>
        </w:rPr>
        <w:t xml:space="preserve"> При попытке перевода ДО в статус «Исполняемый» выполнять две проверки – на наличие превышения лимита кредита и просроченной задолженности:</w:t>
      </w:r>
      <w:r>
        <w:rPr>
          <w:lang w:val="ru-RU"/>
        </w:rPr>
        <w:br/>
        <w:t xml:space="preserve">1 шаг </w:t>
      </w:r>
      <w:r>
        <w:rPr>
          <w:lang w:val="ru-RU"/>
        </w:rPr>
        <w:br/>
        <w:t>Отбираем все ДО в статусе «Исполняемый», у которых признак наличия платежей не равен «Полная оплата»</w:t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4DE0F675" wp14:editId="3C2B4A6F">
            <wp:extent cx="34671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E" w:rsidRDefault="00D2407E">
      <w:pPr>
        <w:rPr>
          <w:lang w:val="ru-RU"/>
        </w:rPr>
      </w:pPr>
      <w:r>
        <w:rPr>
          <w:lang w:val="ru-RU"/>
        </w:rPr>
        <w:t>2 шаг</w:t>
      </w:r>
      <w:r>
        <w:rPr>
          <w:lang w:val="ru-RU"/>
        </w:rPr>
        <w:br/>
        <w:t xml:space="preserve">Выбираем накладные по этим ДО исмотрим дату списания. </w:t>
      </w:r>
      <w:r>
        <w:rPr>
          <w:lang w:val="ru-RU"/>
        </w:rPr>
        <w:br/>
        <w:t xml:space="preserve">Если Дата списания накладной + условия уточняющего соглашения по данной накладной превышают задолженность хотя бы на один день и более чем на 10.00 рублей, тогда выводить табличку с указанием «По данному клиенту имеется просроченная задолженность по ДО *номера ДО*, смена статуса текущего ДО будет возможна после погашения </w:t>
      </w:r>
      <w:r w:rsidR="004C175C">
        <w:rPr>
          <w:lang w:val="ru-RU"/>
        </w:rPr>
        <w:t>задолженности»</w:t>
      </w:r>
      <w:r w:rsidR="00931DF6">
        <w:rPr>
          <w:lang w:val="ru-RU"/>
        </w:rPr>
        <w:t>.</w:t>
      </w:r>
      <w:r w:rsidR="00931DF6">
        <w:rPr>
          <w:lang w:val="ru-RU"/>
        </w:rPr>
        <w:br/>
        <w:t>Соответственно, блокировать смену статуса ДО до погашения.</w:t>
      </w:r>
      <w:r w:rsidR="004C175C">
        <w:rPr>
          <w:lang w:val="ru-RU"/>
        </w:rPr>
        <w:br/>
      </w:r>
      <w:r w:rsidR="004C175C">
        <w:rPr>
          <w:lang w:val="ru-RU"/>
        </w:rPr>
        <w:br/>
        <w:t>Пример</w:t>
      </w:r>
      <w:r w:rsidR="00931DF6">
        <w:rPr>
          <w:lang w:val="ru-RU"/>
        </w:rPr>
        <w:br/>
        <w:t xml:space="preserve">В базе в уточняющем соглашении максимальная задолженность 40 дней, а оплата ДО просрочена на 41 день, блокировать обработку текущего </w:t>
      </w:r>
      <w:r w:rsidR="00585E7B">
        <w:rPr>
          <w:lang w:val="ru-RU"/>
        </w:rPr>
        <w:t>ДО</w:t>
      </w:r>
      <w:r w:rsidR="00931DF6">
        <w:rPr>
          <w:lang w:val="ru-RU"/>
        </w:rPr>
        <w:br/>
      </w:r>
      <w:r w:rsidR="00931DF6">
        <w:rPr>
          <w:lang w:val="ru-RU"/>
        </w:rPr>
        <w:lastRenderedPageBreak/>
        <w:t>10 рублей – чтобы избежать проблем с копейками в старых накладных.</w:t>
      </w:r>
      <w:r w:rsidR="00931DF6">
        <w:rPr>
          <w:lang w:val="ru-RU"/>
        </w:rPr>
        <w:br/>
      </w:r>
      <w:r w:rsidR="00931DF6">
        <w:rPr>
          <w:noProof/>
          <w:lang w:val="ru-RU" w:eastAsia="ru-RU"/>
        </w:rPr>
        <w:drawing>
          <wp:inline distT="0" distB="0" distL="0" distR="0" wp14:anchorId="57E13334" wp14:editId="527F0E7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7E" w:rsidRDefault="00585E7B">
      <w:pPr>
        <w:rPr>
          <w:lang w:val="ru-RU"/>
        </w:rPr>
      </w:pPr>
      <w:r>
        <w:rPr>
          <w:lang w:val="ru-RU"/>
        </w:rPr>
        <w:t>Если просрочки нет, идем на следующий шаг</w:t>
      </w:r>
    </w:p>
    <w:p w:rsidR="00D2407E" w:rsidRPr="00BB617F" w:rsidRDefault="00931DF6">
      <w:pPr>
        <w:rPr>
          <w:lang w:val="ru-RU"/>
        </w:rPr>
      </w:pPr>
      <w:r>
        <w:rPr>
          <w:lang w:val="ru-RU"/>
        </w:rPr>
        <w:t>3</w:t>
      </w:r>
      <w:r w:rsidR="00BB617F">
        <w:rPr>
          <w:lang w:val="ru-RU"/>
        </w:rPr>
        <w:t xml:space="preserve"> шаг </w:t>
      </w:r>
      <w:r w:rsidR="00BB617F">
        <w:rPr>
          <w:lang w:val="ru-RU"/>
        </w:rPr>
        <w:br/>
      </w:r>
      <w:r w:rsidR="00D2407E">
        <w:rPr>
          <w:lang w:val="ru-RU"/>
        </w:rPr>
        <w:t>Считаем все неоплаченные суммы по всем накладным, учитываем возвраты и корректировки.</w:t>
      </w:r>
      <w:r w:rsidR="00D2407E">
        <w:rPr>
          <w:lang w:val="ru-RU"/>
        </w:rPr>
        <w:br/>
      </w:r>
      <w:r>
        <w:rPr>
          <w:lang w:val="ru-RU"/>
        </w:rPr>
        <w:t xml:space="preserve">4 </w:t>
      </w:r>
      <w:r w:rsidR="00D2407E">
        <w:rPr>
          <w:lang w:val="ru-RU"/>
        </w:rPr>
        <w:t>шаг</w:t>
      </w:r>
      <w:r w:rsidR="00D2407E">
        <w:rPr>
          <w:lang w:val="ru-RU"/>
        </w:rPr>
        <w:br/>
        <w:t xml:space="preserve">Если сумма </w:t>
      </w:r>
      <w:bookmarkStart w:id="0" w:name="_GoBack"/>
      <w:r w:rsidR="00D2407E">
        <w:rPr>
          <w:lang w:val="ru-RU"/>
        </w:rPr>
        <w:t>всех неоплаченных накладных превышает сумму</w:t>
      </w:r>
      <w:bookmarkEnd w:id="0"/>
      <w:r w:rsidR="00D2407E">
        <w:rPr>
          <w:lang w:val="ru-RU"/>
        </w:rPr>
        <w:t>, указанную в карточке организации в поле «Максимальный долг в НДЕ»</w:t>
      </w:r>
      <w:r>
        <w:rPr>
          <w:lang w:val="ru-RU"/>
        </w:rPr>
        <w:t xml:space="preserve">, тогда выводить содержимое, аналогично текущему – максимальный долг и текущее значение долга. </w:t>
      </w:r>
      <w:r>
        <w:rPr>
          <w:lang w:val="ru-RU"/>
        </w:rPr>
        <w:br/>
        <w:t>Предоставить оператору возможность продолжения обработки (изменения статуса ДО), аналогично текущей.</w:t>
      </w:r>
      <w:r w:rsidR="00D2407E">
        <w:rPr>
          <w:lang w:val="ru-RU"/>
        </w:rPr>
        <w:br/>
      </w:r>
      <w:r w:rsidR="00D2407E">
        <w:rPr>
          <w:noProof/>
          <w:lang w:val="ru-RU" w:eastAsia="ru-RU"/>
        </w:rPr>
        <w:drawing>
          <wp:inline distT="0" distB="0" distL="0" distR="0" wp14:anchorId="17ADEDAC" wp14:editId="0BC16BAE">
            <wp:extent cx="5731510" cy="3242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5 шаг.</w:t>
      </w:r>
      <w:r>
        <w:rPr>
          <w:lang w:val="ru-RU"/>
        </w:rPr>
        <w:br/>
        <w:t>Если ни превышения лимита, ни просроченной задолженности нет, менять статус без какого-</w:t>
      </w:r>
      <w:r>
        <w:rPr>
          <w:lang w:val="ru-RU"/>
        </w:rPr>
        <w:lastRenderedPageBreak/>
        <w:t>либо дополнительного информирования.</w:t>
      </w:r>
      <w:r w:rsidR="00D2407E">
        <w:rPr>
          <w:lang w:val="ru-RU"/>
        </w:rPr>
        <w:br/>
      </w:r>
    </w:p>
    <w:sectPr w:rsidR="00D2407E" w:rsidRPr="00BB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FB"/>
    <w:rsid w:val="001952ED"/>
    <w:rsid w:val="004C175C"/>
    <w:rsid w:val="00585E7B"/>
    <w:rsid w:val="005F7BFC"/>
    <w:rsid w:val="007A70AB"/>
    <w:rsid w:val="00931DF6"/>
    <w:rsid w:val="00A55EFB"/>
    <w:rsid w:val="00BB617F"/>
    <w:rsid w:val="00C7749E"/>
    <w:rsid w:val="00D2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EA7F7-C7E5-4AE4-A9B8-01A716DD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Atlantic Grupa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Topolov</dc:creator>
  <cp:keywords/>
  <dc:description/>
  <cp:lastModifiedBy>Dmitry Lapushkov</cp:lastModifiedBy>
  <cp:revision>2</cp:revision>
  <dcterms:created xsi:type="dcterms:W3CDTF">2018-12-09T14:14:00Z</dcterms:created>
  <dcterms:modified xsi:type="dcterms:W3CDTF">2018-12-09T14:14:00Z</dcterms:modified>
</cp:coreProperties>
</file>