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6D" w:rsidRPr="002C25D1" w:rsidRDefault="00AF776D" w:rsidP="002C25D1">
      <w:pPr>
        <w:jc w:val="center"/>
        <w:rPr>
          <w:b/>
        </w:rPr>
      </w:pPr>
      <w:r w:rsidRPr="002C25D1">
        <w:rPr>
          <w:b/>
        </w:rPr>
        <w:t>Ижевск.</w:t>
      </w:r>
    </w:p>
    <w:p w:rsidR="00AF776D" w:rsidRDefault="00AF776D" w:rsidP="002C25D1">
      <w:pPr>
        <w:ind w:firstLine="142"/>
        <w:jc w:val="center"/>
        <w:rPr>
          <w:b/>
        </w:rPr>
      </w:pPr>
      <w:r w:rsidRPr="002C25D1">
        <w:rPr>
          <w:b/>
        </w:rPr>
        <w:t>Загрузка подразделений.</w:t>
      </w:r>
    </w:p>
    <w:p w:rsidR="00815EFC" w:rsidRPr="00815EFC" w:rsidRDefault="00815EFC" w:rsidP="00815EFC">
      <w:r w:rsidRPr="00815EFC">
        <w:t>Загрузка сделана на основе предоставленного файла</w:t>
      </w:r>
    </w:p>
    <w:p w:rsidR="00815EFC" w:rsidRPr="002C25D1" w:rsidRDefault="00815EFC" w:rsidP="00815EFC">
      <w:pPr>
        <w:rPr>
          <w:b/>
        </w:rPr>
      </w:pPr>
      <w:r>
        <w:rPr>
          <w:b/>
        </w:rPr>
        <w:t xml:space="preserve"> </w:t>
      </w:r>
      <w:r>
        <w:rPr>
          <w:b/>
        </w:rPr>
        <w:object w:dxaOrig="1501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pt;height:49.5pt" o:ole="">
            <v:imagedata r:id="rId4" o:title=""/>
          </v:shape>
          <o:OLEObject Type="Embed" ProgID="Excel.Sheet.12" ShapeID="_x0000_i1034" DrawAspect="Icon" ObjectID="_1784624921" r:id="rId5"/>
        </w:object>
      </w:r>
    </w:p>
    <w:p w:rsidR="00AF776D" w:rsidRDefault="00815EFC">
      <w:r>
        <w:t>В галактике з</w:t>
      </w:r>
      <w:bookmarkStart w:id="0" w:name="_GoBack"/>
      <w:bookmarkEnd w:id="0"/>
      <w:r w:rsidR="00AF776D">
        <w:t xml:space="preserve">апускаем интерфейс Сервис- утилиты – запуск внешнего интерфейса - </w:t>
      </w:r>
      <w:r w:rsidR="00AF776D" w:rsidRPr="00AF776D">
        <w:t>GP::IMPORT_PODR_IZH</w:t>
      </w:r>
    </w:p>
    <w:p w:rsidR="00AF776D" w:rsidRDefault="00AF776D">
      <w:r>
        <w:rPr>
          <w:noProof/>
        </w:rPr>
        <w:drawing>
          <wp:inline distT="0" distB="0" distL="0" distR="0" wp14:anchorId="47493CBB" wp14:editId="10DDEE95">
            <wp:extent cx="1433453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5322" cy="23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680BACA" wp14:editId="038AB426">
            <wp:extent cx="2282950" cy="213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22" cy="21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6D" w:rsidRDefault="002C25D1">
      <w:r>
        <w:t>В открывшемся интерфейсе указываем «</w:t>
      </w:r>
      <w:r>
        <w:rPr>
          <w:rFonts w:ascii="Arial" w:hAnsi="Arial" w:cs="Arial"/>
          <w:color w:val="1F2D3D"/>
          <w:sz w:val="18"/>
          <w:szCs w:val="18"/>
          <w:shd w:val="clear" w:color="auto" w:fill="EFF2F7"/>
        </w:rPr>
        <w:t>Наименование листа с подразделениями</w:t>
      </w:r>
      <w:r>
        <w:t>», «</w:t>
      </w:r>
      <w:r>
        <w:rPr>
          <w:rFonts w:ascii="Arial" w:hAnsi="Arial" w:cs="Arial"/>
          <w:color w:val="1F2D3D"/>
          <w:sz w:val="18"/>
          <w:szCs w:val="18"/>
          <w:shd w:val="clear" w:color="auto" w:fill="EFF2F7"/>
        </w:rPr>
        <w:t>Наименование листа с кодами ПТЗ подразделений</w:t>
      </w:r>
      <w:r>
        <w:t xml:space="preserve">» (эти названия по умолчанию ставятся такими, какие были предоставлены в </w:t>
      </w:r>
      <w:r>
        <w:rPr>
          <w:lang w:val="en-US"/>
        </w:rPr>
        <w:t>EXCEL</w:t>
      </w:r>
      <w:r>
        <w:t>-файле</w:t>
      </w:r>
      <w:r w:rsidRPr="002C25D1">
        <w:t>)</w:t>
      </w:r>
      <w:r>
        <w:t>.</w:t>
      </w:r>
    </w:p>
    <w:p w:rsidR="002C25D1" w:rsidRDefault="002C25D1">
      <w:r>
        <w:t xml:space="preserve">Выбираем </w:t>
      </w:r>
      <w:r>
        <w:rPr>
          <w:lang w:val="en-US"/>
        </w:rPr>
        <w:t>EXCEL</w:t>
      </w:r>
      <w:r>
        <w:t xml:space="preserve">-файл с данными, выбор осуществляется из каталога пользователя на </w:t>
      </w:r>
      <w:proofErr w:type="gramStart"/>
      <w:r>
        <w:rPr>
          <w:lang w:val="en-US"/>
        </w:rPr>
        <w:t>web</w:t>
      </w:r>
      <w:r w:rsidRPr="002C25D1">
        <w:t xml:space="preserve"> </w:t>
      </w:r>
      <w:r>
        <w:t xml:space="preserve"> сервере</w:t>
      </w:r>
      <w:proofErr w:type="gramEnd"/>
      <w:r>
        <w:t>, чтобы добавить туда файл с локального компьютера нажимаем соответствующую кнопку и выбираем файл.</w:t>
      </w:r>
    </w:p>
    <w:p w:rsidR="002C25D1" w:rsidRDefault="002C25D1">
      <w:r>
        <w:rPr>
          <w:noProof/>
        </w:rPr>
        <w:drawing>
          <wp:inline distT="0" distB="0" distL="0" distR="0" wp14:anchorId="0F71AD3B" wp14:editId="754D842E">
            <wp:extent cx="2905125" cy="18058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183" cy="1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D1" w:rsidRDefault="002C25D1">
      <w:r>
        <w:t>Выбираем будем ли загружать неактивные подразделения, если выбрали, что загружаем то обязательно указываем для таких подразделений дату «В архиве с».</w:t>
      </w:r>
    </w:p>
    <w:p w:rsidR="002C25D1" w:rsidRDefault="002C25D1">
      <w:r>
        <w:t>Нажимаем кнопку «Загрузить файл». После чего файл будет прочитан и в случае ошибок будет автоматически скачан лог с ошибками. Пример лога с ошибками ниже</w:t>
      </w:r>
    </w:p>
    <w:p w:rsidR="002C25D1" w:rsidRDefault="002C25D1">
      <w:r>
        <w:rPr>
          <w:noProof/>
        </w:rPr>
        <w:lastRenderedPageBreak/>
        <w:drawing>
          <wp:inline distT="0" distB="0" distL="0" distR="0" wp14:anchorId="04F69861" wp14:editId="0165F288">
            <wp:extent cx="3971925" cy="214836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592" cy="21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1" w:rsidRDefault="001549B1">
      <w:r>
        <w:t>Последовательность колонок и строка с которой начинаются данные не важны: идет построчный поиск колонок по наименованию.</w:t>
      </w:r>
    </w:p>
    <w:p w:rsidR="001549B1" w:rsidRDefault="001549B1">
      <w:r>
        <w:t>Если файл обработан без ошибок, то в нижней части интерфейса заполняется таблица с данными файла, комментариями и описанием ошибок с указанием строки обработанного файла.</w:t>
      </w:r>
    </w:p>
    <w:p w:rsidR="001549B1" w:rsidRDefault="001549B1">
      <w:r>
        <w:t>Никаких изменений в БД на текущий момент не произведено, т.е. можно спокойно анализировать файл и ошибки.</w:t>
      </w:r>
    </w:p>
    <w:p w:rsidR="001549B1" w:rsidRDefault="001549B1">
      <w:r>
        <w:rPr>
          <w:noProof/>
        </w:rPr>
        <w:drawing>
          <wp:inline distT="0" distB="0" distL="0" distR="0" wp14:anchorId="7DBAA4BF" wp14:editId="0A9F24A0">
            <wp:extent cx="6750685" cy="31953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1" w:rsidRDefault="001549B1">
      <w:r>
        <w:t>Если ошибок нет и принято решение загружать подразделения, то нажимаем «Создать/обновить подразделения». По итогу работы будет автоматически скачан лог-файл работы.</w:t>
      </w:r>
    </w:p>
    <w:p w:rsidR="001549B1" w:rsidRDefault="001549B1"/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После загрузки в обязательном порядке необходимо выполнить проверку каталога подразделений</w:t>
      </w:r>
    </w:p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Модуль настройка - администратор – проверка целостности каталогов – проверка каталогов.</w:t>
      </w:r>
    </w:p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Выбираем подразделения и запускаем проверку</w:t>
      </w:r>
    </w:p>
    <w:p w:rsidR="001549B1" w:rsidRDefault="001549B1">
      <w:r>
        <w:rPr>
          <w:noProof/>
        </w:rPr>
        <w:drawing>
          <wp:inline distT="0" distB="0" distL="0" distR="0" wp14:anchorId="2E9A4EB5" wp14:editId="02E0742D">
            <wp:extent cx="2275710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423" cy="12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1" w:rsidRPr="002C25D1" w:rsidRDefault="001549B1">
      <w:r>
        <w:rPr>
          <w:noProof/>
        </w:rPr>
        <w:lastRenderedPageBreak/>
        <w:drawing>
          <wp:inline distT="0" distB="0" distL="0" distR="0" wp14:anchorId="0C45122F" wp14:editId="4CEC9345">
            <wp:extent cx="3209925" cy="15595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419" cy="15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B1" w:rsidRPr="002C25D1" w:rsidSect="002C25D1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6D"/>
    <w:rsid w:val="001549B1"/>
    <w:rsid w:val="002C25D1"/>
    <w:rsid w:val="00815EFC"/>
    <w:rsid w:val="00A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9BCD"/>
  <w15:chartTrackingRefBased/>
  <w15:docId w15:val="{DA7FAFC0-D7F4-40B2-9335-F8EF56E7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3</cp:revision>
  <dcterms:created xsi:type="dcterms:W3CDTF">2024-08-08T09:04:00Z</dcterms:created>
  <dcterms:modified xsi:type="dcterms:W3CDTF">2024-08-08T09:22:00Z</dcterms:modified>
</cp:coreProperties>
</file>