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4AA6D" w14:textId="77777777" w:rsidR="00BD11EE" w:rsidRDefault="00011AC5">
      <w:pPr>
        <w:pStyle w:val="Ttulo"/>
      </w:pPr>
      <w:r>
        <w:t>Análise de Tipografia e Teoria das Cores em Sites</w:t>
      </w:r>
    </w:p>
    <w:p w14:paraId="11701B10" w14:textId="2C810C35" w:rsidR="00BD11EE" w:rsidRDefault="00011AC5">
      <w:r>
        <w:t>Nome: Lara</w:t>
      </w:r>
      <w:r w:rsidR="00345F5B">
        <w:t xml:space="preserve"> </w:t>
      </w:r>
      <w:r w:rsidR="00C92941">
        <w:t>de Freitas</w:t>
      </w:r>
      <w:r>
        <w:br/>
        <w:t>Grupo: B</w:t>
      </w:r>
      <w:r>
        <w:br/>
        <w:t>Disciplina: Design Digital</w:t>
      </w:r>
      <w:r>
        <w:br/>
        <w:t xml:space="preserve">Data: </w:t>
      </w:r>
      <w:r w:rsidR="00345F5B">
        <w:t>19</w:t>
      </w:r>
      <w:r>
        <w:t>/05/2025</w:t>
      </w:r>
    </w:p>
    <w:p w14:paraId="14CAECF0" w14:textId="77777777" w:rsidR="00BD11EE" w:rsidRPr="0010082E" w:rsidRDefault="00011AC5" w:rsidP="00176400">
      <w:pPr>
        <w:pStyle w:val="Ttulo1"/>
        <w:ind w:left="2880"/>
        <w:rPr>
          <w:color w:val="9BBB59" w:themeColor="accent3"/>
        </w:rPr>
      </w:pPr>
      <w:r w:rsidRPr="0010082E">
        <w:rPr>
          <w:color w:val="9BBB59" w:themeColor="accent3"/>
        </w:rPr>
        <w:t>Sites com bom uso de design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338"/>
        <w:gridCol w:w="1399"/>
        <w:gridCol w:w="1591"/>
        <w:gridCol w:w="1487"/>
        <w:gridCol w:w="1501"/>
        <w:gridCol w:w="1540"/>
      </w:tblGrid>
      <w:tr w:rsidR="008336C2" w14:paraId="47593C78" w14:textId="77777777" w:rsidTr="00111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F06889" w14:textId="77777777" w:rsidR="00BD11EE" w:rsidRDefault="00011AC5" w:rsidP="004D5F76">
            <w:pPr>
              <w:jc w:val="center"/>
            </w:pPr>
            <w:r>
              <w:t>Sites</w:t>
            </w:r>
          </w:p>
        </w:tc>
        <w:tc>
          <w:tcPr>
            <w:tcW w:w="1440" w:type="dxa"/>
            <w:vAlign w:val="center"/>
          </w:tcPr>
          <w:p w14:paraId="6CE73632" w14:textId="77777777" w:rsidR="00BD11EE" w:rsidRDefault="00011AC5" w:rsidP="004D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Tipografia: Regras Aplicadas</w:t>
            </w:r>
          </w:p>
        </w:tc>
        <w:tc>
          <w:tcPr>
            <w:tcW w:w="1440" w:type="dxa"/>
            <w:vAlign w:val="center"/>
          </w:tcPr>
          <w:p w14:paraId="7D17019D" w14:textId="77777777" w:rsidR="00BD11EE" w:rsidRDefault="00011AC5" w:rsidP="004D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Tipografia: Regras Violadas</w:t>
            </w:r>
          </w:p>
        </w:tc>
        <w:tc>
          <w:tcPr>
            <w:tcW w:w="1440" w:type="dxa"/>
            <w:vAlign w:val="center"/>
          </w:tcPr>
          <w:p w14:paraId="76A5E1FD" w14:textId="77777777" w:rsidR="00BD11EE" w:rsidRDefault="00011AC5" w:rsidP="004D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Cores</w:t>
            </w:r>
          </w:p>
        </w:tc>
        <w:tc>
          <w:tcPr>
            <w:tcW w:w="1440" w:type="dxa"/>
            <w:vAlign w:val="center"/>
          </w:tcPr>
          <w:p w14:paraId="54DB8DC9" w14:textId="77777777" w:rsidR="00BD11EE" w:rsidRDefault="00011AC5" w:rsidP="004D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Avaliação das cores</w:t>
            </w:r>
          </w:p>
        </w:tc>
        <w:tc>
          <w:tcPr>
            <w:tcW w:w="1440" w:type="dxa"/>
            <w:vAlign w:val="center"/>
          </w:tcPr>
          <w:p w14:paraId="05DB40FF" w14:textId="77777777" w:rsidR="00BD11EE" w:rsidRDefault="00011AC5" w:rsidP="004D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 ou destaques</w:t>
            </w:r>
          </w:p>
        </w:tc>
      </w:tr>
      <w:tr w:rsidR="008336C2" w14:paraId="41C012F2" w14:textId="77777777" w:rsidTr="00111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571AC86" w14:textId="77777777" w:rsidR="00BD11EE" w:rsidRDefault="00011AC5" w:rsidP="004D5F76">
            <w:pPr>
              <w:jc w:val="center"/>
            </w:pPr>
            <w:r>
              <w:t>Tesla</w:t>
            </w:r>
          </w:p>
        </w:tc>
        <w:tc>
          <w:tcPr>
            <w:tcW w:w="1440" w:type="dxa"/>
            <w:vAlign w:val="center"/>
          </w:tcPr>
          <w:p w14:paraId="34F45DDB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1, 2, 3, 4, 5, 6, 7, 9, 10</w:t>
            </w:r>
          </w:p>
        </w:tc>
        <w:tc>
          <w:tcPr>
            <w:tcW w:w="1440" w:type="dxa"/>
            <w:vAlign w:val="center"/>
          </w:tcPr>
          <w:p w14:paraId="1DC177D9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(em títulos em caixa alta)</w:t>
            </w:r>
          </w:p>
        </w:tc>
        <w:tc>
          <w:tcPr>
            <w:tcW w:w="1440" w:type="dxa"/>
            <w:vAlign w:val="center"/>
          </w:tcPr>
          <w:p w14:paraId="221F78C8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Preto, branco e vermelho</w:t>
            </w:r>
          </w:p>
        </w:tc>
        <w:tc>
          <w:tcPr>
            <w:tcW w:w="1440" w:type="dxa"/>
            <w:vAlign w:val="center"/>
          </w:tcPr>
          <w:p w14:paraId="2C6945EF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Cores sóbrias bem aplicadas; contraste forte</w:t>
            </w:r>
          </w:p>
        </w:tc>
        <w:tc>
          <w:tcPr>
            <w:tcW w:w="1440" w:type="dxa"/>
            <w:vAlign w:val="center"/>
          </w:tcPr>
          <w:p w14:paraId="5DAC9AEB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minimalista; títulos com caixa alta pontualmente</w:t>
            </w:r>
          </w:p>
        </w:tc>
      </w:tr>
      <w:tr w:rsidR="001118F1" w14:paraId="0DCC0BD1" w14:textId="77777777" w:rsidTr="0011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0A3A523" w14:textId="77777777" w:rsidR="00BD11EE" w:rsidRDefault="00011AC5" w:rsidP="004D5F76">
            <w:pPr>
              <w:jc w:val="center"/>
            </w:pPr>
            <w:r>
              <w:t>Nike</w:t>
            </w:r>
          </w:p>
        </w:tc>
        <w:tc>
          <w:tcPr>
            <w:tcW w:w="1440" w:type="dxa"/>
            <w:vAlign w:val="center"/>
          </w:tcPr>
          <w:p w14:paraId="2102CD50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1, 2, 3, 4, 5, 6, 7, 9, 10</w:t>
            </w:r>
          </w:p>
        </w:tc>
        <w:tc>
          <w:tcPr>
            <w:tcW w:w="1440" w:type="dxa"/>
            <w:vAlign w:val="center"/>
          </w:tcPr>
          <w:p w14:paraId="038B463E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(em algumas campanhas promocionais)</w:t>
            </w:r>
          </w:p>
        </w:tc>
        <w:tc>
          <w:tcPr>
            <w:tcW w:w="1440" w:type="dxa"/>
            <w:vAlign w:val="center"/>
          </w:tcPr>
          <w:p w14:paraId="11125EC7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Preto, branco e vermelho; fundo limpo</w:t>
            </w:r>
          </w:p>
        </w:tc>
        <w:tc>
          <w:tcPr>
            <w:tcW w:w="1440" w:type="dxa"/>
            <w:vAlign w:val="center"/>
          </w:tcPr>
          <w:p w14:paraId="08CAB480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Paleta moderna e funcional; ótimo contraste e hierarquia</w:t>
            </w:r>
          </w:p>
        </w:tc>
        <w:tc>
          <w:tcPr>
            <w:tcW w:w="1440" w:type="dxa"/>
            <w:vAlign w:val="center"/>
          </w:tcPr>
          <w:p w14:paraId="637B572C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claro e funcional; promoções com texto em caps lock</w:t>
            </w:r>
          </w:p>
        </w:tc>
      </w:tr>
      <w:tr w:rsidR="008336C2" w14:paraId="30591955" w14:textId="77777777" w:rsidTr="00111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7EDFE1B" w14:textId="77777777" w:rsidR="00BD11EE" w:rsidRDefault="00011AC5" w:rsidP="004D5F76">
            <w:pPr>
              <w:jc w:val="center"/>
            </w:pPr>
            <w:r>
              <w:t>Asana</w:t>
            </w:r>
          </w:p>
        </w:tc>
        <w:tc>
          <w:tcPr>
            <w:tcW w:w="1440" w:type="dxa"/>
            <w:vAlign w:val="center"/>
          </w:tcPr>
          <w:p w14:paraId="303A3FF4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1, 2, 3, 4, 5, 6, 7, 8, 9, 10</w:t>
            </w:r>
          </w:p>
        </w:tc>
        <w:tc>
          <w:tcPr>
            <w:tcW w:w="1440" w:type="dxa"/>
            <w:vAlign w:val="center"/>
          </w:tcPr>
          <w:p w14:paraId="45B44DEE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</w:p>
        </w:tc>
        <w:tc>
          <w:tcPr>
            <w:tcW w:w="1440" w:type="dxa"/>
            <w:vAlign w:val="center"/>
          </w:tcPr>
          <w:p w14:paraId="311E7895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Roxo, lilás, azul e branco</w:t>
            </w:r>
          </w:p>
        </w:tc>
        <w:tc>
          <w:tcPr>
            <w:tcW w:w="1440" w:type="dxa"/>
            <w:vAlign w:val="center"/>
          </w:tcPr>
          <w:p w14:paraId="7904ACCA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Cores suaves e harmônicas com excelente legibilidade</w:t>
            </w:r>
          </w:p>
        </w:tc>
        <w:tc>
          <w:tcPr>
            <w:tcW w:w="1440" w:type="dxa"/>
            <w:vAlign w:val="center"/>
          </w:tcPr>
          <w:p w14:paraId="4365B838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Hierarquia visual excelente; uso refinado de cores</w:t>
            </w:r>
          </w:p>
        </w:tc>
      </w:tr>
      <w:tr w:rsidR="001118F1" w14:paraId="3E29DF1B" w14:textId="77777777" w:rsidTr="0011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52D9550" w14:textId="77777777" w:rsidR="00BD11EE" w:rsidRDefault="00011AC5" w:rsidP="004D5F76">
            <w:pPr>
              <w:jc w:val="center"/>
            </w:pPr>
            <w:r>
              <w:t>Shopify</w:t>
            </w:r>
          </w:p>
        </w:tc>
        <w:tc>
          <w:tcPr>
            <w:tcW w:w="1440" w:type="dxa"/>
            <w:vAlign w:val="center"/>
          </w:tcPr>
          <w:p w14:paraId="20C60A30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1, 2, 3, 4, 5, 6, 7, 9, 10</w:t>
            </w:r>
          </w:p>
        </w:tc>
        <w:tc>
          <w:tcPr>
            <w:tcW w:w="1440" w:type="dxa"/>
            <w:vAlign w:val="center"/>
          </w:tcPr>
          <w:p w14:paraId="68818B08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(em banners promocionais)</w:t>
            </w:r>
          </w:p>
        </w:tc>
        <w:tc>
          <w:tcPr>
            <w:tcW w:w="1440" w:type="dxa"/>
            <w:vAlign w:val="center"/>
          </w:tcPr>
          <w:p w14:paraId="4CBFA991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Verde escuro, branco, preto e azul</w:t>
            </w:r>
          </w:p>
        </w:tc>
        <w:tc>
          <w:tcPr>
            <w:tcW w:w="1440" w:type="dxa"/>
            <w:vAlign w:val="center"/>
          </w:tcPr>
          <w:p w14:paraId="6FD8FC96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Paleta profissional com tons equilibrados e contrastantes</w:t>
            </w:r>
          </w:p>
        </w:tc>
        <w:tc>
          <w:tcPr>
            <w:tcW w:w="1440" w:type="dxa"/>
            <w:vAlign w:val="center"/>
          </w:tcPr>
          <w:p w14:paraId="725EE952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Identidade forte; promoções com destaque equilibrado</w:t>
            </w:r>
          </w:p>
        </w:tc>
      </w:tr>
      <w:tr w:rsidR="008336C2" w14:paraId="633D9691" w14:textId="77777777" w:rsidTr="00111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760F36F" w14:textId="77777777" w:rsidR="00BD11EE" w:rsidRDefault="00011AC5" w:rsidP="004D5F76">
            <w:pPr>
              <w:jc w:val="center"/>
            </w:pPr>
            <w:r>
              <w:t>Microsoft</w:t>
            </w:r>
          </w:p>
        </w:tc>
        <w:tc>
          <w:tcPr>
            <w:tcW w:w="1440" w:type="dxa"/>
            <w:vAlign w:val="center"/>
          </w:tcPr>
          <w:p w14:paraId="0D67E75B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1, 2, 3, 4, 5, 6, 7, 8, 9, 10</w:t>
            </w:r>
          </w:p>
        </w:tc>
        <w:tc>
          <w:tcPr>
            <w:tcW w:w="1440" w:type="dxa"/>
            <w:vAlign w:val="center"/>
          </w:tcPr>
          <w:p w14:paraId="66235577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</w:p>
        </w:tc>
        <w:tc>
          <w:tcPr>
            <w:tcW w:w="1440" w:type="dxa"/>
            <w:vAlign w:val="center"/>
          </w:tcPr>
          <w:p w14:paraId="7492940A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Azul, branco, cinza e variações institucionais</w:t>
            </w:r>
          </w:p>
        </w:tc>
        <w:tc>
          <w:tcPr>
            <w:tcW w:w="1440" w:type="dxa"/>
            <w:vAlign w:val="center"/>
          </w:tcPr>
          <w:p w14:paraId="36462D5C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Contraste elevado; cores institucionais claras</w:t>
            </w:r>
          </w:p>
        </w:tc>
        <w:tc>
          <w:tcPr>
            <w:tcW w:w="1440" w:type="dxa"/>
            <w:vAlign w:val="center"/>
          </w:tcPr>
          <w:p w14:paraId="3D46E14A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Consistência e acessibilidade em alto nível</w:t>
            </w:r>
          </w:p>
        </w:tc>
      </w:tr>
    </w:tbl>
    <w:p w14:paraId="4CC62BD7" w14:textId="77777777" w:rsidR="00BD11EE" w:rsidRDefault="00011AC5">
      <w:r>
        <w:br w:type="page"/>
      </w:r>
    </w:p>
    <w:p w14:paraId="698CB7E9" w14:textId="77777777" w:rsidR="00BD11EE" w:rsidRPr="00176400" w:rsidRDefault="00011AC5" w:rsidP="000121E3">
      <w:pPr>
        <w:pStyle w:val="Ttulo1"/>
        <w:ind w:left="2880"/>
        <w:rPr>
          <w:color w:val="943634" w:themeColor="accent2" w:themeShade="BF"/>
        </w:rPr>
      </w:pPr>
      <w:r w:rsidRPr="00176400">
        <w:rPr>
          <w:color w:val="943634" w:themeColor="accent2" w:themeShade="BF"/>
        </w:rPr>
        <w:t>Sites com deficiência de design</w:t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95"/>
        <w:gridCol w:w="1599"/>
      </w:tblGrid>
      <w:tr w:rsidR="00BD11EE" w14:paraId="6CC7311B" w14:textId="77777777" w:rsidTr="0001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678598F" w14:textId="77777777" w:rsidR="00BD11EE" w:rsidRDefault="00011AC5" w:rsidP="000121E3">
            <w:pPr>
              <w:jc w:val="center"/>
            </w:pPr>
            <w:r>
              <w:t>Sites</w:t>
            </w:r>
          </w:p>
        </w:tc>
        <w:tc>
          <w:tcPr>
            <w:tcW w:w="1440" w:type="dxa"/>
            <w:vAlign w:val="center"/>
          </w:tcPr>
          <w:p w14:paraId="62109CB6" w14:textId="77777777" w:rsidR="00BD11EE" w:rsidRDefault="00011AC5" w:rsidP="00012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Tipografia: Regras Aplicadas</w:t>
            </w:r>
          </w:p>
        </w:tc>
        <w:tc>
          <w:tcPr>
            <w:tcW w:w="1440" w:type="dxa"/>
            <w:vAlign w:val="center"/>
          </w:tcPr>
          <w:p w14:paraId="3258E32F" w14:textId="77777777" w:rsidR="00BD11EE" w:rsidRDefault="00011AC5" w:rsidP="00012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Tipografia: Regras Violadas</w:t>
            </w:r>
          </w:p>
        </w:tc>
        <w:tc>
          <w:tcPr>
            <w:tcW w:w="1440" w:type="dxa"/>
            <w:vAlign w:val="center"/>
          </w:tcPr>
          <w:p w14:paraId="17105F96" w14:textId="77777777" w:rsidR="00BD11EE" w:rsidRDefault="00011AC5" w:rsidP="00012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Cores</w:t>
            </w:r>
          </w:p>
        </w:tc>
        <w:tc>
          <w:tcPr>
            <w:tcW w:w="1440" w:type="dxa"/>
            <w:vAlign w:val="center"/>
          </w:tcPr>
          <w:p w14:paraId="6A2FCB57" w14:textId="77777777" w:rsidR="00BD11EE" w:rsidRDefault="00011AC5" w:rsidP="00012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Avaliação das cores</w:t>
            </w:r>
          </w:p>
        </w:tc>
        <w:tc>
          <w:tcPr>
            <w:tcW w:w="1440" w:type="dxa"/>
            <w:vAlign w:val="center"/>
          </w:tcPr>
          <w:p w14:paraId="4698BE3E" w14:textId="77777777" w:rsidR="00BD11EE" w:rsidRDefault="00011AC5" w:rsidP="00012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 ou destaques</w:t>
            </w:r>
          </w:p>
        </w:tc>
      </w:tr>
      <w:tr w:rsidR="00BD11EE" w14:paraId="21A28F02" w14:textId="77777777" w:rsidTr="00012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0B3B7D2" w14:textId="77777777" w:rsidR="00BD11EE" w:rsidRDefault="00011AC5" w:rsidP="000121E3">
            <w:pPr>
              <w:jc w:val="center"/>
            </w:pPr>
            <w:r>
              <w:t>LouDesign</w:t>
            </w:r>
          </w:p>
        </w:tc>
        <w:tc>
          <w:tcPr>
            <w:tcW w:w="1440" w:type="dxa"/>
            <w:vAlign w:val="center"/>
          </w:tcPr>
          <w:p w14:paraId="799FB30D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7EA4E9A9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1, 3, 4, 5, 6, 7, 8, 9, 10</w:t>
            </w:r>
          </w:p>
        </w:tc>
        <w:tc>
          <w:tcPr>
            <w:tcW w:w="1440" w:type="dxa"/>
            <w:vAlign w:val="center"/>
          </w:tcPr>
          <w:p w14:paraId="17A506D6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Vermelho, azul ciano, amarelo e preto vibrantes</w:t>
            </w:r>
          </w:p>
        </w:tc>
        <w:tc>
          <w:tcPr>
            <w:tcW w:w="1440" w:type="dxa"/>
            <w:vAlign w:val="center"/>
          </w:tcPr>
          <w:p w14:paraId="3103FEC2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Vibrante e desordenada; prejudica legibilidade</w:t>
            </w:r>
          </w:p>
        </w:tc>
        <w:tc>
          <w:tcPr>
            <w:tcW w:w="1440" w:type="dxa"/>
            <w:vAlign w:val="center"/>
          </w:tcPr>
          <w:p w14:paraId="0151291B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Cores e fontes mal aplicadas; navegação comprometida</w:t>
            </w:r>
          </w:p>
        </w:tc>
      </w:tr>
      <w:tr w:rsidR="00BD11EE" w14:paraId="46635AE4" w14:textId="77777777" w:rsidTr="0001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454FAEB" w14:textId="77777777" w:rsidR="00BD11EE" w:rsidRDefault="00011AC5" w:rsidP="000121E3">
            <w:pPr>
              <w:jc w:val="center"/>
            </w:pPr>
            <w:r>
              <w:t>Pennyjuice</w:t>
            </w:r>
          </w:p>
        </w:tc>
        <w:tc>
          <w:tcPr>
            <w:tcW w:w="1440" w:type="dxa"/>
            <w:vAlign w:val="center"/>
          </w:tcPr>
          <w:p w14:paraId="7B2B01BD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3BEEBB8D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1, 3, 4, 5, 6, 7, 8, 9, 10</w:t>
            </w:r>
          </w:p>
        </w:tc>
        <w:tc>
          <w:tcPr>
            <w:tcW w:w="1440" w:type="dxa"/>
            <w:vAlign w:val="center"/>
          </w:tcPr>
          <w:p w14:paraId="509DEEDB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Neon: amarelo, rosa, verde e roxo em blocos</w:t>
            </w:r>
          </w:p>
        </w:tc>
        <w:tc>
          <w:tcPr>
            <w:tcW w:w="1440" w:type="dxa"/>
            <w:vAlign w:val="center"/>
          </w:tcPr>
          <w:p w14:paraId="55E13135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Cores neon agressiva sem equilíbrio visual</w:t>
            </w:r>
          </w:p>
        </w:tc>
        <w:tc>
          <w:tcPr>
            <w:tcW w:w="1440" w:type="dxa"/>
            <w:vAlign w:val="center"/>
          </w:tcPr>
          <w:p w14:paraId="3B299C70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infantil com poluição visual grave</w:t>
            </w:r>
          </w:p>
        </w:tc>
      </w:tr>
      <w:tr w:rsidR="00BD11EE" w14:paraId="08EBBBCC" w14:textId="77777777" w:rsidTr="00012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CA2AD60" w14:textId="77777777" w:rsidR="00BD11EE" w:rsidRDefault="00011AC5" w:rsidP="000121E3">
            <w:pPr>
              <w:jc w:val="center"/>
            </w:pPr>
            <w:r>
              <w:t>Dokimos</w:t>
            </w:r>
          </w:p>
        </w:tc>
        <w:tc>
          <w:tcPr>
            <w:tcW w:w="1440" w:type="dxa"/>
            <w:vAlign w:val="center"/>
          </w:tcPr>
          <w:p w14:paraId="37E21FD5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</w:p>
        </w:tc>
        <w:tc>
          <w:tcPr>
            <w:tcW w:w="1440" w:type="dxa"/>
            <w:vAlign w:val="center"/>
          </w:tcPr>
          <w:p w14:paraId="78EBEDB1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1, 2, 3, 4, 5, 6, 7, 8, 9, 10</w:t>
            </w:r>
          </w:p>
        </w:tc>
        <w:tc>
          <w:tcPr>
            <w:tcW w:w="1440" w:type="dxa"/>
            <w:vAlign w:val="center"/>
          </w:tcPr>
          <w:p w14:paraId="0E0A8BCD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Vermelho e azul sobre fundo piscante</w:t>
            </w:r>
          </w:p>
        </w:tc>
        <w:tc>
          <w:tcPr>
            <w:tcW w:w="1440" w:type="dxa"/>
            <w:vAlign w:val="center"/>
          </w:tcPr>
          <w:p w14:paraId="45A1EB8C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Cores vibrantes em excesso e animações; ilegível</w:t>
            </w:r>
          </w:p>
        </w:tc>
        <w:tc>
          <w:tcPr>
            <w:tcW w:w="1440" w:type="dxa"/>
            <w:vAlign w:val="center"/>
          </w:tcPr>
          <w:p w14:paraId="6FD63CE9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em caixa alta e fundo animado prejudicam acessibilidade</w:t>
            </w:r>
          </w:p>
        </w:tc>
      </w:tr>
      <w:tr w:rsidR="00BD11EE" w14:paraId="589EC97D" w14:textId="77777777" w:rsidTr="0001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6902C0B" w14:textId="77777777" w:rsidR="00BD11EE" w:rsidRDefault="00011AC5" w:rsidP="000121E3">
            <w:pPr>
              <w:jc w:val="center"/>
            </w:pPr>
            <w:r>
              <w:t>Jamilin</w:t>
            </w:r>
          </w:p>
        </w:tc>
        <w:tc>
          <w:tcPr>
            <w:tcW w:w="1440" w:type="dxa"/>
            <w:vAlign w:val="center"/>
          </w:tcPr>
          <w:p w14:paraId="73F67EE8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526F6D1C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1, 3, 4, 5, 6, 7, 8, 9</w:t>
            </w:r>
          </w:p>
        </w:tc>
        <w:tc>
          <w:tcPr>
            <w:tcW w:w="1440" w:type="dxa"/>
            <w:vAlign w:val="center"/>
          </w:tcPr>
          <w:p w14:paraId="17B9BB7E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Verde vibrante, amarelo e azul saturados</w:t>
            </w:r>
          </w:p>
        </w:tc>
        <w:tc>
          <w:tcPr>
            <w:tcW w:w="1440" w:type="dxa"/>
            <w:vAlign w:val="center"/>
          </w:tcPr>
          <w:p w14:paraId="4B5A8EF7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Cores saturadas e sem harmonia; distrai o usuário</w:t>
            </w:r>
          </w:p>
        </w:tc>
        <w:tc>
          <w:tcPr>
            <w:tcW w:w="1440" w:type="dxa"/>
            <w:vAlign w:val="center"/>
          </w:tcPr>
          <w:p w14:paraId="6C2B6A6D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hierarquia visual e coerência entre seções</w:t>
            </w:r>
          </w:p>
        </w:tc>
      </w:tr>
      <w:tr w:rsidR="00BD11EE" w14:paraId="61AA701C" w14:textId="77777777" w:rsidTr="00012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EA49DD8" w14:textId="77777777" w:rsidR="00BD11EE" w:rsidRDefault="00011AC5" w:rsidP="000121E3">
            <w:pPr>
              <w:jc w:val="center"/>
            </w:pPr>
            <w:r>
              <w:t>LingScars</w:t>
            </w:r>
          </w:p>
        </w:tc>
        <w:tc>
          <w:tcPr>
            <w:tcW w:w="1440" w:type="dxa"/>
            <w:vAlign w:val="center"/>
          </w:tcPr>
          <w:p w14:paraId="6C4854B6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2DE6C3E1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1, 2, 4, 5, 6, 7, 8, 9, 10</w:t>
            </w:r>
          </w:p>
        </w:tc>
        <w:tc>
          <w:tcPr>
            <w:tcW w:w="1440" w:type="dxa"/>
            <w:vAlign w:val="center"/>
          </w:tcPr>
          <w:p w14:paraId="08F548A9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Vermelho, amarelo, verde, rosa neon misturados</w:t>
            </w:r>
          </w:p>
        </w:tc>
        <w:tc>
          <w:tcPr>
            <w:tcW w:w="1440" w:type="dxa"/>
            <w:vAlign w:val="center"/>
          </w:tcPr>
          <w:p w14:paraId="44F13E88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Mistura agressiva de cores vibrantes; cansaço visual</w:t>
            </w:r>
          </w:p>
        </w:tc>
        <w:tc>
          <w:tcPr>
            <w:tcW w:w="1440" w:type="dxa"/>
            <w:vAlign w:val="center"/>
          </w:tcPr>
          <w:p w14:paraId="75F8B7A7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caótico com estímulos visuais excessivos, dificultando a leitura</w:t>
            </w:r>
          </w:p>
        </w:tc>
      </w:tr>
    </w:tbl>
    <w:p w14:paraId="629BD855" w14:textId="77777777" w:rsidR="00C614DF" w:rsidRDefault="00C614DF"/>
    <w:p w14:paraId="0E110C7E" w14:textId="77777777" w:rsidR="000E681F" w:rsidRDefault="000E681F"/>
    <w:p w14:paraId="261F8F95" w14:textId="3F18ECC1" w:rsidR="00C92941" w:rsidRPr="000E681F" w:rsidRDefault="00C92941" w:rsidP="000E681F">
      <w:pPr>
        <w:jc w:val="center"/>
        <w:rPr>
          <w:b/>
          <w:bCs/>
          <w:sz w:val="40"/>
          <w:szCs w:val="40"/>
        </w:rPr>
      </w:pPr>
      <w:r w:rsidRPr="000E681F">
        <w:rPr>
          <w:sz w:val="40"/>
          <w:szCs w:val="40"/>
        </w:rPr>
        <w:t>Reflexões</w:t>
      </w:r>
    </w:p>
    <w:p w14:paraId="565099FB" w14:textId="77777777" w:rsidR="000430AC" w:rsidRDefault="00C92941" w:rsidP="00380A2C">
      <w:pPr>
        <w:jc w:val="center"/>
        <w:rPr>
          <w:color w:val="000000" w:themeColor="text1"/>
        </w:rPr>
      </w:pPr>
      <w:r w:rsidRPr="000430AC">
        <w:rPr>
          <w:color w:val="000000" w:themeColor="text1"/>
        </w:rPr>
        <w:t>Quais sites mostraram mais equilíbrio entre tipografia e uso de cores?</w:t>
      </w:r>
    </w:p>
    <w:p w14:paraId="79391219" w14:textId="27F0A758" w:rsidR="00C92941" w:rsidRPr="000430AC" w:rsidRDefault="00C92941" w:rsidP="00380A2C">
      <w:pPr>
        <w:jc w:val="center"/>
        <w:rPr>
          <w:color w:val="000000" w:themeColor="text1"/>
        </w:rPr>
      </w:pPr>
      <w:r>
        <w:t>R: Os sites Asana e Microsoft foram os que apresentaram maior equilíbrio entre tipografia e uso de cores. Ambos aplicam todas as regras de tipografia corretamente, com excelente legibilidade e hierarquia visual. As cores utilizadas são harmônicas, com bom contraste e foco na acessibilidade, garantindo uma navegação clara e agradável.</w:t>
      </w:r>
    </w:p>
    <w:p w14:paraId="1D7851D4" w14:textId="77777777" w:rsidR="00C92941" w:rsidRDefault="00C92941" w:rsidP="00380A2C">
      <w:pPr>
        <w:jc w:val="center"/>
      </w:pPr>
    </w:p>
    <w:p w14:paraId="30E75321" w14:textId="77777777" w:rsidR="000430AC" w:rsidRDefault="00C92941" w:rsidP="00380A2C">
      <w:pPr>
        <w:jc w:val="center"/>
      </w:pPr>
      <w:r>
        <w:t>Que combinações de cor e fonte você considerou mais eficazes?</w:t>
      </w:r>
    </w:p>
    <w:p w14:paraId="1C34D309" w14:textId="6BA8418B" w:rsidR="00C92941" w:rsidRDefault="00C92941" w:rsidP="00380A2C">
      <w:pPr>
        <w:jc w:val="center"/>
      </w:pPr>
      <w:r>
        <w:t>R: As combinações de cor e fonte que eu considerei mais eficazes foram as dos sites Asana e Shopify. No Asana, a tipografia é limpa e bem estruturada, combinada com tons suaves de roxo e azul, o que torna a leitura muito agradável. Já o Shopify utiliza fontes profissionais e uma paleta equilibrada de verde escuro, branco e preto, garantindo ótimo contraste e clareza visual.</w:t>
      </w:r>
    </w:p>
    <w:p w14:paraId="3190BAA4" w14:textId="77777777" w:rsidR="00C92941" w:rsidRDefault="00C92941" w:rsidP="00380A2C">
      <w:pPr>
        <w:jc w:val="center"/>
      </w:pPr>
    </w:p>
    <w:p w14:paraId="62B5E342" w14:textId="77777777" w:rsidR="000430AC" w:rsidRDefault="00C92941" w:rsidP="00380A2C">
      <w:pPr>
        <w:jc w:val="center"/>
      </w:pPr>
      <w:r>
        <w:t>Quais erros mais prejudicam a acessibilidade e a leitura em dispositivos móveis?</w:t>
      </w:r>
    </w:p>
    <w:p w14:paraId="2447C8FD" w14:textId="2DD515E6" w:rsidR="00C92941" w:rsidRDefault="00C92941" w:rsidP="00380A2C">
      <w:pPr>
        <w:jc w:val="center"/>
      </w:pPr>
      <w:r>
        <w:t>R: Os erros que mais prejudicam a acessibilidade e a leitura em dispositivos móveis são o uso de fontes muito pequenas, falta de contraste entre texto e fundo, excesso de cores vibrantes e a ausência de tipografia responsiva. Sites como dokimos.org/ajff e loudesigns.com apresentam esses problemas com frequência, dificultando a leitura e a navegação, especialmente em telas menores.</w:t>
      </w:r>
    </w:p>
    <w:p w14:paraId="70F64C94" w14:textId="77777777" w:rsidR="00C92941" w:rsidRDefault="00C92941" w:rsidP="00380A2C">
      <w:pPr>
        <w:jc w:val="center"/>
      </w:pPr>
    </w:p>
    <w:p w14:paraId="060F1887" w14:textId="77777777" w:rsidR="00380A2C" w:rsidRDefault="00C92941" w:rsidP="00380A2C">
      <w:pPr>
        <w:jc w:val="center"/>
      </w:pPr>
      <w:r>
        <w:t>Como você aplicaria essas boas práticas em seu próprio projeto de site?</w:t>
      </w:r>
    </w:p>
    <w:p w14:paraId="02690201" w14:textId="1B89870F" w:rsidR="00C92941" w:rsidRDefault="00C92941" w:rsidP="00380A2C">
      <w:pPr>
        <w:jc w:val="center"/>
      </w:pPr>
      <w:r>
        <w:t>R: No meu próprio projeto de site, eu aplicaria essas boas práticas escolhendo uma tipografia simples, responsiva e bem hierarquizada, com tamanhos adequados para diferentes dispositivos. Também usaria uma paleta de cores harmoniosa, com bom contraste entre texto e fundo, priorizando a acessibilidade. Além disso, manteria o layout limpo, com espaçamento confortável e elementos visuais que guiem o usuário de forma clara e intuitiva.</w:t>
      </w:r>
    </w:p>
    <w:p w14:paraId="117E8CF3" w14:textId="77777777" w:rsidR="00C92941" w:rsidRDefault="00C92941"/>
    <w:p w14:paraId="3EF1FCAE" w14:textId="77777777" w:rsidR="00C92941" w:rsidRDefault="00C92941"/>
    <w:p w14:paraId="2ED84477" w14:textId="77777777" w:rsidR="00C92941" w:rsidRDefault="00C92941"/>
    <w:sectPr w:rsidR="00C929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B15392"/>
    <w:multiLevelType w:val="hybridMultilevel"/>
    <w:tmpl w:val="87041D1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70379330">
    <w:abstractNumId w:val="8"/>
  </w:num>
  <w:num w:numId="2" w16cid:durableId="773475934">
    <w:abstractNumId w:val="6"/>
  </w:num>
  <w:num w:numId="3" w16cid:durableId="1484345910">
    <w:abstractNumId w:val="5"/>
  </w:num>
  <w:num w:numId="4" w16cid:durableId="95486219">
    <w:abstractNumId w:val="4"/>
  </w:num>
  <w:num w:numId="5" w16cid:durableId="1322005425">
    <w:abstractNumId w:val="7"/>
  </w:num>
  <w:num w:numId="6" w16cid:durableId="1413043929">
    <w:abstractNumId w:val="3"/>
  </w:num>
  <w:num w:numId="7" w16cid:durableId="1623151162">
    <w:abstractNumId w:val="2"/>
  </w:num>
  <w:num w:numId="8" w16cid:durableId="1655793239">
    <w:abstractNumId w:val="1"/>
  </w:num>
  <w:num w:numId="9" w16cid:durableId="550654509">
    <w:abstractNumId w:val="0"/>
  </w:num>
  <w:num w:numId="10" w16cid:durableId="1334722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C5"/>
    <w:rsid w:val="000121E3"/>
    <w:rsid w:val="00034616"/>
    <w:rsid w:val="000430AC"/>
    <w:rsid w:val="0006063C"/>
    <w:rsid w:val="000E681F"/>
    <w:rsid w:val="000F3DBF"/>
    <w:rsid w:val="0010082E"/>
    <w:rsid w:val="001118F1"/>
    <w:rsid w:val="0015074B"/>
    <w:rsid w:val="00176400"/>
    <w:rsid w:val="001D44B2"/>
    <w:rsid w:val="0029639D"/>
    <w:rsid w:val="00326F90"/>
    <w:rsid w:val="00345F5B"/>
    <w:rsid w:val="00361B93"/>
    <w:rsid w:val="00380A2C"/>
    <w:rsid w:val="003C79FF"/>
    <w:rsid w:val="004D5F76"/>
    <w:rsid w:val="008336C2"/>
    <w:rsid w:val="00AA1D8D"/>
    <w:rsid w:val="00B47730"/>
    <w:rsid w:val="00BD11EE"/>
    <w:rsid w:val="00C614DF"/>
    <w:rsid w:val="00C85ADF"/>
    <w:rsid w:val="00C92941"/>
    <w:rsid w:val="00CB0664"/>
    <w:rsid w:val="00D67D6D"/>
    <w:rsid w:val="00DA0FDD"/>
    <w:rsid w:val="00EE55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7C03A0"/>
  <w14:defaultImageDpi w14:val="300"/>
  <w15:docId w15:val="{466309D3-5E56-F248-B657-F2AECDC1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adeGrade5Escura-nfase1">
    <w:name w:val="Grid Table 5 Dark Accent 1"/>
    <w:basedOn w:val="Tabelanormal"/>
    <w:uiPriority w:val="50"/>
    <w:rsid w:val="00D67D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85A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C79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Lara De Freitas</cp:lastModifiedBy>
  <cp:revision>2</cp:revision>
  <dcterms:created xsi:type="dcterms:W3CDTF">2025-05-18T23:38:00Z</dcterms:created>
  <dcterms:modified xsi:type="dcterms:W3CDTF">2025-05-18T23:38:00Z</dcterms:modified>
  <cp:category/>
</cp:coreProperties>
</file>