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461B" w:rsidRDefault="00831E08">
      <w:pPr>
        <w:spacing w:after="0"/>
        <w:jc w:val="center"/>
      </w:pPr>
      <w:r>
        <w:rPr>
          <w:rFonts w:eastAsia="Arial"/>
          <w:b/>
        </w:rPr>
        <w:t>ATIVIDADE DE PESQUISA (NÃO PRESENCIAL)</w:t>
      </w:r>
    </w:p>
    <w:p w:rsidR="0019461B" w:rsidRDefault="00831E08">
      <w:pPr>
        <w:spacing w:after="120"/>
        <w:jc w:val="center"/>
      </w:pPr>
      <w:r>
        <w:rPr>
          <w:rFonts w:eastAsia="Arial"/>
          <w:b/>
          <w:sz w:val="26"/>
        </w:rPr>
        <w:t>Caderno de Pesquisa: o site da confeitaria Doce Sabor</w:t>
      </w:r>
    </w:p>
    <w:p w:rsidR="0019461B" w:rsidRDefault="00831E08">
      <w:pPr>
        <w:spacing w:after="40"/>
      </w:pPr>
      <w:r>
        <w:rPr>
          <w:rFonts w:eastAsia="Arial"/>
          <w:b/>
        </w:rPr>
        <w:t>Capacidades trabalhadas</w:t>
      </w:r>
    </w:p>
    <w:p w:rsidR="0019461B" w:rsidRDefault="00831E08">
      <w:pPr>
        <w:pStyle w:val="Commarcadores"/>
        <w:spacing w:after="0"/>
      </w:pPr>
      <w:r>
        <w:rPr>
          <w:rFonts w:eastAsia="Arial"/>
          <w:sz w:val="20"/>
        </w:rPr>
        <w:t>Capacidade técnica 3: Utilizar linguagem de marcação para desenvolvimento de páginas web</w:t>
      </w:r>
    </w:p>
    <w:p w:rsidR="0019461B" w:rsidRDefault="00831E08">
      <w:pPr>
        <w:pStyle w:val="Commarcadores"/>
        <w:spacing w:after="0"/>
      </w:pPr>
      <w:r>
        <w:rPr>
          <w:rFonts w:eastAsia="Arial"/>
          <w:sz w:val="20"/>
        </w:rPr>
        <w:t xml:space="preserve">Capacidade técnica 4: Codificar leiautes de </w:t>
      </w:r>
      <w:r>
        <w:rPr>
          <w:rFonts w:eastAsia="Arial"/>
          <w:sz w:val="20"/>
        </w:rPr>
        <w:t>página web</w:t>
      </w:r>
    </w:p>
    <w:p w:rsidR="0019461B" w:rsidRDefault="00831E08">
      <w:pPr>
        <w:pStyle w:val="Commarcadores"/>
        <w:spacing w:after="0"/>
      </w:pPr>
      <w:r>
        <w:rPr>
          <w:rFonts w:eastAsia="Arial"/>
          <w:sz w:val="20"/>
        </w:rPr>
        <w:t>Capacidade técnica 5: Utilizar semântica de linguagem de marcação conforme normas</w:t>
      </w:r>
    </w:p>
    <w:p w:rsidR="0019461B" w:rsidRDefault="00831E08">
      <w:pPr>
        <w:pStyle w:val="Commarcadores"/>
        <w:spacing w:after="0"/>
      </w:pPr>
      <w:r>
        <w:rPr>
          <w:rFonts w:eastAsia="Arial"/>
          <w:sz w:val="20"/>
        </w:rPr>
        <w:t>Capacidade técnica 6: Elaborar formulários de página web</w:t>
      </w:r>
    </w:p>
    <w:p w:rsidR="0019461B" w:rsidRDefault="00831E08">
      <w:pPr>
        <w:pStyle w:val="Commarcadores"/>
        <w:spacing w:after="0"/>
      </w:pPr>
      <w:r>
        <w:rPr>
          <w:rFonts w:eastAsia="Arial"/>
          <w:sz w:val="20"/>
        </w:rPr>
        <w:t>Capacidade técnica 7: Aplicar técnicas de estilização de páginas web</w:t>
      </w:r>
    </w:p>
    <w:p w:rsidR="0019461B" w:rsidRDefault="00831E08">
      <w:pPr>
        <w:pStyle w:val="Commarcadores"/>
        <w:spacing w:after="0"/>
      </w:pPr>
      <w:r>
        <w:rPr>
          <w:rFonts w:eastAsia="Arial"/>
          <w:sz w:val="20"/>
        </w:rPr>
        <w:t>Capacidades socioemocionais 1, 2 e 4:</w:t>
      </w:r>
      <w:r>
        <w:rPr>
          <w:rFonts w:eastAsia="Arial"/>
          <w:sz w:val="20"/>
        </w:rPr>
        <w:t xml:space="preserve"> Demonstrar autogestão, Demonstrar pensamento analítico, Demonstrar autonomia</w:t>
      </w:r>
    </w:p>
    <w:p w:rsidR="0019461B" w:rsidRDefault="0019461B">
      <w:pPr>
        <w:spacing w:after="0"/>
      </w:pPr>
    </w:p>
    <w:p w:rsidR="0019461B" w:rsidRDefault="00831E08">
      <w:pPr>
        <w:spacing w:after="40"/>
      </w:pPr>
      <w:r>
        <w:rPr>
          <w:rFonts w:eastAsia="Arial"/>
          <w:b/>
        </w:rPr>
        <w:t>Contextualização</w:t>
      </w:r>
    </w:p>
    <w:p w:rsidR="0019461B" w:rsidRDefault="00831E08">
      <w:pPr>
        <w:spacing w:after="80"/>
        <w:jc w:val="both"/>
      </w:pPr>
      <w:r>
        <w:rPr>
          <w:rFonts w:eastAsia="Arial"/>
        </w:rPr>
        <w:t>Nas aulas você estudou, linha por linha, o código do portal TechNews Today. Agora é hora de usar esse conhecimento em um site novo.</w:t>
      </w:r>
    </w:p>
    <w:p w:rsidR="0019461B" w:rsidRDefault="00831E08">
      <w:pPr>
        <w:spacing w:after="80"/>
        <w:jc w:val="both"/>
      </w:pPr>
      <w:r>
        <w:rPr>
          <w:rFonts w:eastAsia="Arial"/>
        </w:rPr>
        <w:t>A Doce Sabor é uma confeitar</w:t>
      </w:r>
      <w:r>
        <w:rPr>
          <w:rFonts w:eastAsia="Arial"/>
        </w:rPr>
        <w:t>ia de bairro que vende bolos, doces e salgados. Hoje os pedidos chegam por mensagem no celular e muita coisa se perde. A dona, Dona Márcia, contratou a agência onde você é estagiário para criar o site da loja, com cardápio, perguntas frequentes, localizaçã</w:t>
      </w:r>
      <w:r>
        <w:rPr>
          <w:rFonts w:eastAsia="Arial"/>
        </w:rPr>
        <w:t>o e um formulário de encomenda.</w:t>
      </w:r>
    </w:p>
    <w:p w:rsidR="0019461B" w:rsidRDefault="00831E08">
      <w:pPr>
        <w:spacing w:after="80"/>
        <w:jc w:val="both"/>
      </w:pPr>
      <w:r>
        <w:rPr>
          <w:rFonts w:eastAsia="Arial"/>
        </w:rPr>
        <w:t>Antes da reunião com a equipe, o líder pediu que cada estagiário prepare um Caderno de Pesquisa: planejar, corrigir código e escrever código novo. Ninguém vai te dar a resposta pronta. É você quem vai descobrir.</w:t>
      </w:r>
    </w:p>
    <w:p w:rsidR="0019461B" w:rsidRDefault="00831E08">
      <w:pPr>
        <w:spacing w:after="40"/>
      </w:pPr>
      <w:r>
        <w:rPr>
          <w:rFonts w:eastAsia="Arial"/>
          <w:b/>
        </w:rPr>
        <w:t>Instruções</w:t>
      </w:r>
    </w:p>
    <w:p w:rsidR="0019461B" w:rsidRDefault="00831E08">
      <w:pPr>
        <w:pStyle w:val="Commarcadores"/>
        <w:spacing w:after="0"/>
      </w:pPr>
      <w:r>
        <w:rPr>
          <w:rFonts w:eastAsia="Arial"/>
          <w:sz w:val="20"/>
        </w:rPr>
        <w:t>T</w:t>
      </w:r>
      <w:r>
        <w:rPr>
          <w:rFonts w:eastAsia="Arial"/>
          <w:sz w:val="20"/>
        </w:rPr>
        <w:t>empo estimado: de 1h30 a 2h. Faça a atividade em casa, individualmente, na ordem das etapas.</w:t>
      </w:r>
    </w:p>
    <w:p w:rsidR="0019461B" w:rsidRDefault="00831E08">
      <w:pPr>
        <w:pStyle w:val="Commarcadores"/>
        <w:spacing w:after="0"/>
      </w:pPr>
      <w:r>
        <w:rPr>
          <w:rFonts w:eastAsia="Arial"/>
          <w:sz w:val="20"/>
        </w:rPr>
        <w:t>Use os slides do TechNews Today como ponto de partida. Algumas questões pedem um pouco a mais do que vimos em aula: é aí que entra a sua pesquisa.</w:t>
      </w:r>
    </w:p>
    <w:p w:rsidR="0019461B" w:rsidRDefault="00831E08">
      <w:pPr>
        <w:pStyle w:val="Commarcadores"/>
        <w:spacing w:after="0"/>
      </w:pPr>
      <w:r>
        <w:rPr>
          <w:rFonts w:eastAsia="Arial"/>
          <w:sz w:val="20"/>
        </w:rPr>
        <w:t>Boas fontes: MDN</w:t>
      </w:r>
      <w:r>
        <w:rPr>
          <w:rFonts w:eastAsia="Arial"/>
          <w:sz w:val="20"/>
        </w:rPr>
        <w:t xml:space="preserve"> Web Docs (developer.mozilla.org/pt-BR), W3Schools e o validador do W3C (validator.w3.org). Anote as fontes que usar no fim da atividade.</w:t>
      </w:r>
    </w:p>
    <w:p w:rsidR="0019461B" w:rsidRDefault="00831E08">
      <w:pPr>
        <w:pStyle w:val="Commarcadores"/>
        <w:spacing w:after="0"/>
      </w:pPr>
      <w:r>
        <w:rPr>
          <w:rFonts w:eastAsia="Arial"/>
          <w:sz w:val="20"/>
        </w:rPr>
        <w:t xml:space="preserve">Não copie e cole. Leia, entenda e escreva com as suas palavras. Pode usar inteligência artificial para tirar dúvidas, </w:t>
      </w:r>
      <w:r>
        <w:rPr>
          <w:rFonts w:eastAsia="Arial"/>
          <w:sz w:val="20"/>
        </w:rPr>
        <w:t>mas na próxima aula você vai explicar o que escreveu para o seu grupo.</w:t>
      </w:r>
    </w:p>
    <w:p w:rsidR="0019461B" w:rsidRDefault="00831E08" w:rsidP="00267CEF">
      <w:pPr>
        <w:pStyle w:val="Commarcadores"/>
        <w:spacing w:after="0"/>
      </w:pPr>
      <w:r w:rsidRPr="00CF25AC">
        <w:rPr>
          <w:rFonts w:eastAsia="Arial"/>
          <w:sz w:val="20"/>
        </w:rPr>
        <w:t>Pode responder à mão nesta folha ou digitar em um arquivo com a mesma numeração. Se testar os códigos no VS Code</w:t>
      </w:r>
      <w:r w:rsidR="00CF25AC" w:rsidRPr="00CF25AC">
        <w:rPr>
          <w:rFonts w:eastAsia="Arial"/>
          <w:sz w:val="20"/>
        </w:rPr>
        <w:t xml:space="preserve">/ VS Code Online ( </w:t>
      </w:r>
      <w:hyperlink r:id="rId8" w:history="1">
        <w:r w:rsidR="00CF25AC" w:rsidRPr="00D278DD">
          <w:rPr>
            <w:rStyle w:val="Hyperlink"/>
          </w:rPr>
          <w:t>https://vscode.dev/?vscode-lang=pt</w:t>
        </w:r>
      </w:hyperlink>
      <w:r w:rsidR="00CF25AC">
        <w:t xml:space="preserve"> ) </w:t>
      </w:r>
      <w:r w:rsidR="00CF25AC">
        <w:rPr>
          <w:rFonts w:eastAsia="Arial"/>
          <w:sz w:val="20"/>
        </w:rPr>
        <w:t>no navegador, melhor ainda.</w:t>
      </w:r>
    </w:p>
    <w:p w:rsidR="0019461B" w:rsidRDefault="00831E08">
      <w:pPr>
        <w:keepNext/>
        <w:spacing w:before="200" w:after="40"/>
      </w:pPr>
      <w:r>
        <w:rPr>
          <w:rFonts w:eastAsia="Arial"/>
          <w:b/>
          <w:sz w:val="24"/>
        </w:rPr>
        <w:t>E</w:t>
      </w:r>
      <w:r>
        <w:rPr>
          <w:rFonts w:eastAsia="Arial"/>
          <w:b/>
          <w:sz w:val="24"/>
        </w:rPr>
        <w:t xml:space="preserve">tapa 1: Estrutura e semântica (cerca de </w:t>
      </w:r>
      <w:r>
        <w:rPr>
          <w:rFonts w:eastAsia="Arial"/>
          <w:b/>
          <w:sz w:val="24"/>
        </w:rPr>
        <w:t>35 minutos)</w:t>
      </w:r>
    </w:p>
    <w:p w:rsidR="0019461B" w:rsidRDefault="00831E08">
      <w:pPr>
        <w:spacing w:after="80"/>
        <w:jc w:val="both"/>
      </w:pPr>
      <w:r>
        <w:rPr>
          <w:rFonts w:eastAsia="Arial"/>
          <w:i/>
          <w:sz w:val="21"/>
        </w:rPr>
        <w:t>Todo site começa pelo esqueleto. E cada parte do esqueleto tem uma tag com significado próprio.</w:t>
      </w:r>
    </w:p>
    <w:p w:rsidR="0019461B" w:rsidRDefault="00831E08">
      <w:pPr>
        <w:keepNext/>
        <w:spacing w:before="120" w:after="60"/>
        <w:jc w:val="both"/>
      </w:pPr>
      <w:r>
        <w:rPr>
          <w:rFonts w:eastAsia="Arial"/>
          <w:b/>
        </w:rPr>
        <w:t xml:space="preserve">1. </w:t>
      </w:r>
      <w:r>
        <w:rPr>
          <w:rFonts w:eastAsia="Arial"/>
        </w:rPr>
        <w:t xml:space="preserve">Um colega fez o começo da página da Doce Sabor, mas ela abre com os acentos errados (aparece "ConfeitÃ£ria"), o leitor de tela lê o texto com </w:t>
      </w:r>
      <w:r>
        <w:rPr>
          <w:rFonts w:eastAsia="Arial"/>
        </w:rPr>
        <w:t>sotaque de inglês, no celular tudo fica minúsculo e o CSS do arquivo estilo.css não carrega. Reescreva o código corrigido e explique cada linha que você adicionou.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206"/>
      </w:tblGrid>
      <w:tr w:rsidR="0019461B">
        <w:tc>
          <w:tcPr>
            <w:tcW w:w="10206" w:type="dxa"/>
            <w:shd w:val="clear" w:color="auto" w:fill="F2F2F2"/>
          </w:tcPr>
          <w:p w:rsidR="0019461B" w:rsidRDefault="00831E08">
            <w:pPr>
              <w:spacing w:after="0"/>
            </w:pPr>
            <w:r>
              <w:rPr>
                <w:rFonts w:ascii="Consolas" w:eastAsia="Consolas" w:hAnsi="Consolas"/>
                <w:sz w:val="19"/>
              </w:rPr>
              <w:t>&lt;!DOCTYPE html&gt;</w:t>
            </w:r>
            <w:r>
              <w:rPr>
                <w:rFonts w:ascii="Consolas" w:eastAsia="Consolas" w:hAnsi="Consolas"/>
                <w:sz w:val="19"/>
              </w:rPr>
              <w:br/>
              <w:t>&lt;html&gt;</w:t>
            </w:r>
            <w:r>
              <w:rPr>
                <w:rFonts w:ascii="Consolas" w:eastAsia="Consolas" w:hAnsi="Consolas"/>
                <w:sz w:val="19"/>
              </w:rPr>
              <w:br/>
              <w:t>&lt;head&gt;</w:t>
            </w:r>
            <w:r>
              <w:rPr>
                <w:rFonts w:ascii="Consolas" w:eastAsia="Consolas" w:hAnsi="Consolas"/>
                <w:sz w:val="19"/>
              </w:rPr>
              <w:br/>
              <w:t xml:space="preserve">  &lt;title&gt;Doce Sabor&lt;/title&gt;</w:t>
            </w:r>
            <w:r>
              <w:rPr>
                <w:rFonts w:ascii="Consolas" w:eastAsia="Consolas" w:hAnsi="Consolas"/>
                <w:sz w:val="19"/>
              </w:rPr>
              <w:br/>
              <w:t>&lt;/head&gt;</w:t>
            </w:r>
          </w:p>
        </w:tc>
      </w:tr>
    </w:tbl>
    <w:p w:rsidR="0019461B" w:rsidRDefault="0019461B">
      <w:pPr>
        <w:spacing w:after="0"/>
      </w:pP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lastRenderedPageBreak/>
        <w:t>________________________</w:t>
      </w:r>
      <w:r>
        <w:rPr>
          <w:rFonts w:eastAsia="Arial"/>
          <w:color w:val="808080"/>
          <w:sz w:val="20"/>
        </w:rPr>
        <w:t>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</w:t>
      </w:r>
      <w:r>
        <w:rPr>
          <w:rFonts w:eastAsia="Arial"/>
          <w:color w:val="808080"/>
          <w:sz w:val="20"/>
        </w:rPr>
        <w:t>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</w:t>
      </w:r>
      <w:r>
        <w:rPr>
          <w:rFonts w:eastAsia="Arial"/>
          <w:color w:val="808080"/>
          <w:sz w:val="20"/>
        </w:rPr>
        <w:t>____________________________________________</w:t>
      </w:r>
    </w:p>
    <w:p w:rsidR="0019461B" w:rsidRDefault="00831E08">
      <w:pPr>
        <w:keepNext/>
        <w:spacing w:before="120" w:after="60"/>
        <w:jc w:val="both"/>
      </w:pPr>
      <w:r>
        <w:rPr>
          <w:rFonts w:eastAsia="Arial"/>
          <w:b/>
        </w:rPr>
        <w:t xml:space="preserve">2. </w:t>
      </w:r>
      <w:r>
        <w:rPr>
          <w:rFonts w:eastAsia="Arial"/>
        </w:rPr>
        <w:t xml:space="preserve">Veja o rascunho (wireframe) da página inicial. Para cada bloco de A até E, escreva a tag semântica que você usaria e quais tags iriam dentro dele (títulos, parágrafos, datas, contato). Depois justifique: por </w:t>
      </w:r>
      <w:r>
        <w:rPr>
          <w:rFonts w:eastAsia="Arial"/>
        </w:rPr>
        <w:t>que o bloco B é um &lt;article&gt; e o bloco C é uma &lt;section&gt;?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206"/>
      </w:tblGrid>
      <w:tr w:rsidR="0019461B">
        <w:tc>
          <w:tcPr>
            <w:tcW w:w="10206" w:type="dxa"/>
            <w:shd w:val="clear" w:color="auto" w:fill="F2F2F2"/>
          </w:tcPr>
          <w:p w:rsidR="0019461B" w:rsidRDefault="00831E08">
            <w:pPr>
              <w:spacing w:after="0"/>
            </w:pPr>
            <w:r>
              <w:rPr>
                <w:rFonts w:ascii="Consolas" w:eastAsia="Consolas" w:hAnsi="Consolas"/>
                <w:sz w:val="19"/>
              </w:rPr>
              <w:t>+------------------------------------------------+</w:t>
            </w:r>
            <w:r>
              <w:rPr>
                <w:rFonts w:ascii="Consolas" w:eastAsia="Consolas" w:hAnsi="Consolas"/>
                <w:sz w:val="19"/>
              </w:rPr>
              <w:br/>
              <w:t>| A  Logo "Doce Sabor" e o slogan da loja        |</w:t>
            </w:r>
            <w:r>
              <w:rPr>
                <w:rFonts w:ascii="Consolas" w:eastAsia="Consolas" w:hAnsi="Consolas"/>
                <w:sz w:val="19"/>
              </w:rPr>
              <w:br/>
              <w:t>+------------------------------------------------+</w:t>
            </w:r>
            <w:r>
              <w:rPr>
                <w:rFonts w:ascii="Consolas" w:eastAsia="Consolas" w:hAnsi="Consolas"/>
                <w:sz w:val="19"/>
              </w:rPr>
              <w:br/>
              <w:t>| B  Bolo do mês: foto, descrição e "válido a</w:t>
            </w:r>
            <w:r>
              <w:rPr>
                <w:rFonts w:ascii="Consolas" w:eastAsia="Consolas" w:hAnsi="Consolas"/>
                <w:sz w:val="19"/>
              </w:rPr>
              <w:t>té  |</w:t>
            </w:r>
            <w:r>
              <w:rPr>
                <w:rFonts w:ascii="Consolas" w:eastAsia="Consolas" w:hAnsi="Consolas"/>
                <w:sz w:val="19"/>
              </w:rPr>
              <w:br/>
              <w:t>|    31/10"                                      |</w:t>
            </w:r>
            <w:r>
              <w:rPr>
                <w:rFonts w:ascii="Consolas" w:eastAsia="Consolas" w:hAnsi="Consolas"/>
                <w:sz w:val="19"/>
              </w:rPr>
              <w:br/>
              <w:t>+------------------------------------------------+</w:t>
            </w:r>
            <w:r>
              <w:rPr>
                <w:rFonts w:ascii="Consolas" w:eastAsia="Consolas" w:hAnsi="Consolas"/>
                <w:sz w:val="19"/>
              </w:rPr>
              <w:br/>
              <w:t>| C  Cardápio: [card bolo 1] [card 2] [card 3]   |</w:t>
            </w:r>
            <w:r>
              <w:rPr>
                <w:rFonts w:ascii="Consolas" w:eastAsia="Consolas" w:hAnsi="Consolas"/>
                <w:sz w:val="19"/>
              </w:rPr>
              <w:br/>
              <w:t>+------------------------------------------------+</w:t>
            </w:r>
            <w:r>
              <w:rPr>
                <w:rFonts w:ascii="Consolas" w:eastAsia="Consolas" w:hAnsi="Consolas"/>
                <w:sz w:val="19"/>
              </w:rPr>
              <w:br/>
              <w:t>| D  Perguntas frequentes (abrem com um clique</w:t>
            </w:r>
            <w:r>
              <w:rPr>
                <w:rFonts w:ascii="Consolas" w:eastAsia="Consolas" w:hAnsi="Consolas"/>
                <w:sz w:val="19"/>
              </w:rPr>
              <w:t>)  |</w:t>
            </w:r>
            <w:r>
              <w:rPr>
                <w:rFonts w:ascii="Consolas" w:eastAsia="Consolas" w:hAnsi="Consolas"/>
                <w:sz w:val="19"/>
              </w:rPr>
              <w:br/>
              <w:t>+------------------------------------------------+</w:t>
            </w:r>
            <w:r>
              <w:rPr>
                <w:rFonts w:ascii="Consolas" w:eastAsia="Consolas" w:hAnsi="Consolas"/>
                <w:sz w:val="19"/>
              </w:rPr>
              <w:br/>
              <w:t>| E  (c) 2026 Doce Sabor, e-mail e telefone      |</w:t>
            </w:r>
            <w:r>
              <w:rPr>
                <w:rFonts w:ascii="Consolas" w:eastAsia="Consolas" w:hAnsi="Consolas"/>
                <w:sz w:val="19"/>
              </w:rPr>
              <w:br/>
              <w:t>+------------------------------------------------+</w:t>
            </w:r>
          </w:p>
        </w:tc>
      </w:tr>
    </w:tbl>
    <w:p w:rsidR="0019461B" w:rsidRDefault="0019461B">
      <w:pPr>
        <w:spacing w:after="0"/>
      </w:pP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</w:t>
      </w:r>
      <w:r>
        <w:rPr>
          <w:rFonts w:eastAsia="Arial"/>
          <w:color w:val="808080"/>
          <w:sz w:val="20"/>
        </w:rPr>
        <w:t>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pBdr>
          <w:bottom w:val="single" w:sz="12" w:space="1" w:color="auto"/>
        </w:pBdr>
        <w:spacing w:before="120" w:after="0"/>
      </w:pPr>
      <w:r>
        <w:rPr>
          <w:rFonts w:eastAsia="Arial"/>
          <w:color w:val="808080"/>
          <w:sz w:val="20"/>
        </w:rPr>
        <w:t>_______</w:t>
      </w:r>
      <w:r>
        <w:rPr>
          <w:rFonts w:eastAsia="Arial"/>
          <w:color w:val="808080"/>
          <w:sz w:val="20"/>
        </w:rPr>
        <w:t>___________________________________________________________________________</w:t>
      </w:r>
    </w:p>
    <w:p w:rsidR="001B3A54" w:rsidRDefault="001B3A54">
      <w:pPr>
        <w:spacing w:before="120" w:after="0"/>
        <w:rPr>
          <w:rFonts w:eastAsia="Arial"/>
          <w:color w:val="808080"/>
          <w:sz w:val="20"/>
        </w:rPr>
      </w:pPr>
    </w:p>
    <w:p w:rsidR="001B3A54" w:rsidRDefault="001B3A54">
      <w:pPr>
        <w:spacing w:before="120" w:after="0"/>
        <w:rPr>
          <w:rFonts w:eastAsia="Arial"/>
          <w:color w:val="808080"/>
          <w:sz w:val="20"/>
        </w:rPr>
      </w:pPr>
    </w:p>
    <w:p w:rsidR="001B3A54" w:rsidRDefault="001B3A54">
      <w:pPr>
        <w:spacing w:before="120" w:after="0"/>
        <w:rPr>
          <w:rFonts w:eastAsia="Arial"/>
          <w:color w:val="808080"/>
          <w:sz w:val="20"/>
        </w:rPr>
      </w:pPr>
    </w:p>
    <w:p w:rsidR="001B3A54" w:rsidRDefault="001B3A54">
      <w:pPr>
        <w:spacing w:before="120" w:after="0"/>
        <w:rPr>
          <w:rFonts w:eastAsia="Arial"/>
          <w:color w:val="808080"/>
          <w:sz w:val="20"/>
        </w:rPr>
      </w:pPr>
    </w:p>
    <w:p w:rsidR="001B3A54" w:rsidRDefault="001B3A54">
      <w:pPr>
        <w:spacing w:before="120" w:after="0"/>
        <w:rPr>
          <w:rFonts w:eastAsia="Arial"/>
          <w:color w:val="808080"/>
          <w:sz w:val="20"/>
        </w:rPr>
      </w:pPr>
    </w:p>
    <w:p w:rsidR="001B3A54" w:rsidRDefault="001B3A54">
      <w:pPr>
        <w:spacing w:before="120" w:after="0"/>
        <w:rPr>
          <w:rFonts w:eastAsia="Arial"/>
          <w:color w:val="808080"/>
          <w:sz w:val="20"/>
        </w:rPr>
      </w:pPr>
    </w:p>
    <w:p w:rsidR="001B3A54" w:rsidRDefault="001B3A54">
      <w:pPr>
        <w:spacing w:before="120" w:after="0"/>
      </w:pPr>
    </w:p>
    <w:p w:rsidR="0019461B" w:rsidRDefault="00831E08">
      <w:pPr>
        <w:keepNext/>
        <w:spacing w:before="120" w:after="60"/>
        <w:jc w:val="both"/>
      </w:pPr>
      <w:r>
        <w:rPr>
          <w:rFonts w:eastAsia="Arial"/>
          <w:b/>
        </w:rPr>
        <w:lastRenderedPageBreak/>
        <w:t xml:space="preserve">3. </w:t>
      </w:r>
      <w:r>
        <w:rPr>
          <w:rFonts w:eastAsia="Arial"/>
        </w:rPr>
        <w:t>O código abaixo funciona, mas tem pelo menos 4 problemas de semântica e de boas práticas. Apon</w:t>
      </w:r>
      <w:r>
        <w:rPr>
          <w:rFonts w:eastAsia="Arial"/>
        </w:rPr>
        <w:t>te os problemas e reescreva o código corrigido.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206"/>
      </w:tblGrid>
      <w:tr w:rsidR="0019461B">
        <w:tc>
          <w:tcPr>
            <w:tcW w:w="10206" w:type="dxa"/>
            <w:shd w:val="clear" w:color="auto" w:fill="F2F2F2"/>
          </w:tcPr>
          <w:p w:rsidR="0019461B" w:rsidRDefault="00831E08">
            <w:pPr>
              <w:spacing w:after="0"/>
            </w:pPr>
            <w:r>
              <w:rPr>
                <w:rFonts w:ascii="Consolas" w:eastAsia="Consolas" w:hAnsi="Consolas"/>
                <w:sz w:val="19"/>
              </w:rPr>
              <w:t>&lt;body&gt;</w:t>
            </w:r>
            <w:r>
              <w:rPr>
                <w:rFonts w:ascii="Consolas" w:eastAsia="Consolas" w:hAnsi="Consolas"/>
                <w:sz w:val="19"/>
              </w:rPr>
              <w:br/>
              <w:t xml:space="preserve">  &lt;div class="topo"&gt;</w:t>
            </w:r>
            <w:r>
              <w:rPr>
                <w:rFonts w:ascii="Consolas" w:eastAsia="Consolas" w:hAnsi="Consolas"/>
                <w:sz w:val="19"/>
              </w:rPr>
              <w:br/>
              <w:t xml:space="preserve">    &lt;h1&gt;Doce Sabor&lt;/h1&gt;</w:t>
            </w:r>
            <w:r>
              <w:rPr>
                <w:rFonts w:ascii="Consolas" w:eastAsia="Consolas" w:hAnsi="Consolas"/>
                <w:sz w:val="19"/>
              </w:rPr>
              <w:br/>
              <w:t xml:space="preserve">  &lt;/div&gt;</w:t>
            </w:r>
            <w:r>
              <w:rPr>
                <w:rFonts w:ascii="Consolas" w:eastAsia="Consolas" w:hAnsi="Consolas"/>
                <w:sz w:val="19"/>
              </w:rPr>
              <w:br/>
              <w:t xml:space="preserve">  &lt;h1&gt;Bolo do mês&lt;/h1&gt;</w:t>
            </w:r>
            <w:r>
              <w:rPr>
                <w:rFonts w:ascii="Consolas" w:eastAsia="Consolas" w:hAnsi="Consolas"/>
                <w:sz w:val="19"/>
              </w:rPr>
              <w:br/>
              <w:t xml:space="preserve">  &lt;h4&gt;Bolo de pote de Ninho com morango&lt;/h4&gt;</w:t>
            </w:r>
            <w:r>
              <w:rPr>
                <w:rFonts w:ascii="Consolas" w:eastAsia="Consolas" w:hAnsi="Consolas"/>
                <w:sz w:val="19"/>
              </w:rPr>
              <w:br/>
              <w:t xml:space="preserve">  &lt;p&gt;Válido até 31 de outubro&lt;/p&gt;</w:t>
            </w:r>
            <w:r>
              <w:rPr>
                <w:rFonts w:ascii="Consolas" w:eastAsia="Consolas" w:hAnsi="Consolas"/>
                <w:sz w:val="19"/>
              </w:rPr>
              <w:br/>
              <w:t xml:space="preserve">  &lt;div class="rodape"&gt;</w:t>
            </w:r>
            <w:r>
              <w:rPr>
                <w:rFonts w:ascii="Consolas" w:eastAsia="Consolas" w:hAnsi="Consolas"/>
                <w:sz w:val="19"/>
              </w:rPr>
              <w:br/>
              <w:t xml:space="preserve">    &lt;p&gt;(c) 2026 Doce S</w:t>
            </w:r>
            <w:r>
              <w:rPr>
                <w:rFonts w:ascii="Consolas" w:eastAsia="Consolas" w:hAnsi="Consolas"/>
                <w:sz w:val="19"/>
              </w:rPr>
              <w:t>abor&lt;/p&gt;</w:t>
            </w:r>
            <w:r>
              <w:rPr>
                <w:rFonts w:ascii="Consolas" w:eastAsia="Consolas" w:hAnsi="Consolas"/>
                <w:sz w:val="19"/>
              </w:rPr>
              <w:br/>
              <w:t xml:space="preserve">  &lt;/div&gt;</w:t>
            </w:r>
            <w:r>
              <w:rPr>
                <w:rFonts w:ascii="Consolas" w:eastAsia="Consolas" w:hAnsi="Consolas"/>
                <w:sz w:val="19"/>
              </w:rPr>
              <w:br/>
              <w:t>&lt;/body&gt;</w:t>
            </w:r>
          </w:p>
        </w:tc>
      </w:tr>
    </w:tbl>
    <w:p w:rsidR="0019461B" w:rsidRDefault="0019461B">
      <w:pPr>
        <w:spacing w:after="0"/>
      </w:pP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</w:t>
      </w:r>
      <w:r>
        <w:rPr>
          <w:rFonts w:eastAsia="Arial"/>
          <w:color w:val="808080"/>
          <w:sz w:val="20"/>
        </w:rPr>
        <w:t>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</w:t>
      </w:r>
      <w:r>
        <w:rPr>
          <w:rFonts w:eastAsia="Arial"/>
          <w:color w:val="808080"/>
          <w:sz w:val="20"/>
        </w:rPr>
        <w:t>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keepNext/>
        <w:spacing w:before="120" w:after="60"/>
        <w:jc w:val="both"/>
      </w:pPr>
      <w:r>
        <w:rPr>
          <w:rFonts w:eastAsia="Arial"/>
          <w:b/>
        </w:rPr>
        <w:t xml:space="preserve">4. </w:t>
      </w:r>
      <w:r>
        <w:rPr>
          <w:rFonts w:eastAsia="Arial"/>
        </w:rPr>
        <w:t xml:space="preserve">Seu Joaquim, cliente antigo da loja, é cego e navega com leitor de tela. Pesquise como </w:t>
      </w:r>
      <w:r>
        <w:rPr>
          <w:rFonts w:eastAsia="Arial"/>
        </w:rPr>
        <w:t>funciona um leitor de tela e explique como estas trocas mudam a experiência dele no site: &lt;div&gt; por &lt;header&gt;, &lt;main&gt; e &lt;footer&gt;; &lt;b&gt; por &lt;strong&gt;; e um &lt;iframe&gt; sem title por um com title.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</w:t>
      </w:r>
      <w:r>
        <w:rPr>
          <w:rFonts w:eastAsia="Arial"/>
          <w:color w:val="808080"/>
          <w:sz w:val="20"/>
        </w:rPr>
        <w:t>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</w:t>
      </w:r>
      <w:r>
        <w:rPr>
          <w:rFonts w:eastAsia="Arial"/>
          <w:color w:val="808080"/>
          <w:sz w:val="20"/>
        </w:rPr>
        <w:t>________</w:t>
      </w:r>
    </w:p>
    <w:p w:rsidR="0019461B" w:rsidRDefault="00831E08">
      <w:pPr>
        <w:pBdr>
          <w:bottom w:val="single" w:sz="12" w:space="1" w:color="auto"/>
        </w:pBd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B3A54" w:rsidRDefault="001B3A54">
      <w:pPr>
        <w:spacing w:before="120" w:after="0"/>
        <w:rPr>
          <w:rFonts w:eastAsia="Arial"/>
          <w:color w:val="808080"/>
          <w:sz w:val="20"/>
        </w:rPr>
      </w:pPr>
    </w:p>
    <w:p w:rsidR="001B3A54" w:rsidRDefault="001B3A54">
      <w:pPr>
        <w:spacing w:before="120" w:after="0"/>
        <w:rPr>
          <w:rFonts w:eastAsia="Arial"/>
          <w:color w:val="808080"/>
          <w:sz w:val="20"/>
        </w:rPr>
      </w:pPr>
    </w:p>
    <w:p w:rsidR="001B3A54" w:rsidRDefault="001B3A54">
      <w:pPr>
        <w:spacing w:before="120" w:after="0"/>
        <w:rPr>
          <w:rFonts w:eastAsia="Arial"/>
          <w:color w:val="808080"/>
          <w:sz w:val="20"/>
        </w:rPr>
      </w:pPr>
    </w:p>
    <w:p w:rsidR="001B3A54" w:rsidRDefault="001B3A54">
      <w:pPr>
        <w:spacing w:before="120" w:after="0"/>
      </w:pPr>
    </w:p>
    <w:p w:rsidR="0019461B" w:rsidRDefault="00831E08">
      <w:pPr>
        <w:keepNext/>
        <w:spacing w:before="200" w:after="40"/>
      </w:pPr>
      <w:r>
        <w:rPr>
          <w:rFonts w:eastAsia="Arial"/>
          <w:b/>
          <w:sz w:val="24"/>
        </w:rPr>
        <w:lastRenderedPageBreak/>
        <w:t>Etapa 2: Interação, mídia e contato (cerca de 20 minutos)</w:t>
      </w:r>
    </w:p>
    <w:p w:rsidR="0019461B" w:rsidRDefault="00831E08">
      <w:pPr>
        <w:keepNext/>
        <w:spacing w:before="120" w:after="60"/>
        <w:jc w:val="both"/>
      </w:pPr>
      <w:r>
        <w:rPr>
          <w:rFonts w:eastAsia="Arial"/>
          <w:b/>
        </w:rPr>
        <w:t xml:space="preserve">5. </w:t>
      </w:r>
      <w:r>
        <w:rPr>
          <w:rFonts w:eastAsia="Arial"/>
        </w:rPr>
        <w:t>Escreva o HTML do bl</w:t>
      </w:r>
      <w:r>
        <w:rPr>
          <w:rFonts w:eastAsia="Arial"/>
        </w:rPr>
        <w:t>oco de perguntas frequentes com duas perguntas que abrem e fecham sem JavaScript: "Vocês fazem entrega?" e "Aceitam Pix?" (invente as respostas). Pesquise e faça a segunda pergunta já começar aberta.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</w:t>
      </w:r>
      <w:r>
        <w:rPr>
          <w:rFonts w:eastAsia="Arial"/>
          <w:color w:val="808080"/>
          <w:sz w:val="20"/>
        </w:rPr>
        <w:t>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</w:t>
      </w:r>
      <w:r>
        <w:rPr>
          <w:rFonts w:eastAsia="Arial"/>
          <w:color w:val="808080"/>
          <w:sz w:val="20"/>
        </w:rPr>
        <w:t>___________________________________________________________________________</w:t>
      </w:r>
    </w:p>
    <w:p w:rsidR="0019461B" w:rsidRDefault="00831E08">
      <w:pPr>
        <w:keepNext/>
        <w:spacing w:before="120" w:after="60"/>
        <w:jc w:val="both"/>
      </w:pPr>
      <w:r>
        <w:rPr>
          <w:rFonts w:eastAsia="Arial"/>
          <w:b/>
        </w:rPr>
        <w:t xml:space="preserve">6. </w:t>
      </w:r>
      <w:r>
        <w:rPr>
          <w:rFonts w:eastAsia="Arial"/>
        </w:rPr>
        <w:t>Escreva o &lt;footer&gt; da Doce Sabor com: o símbolo de copyright usando entidade HTML, o e-mail contato@docesabor.com que abre o aplicativo de e-mail ao clicar e o telefone (11) 400</w:t>
      </w:r>
      <w:r>
        <w:rPr>
          <w:rFonts w:eastAsia="Arial"/>
        </w:rPr>
        <w:t>0-1234 que, no celular, já abre a ligação ao clicar. Coloque o contato dentro da tag certa. Pesquise o link tel:.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</w:t>
      </w:r>
      <w:r>
        <w:rPr>
          <w:rFonts w:eastAsia="Arial"/>
          <w:color w:val="808080"/>
          <w:sz w:val="20"/>
        </w:rPr>
        <w:t>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</w:t>
      </w:r>
      <w:r>
        <w:rPr>
          <w:rFonts w:eastAsia="Arial"/>
          <w:color w:val="808080"/>
          <w:sz w:val="20"/>
        </w:rPr>
        <w:t>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keepNext/>
        <w:spacing w:before="120" w:after="60"/>
        <w:jc w:val="both"/>
      </w:pPr>
      <w:r>
        <w:rPr>
          <w:rFonts w:eastAsia="Arial"/>
          <w:b/>
        </w:rPr>
        <w:t xml:space="preserve">7. </w:t>
      </w:r>
      <w:r>
        <w:rPr>
          <w:rFonts w:eastAsia="Arial"/>
        </w:rPr>
        <w:t>Dona Márcia quer um mapa da loja no site. Pesquise como copiar do Goog</w:t>
      </w:r>
      <w:r>
        <w:rPr>
          <w:rFonts w:eastAsia="Arial"/>
        </w:rPr>
        <w:t>le Maps o código para incorporar o mapa e explique o que fazem os atributos src, width, height e title do &lt;iframe&gt;. Que diferença tem para o &lt;iframe&gt; do vídeo do TechNews?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pBdr>
          <w:bottom w:val="single" w:sz="12" w:space="1" w:color="auto"/>
        </w:pBd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B3A54" w:rsidRDefault="001B3A54">
      <w:pPr>
        <w:spacing w:before="120" w:after="0"/>
        <w:rPr>
          <w:rFonts w:eastAsia="Arial"/>
          <w:color w:val="808080"/>
          <w:sz w:val="20"/>
        </w:rPr>
      </w:pPr>
    </w:p>
    <w:p w:rsidR="001B3A54" w:rsidRDefault="001B3A54">
      <w:pPr>
        <w:spacing w:before="120" w:after="0"/>
        <w:rPr>
          <w:rFonts w:eastAsia="Arial"/>
          <w:color w:val="808080"/>
          <w:sz w:val="20"/>
        </w:rPr>
      </w:pPr>
    </w:p>
    <w:p w:rsidR="001B3A54" w:rsidRDefault="001B3A54">
      <w:pPr>
        <w:spacing w:before="120" w:after="0"/>
        <w:rPr>
          <w:rFonts w:eastAsia="Arial"/>
          <w:color w:val="808080"/>
          <w:sz w:val="20"/>
        </w:rPr>
      </w:pPr>
    </w:p>
    <w:p w:rsidR="001B3A54" w:rsidRDefault="001B3A54">
      <w:pPr>
        <w:spacing w:before="120" w:after="0"/>
        <w:rPr>
          <w:rFonts w:eastAsia="Arial"/>
          <w:color w:val="808080"/>
          <w:sz w:val="20"/>
        </w:rPr>
      </w:pPr>
    </w:p>
    <w:p w:rsidR="001B3A54" w:rsidRDefault="001B3A54">
      <w:pPr>
        <w:spacing w:before="120" w:after="0"/>
        <w:rPr>
          <w:rFonts w:eastAsia="Arial"/>
          <w:color w:val="808080"/>
          <w:sz w:val="20"/>
        </w:rPr>
      </w:pPr>
    </w:p>
    <w:p w:rsidR="001B3A54" w:rsidRDefault="001B3A54">
      <w:pPr>
        <w:spacing w:before="120" w:after="0"/>
      </w:pPr>
    </w:p>
    <w:p w:rsidR="0019461B" w:rsidRDefault="00831E08">
      <w:pPr>
        <w:keepNext/>
        <w:spacing w:before="200" w:after="40"/>
      </w:pPr>
      <w:r>
        <w:rPr>
          <w:rFonts w:eastAsia="Arial"/>
          <w:b/>
          <w:sz w:val="24"/>
        </w:rPr>
        <w:lastRenderedPageBreak/>
        <w:t>Etapa 3: Formulário de encomenda (cerca de 25 minutos)</w:t>
      </w:r>
    </w:p>
    <w:p w:rsidR="0019461B" w:rsidRDefault="00831E08">
      <w:pPr>
        <w:spacing w:after="80"/>
        <w:jc w:val="both"/>
      </w:pPr>
      <w:r>
        <w:rPr>
          <w:rFonts w:eastAsia="Arial"/>
          <w:i/>
          <w:sz w:val="21"/>
        </w:rPr>
        <w:t>No TechNews Today o formulário servia para assinar a newsletter. Na Doce Sabor ele vai receber encomendas.</w:t>
      </w:r>
    </w:p>
    <w:p w:rsidR="0019461B" w:rsidRDefault="00831E08">
      <w:pPr>
        <w:keepNext/>
        <w:spacing w:before="120" w:after="60"/>
        <w:jc w:val="both"/>
      </w:pPr>
      <w:r>
        <w:rPr>
          <w:rFonts w:eastAsia="Arial"/>
          <w:b/>
        </w:rPr>
        <w:t xml:space="preserve">8. </w:t>
      </w:r>
      <w:r>
        <w:rPr>
          <w:rFonts w:eastAsia="Arial"/>
        </w:rPr>
        <w:t>Escreva o formu</w:t>
      </w:r>
      <w:r>
        <w:rPr>
          <w:rFonts w:eastAsia="Arial"/>
        </w:rPr>
        <w:t>lário de encomenda, enviado com method="post" para action="/encomendas". Campos: nome e e-mail (os dois obrigatórios), sabor do bolo (lista com 3 sabores, cada um com value), data de retirada e forma de recebimento (retirar na loja ou entrega, só pode esco</w:t>
      </w:r>
      <w:r>
        <w:rPr>
          <w:rFonts w:eastAsia="Arial"/>
        </w:rPr>
        <w:t>lher uma). Termine com o botão "Fazer pedido". Todo campo deve ter &lt;label&gt; ligado ao campo. Pesquise o input date e o input radio.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</w:t>
      </w:r>
      <w:r>
        <w:rPr>
          <w:rFonts w:eastAsia="Arial"/>
          <w:color w:val="808080"/>
          <w:sz w:val="20"/>
        </w:rPr>
        <w:t>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</w:t>
      </w:r>
      <w:r>
        <w:rPr>
          <w:rFonts w:eastAsia="Arial"/>
          <w:color w:val="808080"/>
          <w:sz w:val="20"/>
        </w:rPr>
        <w:t>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</w:t>
      </w:r>
      <w:r>
        <w:rPr>
          <w:rFonts w:eastAsia="Arial"/>
          <w:color w:val="808080"/>
          <w:sz w:val="20"/>
        </w:rPr>
        <w:t>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</w:t>
      </w:r>
      <w:r>
        <w:rPr>
          <w:rFonts w:eastAsia="Arial"/>
          <w:color w:val="808080"/>
          <w:sz w:val="20"/>
        </w:rPr>
        <w:t>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</w:t>
      </w:r>
      <w:r>
        <w:rPr>
          <w:rFonts w:eastAsia="Arial"/>
          <w:color w:val="808080"/>
          <w:sz w:val="20"/>
        </w:rPr>
        <w:t>____________</w:t>
      </w:r>
    </w:p>
    <w:p w:rsidR="0019461B" w:rsidRDefault="00831E08">
      <w:pPr>
        <w:keepNext/>
        <w:spacing w:before="120" w:after="60"/>
        <w:jc w:val="both"/>
      </w:pPr>
      <w:r>
        <w:rPr>
          <w:rFonts w:eastAsia="Arial"/>
          <w:b/>
        </w:rPr>
        <w:t xml:space="preserve">9. </w:t>
      </w:r>
      <w:r>
        <w:rPr>
          <w:rFonts w:eastAsia="Arial"/>
        </w:rPr>
        <w:t>Observe o código. Se a cliente escolher "Bolo de Morango" e clicar em enviar, o que o servidor recebe? E qual é o erro no &lt;label&gt;? O que esse erro atrapalha?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206"/>
      </w:tblGrid>
      <w:tr w:rsidR="0019461B">
        <w:tc>
          <w:tcPr>
            <w:tcW w:w="10206" w:type="dxa"/>
            <w:shd w:val="clear" w:color="auto" w:fill="F2F2F2"/>
          </w:tcPr>
          <w:p w:rsidR="0019461B" w:rsidRDefault="00831E08">
            <w:pPr>
              <w:spacing w:after="0"/>
            </w:pPr>
            <w:r>
              <w:rPr>
                <w:rFonts w:ascii="Consolas" w:eastAsia="Consolas" w:hAnsi="Consolas"/>
                <w:sz w:val="19"/>
              </w:rPr>
              <w:t>&lt;label for="sabores"&gt;Sabor:&lt;/label&gt;</w:t>
            </w:r>
            <w:r>
              <w:rPr>
                <w:rFonts w:ascii="Consolas" w:eastAsia="Consolas" w:hAnsi="Consolas"/>
                <w:sz w:val="19"/>
              </w:rPr>
              <w:br/>
              <w:t>&lt;select id="sabor" name="sabor"&gt;</w:t>
            </w:r>
            <w:r>
              <w:rPr>
                <w:rFonts w:ascii="Consolas" w:eastAsia="Consolas" w:hAnsi="Consolas"/>
                <w:sz w:val="19"/>
              </w:rPr>
              <w:br/>
            </w:r>
            <w:r>
              <w:rPr>
                <w:rFonts w:ascii="Consolas" w:eastAsia="Consolas" w:hAnsi="Consolas"/>
                <w:sz w:val="19"/>
              </w:rPr>
              <w:t xml:space="preserve">  &lt;option value="chocolate"&gt;Bolo de Chocolate&lt;/option&gt;</w:t>
            </w:r>
            <w:r>
              <w:rPr>
                <w:rFonts w:ascii="Consolas" w:eastAsia="Consolas" w:hAnsi="Consolas"/>
                <w:sz w:val="19"/>
              </w:rPr>
              <w:br/>
              <w:t xml:space="preserve">  &lt;option value="morango"&gt;Bolo de Morango&lt;/option&gt;</w:t>
            </w:r>
            <w:r>
              <w:rPr>
                <w:rFonts w:ascii="Consolas" w:eastAsia="Consolas" w:hAnsi="Consolas"/>
                <w:sz w:val="19"/>
              </w:rPr>
              <w:br/>
              <w:t>&lt;/select&gt;</w:t>
            </w:r>
          </w:p>
        </w:tc>
      </w:tr>
    </w:tbl>
    <w:p w:rsidR="0019461B" w:rsidRDefault="0019461B">
      <w:pPr>
        <w:spacing w:after="0"/>
      </w:pP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pBdr>
          <w:bottom w:val="single" w:sz="12" w:space="1" w:color="auto"/>
        </w:pBd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B3A54" w:rsidRDefault="001B3A54">
      <w:pPr>
        <w:spacing w:before="120" w:after="0"/>
        <w:rPr>
          <w:rFonts w:eastAsia="Arial"/>
          <w:color w:val="808080"/>
          <w:sz w:val="20"/>
        </w:rPr>
      </w:pPr>
    </w:p>
    <w:p w:rsidR="001B3A54" w:rsidRDefault="001B3A54">
      <w:pPr>
        <w:spacing w:before="120" w:after="0"/>
        <w:rPr>
          <w:rFonts w:eastAsia="Arial"/>
          <w:color w:val="808080"/>
          <w:sz w:val="20"/>
        </w:rPr>
      </w:pPr>
    </w:p>
    <w:p w:rsidR="001B3A54" w:rsidRDefault="001B3A54">
      <w:pPr>
        <w:spacing w:before="120" w:after="0"/>
      </w:pPr>
      <w:bookmarkStart w:id="0" w:name="_GoBack"/>
      <w:bookmarkEnd w:id="0"/>
    </w:p>
    <w:p w:rsidR="0019461B" w:rsidRDefault="00831E08">
      <w:pPr>
        <w:keepNext/>
        <w:spacing w:before="200" w:after="40"/>
      </w:pPr>
      <w:r>
        <w:rPr>
          <w:rFonts w:eastAsia="Arial"/>
          <w:b/>
          <w:sz w:val="24"/>
        </w:rPr>
        <w:lastRenderedPageBreak/>
        <w:t>Etapa 4</w:t>
      </w:r>
      <w:r>
        <w:rPr>
          <w:rFonts w:eastAsia="Arial"/>
          <w:b/>
          <w:sz w:val="24"/>
        </w:rPr>
        <w:t>: CSS com cara de confeitaria (cerca de 30 minutos)</w:t>
      </w:r>
    </w:p>
    <w:p w:rsidR="0019461B" w:rsidRDefault="00831E08">
      <w:pPr>
        <w:spacing w:after="80"/>
        <w:jc w:val="both"/>
      </w:pPr>
      <w:r>
        <w:rPr>
          <w:rFonts w:eastAsia="Arial"/>
          <w:i/>
          <w:sz w:val="21"/>
        </w:rPr>
        <w:t>No desafio do TechNews você usou variáveis, Grid, media query, sticky, glassmorphism e transição. Agora vamos aplicar na Doce Sabor.</w:t>
      </w:r>
    </w:p>
    <w:p w:rsidR="0019461B" w:rsidRDefault="00831E08">
      <w:pPr>
        <w:keepNext/>
        <w:spacing w:before="120" w:after="60"/>
        <w:jc w:val="both"/>
      </w:pPr>
      <w:r>
        <w:rPr>
          <w:rFonts w:eastAsia="Arial"/>
          <w:b/>
        </w:rPr>
        <w:t xml:space="preserve">10. </w:t>
      </w:r>
      <w:r>
        <w:rPr>
          <w:rFonts w:eastAsia="Arial"/>
        </w:rPr>
        <w:t>Crie a paleta da Doce Sabor com 3 variáveis CSS (rosa, marrom e cre</w:t>
      </w:r>
      <w:r>
        <w:rPr>
          <w:rFonts w:eastAsia="Arial"/>
        </w:rPr>
        <w:t>me, com códigos hexadecimais que você escolher) e aplique no body: fundo creme e texto marrom. Explique por que usar variáveis facilita a vida se Dona Márcia quiser trocar o rosa por lilás.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</w:t>
      </w:r>
      <w:r>
        <w:rPr>
          <w:rFonts w:eastAsia="Arial"/>
          <w:color w:val="808080"/>
          <w:sz w:val="20"/>
        </w:rPr>
        <w:t>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</w:t>
      </w:r>
      <w:r>
        <w:rPr>
          <w:rFonts w:eastAsia="Arial"/>
          <w:color w:val="808080"/>
          <w:sz w:val="20"/>
        </w:rPr>
        <w:t>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</w:t>
      </w:r>
      <w:r>
        <w:rPr>
          <w:rFonts w:eastAsia="Arial"/>
          <w:color w:val="808080"/>
          <w:sz w:val="20"/>
        </w:rPr>
        <w:t>__</w:t>
      </w:r>
    </w:p>
    <w:p w:rsidR="0019461B" w:rsidRDefault="00831E08">
      <w:pPr>
        <w:keepNext/>
        <w:spacing w:before="120" w:after="60"/>
        <w:jc w:val="both"/>
      </w:pPr>
      <w:r>
        <w:rPr>
          <w:rFonts w:eastAsia="Arial"/>
          <w:b/>
        </w:rPr>
        <w:t xml:space="preserve">11. </w:t>
      </w:r>
      <w:r>
        <w:rPr>
          <w:rFonts w:eastAsia="Arial"/>
        </w:rPr>
        <w:t>Leia o CSS do cardápio e responda: quantas colunas aparecem no computador? E em um celular de 400px? O que fazem o fr, o gap e o grid-column: 1 / -1?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206"/>
      </w:tblGrid>
      <w:tr w:rsidR="0019461B">
        <w:tc>
          <w:tcPr>
            <w:tcW w:w="10206" w:type="dxa"/>
            <w:shd w:val="clear" w:color="auto" w:fill="F2F2F2"/>
          </w:tcPr>
          <w:p w:rsidR="0019461B" w:rsidRDefault="00831E08">
            <w:pPr>
              <w:spacing w:after="0"/>
            </w:pPr>
            <w:r>
              <w:rPr>
                <w:rFonts w:ascii="Consolas" w:eastAsia="Consolas" w:hAnsi="Consolas"/>
                <w:sz w:val="19"/>
              </w:rPr>
              <w:t>.cardapio {</w:t>
            </w:r>
            <w:r>
              <w:rPr>
                <w:rFonts w:ascii="Consolas" w:eastAsia="Consolas" w:hAnsi="Consolas"/>
                <w:sz w:val="19"/>
              </w:rPr>
              <w:br/>
              <w:t xml:space="preserve">  display: grid;</w:t>
            </w:r>
            <w:r>
              <w:rPr>
                <w:rFonts w:ascii="Consolas" w:eastAsia="Consolas" w:hAnsi="Consolas"/>
                <w:sz w:val="19"/>
              </w:rPr>
              <w:br/>
              <w:t xml:space="preserve">  grid-template-columns: 1fr 1fr 1fr;</w:t>
            </w:r>
            <w:r>
              <w:rPr>
                <w:rFonts w:ascii="Consolas" w:eastAsia="Consolas" w:hAnsi="Consolas"/>
                <w:sz w:val="19"/>
              </w:rPr>
              <w:br/>
              <w:t xml:space="preserve">  gap: 16px;</w:t>
            </w:r>
            <w:r>
              <w:rPr>
                <w:rFonts w:ascii="Consolas" w:eastAsia="Consolas" w:hAnsi="Consolas"/>
                <w:sz w:val="19"/>
              </w:rPr>
              <w:br/>
              <w:t>}</w:t>
            </w:r>
            <w:r>
              <w:rPr>
                <w:rFonts w:ascii="Consolas" w:eastAsia="Consolas" w:hAnsi="Consolas"/>
                <w:sz w:val="19"/>
              </w:rPr>
              <w:br/>
              <w:t xml:space="preserve">.destaque { </w:t>
            </w:r>
            <w:r>
              <w:rPr>
                <w:rFonts w:ascii="Consolas" w:eastAsia="Consolas" w:hAnsi="Consolas"/>
                <w:sz w:val="19"/>
              </w:rPr>
              <w:t>grid-column: 1 / -1; }</w:t>
            </w:r>
            <w:r>
              <w:rPr>
                <w:rFonts w:ascii="Consolas" w:eastAsia="Consolas" w:hAnsi="Consolas"/>
                <w:sz w:val="19"/>
              </w:rPr>
              <w:br/>
              <w:t>@media (max-width: 768px) {</w:t>
            </w:r>
            <w:r>
              <w:rPr>
                <w:rFonts w:ascii="Consolas" w:eastAsia="Consolas" w:hAnsi="Consolas"/>
                <w:sz w:val="19"/>
              </w:rPr>
              <w:br/>
              <w:t xml:space="preserve">  .cardapio { grid-template-columns: 1fr; }</w:t>
            </w:r>
            <w:r>
              <w:rPr>
                <w:rFonts w:ascii="Consolas" w:eastAsia="Consolas" w:hAnsi="Consolas"/>
                <w:sz w:val="19"/>
              </w:rPr>
              <w:br/>
              <w:t>}</w:t>
            </w:r>
          </w:p>
        </w:tc>
      </w:tr>
    </w:tbl>
    <w:p w:rsidR="0019461B" w:rsidRDefault="0019461B">
      <w:pPr>
        <w:spacing w:after="0"/>
      </w:pP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</w:t>
      </w:r>
      <w:r>
        <w:rPr>
          <w:rFonts w:eastAsia="Arial"/>
          <w:color w:val="808080"/>
          <w:sz w:val="20"/>
        </w:rPr>
        <w:t>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</w:t>
      </w:r>
      <w:r>
        <w:rPr>
          <w:rFonts w:eastAsia="Arial"/>
          <w:color w:val="808080"/>
          <w:sz w:val="20"/>
        </w:rPr>
        <w:t>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keepNext/>
        <w:spacing w:before="120" w:after="60"/>
        <w:jc w:val="both"/>
      </w:pPr>
      <w:r>
        <w:rPr>
          <w:rFonts w:eastAsia="Arial"/>
          <w:b/>
        </w:rPr>
        <w:t xml:space="preserve">12. </w:t>
      </w:r>
      <w:r>
        <w:rPr>
          <w:rFonts w:eastAsia="Arial"/>
        </w:rPr>
        <w:t xml:space="preserve">Escreva o CSS para: (a) o &lt;header&gt; ficar grudado no topo ao rolar a página, com efeito de vidro fosco; e (b) o botão "Fazer pedido" (classe btn-pedido) ter fundo rosa </w:t>
      </w:r>
      <w:r>
        <w:rPr>
          <w:rFonts w:eastAsia="Arial"/>
        </w:rPr>
        <w:t>e crescer um pouco, de forma suave, ao passar o mouse. Pesquise a função scale() do transform.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</w:t>
      </w:r>
      <w:r>
        <w:rPr>
          <w:rFonts w:eastAsia="Arial"/>
          <w:color w:val="808080"/>
          <w:sz w:val="20"/>
        </w:rPr>
        <w:t>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lastRenderedPageBreak/>
        <w:t>__</w:t>
      </w:r>
      <w:r>
        <w:rPr>
          <w:rFonts w:eastAsia="Arial"/>
          <w:color w:val="808080"/>
          <w:sz w:val="20"/>
        </w:rPr>
        <w:t>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240" w:after="40"/>
      </w:pPr>
      <w:r>
        <w:rPr>
          <w:rFonts w:eastAsia="Arial"/>
          <w:b/>
        </w:rPr>
        <w:t>Fontes consultadas: liste pelo menos 3, com o link ou o nome do material. Pelo menos uma deve ser técnica, como MDN, W3Schools ou o validador do W3C.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</w:t>
      </w:r>
      <w:r>
        <w:rPr>
          <w:rFonts w:eastAsia="Arial"/>
          <w:color w:val="808080"/>
          <w:sz w:val="20"/>
        </w:rPr>
        <w:t>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__________________________________________________________________________________</w:t>
      </w:r>
    </w:p>
    <w:p w:rsidR="0019461B" w:rsidRDefault="00831E08">
      <w:pPr>
        <w:spacing w:before="120" w:after="0"/>
      </w:pPr>
      <w:r>
        <w:rPr>
          <w:rFonts w:eastAsia="Arial"/>
          <w:color w:val="808080"/>
          <w:sz w:val="20"/>
        </w:rPr>
        <w:t>______________________________</w:t>
      </w:r>
      <w:r>
        <w:rPr>
          <w:rFonts w:eastAsia="Arial"/>
          <w:color w:val="808080"/>
          <w:sz w:val="20"/>
        </w:rPr>
        <w:t>____________________________________________________</w:t>
      </w:r>
    </w:p>
    <w:p w:rsidR="0019461B" w:rsidRDefault="0019461B">
      <w:pPr>
        <w:spacing w:after="0"/>
      </w:pPr>
    </w:p>
    <w:p w:rsidR="0019461B" w:rsidRDefault="00831E08">
      <w:pPr>
        <w:spacing w:after="40"/>
      </w:pPr>
      <w:r>
        <w:rPr>
          <w:rFonts w:eastAsia="Arial"/>
          <w:b/>
        </w:rPr>
        <w:t>Critérios de avaliação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402"/>
        <w:gridCol w:w="5386"/>
        <w:gridCol w:w="1417"/>
      </w:tblGrid>
      <w:tr w:rsidR="0019461B">
        <w:tc>
          <w:tcPr>
            <w:tcW w:w="3402" w:type="dxa"/>
            <w:shd w:val="clear" w:color="auto" w:fill="D9D9D9"/>
          </w:tcPr>
          <w:p w:rsidR="0019461B" w:rsidRDefault="00831E08">
            <w:pPr>
              <w:spacing w:after="0"/>
            </w:pPr>
            <w:r>
              <w:rPr>
                <w:rFonts w:eastAsia="Arial"/>
                <w:b/>
                <w:sz w:val="19"/>
              </w:rPr>
              <w:t>Capacidade</w:t>
            </w:r>
          </w:p>
        </w:tc>
        <w:tc>
          <w:tcPr>
            <w:tcW w:w="5386" w:type="dxa"/>
            <w:shd w:val="clear" w:color="auto" w:fill="D9D9D9"/>
          </w:tcPr>
          <w:p w:rsidR="0019461B" w:rsidRDefault="00831E08">
            <w:pPr>
              <w:spacing w:after="0"/>
            </w:pPr>
            <w:r>
              <w:rPr>
                <w:rFonts w:eastAsia="Arial"/>
                <w:b/>
                <w:sz w:val="19"/>
              </w:rPr>
              <w:t>Critério</w:t>
            </w:r>
          </w:p>
        </w:tc>
        <w:tc>
          <w:tcPr>
            <w:tcW w:w="1417" w:type="dxa"/>
            <w:shd w:val="clear" w:color="auto" w:fill="D9D9D9"/>
          </w:tcPr>
          <w:p w:rsidR="0019461B" w:rsidRDefault="00831E08">
            <w:pPr>
              <w:spacing w:after="0"/>
            </w:pPr>
            <w:r>
              <w:rPr>
                <w:rFonts w:eastAsia="Arial"/>
                <w:b/>
                <w:sz w:val="19"/>
              </w:rPr>
              <w:t>Tipo</w:t>
            </w:r>
          </w:p>
        </w:tc>
      </w:tr>
      <w:tr w:rsidR="0019461B">
        <w:tc>
          <w:tcPr>
            <w:tcW w:w="3402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Cap. 3</w:t>
            </w:r>
          </w:p>
        </w:tc>
        <w:tc>
          <w:tcPr>
            <w:tcW w:w="5386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Corrige a estrutura base com lang, charset, viewport e link do CSS, explicando cada linha.</w:t>
            </w:r>
          </w:p>
        </w:tc>
        <w:tc>
          <w:tcPr>
            <w:tcW w:w="1417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Crítico</w:t>
            </w:r>
          </w:p>
        </w:tc>
      </w:tr>
      <w:tr w:rsidR="0019461B">
        <w:tc>
          <w:tcPr>
            <w:tcW w:w="3402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Cap. 4 e 5</w:t>
            </w:r>
          </w:p>
        </w:tc>
        <w:tc>
          <w:tcPr>
            <w:tcW w:w="5386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Escolhe a tag semântica certa para cada bloco do wireframe e justifica article e section.</w:t>
            </w:r>
          </w:p>
        </w:tc>
        <w:tc>
          <w:tcPr>
            <w:tcW w:w="1417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Crítico</w:t>
            </w:r>
          </w:p>
        </w:tc>
      </w:tr>
      <w:tr w:rsidR="0019461B">
        <w:tc>
          <w:tcPr>
            <w:tcW w:w="3402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Cap. 5</w:t>
            </w:r>
          </w:p>
        </w:tc>
        <w:tc>
          <w:tcPr>
            <w:tcW w:w="5386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Encontra pelo menos 4 problemas no código e reescreve com as tags corretas.</w:t>
            </w:r>
          </w:p>
        </w:tc>
        <w:tc>
          <w:tcPr>
            <w:tcW w:w="1417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Crítico</w:t>
            </w:r>
          </w:p>
        </w:tc>
      </w:tr>
      <w:tr w:rsidR="0019461B">
        <w:tc>
          <w:tcPr>
            <w:tcW w:w="3402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Cap. 5</w:t>
            </w:r>
          </w:p>
        </w:tc>
        <w:tc>
          <w:tcPr>
            <w:tcW w:w="5386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Relaciona a semântica com a acessibilidade para que</w:t>
            </w:r>
            <w:r>
              <w:rPr>
                <w:rFonts w:eastAsia="Arial"/>
                <w:sz w:val="19"/>
              </w:rPr>
              <w:t>m usa leitor de tela.</w:t>
            </w:r>
          </w:p>
        </w:tc>
        <w:tc>
          <w:tcPr>
            <w:tcW w:w="1417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Desejável</w:t>
            </w:r>
          </w:p>
        </w:tc>
      </w:tr>
      <w:tr w:rsidR="0019461B">
        <w:tc>
          <w:tcPr>
            <w:tcW w:w="3402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Cap. 3</w:t>
            </w:r>
          </w:p>
        </w:tc>
        <w:tc>
          <w:tcPr>
            <w:tcW w:w="5386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Usa details, summary, entidades, mailto, tel e address corretamente.</w:t>
            </w:r>
          </w:p>
        </w:tc>
        <w:tc>
          <w:tcPr>
            <w:tcW w:w="1417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Crítico</w:t>
            </w:r>
          </w:p>
        </w:tc>
      </w:tr>
      <w:tr w:rsidR="0019461B">
        <w:tc>
          <w:tcPr>
            <w:tcW w:w="3402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Cap. 3</w:t>
            </w:r>
          </w:p>
        </w:tc>
        <w:tc>
          <w:tcPr>
            <w:tcW w:w="5386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Explica os atributos do iframe e adapta o exemplo do vídeo para o mapa.</w:t>
            </w:r>
          </w:p>
        </w:tc>
        <w:tc>
          <w:tcPr>
            <w:tcW w:w="1417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Desejável</w:t>
            </w:r>
          </w:p>
        </w:tc>
      </w:tr>
      <w:tr w:rsidR="0019461B">
        <w:tc>
          <w:tcPr>
            <w:tcW w:w="3402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Cap. 6</w:t>
            </w:r>
          </w:p>
        </w:tc>
        <w:tc>
          <w:tcPr>
            <w:tcW w:w="5386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Escreve o formulário com action, method, label ligado ao id, required, select com value, date e radio com o mesmo name.</w:t>
            </w:r>
          </w:p>
        </w:tc>
        <w:tc>
          <w:tcPr>
            <w:tcW w:w="1417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Crítico</w:t>
            </w:r>
          </w:p>
        </w:tc>
      </w:tr>
      <w:tr w:rsidR="0019461B">
        <w:tc>
          <w:tcPr>
            <w:tcW w:w="3402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Cap. 6</w:t>
            </w:r>
          </w:p>
        </w:tc>
        <w:tc>
          <w:tcPr>
            <w:tcW w:w="5386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Explica o que o servidor recebe e o erro do label.</w:t>
            </w:r>
          </w:p>
        </w:tc>
        <w:tc>
          <w:tcPr>
            <w:tcW w:w="1417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Desejável</w:t>
            </w:r>
          </w:p>
        </w:tc>
      </w:tr>
      <w:tr w:rsidR="0019461B">
        <w:tc>
          <w:tcPr>
            <w:tcW w:w="3402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Cap. 7</w:t>
            </w:r>
          </w:p>
        </w:tc>
        <w:tc>
          <w:tcPr>
            <w:tcW w:w="5386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Cria variáveis CSS e aplica com var().</w:t>
            </w:r>
          </w:p>
        </w:tc>
        <w:tc>
          <w:tcPr>
            <w:tcW w:w="1417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Crít</w:t>
            </w:r>
            <w:r>
              <w:rPr>
                <w:rFonts w:eastAsia="Arial"/>
                <w:sz w:val="19"/>
              </w:rPr>
              <w:t>ico</w:t>
            </w:r>
          </w:p>
        </w:tc>
      </w:tr>
      <w:tr w:rsidR="0019461B">
        <w:tc>
          <w:tcPr>
            <w:tcW w:w="3402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Cap. 4 e 7</w:t>
            </w:r>
          </w:p>
        </w:tc>
        <w:tc>
          <w:tcPr>
            <w:tcW w:w="5386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Interpreta o Grid e a media query (colunas, fr, gap e grid-column).</w:t>
            </w:r>
          </w:p>
        </w:tc>
        <w:tc>
          <w:tcPr>
            <w:tcW w:w="1417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Crítico</w:t>
            </w:r>
          </w:p>
        </w:tc>
      </w:tr>
      <w:tr w:rsidR="0019461B">
        <w:tc>
          <w:tcPr>
            <w:tcW w:w="3402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Cap. 7</w:t>
            </w:r>
          </w:p>
        </w:tc>
        <w:tc>
          <w:tcPr>
            <w:tcW w:w="5386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Escreve o header sticky com vidro fosco e o botão com transition e :hover.</w:t>
            </w:r>
          </w:p>
        </w:tc>
        <w:tc>
          <w:tcPr>
            <w:tcW w:w="1417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Desejável</w:t>
            </w:r>
          </w:p>
        </w:tc>
      </w:tr>
      <w:tr w:rsidR="0019461B">
        <w:tc>
          <w:tcPr>
            <w:tcW w:w="3402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Autonomia</w:t>
            </w:r>
          </w:p>
        </w:tc>
        <w:tc>
          <w:tcPr>
            <w:tcW w:w="5386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Cita pelo menos 3 fontes, sendo uma técnica, e escreve com as próprias palavras.</w:t>
            </w:r>
          </w:p>
        </w:tc>
        <w:tc>
          <w:tcPr>
            <w:tcW w:w="1417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Crítico</w:t>
            </w:r>
          </w:p>
        </w:tc>
      </w:tr>
      <w:tr w:rsidR="0019461B">
        <w:tc>
          <w:tcPr>
            <w:tcW w:w="3402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Autogestão</w:t>
            </w:r>
          </w:p>
        </w:tc>
        <w:tc>
          <w:tcPr>
            <w:tcW w:w="5386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Entrega no prazo e com todas as questões respondidas.</w:t>
            </w:r>
          </w:p>
        </w:tc>
        <w:tc>
          <w:tcPr>
            <w:tcW w:w="1417" w:type="dxa"/>
          </w:tcPr>
          <w:p w:rsidR="0019461B" w:rsidRDefault="00831E08">
            <w:pPr>
              <w:spacing w:after="0"/>
            </w:pPr>
            <w:r>
              <w:rPr>
                <w:rFonts w:eastAsia="Arial"/>
                <w:sz w:val="19"/>
              </w:rPr>
              <w:t xml:space="preserve"> Crítico</w:t>
            </w:r>
          </w:p>
        </w:tc>
      </w:tr>
    </w:tbl>
    <w:p w:rsidR="00831E08" w:rsidRDefault="00831E08"/>
    <w:sectPr w:rsidR="00831E08" w:rsidSect="00034616">
      <w:headerReference w:type="default" r:id="rId9"/>
      <w:footerReference w:type="default" r:id="rId10"/>
      <w:pgSz w:w="11906" w:h="16838"/>
      <w:pgMar w:top="68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1E08" w:rsidRDefault="00831E08">
      <w:pPr>
        <w:spacing w:after="0" w:line="240" w:lineRule="auto"/>
      </w:pPr>
      <w:r>
        <w:separator/>
      </w:r>
    </w:p>
  </w:endnote>
  <w:endnote w:type="continuationSeparator" w:id="0">
    <w:p w:rsidR="00831E08" w:rsidRDefault="00831E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461B" w:rsidRDefault="00831E08">
    <w:pPr>
      <w:pStyle w:val="Rodap"/>
      <w:jc w:val="right"/>
    </w:pPr>
    <w:r>
      <w:rPr>
        <w:rFonts w:eastAsia="Arial"/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1B3A54">
      <w:rPr>
        <w:noProof/>
        <w:sz w:val="18"/>
      </w:rPr>
      <w:t>7</w:t>
    </w:r>
    <w:r>
      <w:rPr>
        <w:sz w:val="18"/>
      </w:rPr>
      <w:fldChar w:fldCharType="end"/>
    </w:r>
    <w:r>
      <w:rPr>
        <w:rFonts w:eastAsia="Arial"/>
        <w:sz w:val="18"/>
      </w:rPr>
      <w:t xml:space="preserve"> de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 w:rsidR="001B3A54">
      <w:rPr>
        <w:noProof/>
        <w:sz w:val="18"/>
      </w:rPr>
      <w:t>7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1E08" w:rsidRDefault="00831E08">
      <w:pPr>
        <w:spacing w:after="0" w:line="240" w:lineRule="auto"/>
      </w:pPr>
      <w:r>
        <w:separator/>
      </w:r>
    </w:p>
  </w:footnote>
  <w:footnote w:type="continuationSeparator" w:id="0">
    <w:p w:rsidR="00831E08" w:rsidRDefault="00831E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ook w:val="04A0" w:firstRow="1" w:lastRow="0" w:firstColumn="1" w:lastColumn="0" w:noHBand="0" w:noVBand="1"/>
    </w:tblPr>
    <w:tblGrid>
      <w:gridCol w:w="3969"/>
      <w:gridCol w:w="6236"/>
    </w:tblGrid>
    <w:tr w:rsidR="0019461B">
      <w:trPr>
        <w:jc w:val="center"/>
      </w:trPr>
      <w:tc>
        <w:tcPr>
          <w:tcW w:w="3969" w:type="dxa"/>
        </w:tcPr>
        <w:p w:rsidR="0019461B" w:rsidRDefault="00831E08">
          <w:pPr>
            <w:jc w:val="center"/>
          </w:pPr>
          <w:r>
            <w:rPr>
              <w:noProof/>
              <w:lang w:val="pt-BR" w:eastAsia="pt-BR"/>
            </w:rPr>
            <w:drawing>
              <wp:inline distT="0" distB="0" distL="0" distR="0">
                <wp:extent cx="1872000" cy="36542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senai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2000" cy="3654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6" w:type="dxa"/>
        </w:tcPr>
        <w:p w:rsidR="0019461B" w:rsidRDefault="00831E08">
          <w:pPr>
            <w:jc w:val="center"/>
          </w:pPr>
          <w:r>
            <w:rPr>
              <w:rFonts w:eastAsia="Arial"/>
              <w:b/>
              <w:sz w:val="24"/>
            </w:rPr>
            <w:t xml:space="preserve">Escola SENAI </w:t>
          </w:r>
          <w:r>
            <w:rPr>
              <w:rFonts w:eastAsia="Arial"/>
              <w:b/>
              <w:sz w:val="24"/>
            </w:rPr>
            <w:t>“A. Jacob Lafer” CFP 1.18</w:t>
          </w:r>
        </w:p>
      </w:tc>
    </w:tr>
    <w:tr w:rsidR="0019461B">
      <w:trPr>
        <w:jc w:val="center"/>
      </w:trPr>
      <w:tc>
        <w:tcPr>
          <w:tcW w:w="3969" w:type="dxa"/>
        </w:tcPr>
        <w:p w:rsidR="0019461B" w:rsidRDefault="00831E08">
          <w:pPr>
            <w:spacing w:after="0"/>
          </w:pPr>
          <w:r>
            <w:rPr>
              <w:rFonts w:eastAsia="Arial"/>
              <w:b/>
              <w:sz w:val="20"/>
            </w:rPr>
            <w:t>Curso:</w:t>
          </w:r>
          <w:r>
            <w:rPr>
              <w:rFonts w:eastAsia="Arial"/>
              <w:sz w:val="20"/>
            </w:rPr>
            <w:t xml:space="preserve"> Técnico em Desenvolvimento de Sistemas</w:t>
          </w:r>
        </w:p>
      </w:tc>
      <w:tc>
        <w:tcPr>
          <w:tcW w:w="6236" w:type="dxa"/>
        </w:tcPr>
        <w:p w:rsidR="0019461B" w:rsidRDefault="00831E08">
          <w:pPr>
            <w:spacing w:after="0"/>
          </w:pPr>
          <w:r>
            <w:rPr>
              <w:rFonts w:eastAsia="Arial"/>
              <w:b/>
              <w:sz w:val="20"/>
            </w:rPr>
            <w:t>Turma:</w:t>
          </w:r>
          <w:r>
            <w:rPr>
              <w:rFonts w:eastAsia="Arial"/>
              <w:sz w:val="20"/>
            </w:rPr>
            <w:t xml:space="preserve"> 2º semestre</w:t>
          </w:r>
        </w:p>
      </w:tc>
    </w:tr>
    <w:tr w:rsidR="0019461B">
      <w:trPr>
        <w:jc w:val="center"/>
      </w:trPr>
      <w:tc>
        <w:tcPr>
          <w:tcW w:w="3969" w:type="dxa"/>
        </w:tcPr>
        <w:p w:rsidR="0019461B" w:rsidRDefault="00831E08">
          <w:pPr>
            <w:spacing w:after="0"/>
          </w:pPr>
          <w:r>
            <w:rPr>
              <w:rFonts w:eastAsia="Arial"/>
              <w:b/>
              <w:sz w:val="20"/>
            </w:rPr>
            <w:t>U.C.:</w:t>
          </w:r>
          <w:r>
            <w:rPr>
              <w:rFonts w:eastAsia="Arial"/>
              <w:sz w:val="20"/>
            </w:rPr>
            <w:t xml:space="preserve"> Linguagem de Marcação</w:t>
          </w:r>
        </w:p>
      </w:tc>
      <w:tc>
        <w:tcPr>
          <w:tcW w:w="6236" w:type="dxa"/>
        </w:tcPr>
        <w:p w:rsidR="0019461B" w:rsidRDefault="00831E08">
          <w:pPr>
            <w:spacing w:after="0"/>
          </w:pPr>
          <w:r>
            <w:rPr>
              <w:rFonts w:eastAsia="Arial"/>
              <w:b/>
              <w:sz w:val="20"/>
            </w:rPr>
            <w:t>Professores:</w:t>
          </w:r>
          <w:r>
            <w:rPr>
              <w:rFonts w:eastAsia="Arial"/>
              <w:sz w:val="20"/>
            </w:rPr>
            <w:t xml:space="preserve"> André Denani e Raul Lopes</w:t>
          </w:r>
        </w:p>
      </w:tc>
    </w:tr>
    <w:tr w:rsidR="0019461B">
      <w:trPr>
        <w:jc w:val="center"/>
      </w:trPr>
      <w:tc>
        <w:tcPr>
          <w:tcW w:w="3969" w:type="dxa"/>
        </w:tcPr>
        <w:p w:rsidR="0019461B" w:rsidRDefault="00831E08">
          <w:pPr>
            <w:spacing w:after="0"/>
          </w:pPr>
          <w:r>
            <w:rPr>
              <w:rFonts w:eastAsia="Arial"/>
              <w:b/>
              <w:sz w:val="20"/>
            </w:rPr>
            <w:t>Aluno:</w:t>
          </w:r>
        </w:p>
      </w:tc>
      <w:tc>
        <w:tcPr>
          <w:tcW w:w="6236" w:type="dxa"/>
        </w:tcPr>
        <w:p w:rsidR="0019461B" w:rsidRDefault="00831E08">
          <w:pPr>
            <w:spacing w:after="0"/>
          </w:pPr>
          <w:r>
            <w:rPr>
              <w:rFonts w:eastAsia="Arial"/>
              <w:b/>
              <w:sz w:val="20"/>
            </w:rPr>
            <w:t>Data:</w:t>
          </w:r>
          <w:r>
            <w:rPr>
              <w:rFonts w:eastAsia="Arial"/>
              <w:sz w:val="20"/>
            </w:rPr>
            <w:t xml:space="preserve"> Entrega: ____/____/2026</w:t>
          </w:r>
        </w:p>
      </w:tc>
    </w:tr>
  </w:tbl>
  <w:p w:rsidR="0019461B" w:rsidRDefault="0019461B">
    <w:pPr>
      <w:pStyle w:val="Cabealho"/>
      <w:spacing w:after="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9461B"/>
    <w:rsid w:val="001B3A54"/>
    <w:rsid w:val="0029639D"/>
    <w:rsid w:val="00326F90"/>
    <w:rsid w:val="00831E08"/>
    <w:rsid w:val="00AA1D8D"/>
    <w:rsid w:val="00B47730"/>
    <w:rsid w:val="00CB0664"/>
    <w:rsid w:val="00CF25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CA16CF"/>
  <w14:defaultImageDpi w14:val="300"/>
  <w15:docId w15:val="{428E5B0F-7397-4D9D-94D7-103742019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CF25A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scode.dev/?vscode-lang=p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8144611-D02B-444B-8506-EB746BB220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2496</Words>
  <Characters>13481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Raul</cp:lastModifiedBy>
  <cp:revision>4</cp:revision>
  <dcterms:created xsi:type="dcterms:W3CDTF">2013-12-23T23:15:00Z</dcterms:created>
  <dcterms:modified xsi:type="dcterms:W3CDTF">2026-10-07T14:31:00Z</dcterms:modified>
  <cp:category/>
</cp:coreProperties>
</file>