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pPr>
      <w:r w:rsidDel="00000000" w:rsidR="00000000" w:rsidRPr="00000000">
        <w:rPr>
          <w:b w:val="1"/>
          <w:rtl w:val="0"/>
        </w:rPr>
        <w:t xml:space="preserve">Title: </w:t>
      </w:r>
      <w:r w:rsidDel="00000000" w:rsidR="00000000" w:rsidRPr="00000000">
        <w:rPr>
          <w:rtl w:val="0"/>
        </w:rPr>
        <w:t xml:space="preserve">A formalization of one of the main claims of </w:t>
      </w:r>
      <w:r w:rsidDel="00000000" w:rsidR="00000000" w:rsidRPr="00000000">
        <w:rPr>
          <w:rtl w:val="0"/>
        </w:rPr>
        <w:t xml:space="preserve">“FTO Obesity Variant Circuitry and Adipocyte Browning in Humans”</w:t>
      </w:r>
      <w:r w:rsidDel="00000000" w:rsidR="00000000" w:rsidRPr="00000000">
        <w:rPr>
          <w:rtl w:val="0"/>
        </w:rPr>
        <w:t xml:space="preserve"> by </w:t>
      </w:r>
      <w:r w:rsidDel="00000000" w:rsidR="00000000" w:rsidRPr="00000000">
        <w:rPr>
          <w:rtl w:val="0"/>
        </w:rPr>
        <w:t xml:space="preserve">Claussnitzer et al. 2015</w:t>
      </w:r>
      <w:r w:rsidDel="00000000" w:rsidR="00000000" w:rsidRPr="00000000">
        <w:rPr>
          <w:rtl w:val="0"/>
        </w:rPr>
        <w:t xml:space="preserve"> </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Authors: </w:t>
      </w:r>
      <w:r w:rsidDel="00000000" w:rsidR="00000000" w:rsidRPr="00000000">
        <w:rPr>
          <w:rtl w:val="0"/>
        </w:rPr>
        <w:t xml:space="preserve">Amelia Joslin, ORCID: 0000-0003-2432-4125</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rtl w:val="0"/>
        </w:rPr>
        <w:t xml:space="preserve">Affiliations: </w:t>
      </w:r>
      <w:r w:rsidDel="00000000" w:rsidR="00000000" w:rsidRPr="00000000">
        <w:rPr>
          <w:rtl w:val="0"/>
        </w:rPr>
        <w:t xml:space="preserve">Maze Therapeutics, USA. E-mail: </w:t>
      </w:r>
      <w:hyperlink r:id="rId6">
        <w:r w:rsidDel="00000000" w:rsidR="00000000" w:rsidRPr="00000000">
          <w:rPr>
            <w:color w:val="1155cc"/>
            <w:u w:val="single"/>
            <w:rtl w:val="0"/>
          </w:rPr>
          <w:t xml:space="preserve">ajoslin@mazetx.com</w:t>
        </w:r>
      </w:hyperlink>
      <w:r w:rsidDel="00000000" w:rsidR="00000000" w:rsidRPr="00000000">
        <w:rPr>
          <w:rtl w:val="0"/>
        </w:rPr>
        <w:t xml:space="preserve">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rtl w:val="0"/>
        </w:rPr>
        <w:t xml:space="preserve">Keywords:</w:t>
      </w:r>
      <w:r w:rsidDel="00000000" w:rsidR="00000000" w:rsidRPr="00000000">
        <w:rPr>
          <w:rtl w:val="0"/>
        </w:rPr>
        <w:t xml:space="preserve"> “early human adipogenesis”, “regulatory element within the first intron of FTO”, “expression of genes IRX3 and IRX5”</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Article Type:</w:t>
      </w:r>
      <w:r w:rsidDel="00000000" w:rsidR="00000000" w:rsidRPr="00000000">
        <w:rPr>
          <w:rtl w:val="0"/>
        </w:rPr>
        <w:t xml:space="preserve"> Formalization Paper</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As RDF/nanopublication:</w:t>
      </w:r>
      <w:r w:rsidDel="00000000" w:rsidR="00000000" w:rsidRPr="00000000">
        <w:rPr>
          <w:rtl w:val="0"/>
        </w:rPr>
        <w:t xml:space="preserve"> </w:t>
      </w:r>
      <w:hyperlink r:id="rId7">
        <w:r w:rsidDel="00000000" w:rsidR="00000000" w:rsidRPr="00000000">
          <w:rPr>
            <w:color w:val="1155cc"/>
            <w:u w:val="single"/>
            <w:rtl w:val="0"/>
          </w:rPr>
          <w:t xml:space="preserve">http://purl.org/np/RAxBBJ2WkonyQNlXfdCAOaCi64J_xqgVGeaLjVQow9M88</w:t>
        </w:r>
      </w:hyperlink>
      <w:r w:rsidDel="00000000" w:rsidR="00000000" w:rsidRPr="00000000">
        <w:rPr>
          <w:rtl w:val="0"/>
        </w:rPr>
        <w:t xml:space="preserve"> </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331.2" w:lineRule="auto"/>
        <w:rPr/>
      </w:pPr>
      <w:r w:rsidDel="00000000" w:rsidR="00000000" w:rsidRPr="00000000">
        <w:rPr>
          <w:b w:val="1"/>
          <w:rtl w:val="0"/>
        </w:rPr>
        <w:t xml:space="preserve">Editor:</w:t>
      </w:r>
      <w:r w:rsidDel="00000000" w:rsidR="00000000" w:rsidRPr="00000000">
        <w:rPr>
          <w:rtl w:val="0"/>
        </w:rPr>
        <w:t xml:space="preserve"> </w:t>
      </w:r>
      <w:r w:rsidDel="00000000" w:rsidR="00000000" w:rsidRPr="00000000">
        <w:rPr>
          <w:rtl w:val="0"/>
        </w:rPr>
        <w:t xml:space="preserve">Cristina-Iulia</w:t>
      </w:r>
      <w:r w:rsidDel="00000000" w:rsidR="00000000" w:rsidRPr="00000000">
        <w:rPr>
          <w:rtl w:val="0"/>
        </w:rPr>
        <w:t xml:space="preserve"> Bucur, ORCID: 0000-0002-7114-6459</w:t>
      </w:r>
    </w:p>
    <w:p w:rsidR="00000000" w:rsidDel="00000000" w:rsidP="00000000" w:rsidRDefault="00000000" w:rsidRPr="00000000" w14:paraId="0000000E">
      <w:pPr>
        <w:spacing w:line="331.2" w:lineRule="auto"/>
        <w:rPr/>
      </w:pPr>
      <w:r w:rsidDel="00000000" w:rsidR="00000000" w:rsidRPr="00000000">
        <w:rPr>
          <w:rtl w:val="0"/>
        </w:rPr>
      </w:r>
    </w:p>
    <w:p w:rsidR="00000000" w:rsidDel="00000000" w:rsidP="00000000" w:rsidRDefault="00000000" w:rsidRPr="00000000" w14:paraId="0000000F">
      <w:pPr>
        <w:spacing w:line="331.2" w:lineRule="auto"/>
        <w:rPr/>
      </w:pPr>
      <w:r w:rsidDel="00000000" w:rsidR="00000000" w:rsidRPr="00000000">
        <w:rPr>
          <w:b w:val="1"/>
          <w:rtl w:val="0"/>
        </w:rPr>
        <w:t xml:space="preserve">Review comments from:</w:t>
      </w:r>
      <w:r w:rsidDel="00000000" w:rsidR="00000000" w:rsidRPr="00000000">
        <w:rPr>
          <w:rtl w:val="0"/>
        </w:rPr>
      </w:r>
    </w:p>
    <w:p w:rsidR="00000000" w:rsidDel="00000000" w:rsidP="00000000" w:rsidRDefault="00000000" w:rsidRPr="00000000" w14:paraId="00000010">
      <w:pPr>
        <w:numPr>
          <w:ilvl w:val="0"/>
          <w:numId w:val="1"/>
        </w:numPr>
        <w:spacing w:line="331.2" w:lineRule="auto"/>
        <w:ind w:left="720" w:hanging="360"/>
        <w:rPr>
          <w:u w:val="none"/>
        </w:rPr>
      </w:pPr>
      <w:r w:rsidDel="00000000" w:rsidR="00000000" w:rsidRPr="00000000">
        <w:rPr>
          <w:rtl w:val="0"/>
        </w:rPr>
        <w:t xml:space="preserve">Mariya Dimitrova, ORCID: 0000-0002-8083-6048</w:t>
      </w:r>
    </w:p>
    <w:p w:rsidR="00000000" w:rsidDel="00000000" w:rsidP="00000000" w:rsidRDefault="00000000" w:rsidRPr="00000000" w14:paraId="00000011">
      <w:pPr>
        <w:numPr>
          <w:ilvl w:val="0"/>
          <w:numId w:val="1"/>
        </w:numPr>
        <w:spacing w:line="331.2" w:lineRule="auto"/>
        <w:ind w:left="720" w:hanging="360"/>
        <w:rPr>
          <w:u w:val="none"/>
        </w:rPr>
      </w:pPr>
      <w:r w:rsidDel="00000000" w:rsidR="00000000" w:rsidRPr="00000000">
        <w:rPr>
          <w:rtl w:val="0"/>
        </w:rPr>
        <w:t xml:space="preserve">Tobias Kuhn, ORCID: 0000-0002-1267-0234</w:t>
      </w:r>
    </w:p>
    <w:p w:rsidR="00000000" w:rsidDel="00000000" w:rsidP="00000000" w:rsidRDefault="00000000" w:rsidRPr="00000000" w14:paraId="00000012">
      <w:pPr>
        <w:numPr>
          <w:ilvl w:val="0"/>
          <w:numId w:val="1"/>
        </w:numPr>
        <w:spacing w:line="331.2" w:lineRule="auto"/>
        <w:ind w:left="720" w:hanging="360"/>
        <w:rPr>
          <w:u w:val="none"/>
        </w:rPr>
      </w:pPr>
      <w:r w:rsidDel="00000000" w:rsidR="00000000" w:rsidRPr="00000000">
        <w:rPr>
          <w:rtl w:val="0"/>
        </w:rPr>
        <w:t xml:space="preserve">Davide Ceolin, ORCID: 0000-0002-3357-9130</w:t>
      </w:r>
    </w:p>
    <w:p w:rsidR="00000000" w:rsidDel="00000000" w:rsidP="00000000" w:rsidRDefault="00000000" w:rsidRPr="00000000" w14:paraId="00000013">
      <w:pPr>
        <w:numPr>
          <w:ilvl w:val="0"/>
          <w:numId w:val="1"/>
        </w:numPr>
        <w:spacing w:line="331.2" w:lineRule="auto"/>
        <w:ind w:left="720" w:hanging="360"/>
        <w:rPr>
          <w:u w:val="none"/>
        </w:rPr>
      </w:pPr>
      <w:r w:rsidDel="00000000" w:rsidR="00000000" w:rsidRPr="00000000">
        <w:rPr>
          <w:rtl w:val="0"/>
        </w:rPr>
        <w:t xml:space="preserve">Cristina-Iulia</w:t>
      </w:r>
      <w:r w:rsidDel="00000000" w:rsidR="00000000" w:rsidRPr="00000000">
        <w:rPr>
          <w:rtl w:val="0"/>
        </w:rPr>
        <w:t xml:space="preserve"> Bucur, ORCID: 0000-0002-7114-6459</w:t>
      </w:r>
    </w:p>
    <w:p w:rsidR="00000000" w:rsidDel="00000000" w:rsidP="00000000" w:rsidRDefault="00000000" w:rsidRPr="00000000" w14:paraId="00000014">
      <w:pPr>
        <w:spacing w:line="331.2" w:lineRule="auto"/>
        <w:ind w:left="720" w:firstLine="0"/>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b w:val="1"/>
          <w:rtl w:val="0"/>
        </w:rPr>
        <w:t xml:space="preserve">Received:</w:t>
      </w:r>
      <w:r w:rsidDel="00000000" w:rsidR="00000000" w:rsidRPr="00000000">
        <w:rPr>
          <w:rtl w:val="0"/>
        </w:rPr>
        <w:t xml:space="preserve"> 2021-06-21</w:t>
      </w:r>
    </w:p>
    <w:p w:rsidR="00000000" w:rsidDel="00000000" w:rsidP="00000000" w:rsidRDefault="00000000" w:rsidRPr="00000000" w14:paraId="00000016">
      <w:pPr>
        <w:spacing w:line="360" w:lineRule="auto"/>
        <w:rPr/>
      </w:pPr>
      <w:r w:rsidDel="00000000" w:rsidR="00000000" w:rsidRPr="00000000">
        <w:rPr>
          <w:b w:val="1"/>
          <w:rtl w:val="0"/>
        </w:rPr>
        <w:t xml:space="preserve">Accepted: </w:t>
      </w:r>
      <w:r w:rsidDel="00000000" w:rsidR="00000000" w:rsidRPr="00000000">
        <w:rPr>
          <w:rtl w:val="0"/>
        </w:rPr>
        <w:t xml:space="preserve">2021-11-12</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b w:val="1"/>
          <w:rtl w:val="0"/>
        </w:rPr>
        <w:t xml:space="preserve">Abstract:</w:t>
      </w:r>
    </w:p>
    <w:p w:rsidR="00000000" w:rsidDel="00000000" w:rsidP="00000000" w:rsidRDefault="00000000" w:rsidRPr="00000000" w14:paraId="0000001A">
      <w:pPr>
        <w:spacing w:line="276" w:lineRule="auto"/>
        <w:jc w:val="both"/>
        <w:rPr/>
      </w:pPr>
      <w:r w:rsidDel="00000000" w:rsidR="00000000" w:rsidRPr="00000000">
        <w:rPr>
          <w:rtl w:val="0"/>
        </w:rPr>
        <w:t xml:space="preserve">Claussnitzer et al. </w:t>
      </w:r>
      <w:r w:rsidDel="00000000" w:rsidR="00000000" w:rsidRPr="00000000">
        <w:rPr>
          <w:rtl w:val="0"/>
        </w:rPr>
        <w:t xml:space="preserve">claimed in previous work that </w:t>
      </w:r>
      <w:r w:rsidDel="00000000" w:rsidR="00000000" w:rsidRPr="00000000">
        <w:rPr>
          <w:rtl w:val="0"/>
        </w:rPr>
        <w:t xml:space="preserve">a regulatory element within the first intron of FTO affects IRX3 and IRX5 expression during early adipogenesis</w:t>
      </w:r>
      <w:r w:rsidDel="00000000" w:rsidR="00000000" w:rsidRPr="00000000">
        <w:rPr>
          <w:rtl w:val="0"/>
        </w:rPr>
        <w:t xml:space="preserve">. We present here a formalization of that claim, stating that all things of class “</w:t>
      </w:r>
      <w:r w:rsidDel="00000000" w:rsidR="00000000" w:rsidRPr="00000000">
        <w:rPr>
          <w:rtl w:val="0"/>
        </w:rPr>
        <w:t xml:space="preserve">early human adipogenesis</w:t>
      </w:r>
      <w:r w:rsidDel="00000000" w:rsidR="00000000" w:rsidRPr="00000000">
        <w:rPr>
          <w:rtl w:val="0"/>
        </w:rPr>
        <w:t xml:space="preserve">” that are in the context of a thing of class “</w:t>
      </w:r>
      <w:r w:rsidDel="00000000" w:rsidR="00000000" w:rsidRPr="00000000">
        <w:rPr>
          <w:rtl w:val="0"/>
        </w:rPr>
        <w:t xml:space="preserve">regulatory element within the first intron of FTO</w:t>
      </w:r>
      <w:r w:rsidDel="00000000" w:rsidR="00000000" w:rsidRPr="00000000">
        <w:rPr>
          <w:rtl w:val="0"/>
        </w:rPr>
        <w:t xml:space="preserve">” </w:t>
      </w:r>
      <w:r w:rsidDel="00000000" w:rsidR="00000000" w:rsidRPr="00000000">
        <w:rPr>
          <w:rtl w:val="0"/>
        </w:rPr>
        <w:t xml:space="preserve">generally</w:t>
      </w:r>
      <w:r w:rsidDel="00000000" w:rsidR="00000000" w:rsidRPr="00000000">
        <w:rPr>
          <w:rtl w:val="0"/>
        </w:rPr>
        <w:t xml:space="preserve"> have a relation of type “</w:t>
      </w:r>
      <w:r w:rsidDel="00000000" w:rsidR="00000000" w:rsidRPr="00000000">
        <w:rPr>
          <w:rtl w:val="0"/>
        </w:rPr>
        <w:t xml:space="preserve">affects</w:t>
      </w:r>
      <w:r w:rsidDel="00000000" w:rsidR="00000000" w:rsidRPr="00000000">
        <w:rPr>
          <w:rtl w:val="0"/>
        </w:rPr>
        <w:t xml:space="preserve">” to a thing of class “</w:t>
      </w:r>
      <w:r w:rsidDel="00000000" w:rsidR="00000000" w:rsidRPr="00000000">
        <w:rPr>
          <w:rtl w:val="0"/>
        </w:rPr>
        <w:t xml:space="preserve">expression of genes IRX3 and IRX5</w:t>
      </w:r>
      <w:r w:rsidDel="00000000" w:rsidR="00000000" w:rsidRPr="00000000">
        <w:rPr>
          <w:rtl w:val="0"/>
        </w:rPr>
        <w:t xml:space="preserve">” in the same context.</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numPr>
          <w:ilvl w:val="0"/>
          <w:numId w:val="4"/>
        </w:numPr>
        <w:spacing w:line="276" w:lineRule="auto"/>
        <w:ind w:left="720" w:hanging="360"/>
        <w:rPr>
          <w:b w:val="1"/>
        </w:rPr>
      </w:pPr>
      <w:r w:rsidDel="00000000" w:rsidR="00000000" w:rsidRPr="00000000">
        <w:rPr>
          <w:b w:val="1"/>
          <w:rtl w:val="0"/>
        </w:rPr>
        <w:t xml:space="preserve">Introduction</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jc w:val="both"/>
        <w:rPr/>
      </w:pPr>
      <w:r w:rsidDel="00000000" w:rsidR="00000000" w:rsidRPr="00000000">
        <w:rPr>
          <w:rtl w:val="0"/>
        </w:rPr>
        <w:t xml:space="preserve">Claussnitzer et al. [1] </w:t>
      </w:r>
      <w:r w:rsidDel="00000000" w:rsidR="00000000" w:rsidRPr="00000000">
        <w:rPr>
          <w:rtl w:val="0"/>
        </w:rPr>
        <w:t xml:space="preserve">state that “</w:t>
      </w:r>
      <w:r w:rsidDel="00000000" w:rsidR="00000000" w:rsidRPr="00000000">
        <w:rPr>
          <w:rtl w:val="0"/>
        </w:rPr>
        <w:t xml:space="preserve">The rs1421085 T-to-C single-nucleotide variant disrupts a conserved motif for the ARID5B repressor, which leads to derepression of a potent preadipocyte enhancer and a doubling of IRX3 and IRX5 expression during early adipocyte differentiation.</w:t>
      </w:r>
      <w:r w:rsidDel="00000000" w:rsidR="00000000" w:rsidRPr="00000000">
        <w:rPr>
          <w:rtl w:val="0"/>
        </w:rPr>
        <w:t xml:space="preserve">”. We present here a formalization of the main scientific claim from this quote by using a semantic template called the super-pattern [2].</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numPr>
          <w:ilvl w:val="0"/>
          <w:numId w:val="2"/>
        </w:numPr>
        <w:spacing w:line="276" w:lineRule="auto"/>
        <w:ind w:left="720" w:hanging="360"/>
        <w:rPr>
          <w:b w:val="1"/>
        </w:rPr>
      </w:pPr>
      <w:r w:rsidDel="00000000" w:rsidR="00000000" w:rsidRPr="00000000">
        <w:rPr>
          <w:b w:val="1"/>
          <w:rtl w:val="0"/>
        </w:rPr>
        <w:t xml:space="preserve">Formalization</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jc w:val="both"/>
        <w:rPr/>
      </w:pPr>
      <w:r w:rsidDel="00000000" w:rsidR="00000000" w:rsidRPr="00000000">
        <w:rPr>
          <w:rtl w:val="0"/>
        </w:rPr>
        <w:t xml:space="preserve">Our formalization looks as follows:</w:t>
      </w:r>
    </w:p>
    <w:p w:rsidR="00000000" w:rsidDel="00000000" w:rsidP="00000000" w:rsidRDefault="00000000" w:rsidRPr="00000000" w14:paraId="00000023">
      <w:pPr>
        <w:spacing w:line="276" w:lineRule="auto"/>
        <w:rPr/>
      </w:pPr>
      <w:r w:rsidDel="00000000" w:rsidR="00000000" w:rsidRPr="00000000">
        <w:rPr>
          <w:rtl w:val="0"/>
        </w:rPr>
      </w:r>
    </w:p>
    <w:tbl>
      <w:tblPr>
        <w:tblStyle w:val="Table1"/>
        <w:tblW w:w="891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55"/>
        <w:tblGridChange w:id="0">
          <w:tblGrid>
            <w:gridCol w:w="4455"/>
            <w:gridCol w:w="4455"/>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4">
            <w:pPr>
              <w:spacing w:line="276" w:lineRule="auto"/>
              <w:jc w:val="both"/>
              <w:rPr/>
            </w:pPr>
            <w:r w:rsidDel="00000000" w:rsidR="00000000" w:rsidRPr="00000000">
              <w:rPr>
                <w:rtl w:val="0"/>
              </w:rPr>
              <w:t xml:space="preserve">CONTEXT-CLASS (“in the context of all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5">
            <w:pPr>
              <w:spacing w:line="276" w:lineRule="auto"/>
              <w:jc w:val="both"/>
              <w:rPr>
                <w:color w:val="1155cc"/>
                <w:u w:val="single"/>
              </w:rPr>
            </w:pPr>
            <w:hyperlink r:id="rId8">
              <w:r w:rsidDel="00000000" w:rsidR="00000000" w:rsidRPr="00000000">
                <w:rPr>
                  <w:color w:val="1155cc"/>
                  <w:u w:val="single"/>
                  <w:rtl w:val="0"/>
                </w:rPr>
                <w:t xml:space="preserve">early human adipogenesis</w:t>
              </w:r>
            </w:hyperlink>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6">
            <w:pPr>
              <w:spacing w:line="276" w:lineRule="auto"/>
              <w:jc w:val="both"/>
              <w:rPr/>
            </w:pPr>
            <w:r w:rsidDel="00000000" w:rsidR="00000000" w:rsidRPr="00000000">
              <w:rPr>
                <w:rtl w:val="0"/>
              </w:rPr>
              <w:t xml:space="preserve">SUBJECT-CLASS (“things of type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7">
            <w:pPr>
              <w:spacing w:line="276" w:lineRule="auto"/>
              <w:jc w:val="both"/>
              <w:rPr/>
            </w:pPr>
            <w:hyperlink r:id="rId9">
              <w:r w:rsidDel="00000000" w:rsidR="00000000" w:rsidRPr="00000000">
                <w:rPr>
                  <w:color w:val="1155cc"/>
                  <w:u w:val="single"/>
                  <w:rtl w:val="0"/>
                </w:rPr>
                <w:t xml:space="preserve">regulatory element within the first intron of FTO</w:t>
              </w:r>
            </w:hyperlink>
            <w:r w:rsidDel="00000000" w:rsidR="00000000" w:rsidRPr="00000000">
              <w:rPr>
                <w:rtl w:val="0"/>
              </w:rPr>
              <w:t xml:space="preserve"> </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8">
            <w:pPr>
              <w:spacing w:line="276" w:lineRule="auto"/>
              <w:jc w:val="both"/>
              <w:rPr/>
            </w:pPr>
            <w:r w:rsidDel="00000000" w:rsidR="00000000" w:rsidRPr="00000000">
              <w:rPr>
                <w:rtl w:val="0"/>
              </w:rPr>
              <w:t xml:space="preserve">QUALIFIER: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9">
            <w:pPr>
              <w:spacing w:line="276" w:lineRule="auto"/>
              <w:jc w:val="both"/>
              <w:rPr>
                <w:color w:val="1155cc"/>
                <w:u w:val="single"/>
              </w:rPr>
            </w:pPr>
            <w:hyperlink r:id="rId10">
              <w:r w:rsidDel="00000000" w:rsidR="00000000" w:rsidRPr="00000000">
                <w:rPr>
                  <w:color w:val="1155cc"/>
                  <w:u w:val="single"/>
                  <w:rtl w:val="0"/>
                </w:rPr>
                <w:t xml:space="preserve">generally</w:t>
              </w:r>
            </w:hyperlink>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A">
            <w:pPr>
              <w:spacing w:line="276" w:lineRule="auto"/>
              <w:jc w:val="both"/>
              <w:rPr/>
            </w:pPr>
            <w:r w:rsidDel="00000000" w:rsidR="00000000" w:rsidRPr="00000000">
              <w:rPr>
                <w:rtl w:val="0"/>
              </w:rPr>
              <w:t xml:space="preserve">RELATION-TYPE (“have a relation of type...”):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B">
            <w:pPr>
              <w:spacing w:line="276" w:lineRule="auto"/>
              <w:jc w:val="both"/>
              <w:rPr>
                <w:color w:val="1155cc"/>
                <w:u w:val="single"/>
              </w:rPr>
            </w:pPr>
            <w:hyperlink r:id="rId11">
              <w:r w:rsidDel="00000000" w:rsidR="00000000" w:rsidRPr="00000000">
                <w:rPr>
                  <w:color w:val="1155cc"/>
                  <w:u w:val="single"/>
                  <w:rtl w:val="0"/>
                </w:rPr>
                <w:t xml:space="preserve">affects </w:t>
              </w:r>
            </w:hyperlink>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C">
            <w:pPr>
              <w:spacing w:line="276" w:lineRule="auto"/>
              <w:jc w:val="both"/>
              <w:rPr/>
            </w:pPr>
            <w:r w:rsidDel="00000000" w:rsidR="00000000" w:rsidRPr="00000000">
              <w:rPr>
                <w:rtl w:val="0"/>
              </w:rPr>
              <w:t xml:space="preserve">OBJECT-CLASS (“to things of type...”):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D">
            <w:pPr>
              <w:spacing w:line="276" w:lineRule="auto"/>
              <w:jc w:val="both"/>
              <w:rPr>
                <w:color w:val="1155cc"/>
                <w:u w:val="single"/>
              </w:rPr>
            </w:pPr>
            <w:hyperlink r:id="rId12">
              <w:r w:rsidDel="00000000" w:rsidR="00000000" w:rsidRPr="00000000">
                <w:rPr>
                  <w:color w:val="1155cc"/>
                  <w:u w:val="single"/>
                  <w:rtl w:val="0"/>
                </w:rPr>
                <w:t xml:space="preserve">expression of genes IRX3 and IRX5</w:t>
              </w:r>
            </w:hyperlink>
            <w:r w:rsidDel="00000000" w:rsidR="00000000" w:rsidRPr="00000000">
              <w:rPr>
                <w:rtl w:val="0"/>
              </w:rPr>
            </w:r>
          </w:p>
        </w:tc>
      </w:tr>
    </w:tbl>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jc w:val="both"/>
        <w:rPr/>
      </w:pPr>
      <w:r w:rsidDel="00000000" w:rsidR="00000000" w:rsidRPr="00000000">
        <w:rPr>
          <w:rtl w:val="0"/>
        </w:rPr>
        <w:t xml:space="preserve">In the context class we use a new minted class </w:t>
      </w:r>
      <w:r w:rsidDel="00000000" w:rsidR="00000000" w:rsidRPr="00000000">
        <w:rPr>
          <w:rtl w:val="0"/>
        </w:rPr>
        <w:t xml:space="preserve">“early human adipogenesis”</w:t>
      </w:r>
      <w:r w:rsidDel="00000000" w:rsidR="00000000" w:rsidRPr="00000000">
        <w:rPr>
          <w:rtl w:val="0"/>
        </w:rPr>
        <w:t xml:space="preserve"> that is a subclass of </w:t>
      </w:r>
      <w:r w:rsidDel="00000000" w:rsidR="00000000" w:rsidRPr="00000000">
        <w:rPr>
          <w:rtl w:val="0"/>
        </w:rPr>
        <w:t xml:space="preserve">“adipogenesis” (Q2824461)</w:t>
      </w:r>
      <w:r w:rsidDel="00000000" w:rsidR="00000000" w:rsidRPr="00000000">
        <w:rPr>
          <w:rtl w:val="0"/>
        </w:rPr>
        <w:t xml:space="preserve"> from </w:t>
      </w:r>
      <w:r w:rsidDel="00000000" w:rsidR="00000000" w:rsidRPr="00000000">
        <w:rPr>
          <w:rtl w:val="0"/>
        </w:rPr>
        <w:t xml:space="preserve">Wikidata</w:t>
      </w:r>
      <w:r w:rsidDel="00000000" w:rsidR="00000000" w:rsidRPr="00000000">
        <w:rPr>
          <w:rtl w:val="0"/>
        </w:rPr>
        <w:t xml:space="preserve">. In the subject class, we use a new minted class </w:t>
      </w:r>
      <w:r w:rsidDel="00000000" w:rsidR="00000000" w:rsidRPr="00000000">
        <w:rPr>
          <w:rtl w:val="0"/>
        </w:rPr>
        <w:t xml:space="preserve">“regulatory element within the first intron of FTO”</w:t>
      </w:r>
      <w:r w:rsidDel="00000000" w:rsidR="00000000" w:rsidRPr="00000000">
        <w:rPr>
          <w:rtl w:val="0"/>
        </w:rPr>
        <w:t xml:space="preserve"> that is related to the class </w:t>
      </w:r>
      <w:r w:rsidDel="00000000" w:rsidR="00000000" w:rsidRPr="00000000">
        <w:rPr>
          <w:rtl w:val="0"/>
        </w:rPr>
        <w:t xml:space="preserve">“FTO” (Q14912501)</w:t>
      </w:r>
      <w:r w:rsidDel="00000000" w:rsidR="00000000" w:rsidRPr="00000000">
        <w:rPr>
          <w:rtl w:val="0"/>
        </w:rPr>
        <w:t xml:space="preserve">  and </w:t>
      </w:r>
      <w:r w:rsidDel="00000000" w:rsidR="00000000" w:rsidRPr="00000000">
        <w:rPr>
          <w:rtl w:val="0"/>
        </w:rPr>
        <w:t xml:space="preserve">“intron” (Q207551)</w:t>
      </w:r>
      <w:r w:rsidDel="00000000" w:rsidR="00000000" w:rsidRPr="00000000">
        <w:rPr>
          <w:rtl w:val="0"/>
        </w:rPr>
        <w:t xml:space="preserve"> from </w:t>
      </w:r>
      <w:r w:rsidDel="00000000" w:rsidR="00000000" w:rsidRPr="00000000">
        <w:rPr>
          <w:rtl w:val="0"/>
        </w:rPr>
        <w:t xml:space="preserve">Wikidata</w:t>
      </w:r>
      <w:r w:rsidDel="00000000" w:rsidR="00000000" w:rsidRPr="00000000">
        <w:rPr>
          <w:rtl w:val="0"/>
        </w:rPr>
        <w:t xml:space="preserve">. In the object class we minted a new class </w:t>
      </w:r>
      <w:r w:rsidDel="00000000" w:rsidR="00000000" w:rsidRPr="00000000">
        <w:rPr>
          <w:rtl w:val="0"/>
        </w:rPr>
        <w:t xml:space="preserve">“expression of genes IRX3 and IRX5”</w:t>
      </w:r>
      <w:r w:rsidDel="00000000" w:rsidR="00000000" w:rsidRPr="00000000">
        <w:rPr>
          <w:rtl w:val="0"/>
        </w:rPr>
        <w:t xml:space="preserve"> that is a subclass of </w:t>
      </w:r>
      <w:r w:rsidDel="00000000" w:rsidR="00000000" w:rsidRPr="00000000">
        <w:rPr>
          <w:rtl w:val="0"/>
        </w:rPr>
        <w:t xml:space="preserve">“gene expression” (Q26972)</w:t>
      </w:r>
      <w:r w:rsidDel="00000000" w:rsidR="00000000" w:rsidRPr="00000000">
        <w:rPr>
          <w:rtl w:val="0"/>
        </w:rPr>
        <w:t xml:space="preserve"> from </w:t>
      </w:r>
      <w:r w:rsidDel="00000000" w:rsidR="00000000" w:rsidRPr="00000000">
        <w:rPr>
          <w:rtl w:val="0"/>
        </w:rPr>
        <w:t xml:space="preserve">Wikidata</w:t>
      </w:r>
      <w:r w:rsidDel="00000000" w:rsidR="00000000" w:rsidRPr="00000000">
        <w:rPr>
          <w:rtl w:val="0"/>
        </w:rPr>
        <w:t xml:space="preserve"> and is related to the class </w:t>
      </w:r>
      <w:r w:rsidDel="00000000" w:rsidR="00000000" w:rsidRPr="00000000">
        <w:rPr>
          <w:rtl w:val="0"/>
        </w:rPr>
        <w:t xml:space="preserve">“IRX5” (Q18035174)</w:t>
      </w:r>
      <w:r w:rsidDel="00000000" w:rsidR="00000000" w:rsidRPr="00000000">
        <w:rPr>
          <w:rtl w:val="0"/>
        </w:rPr>
        <w:t xml:space="preserve"> and  </w:t>
      </w:r>
      <w:r w:rsidDel="00000000" w:rsidR="00000000" w:rsidRPr="00000000">
        <w:rPr>
          <w:rtl w:val="0"/>
        </w:rPr>
        <w:t xml:space="preserve">“IRX3” (Q18046058)</w:t>
      </w:r>
      <w:r w:rsidDel="00000000" w:rsidR="00000000" w:rsidRPr="00000000">
        <w:rPr>
          <w:rtl w:val="0"/>
        </w:rPr>
        <w:t xml:space="preserve"> from </w:t>
      </w:r>
      <w:r w:rsidDel="00000000" w:rsidR="00000000" w:rsidRPr="00000000">
        <w:rPr>
          <w:rtl w:val="0"/>
        </w:rPr>
        <w:t xml:space="preserve">Wikidata</w:t>
      </w:r>
      <w:r w:rsidDel="00000000" w:rsidR="00000000" w:rsidRPr="00000000">
        <w:rPr>
          <w:rtl w:val="0"/>
        </w:rPr>
        <w:t xml:space="preserve">.</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numPr>
          <w:ilvl w:val="0"/>
          <w:numId w:val="3"/>
        </w:numPr>
        <w:spacing w:line="276" w:lineRule="auto"/>
        <w:ind w:left="720" w:hanging="360"/>
        <w:rPr>
          <w:b w:val="1"/>
        </w:rPr>
      </w:pPr>
      <w:r w:rsidDel="00000000" w:rsidR="00000000" w:rsidRPr="00000000">
        <w:rPr>
          <w:b w:val="1"/>
          <w:rtl w:val="0"/>
        </w:rPr>
        <w:t xml:space="preserve">RDF Code</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This is our formalization as a nanopublication in TriG format:</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this: &lt;http://purl.org/np/RAxBBJ2WkonyQNlXfdCAOaCi64J_xqgVGeaLjVQow9M88&gt; .</w:t>
      </w:r>
    </w:p>
    <w:p w:rsidR="00000000" w:rsidDel="00000000" w:rsidP="00000000" w:rsidRDefault="00000000" w:rsidRPr="00000000" w14:paraId="0000003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sub: &lt;http://purl.org/np/RAxBBJ2WkonyQNlXfdCAOaCi64J_xqgVGeaLjVQow9M88#&gt; .</w:t>
      </w:r>
    </w:p>
    <w:p w:rsidR="00000000" w:rsidDel="00000000" w:rsidP="00000000" w:rsidRDefault="00000000" w:rsidRPr="00000000" w14:paraId="0000003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 &lt;http://www.nanopub.org/nschema#&gt; .</w:t>
      </w:r>
    </w:p>
    <w:p w:rsidR="00000000" w:rsidDel="00000000" w:rsidP="00000000" w:rsidRDefault="00000000" w:rsidRPr="00000000" w14:paraId="0000003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dct: &lt;http://purl.org/dc/terms/&gt; .</w:t>
      </w:r>
    </w:p>
    <w:p w:rsidR="00000000" w:rsidDel="00000000" w:rsidP="00000000" w:rsidRDefault="00000000" w:rsidRPr="00000000" w14:paraId="0000003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nt: &lt;https://w3id.org/np/o/ntemplate/&gt; .</w:t>
      </w:r>
    </w:p>
    <w:p w:rsidR="00000000" w:rsidDel="00000000" w:rsidP="00000000" w:rsidRDefault="00000000" w:rsidRPr="00000000" w14:paraId="0000003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npx: &lt;http://purl.org/nanopub/x/&gt; .</w:t>
      </w:r>
    </w:p>
    <w:p w:rsidR="00000000" w:rsidDel="00000000" w:rsidP="00000000" w:rsidRDefault="00000000" w:rsidRPr="00000000" w14:paraId="0000003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xsd: &lt;http://www.w3.org/2001/XMLSchema#&gt; .</w:t>
      </w:r>
    </w:p>
    <w:p w:rsidR="00000000" w:rsidDel="00000000" w:rsidP="00000000" w:rsidRDefault="00000000" w:rsidRPr="00000000" w14:paraId="0000003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rdfs: &lt;http://www.w3.org/2000/01/rdf-schema#&gt; .</w:t>
      </w:r>
    </w:p>
    <w:p w:rsidR="00000000" w:rsidDel="00000000" w:rsidP="00000000" w:rsidRDefault="00000000" w:rsidRPr="00000000" w14:paraId="0000003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orcid: &lt;https://orcid.org/&gt; .</w:t>
      </w:r>
    </w:p>
    <w:p w:rsidR="00000000" w:rsidDel="00000000" w:rsidP="00000000" w:rsidRDefault="00000000" w:rsidRPr="00000000" w14:paraId="0000003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prov: &lt;http://www.w3.org/ns/prov#&gt; .</w:t>
      </w:r>
    </w:p>
    <w:p w:rsidR="00000000" w:rsidDel="00000000" w:rsidP="00000000" w:rsidRDefault="00000000" w:rsidRPr="00000000" w14:paraId="0000004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sp: &lt;https://w3id.org/linkflows/superpattern/terms/&gt; .</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sub:Head {</w:t>
      </w:r>
    </w:p>
    <w:p w:rsidR="00000000" w:rsidDel="00000000" w:rsidP="00000000" w:rsidRDefault="00000000" w:rsidRPr="00000000" w14:paraId="0000004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np:hasAssertion sub:assertion ;</w:t>
      </w:r>
    </w:p>
    <w:p w:rsidR="00000000" w:rsidDel="00000000" w:rsidP="00000000" w:rsidRDefault="00000000" w:rsidRPr="00000000" w14:paraId="0000004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np:hasProvenance sub:provenance ;</w:t>
      </w:r>
    </w:p>
    <w:p w:rsidR="00000000" w:rsidDel="00000000" w:rsidP="00000000" w:rsidRDefault="00000000" w:rsidRPr="00000000" w14:paraId="0000004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np:hasPublicationInfo sub:pubinfo ;</w:t>
      </w:r>
    </w:p>
    <w:p w:rsidR="00000000" w:rsidDel="00000000" w:rsidP="00000000" w:rsidRDefault="00000000" w:rsidRPr="00000000" w14:paraId="0000004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a np:Nanopublication .</w:t>
      </w:r>
    </w:p>
    <w:p w:rsidR="00000000" w:rsidDel="00000000" w:rsidP="00000000" w:rsidRDefault="00000000" w:rsidRPr="00000000" w14:paraId="0000004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4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sub:assertion {</w:t>
      </w:r>
    </w:p>
    <w:p w:rsidR="00000000" w:rsidDel="00000000" w:rsidP="00000000" w:rsidRDefault="00000000" w:rsidRPr="00000000" w14:paraId="0000004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sub:spi a sp:SuperPatternInstance ;</w:t>
      </w:r>
    </w:p>
    <w:p w:rsidR="00000000" w:rsidDel="00000000" w:rsidP="00000000" w:rsidRDefault="00000000" w:rsidRPr="00000000" w14:paraId="0000004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rdfs:label "A regulatory element within the first intron of FTO affects IRX3 and IRX5 expression during early adipogenesis" ;</w:t>
      </w:r>
    </w:p>
    <w:p w:rsidR="00000000" w:rsidDel="00000000" w:rsidP="00000000" w:rsidRDefault="00000000" w:rsidRPr="00000000" w14:paraId="0000004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sp:hasContextClass &lt;http://purl.org/np/RAtsHwzNs36rGrLnoSbGrPD351Qw033Acoe4zmdXhsYlM#early-human-adipogenesis&gt; ;</w:t>
      </w:r>
    </w:p>
    <w:p w:rsidR="00000000" w:rsidDel="00000000" w:rsidP="00000000" w:rsidRDefault="00000000" w:rsidRPr="00000000" w14:paraId="0000004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sp:hasSubjectClass &lt;http://purl.org/np/RAxLYvJ1JrRf2JAowYGbGJleQPmqtpXnXsIvse7GmLeT8#regulatory-element-within-the-first-intron-of-FTO&gt; ;</w:t>
      </w:r>
    </w:p>
    <w:p w:rsidR="00000000" w:rsidDel="00000000" w:rsidP="00000000" w:rsidRDefault="00000000" w:rsidRPr="00000000" w14:paraId="0000004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sp:hasQualifier sp:generallyQualifier ;</w:t>
      </w:r>
    </w:p>
    <w:p w:rsidR="00000000" w:rsidDel="00000000" w:rsidP="00000000" w:rsidRDefault="00000000" w:rsidRPr="00000000" w14:paraId="0000004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sp:hasRelation sp:affects ;</w:t>
      </w:r>
    </w:p>
    <w:p w:rsidR="00000000" w:rsidDel="00000000" w:rsidP="00000000" w:rsidRDefault="00000000" w:rsidRPr="00000000" w14:paraId="0000004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sp:hasObjectClass &lt;http://purl.org/np/RAwkXiTv7qCtqOYzlR6ozZRGLRtG6mlogrYdRQ1E4dRDg#expression-of-genes-IRX3-and-IRX5&gt; .</w:t>
      </w:r>
    </w:p>
    <w:p w:rsidR="00000000" w:rsidDel="00000000" w:rsidP="00000000" w:rsidRDefault="00000000" w:rsidRPr="00000000" w14:paraId="0000005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5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sub:provenance {</w:t>
      </w:r>
    </w:p>
    <w:p w:rsidR="00000000" w:rsidDel="00000000" w:rsidP="00000000" w:rsidRDefault="00000000" w:rsidRPr="00000000" w14:paraId="0000005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sub:activity a sp:FormalizationActivity ;</w:t>
      </w:r>
    </w:p>
    <w:p w:rsidR="00000000" w:rsidDel="00000000" w:rsidP="00000000" w:rsidRDefault="00000000" w:rsidRPr="00000000" w14:paraId="0000005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prov:used sub:quote , &lt;https://doi.org/10.1056/NEJMoa1502214&gt; ;</w:t>
      </w:r>
    </w:p>
    <w:p w:rsidR="00000000" w:rsidDel="00000000" w:rsidP="00000000" w:rsidRDefault="00000000" w:rsidRPr="00000000" w14:paraId="0000005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prov:wasAssociatedWith orcid:0000-0003-2432-4125 .</w:t>
      </w:r>
    </w:p>
    <w:p w:rsidR="00000000" w:rsidDel="00000000" w:rsidP="00000000" w:rsidRDefault="00000000" w:rsidRPr="00000000" w14:paraId="0000005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sub:assertion prov:wasGeneratedBy sub:activity .</w:t>
      </w:r>
    </w:p>
    <w:p w:rsidR="00000000" w:rsidDel="00000000" w:rsidP="00000000" w:rsidRDefault="00000000" w:rsidRPr="00000000" w14:paraId="0000005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sub:quote prov:value "The rs1421085 T-to-C single-nucleotide variant disrupts a conserved motif for the ARID5B repressor, which leads to derepression of a potent preadipocyte enhancer and a doubling of IRX3 and IRX5 expression during early adipocyte differentiation." ;</w:t>
      </w:r>
    </w:p>
    <w:p w:rsidR="00000000" w:rsidDel="00000000" w:rsidP="00000000" w:rsidRDefault="00000000" w:rsidRPr="00000000" w14:paraId="0000005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prov:wasQuotedFrom &lt;https://doi.org/10.1056/NEJMoa1502214&gt; .</w:t>
      </w:r>
    </w:p>
    <w:p w:rsidR="00000000" w:rsidDel="00000000" w:rsidP="00000000" w:rsidRDefault="00000000" w:rsidRPr="00000000" w14:paraId="0000005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5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sub:pubinfo {</w:t>
      </w:r>
    </w:p>
    <w:p w:rsidR="00000000" w:rsidDel="00000000" w:rsidP="00000000" w:rsidRDefault="00000000" w:rsidRPr="00000000" w14:paraId="0000005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sub:sig </w:t>
      </w:r>
      <w:r w:rsidDel="00000000" w:rsidR="00000000" w:rsidRPr="00000000">
        <w:rPr>
          <w:rFonts w:ascii="Courier New" w:cs="Courier New" w:eastAsia="Courier New" w:hAnsi="Courier New"/>
          <w:sz w:val="12"/>
          <w:szCs w:val="12"/>
          <w:rtl w:val="0"/>
        </w:rPr>
        <w:t xml:space="preserve">npx</w:t>
      </w:r>
      <w:r w:rsidDel="00000000" w:rsidR="00000000" w:rsidRPr="00000000">
        <w:rPr>
          <w:rFonts w:ascii="Courier New" w:cs="Courier New" w:eastAsia="Courier New" w:hAnsi="Courier New"/>
          <w:sz w:val="12"/>
          <w:szCs w:val="12"/>
          <w:rtl w:val="0"/>
        </w:rPr>
        <w:t xml:space="preserve">:hasAlgorithm "RSA" ;</w:t>
      </w:r>
    </w:p>
    <w:p w:rsidR="00000000" w:rsidDel="00000000" w:rsidP="00000000" w:rsidRDefault="00000000" w:rsidRPr="00000000" w14:paraId="0000005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npx:hasPublicKey "MIGfMA0GCSqGSIb3DQEBAQUAA4GNADCBiQKBgQCS1s1OiABv1mrDnFWp9ecwHdQ+UlJn6JCDYXspRsbZgsm2QAiofbnVvf6gfkcjjScd5fq3sW/W8r/o7bdafVSd6xuTG/vHrO9Ax/guPiJ6O/Z57Hk0nQy6c+l71HpaJ2BPPWKOgYiFZ/8eulmuM6BJ8TDKxoBtcqP5QbvN9KYjlQIDAQAB" ;</w:t>
      </w:r>
    </w:p>
    <w:p w:rsidR="00000000" w:rsidDel="00000000" w:rsidP="00000000" w:rsidRDefault="00000000" w:rsidRPr="00000000" w14:paraId="0000005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 "MUs9dML4QrzQVnfT2hqnfkif+lpusIVT0o4c74M69kgNQmA0CXVRzUZIHcvavS/pMlobVFBhfkTQ7kHs5a0CZGVrvtOhQJYD17eXzg6dwD/LqdYNYErvWxduyvwInXMasXpDZdYkFtddAFt/5Vny6BSBoiIzclnGfGwahZhFmpg=" ;</w:t>
      </w:r>
    </w:p>
    <w:p w:rsidR="00000000" w:rsidDel="00000000" w:rsidP="00000000" w:rsidRDefault="00000000" w:rsidRPr="00000000" w14:paraId="0000005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npx:hasSignatureTarget this: .</w:t>
      </w:r>
    </w:p>
    <w:p w:rsidR="00000000" w:rsidDel="00000000" w:rsidP="00000000" w:rsidRDefault="00000000" w:rsidRPr="00000000" w14:paraId="0000005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dct:created "2021-10-27T10:22:03.671-07:00"^^xsd:dateTime ;</w:t>
      </w:r>
    </w:p>
    <w:p w:rsidR="00000000" w:rsidDel="00000000" w:rsidP="00000000" w:rsidRDefault="00000000" w:rsidRPr="00000000" w14:paraId="0000005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dct:creator orcid:0000-0003-2432-4125 ;</w:t>
      </w:r>
    </w:p>
    <w:p w:rsidR="00000000" w:rsidDel="00000000" w:rsidP="00000000" w:rsidRDefault="00000000" w:rsidRPr="00000000" w14:paraId="0000006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npx:introduces sub:spi ;</w:t>
      </w:r>
    </w:p>
    <w:p w:rsidR="00000000" w:rsidDel="00000000" w:rsidP="00000000" w:rsidRDefault="00000000" w:rsidRPr="00000000" w14:paraId="0000006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&lt;https://w3id.org/linkflows/reviews/isUpdateOf&gt; &lt;http://purl.org/np/RAxxJWyH8OdTJLs-ZY1q5jVq1OWFNOoLFvwEcUFyR8EEo&gt; ;</w:t>
      </w:r>
    </w:p>
    <w:p w:rsidR="00000000" w:rsidDel="00000000" w:rsidP="00000000" w:rsidRDefault="00000000" w:rsidRPr="00000000" w14:paraId="0000006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nt:wasCreatedFromProvenanceTemplate &lt;http://purl.org/np/RAB_oy10D3XUP-zYlqGz7Uj58AsUXhEKeGqmRFg5LSgDM&gt; ;</w:t>
      </w:r>
    </w:p>
    <w:p w:rsidR="00000000" w:rsidDel="00000000" w:rsidP="00000000" w:rsidRDefault="00000000" w:rsidRPr="00000000" w14:paraId="0000006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nt:wasCreatedFromPubinfoTemplate &lt;http://purl.org/np/RAA2MfqdBCzmz9yVWjKLXNbyfBNcwsMmOqcNUxkk1maIM&gt; , &lt;http://purl.org/np/RAOGu9Lh0BD4tbIRB9RG6RGRA_ObDh75NTbIqaWgxxs8M&gt; ;</w:t>
      </w:r>
    </w:p>
    <w:p w:rsidR="00000000" w:rsidDel="00000000" w:rsidP="00000000" w:rsidRDefault="00000000" w:rsidRPr="00000000" w14:paraId="0000006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nt:wasCreatedFromTemplate &lt;http://purl.org/np/RAv68imZrEjfcp2rnEg1hzoBqEVc0cQMtp9_1Za0BxNM4&gt; .</w:t>
      </w:r>
    </w:p>
    <w:p w:rsidR="00000000" w:rsidDel="00000000" w:rsidP="00000000" w:rsidRDefault="00000000" w:rsidRPr="00000000" w14:paraId="00000065">
      <w:pPr>
        <w:spacing w:line="276" w:lineRule="auto"/>
        <w:rPr/>
      </w:pPr>
      <w:r w:rsidDel="00000000" w:rsidR="00000000" w:rsidRPr="00000000">
        <w:rPr>
          <w:rFonts w:ascii="Courier New" w:cs="Courier New" w:eastAsia="Courier New" w:hAnsi="Courier New"/>
          <w:sz w:val="12"/>
          <w:szCs w:val="12"/>
          <w:rtl w:val="0"/>
        </w:rPr>
        <w:t xml:space="preserve">}</w:t>
      </w: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The following nanopublications introduce the newly minted classes in TriG format.</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ind w:left="0" w:firstLine="0"/>
        <w:rPr/>
      </w:pPr>
      <w:r w:rsidDel="00000000" w:rsidR="00000000" w:rsidRPr="00000000">
        <w:rPr>
          <w:rtl w:val="0"/>
        </w:rPr>
        <w:t xml:space="preserve">This is the class definition of “</w:t>
      </w:r>
      <w:r w:rsidDel="00000000" w:rsidR="00000000" w:rsidRPr="00000000">
        <w:rPr>
          <w:rtl w:val="0"/>
        </w:rPr>
        <w:t xml:space="preserve">early human adipogenesis”</w:t>
      </w:r>
      <w:r w:rsidDel="00000000" w:rsidR="00000000" w:rsidRPr="00000000">
        <w:rPr>
          <w:rtl w:val="0"/>
        </w:rPr>
        <w:t xml:space="preserve">:</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this: &lt;http://purl.org/np/RAtsHwzNs36rGrLnoSbGrPD351Qw033Acoe4zmdXhsYlM&gt; .</w:t>
      </w:r>
    </w:p>
    <w:p w:rsidR="00000000" w:rsidDel="00000000" w:rsidP="00000000" w:rsidRDefault="00000000" w:rsidRPr="00000000" w14:paraId="0000006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sub: &lt;http://purl.org/np/RAtsHwzNs36rGrLnoSbGrPD351Qw033Acoe4zmdXhsYlM#&gt; .</w:t>
      </w:r>
    </w:p>
    <w:p w:rsidR="00000000" w:rsidDel="00000000" w:rsidP="00000000" w:rsidRDefault="00000000" w:rsidRPr="00000000" w14:paraId="0000006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 &lt;http://www.nanopub.org/nschema#&gt; .</w:t>
      </w:r>
    </w:p>
    <w:p w:rsidR="00000000" w:rsidDel="00000000" w:rsidP="00000000" w:rsidRDefault="00000000" w:rsidRPr="00000000" w14:paraId="0000006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dct: &lt;http://purl.org/dc/terms/&gt; .</w:t>
      </w:r>
    </w:p>
    <w:p w:rsidR="00000000" w:rsidDel="00000000" w:rsidP="00000000" w:rsidRDefault="00000000" w:rsidRPr="00000000" w14:paraId="0000006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nt: &lt;https://w3id.org/np/o/ntemplate/&gt; .</w:t>
      </w:r>
    </w:p>
    <w:p w:rsidR="00000000" w:rsidDel="00000000" w:rsidP="00000000" w:rsidRDefault="00000000" w:rsidRPr="00000000" w14:paraId="0000007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npx: &lt;http://purl.org/nanopub/x/&gt; .</w:t>
      </w:r>
    </w:p>
    <w:p w:rsidR="00000000" w:rsidDel="00000000" w:rsidP="00000000" w:rsidRDefault="00000000" w:rsidRPr="00000000" w14:paraId="0000007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xsd: &lt;http://www.w3.org/2001/XMLSchema#&gt; .</w:t>
      </w:r>
    </w:p>
    <w:p w:rsidR="00000000" w:rsidDel="00000000" w:rsidP="00000000" w:rsidRDefault="00000000" w:rsidRPr="00000000" w14:paraId="0000007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rdfs: &lt;http://www.w3.org/2000/01/rdf-schema#&gt; .</w:t>
      </w:r>
    </w:p>
    <w:p w:rsidR="00000000" w:rsidDel="00000000" w:rsidP="00000000" w:rsidRDefault="00000000" w:rsidRPr="00000000" w14:paraId="0000007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orcid: &lt;https://orcid.org/&gt; .</w:t>
      </w:r>
    </w:p>
    <w:p w:rsidR="00000000" w:rsidDel="00000000" w:rsidP="00000000" w:rsidRDefault="00000000" w:rsidRPr="00000000" w14:paraId="0000007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prov: &lt;http://www.w3.org/ns/prov#&gt; .</w:t>
      </w:r>
    </w:p>
    <w:p w:rsidR="00000000" w:rsidDel="00000000" w:rsidP="00000000" w:rsidRDefault="00000000" w:rsidRPr="00000000" w14:paraId="0000007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skos: &lt;http://www.w3.org/2004/02/skos/core#&gt; .</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sub:Head {</w:t>
      </w:r>
    </w:p>
    <w:p w:rsidR="00000000" w:rsidDel="00000000" w:rsidP="00000000" w:rsidRDefault="00000000" w:rsidRPr="00000000" w14:paraId="0000007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np:hasAssertion sub:assertion ;</w:t>
      </w:r>
    </w:p>
    <w:p w:rsidR="00000000" w:rsidDel="00000000" w:rsidP="00000000" w:rsidRDefault="00000000" w:rsidRPr="00000000" w14:paraId="0000007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np:hasProvenance sub:provenance ;</w:t>
      </w:r>
    </w:p>
    <w:p w:rsidR="00000000" w:rsidDel="00000000" w:rsidP="00000000" w:rsidRDefault="00000000" w:rsidRPr="00000000" w14:paraId="0000007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np:hasPublicationInfo sub:pubinfo ;</w:t>
      </w:r>
    </w:p>
    <w:p w:rsidR="00000000" w:rsidDel="00000000" w:rsidP="00000000" w:rsidRDefault="00000000" w:rsidRPr="00000000" w14:paraId="0000007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a np:Nanopublication .</w:t>
      </w:r>
    </w:p>
    <w:p w:rsidR="00000000" w:rsidDel="00000000" w:rsidP="00000000" w:rsidRDefault="00000000" w:rsidRPr="00000000" w14:paraId="0000007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7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sub:assertion {</w:t>
      </w:r>
    </w:p>
    <w:p w:rsidR="00000000" w:rsidDel="00000000" w:rsidP="00000000" w:rsidRDefault="00000000" w:rsidRPr="00000000" w14:paraId="0000007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sub:early-human-adipogenesis a &lt;http://www.w3.org/2002/07/owl#Class&gt; ;</w:t>
      </w:r>
    </w:p>
    <w:p w:rsidR="00000000" w:rsidDel="00000000" w:rsidP="00000000" w:rsidRDefault="00000000" w:rsidRPr="00000000" w14:paraId="0000007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rdfs:label "early human adipogenesis" ;</w:t>
      </w:r>
    </w:p>
    <w:p w:rsidR="00000000" w:rsidDel="00000000" w:rsidP="00000000" w:rsidRDefault="00000000" w:rsidRPr="00000000" w14:paraId="0000008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rdfs:subClassOf &lt;http://www.wikidata.org/entity/Q2824461&gt; ;</w:t>
      </w:r>
    </w:p>
    <w:p w:rsidR="00000000" w:rsidDel="00000000" w:rsidP="00000000" w:rsidRDefault="00000000" w:rsidRPr="00000000" w14:paraId="0000008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skos:definition "early human adipogenesis" .</w:t>
      </w:r>
    </w:p>
    <w:p w:rsidR="00000000" w:rsidDel="00000000" w:rsidP="00000000" w:rsidRDefault="00000000" w:rsidRPr="00000000" w14:paraId="0000008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8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sub:provenance {</w:t>
      </w:r>
    </w:p>
    <w:p w:rsidR="00000000" w:rsidDel="00000000" w:rsidP="00000000" w:rsidRDefault="00000000" w:rsidRPr="00000000" w14:paraId="0000008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sub:assertion prov:wasAttributedTo orcid:0000-0003-2432-4125 .</w:t>
      </w:r>
    </w:p>
    <w:p w:rsidR="00000000" w:rsidDel="00000000" w:rsidP="00000000" w:rsidRDefault="00000000" w:rsidRPr="00000000" w14:paraId="0000008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8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sub:pubinfo {</w:t>
      </w:r>
    </w:p>
    <w:p w:rsidR="00000000" w:rsidDel="00000000" w:rsidP="00000000" w:rsidRDefault="00000000" w:rsidRPr="00000000" w14:paraId="0000008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sub:sig </w:t>
      </w:r>
      <w:r w:rsidDel="00000000" w:rsidR="00000000" w:rsidRPr="00000000">
        <w:rPr>
          <w:rFonts w:ascii="Courier New" w:cs="Courier New" w:eastAsia="Courier New" w:hAnsi="Courier New"/>
          <w:sz w:val="12"/>
          <w:szCs w:val="12"/>
          <w:rtl w:val="0"/>
        </w:rPr>
        <w:t xml:space="preserve">npx</w:t>
      </w:r>
      <w:r w:rsidDel="00000000" w:rsidR="00000000" w:rsidRPr="00000000">
        <w:rPr>
          <w:rFonts w:ascii="Courier New" w:cs="Courier New" w:eastAsia="Courier New" w:hAnsi="Courier New"/>
          <w:sz w:val="12"/>
          <w:szCs w:val="12"/>
          <w:rtl w:val="0"/>
        </w:rPr>
        <w:t xml:space="preserve">:hasAlgorithm "RSA" ;</w:t>
      </w:r>
    </w:p>
    <w:p w:rsidR="00000000" w:rsidDel="00000000" w:rsidP="00000000" w:rsidRDefault="00000000" w:rsidRPr="00000000" w14:paraId="0000008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npx:hasPublicKey "MIGfMA0GCSqGSIb3DQEBAQUAA4GNADCBiQKBgQCS1s1OiABv1mrDnFWp9ecwHdQ+UlJn6JCDYXspRsbZgsm2QAiofbnVvf6gfkcjjScd5fq3sW/W8r/o7bdafVSd6xuTG/vHrO9Ax/guPiJ6O/Z57Hk0nQy6c+l71HpaJ2BPPWKOgYiFZ/8eulmuM6BJ8TDKxoBtcqP5QbvN9KYjlQIDAQAB" ;</w:t>
      </w:r>
    </w:p>
    <w:p w:rsidR="00000000" w:rsidDel="00000000" w:rsidP="00000000" w:rsidRDefault="00000000" w:rsidRPr="00000000" w14:paraId="0000008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 "eiaG+BcxT16aKpKUpVosKrOxB6PON3szX55WGjEnlAwV87u5mA4huRHXOoDdC/4XgPvT40woR34zhB+VQvLJoizmk6rTPEVReNSG8vdxq3Wdbj6W4qJszBlmxb+XFw2Awdj/4IzNIzK1/at9WQvIE5rV8tkYIvSnmLfWTxKvL/A=" ;</w:t>
      </w:r>
    </w:p>
    <w:p w:rsidR="00000000" w:rsidDel="00000000" w:rsidP="00000000" w:rsidRDefault="00000000" w:rsidRPr="00000000" w14:paraId="0000008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npx:hasSignatureTarget this: .</w:t>
      </w:r>
    </w:p>
    <w:p w:rsidR="00000000" w:rsidDel="00000000" w:rsidP="00000000" w:rsidRDefault="00000000" w:rsidRPr="00000000" w14:paraId="0000008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dct:created "2021-06-21T16:44:19.998-07:00"^^xsd:dateTime ;</w:t>
      </w:r>
    </w:p>
    <w:p w:rsidR="00000000" w:rsidDel="00000000" w:rsidP="00000000" w:rsidRDefault="00000000" w:rsidRPr="00000000" w14:paraId="0000008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dct:creator orcid:0000-0003-2432-4125 ;</w:t>
      </w:r>
    </w:p>
    <w:p w:rsidR="00000000" w:rsidDel="00000000" w:rsidP="00000000" w:rsidRDefault="00000000" w:rsidRPr="00000000" w14:paraId="0000008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npx:introduces sub:early-human-adipogenesis ;</w:t>
      </w:r>
    </w:p>
    <w:p w:rsidR="00000000" w:rsidDel="00000000" w:rsidP="00000000" w:rsidRDefault="00000000" w:rsidRPr="00000000" w14:paraId="0000008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nt:wasCreatedFromProvenanceTemplate &lt;http://purl.org/np/RANwQa4ICWS5SOjw7gp99nBpXBasapwtZF1fIM3H2gYTM&gt; ;</w:t>
      </w:r>
    </w:p>
    <w:p w:rsidR="00000000" w:rsidDel="00000000" w:rsidP="00000000" w:rsidRDefault="00000000" w:rsidRPr="00000000" w14:paraId="0000008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nt:wasCreatedFromPubinfoTemplate &lt;http://purl.org/np/RAA2MfqdBCzmz9yVWjKLXNbyfBNcwsMmOqcNUxkk1maIM&gt; ;</w:t>
      </w:r>
    </w:p>
    <w:p w:rsidR="00000000" w:rsidDel="00000000" w:rsidP="00000000" w:rsidRDefault="00000000" w:rsidRPr="00000000" w14:paraId="0000009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nt:wasCreatedFromTemplate &lt;http://purl.org/np/RAdpgRpigXtt8iPV9uOPf3wIT3qzOI8Sg2Q72CNV8g-Yo&gt; .</w:t>
      </w:r>
    </w:p>
    <w:p w:rsidR="00000000" w:rsidDel="00000000" w:rsidP="00000000" w:rsidRDefault="00000000" w:rsidRPr="00000000" w14:paraId="0000009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92">
      <w:pPr>
        <w:spacing w:line="276" w:lineRule="auto"/>
        <w:rPr/>
      </w:pPr>
      <w:r w:rsidDel="00000000" w:rsidR="00000000" w:rsidRPr="00000000">
        <w:rPr>
          <w:rtl w:val="0"/>
        </w:rPr>
        <w:tab/>
      </w:r>
    </w:p>
    <w:p w:rsidR="00000000" w:rsidDel="00000000" w:rsidP="00000000" w:rsidRDefault="00000000" w:rsidRPr="00000000" w14:paraId="00000093">
      <w:pPr>
        <w:spacing w:line="276" w:lineRule="auto"/>
        <w:ind w:left="0" w:firstLine="0"/>
        <w:rPr/>
      </w:pPr>
      <w:r w:rsidDel="00000000" w:rsidR="00000000" w:rsidRPr="00000000">
        <w:rPr>
          <w:rtl w:val="0"/>
        </w:rPr>
        <w:t xml:space="preserve">This is the class definition of “regulatory element within the first intron of FTO”</w:t>
      </w:r>
      <w:r w:rsidDel="00000000" w:rsidR="00000000" w:rsidRPr="00000000">
        <w:rPr>
          <w:rtl w:val="0"/>
        </w:rPr>
        <w:t xml:space="preserve">:</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this: &lt;http://purl.org/np/RAxLYvJ1JrRf2JAowYGbGJleQPmqtpXnXsIvse7GmLeT8&gt; .</w:t>
      </w:r>
    </w:p>
    <w:p w:rsidR="00000000" w:rsidDel="00000000" w:rsidP="00000000" w:rsidRDefault="00000000" w:rsidRPr="00000000" w14:paraId="0000009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sub: &lt;http://purl.org/np/RAxLYvJ1JrRf2JAowYGbGJleQPmqtpXnXsIvse7GmLeT8#&gt; .</w:t>
      </w:r>
    </w:p>
    <w:p w:rsidR="00000000" w:rsidDel="00000000" w:rsidP="00000000" w:rsidRDefault="00000000" w:rsidRPr="00000000" w14:paraId="0000009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 &lt;http://www.nanopub.org/nschema#&gt; .</w:t>
      </w:r>
    </w:p>
    <w:p w:rsidR="00000000" w:rsidDel="00000000" w:rsidP="00000000" w:rsidRDefault="00000000" w:rsidRPr="00000000" w14:paraId="0000009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dct: &lt;http://purl.org/dc/terms/&gt; .</w:t>
      </w:r>
    </w:p>
    <w:p w:rsidR="00000000" w:rsidDel="00000000" w:rsidP="00000000" w:rsidRDefault="00000000" w:rsidRPr="00000000" w14:paraId="0000009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nt: &lt;https://w3id.org/np/o/ntemplate/&gt; .</w:t>
      </w:r>
    </w:p>
    <w:p w:rsidR="00000000" w:rsidDel="00000000" w:rsidP="00000000" w:rsidRDefault="00000000" w:rsidRPr="00000000" w14:paraId="0000009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npx: &lt;http://purl.org/nanopub/x/&gt; .</w:t>
      </w:r>
    </w:p>
    <w:p w:rsidR="00000000" w:rsidDel="00000000" w:rsidP="00000000" w:rsidRDefault="00000000" w:rsidRPr="00000000" w14:paraId="0000009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xsd: &lt;http://www.w3.org/2001/XMLSchema#&gt; .</w:t>
      </w:r>
    </w:p>
    <w:p w:rsidR="00000000" w:rsidDel="00000000" w:rsidP="00000000" w:rsidRDefault="00000000" w:rsidRPr="00000000" w14:paraId="0000009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rdfs: &lt;http://www.w3.org/2000/01/rdf-schema#&gt; .</w:t>
      </w:r>
    </w:p>
    <w:p w:rsidR="00000000" w:rsidDel="00000000" w:rsidP="00000000" w:rsidRDefault="00000000" w:rsidRPr="00000000" w14:paraId="0000009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orcid: &lt;https://orcid.org/&gt; .</w:t>
      </w:r>
    </w:p>
    <w:p w:rsidR="00000000" w:rsidDel="00000000" w:rsidP="00000000" w:rsidRDefault="00000000" w:rsidRPr="00000000" w14:paraId="0000009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prov: &lt;http://www.w3.org/ns/prov#&gt; .</w:t>
      </w:r>
    </w:p>
    <w:p w:rsidR="00000000" w:rsidDel="00000000" w:rsidP="00000000" w:rsidRDefault="00000000" w:rsidRPr="00000000" w14:paraId="0000009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skos: &lt;http://www.w3.org/2004/02/skos/core#&gt; .</w:t>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sub:Head {</w:t>
      </w:r>
    </w:p>
    <w:p w:rsidR="00000000" w:rsidDel="00000000" w:rsidP="00000000" w:rsidRDefault="00000000" w:rsidRPr="00000000" w14:paraId="000000A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np:hasAssertion sub:assertion ;</w:t>
      </w:r>
    </w:p>
    <w:p w:rsidR="00000000" w:rsidDel="00000000" w:rsidP="00000000" w:rsidRDefault="00000000" w:rsidRPr="00000000" w14:paraId="000000A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np:hasProvenance sub:provenance ;</w:t>
      </w:r>
    </w:p>
    <w:p w:rsidR="00000000" w:rsidDel="00000000" w:rsidP="00000000" w:rsidRDefault="00000000" w:rsidRPr="00000000" w14:paraId="000000A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np:hasPublicationInfo sub:pubinfo ;</w:t>
      </w:r>
    </w:p>
    <w:p w:rsidR="00000000" w:rsidDel="00000000" w:rsidP="00000000" w:rsidRDefault="00000000" w:rsidRPr="00000000" w14:paraId="000000A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a np:Nanopublication .</w:t>
      </w:r>
    </w:p>
    <w:p w:rsidR="00000000" w:rsidDel="00000000" w:rsidP="00000000" w:rsidRDefault="00000000" w:rsidRPr="00000000" w14:paraId="000000A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A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sub:assertion {</w:t>
      </w:r>
    </w:p>
    <w:p w:rsidR="00000000" w:rsidDel="00000000" w:rsidP="00000000" w:rsidRDefault="00000000" w:rsidRPr="00000000" w14:paraId="000000A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sub:regulatory-element-within-the-first-intron-of-FTO a &lt;http://www.w3.org/2002/07/owl#Class&gt; ;</w:t>
      </w:r>
    </w:p>
    <w:p w:rsidR="00000000" w:rsidDel="00000000" w:rsidP="00000000" w:rsidRDefault="00000000" w:rsidRPr="00000000" w14:paraId="000000A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rdfs:label "regulatory element within the first intron of FTO" ;</w:t>
      </w:r>
    </w:p>
    <w:p w:rsidR="00000000" w:rsidDel="00000000" w:rsidP="00000000" w:rsidRDefault="00000000" w:rsidRPr="00000000" w14:paraId="000000A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skos:definition "a regulatory element present within the first intron of the human gene FTO" ;</w:t>
      </w:r>
    </w:p>
    <w:p w:rsidR="00000000" w:rsidDel="00000000" w:rsidP="00000000" w:rsidRDefault="00000000" w:rsidRPr="00000000" w14:paraId="000000A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skos:relatedMatch &lt;http://www.wikidata.org/entity/Q14912501&gt; , &lt;http://www.wikidata.org/entity/Q207551&gt; .</w:t>
      </w:r>
    </w:p>
    <w:p w:rsidR="00000000" w:rsidDel="00000000" w:rsidP="00000000" w:rsidRDefault="00000000" w:rsidRPr="00000000" w14:paraId="000000A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A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sub:provenance {</w:t>
      </w:r>
    </w:p>
    <w:p w:rsidR="00000000" w:rsidDel="00000000" w:rsidP="00000000" w:rsidRDefault="00000000" w:rsidRPr="00000000" w14:paraId="000000A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sub:assertion prov:wasAttributedTo orcid:0000-0003-2432-4125 .</w:t>
      </w:r>
    </w:p>
    <w:p w:rsidR="00000000" w:rsidDel="00000000" w:rsidP="00000000" w:rsidRDefault="00000000" w:rsidRPr="00000000" w14:paraId="000000A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B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sub:pubinfo {</w:t>
      </w:r>
    </w:p>
    <w:p w:rsidR="00000000" w:rsidDel="00000000" w:rsidP="00000000" w:rsidRDefault="00000000" w:rsidRPr="00000000" w14:paraId="000000B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sub:sig </w:t>
      </w:r>
      <w:r w:rsidDel="00000000" w:rsidR="00000000" w:rsidRPr="00000000">
        <w:rPr>
          <w:rFonts w:ascii="Courier New" w:cs="Courier New" w:eastAsia="Courier New" w:hAnsi="Courier New"/>
          <w:sz w:val="12"/>
          <w:szCs w:val="12"/>
          <w:rtl w:val="0"/>
        </w:rPr>
        <w:t xml:space="preserve">npx</w:t>
      </w:r>
      <w:r w:rsidDel="00000000" w:rsidR="00000000" w:rsidRPr="00000000">
        <w:rPr>
          <w:rFonts w:ascii="Courier New" w:cs="Courier New" w:eastAsia="Courier New" w:hAnsi="Courier New"/>
          <w:sz w:val="12"/>
          <w:szCs w:val="12"/>
          <w:rtl w:val="0"/>
        </w:rPr>
        <w:t xml:space="preserve">:hasAlgorithm "RSA" ;</w:t>
      </w:r>
    </w:p>
    <w:p w:rsidR="00000000" w:rsidDel="00000000" w:rsidP="00000000" w:rsidRDefault="00000000" w:rsidRPr="00000000" w14:paraId="000000B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npx:hasPublicKey "MIGfMA0GCSqGSIb3DQEBAQUAA4GNADCBiQKBgQCS1s1OiABv1mrDnFWp9ecwHdQ+UlJn6JCDYXspRsbZgsm2QAiofbnVvf6gfkcjjScd5fq3sW/W8r/o7bdafVSd6xuTG/vHrO9Ax/guPiJ6O/Z57Hk0nQy6c+l71HpaJ2BPPWKOgYiFZ/8eulmuM6BJ8TDKxoBtcqP5QbvN9KYjlQIDAQAB" ;</w:t>
      </w:r>
    </w:p>
    <w:p w:rsidR="00000000" w:rsidDel="00000000" w:rsidP="00000000" w:rsidRDefault="00000000" w:rsidRPr="00000000" w14:paraId="000000B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 "M8cVwUkflLAuLqLUM+ul7EdLSXQhcSsbERJUcBwTF2Ri78XD6JNdHsF5+Qekg3xefqy7d8530m2RHPxjSkooNi3XAOZWsd2T6OZiZ0lSmAIsaRarmsnHbl/GDf0OS4OiqCL1jVFNXMosdVd9runltov655znbpiFBJxmMd66+v0=" ;</w:t>
      </w:r>
    </w:p>
    <w:p w:rsidR="00000000" w:rsidDel="00000000" w:rsidP="00000000" w:rsidRDefault="00000000" w:rsidRPr="00000000" w14:paraId="000000B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npx:hasSignatureTarget this: .</w:t>
      </w:r>
    </w:p>
    <w:p w:rsidR="00000000" w:rsidDel="00000000" w:rsidP="00000000" w:rsidRDefault="00000000" w:rsidRPr="00000000" w14:paraId="000000B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dct:created "2021-10-27T10:04:01.217-07:00"^^xsd:dateTime ;</w:t>
      </w:r>
    </w:p>
    <w:p w:rsidR="00000000" w:rsidDel="00000000" w:rsidP="00000000" w:rsidRDefault="00000000" w:rsidRPr="00000000" w14:paraId="000000B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dct:creator orcid:0000-0003-2432-4125 ;</w:t>
      </w:r>
    </w:p>
    <w:p w:rsidR="00000000" w:rsidDel="00000000" w:rsidP="00000000" w:rsidRDefault="00000000" w:rsidRPr="00000000" w14:paraId="000000B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npx:introduces sub:regulatory-element-within-the-first-intron-of-FTO ;</w:t>
      </w:r>
    </w:p>
    <w:p w:rsidR="00000000" w:rsidDel="00000000" w:rsidP="00000000" w:rsidRDefault="00000000" w:rsidRPr="00000000" w14:paraId="000000B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npx:supersedes &lt;http://purl.org/np/RANAxL2OxGmP9VAN6cUi_0KEK0rJb9bPn4l1A5HquXKrI&gt; ;</w:t>
      </w:r>
    </w:p>
    <w:p w:rsidR="00000000" w:rsidDel="00000000" w:rsidP="00000000" w:rsidRDefault="00000000" w:rsidRPr="00000000" w14:paraId="000000B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&lt;https://w3id.org/linkflows/reviews/isUpdateOf&gt; &lt;http://purl.org/np/RANAxL2OxGmP9VAN6cUi_0KEK0rJb9bPn4l1A5HquXKrI&gt; ;</w:t>
      </w:r>
    </w:p>
    <w:p w:rsidR="00000000" w:rsidDel="00000000" w:rsidP="00000000" w:rsidRDefault="00000000" w:rsidRPr="00000000" w14:paraId="000000B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nt:wasCreatedFromProvenanceTemplate &lt;http://purl.org/np/RANwQa4ICWS5SOjw7gp99nBpXBasapwtZF1fIM3H2gYTM&gt; ;</w:t>
      </w:r>
    </w:p>
    <w:p w:rsidR="00000000" w:rsidDel="00000000" w:rsidP="00000000" w:rsidRDefault="00000000" w:rsidRPr="00000000" w14:paraId="000000B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nt:wasCreatedFromPubinfoTemplate &lt;http://purl.org/np/RAA2MfqdBCzmz9yVWjKLXNbyfBNcwsMmOqcNUxkk1maIM&gt; , &lt;http://purl.org/np/RAOGu9Lh0BD4tbIRB9RG6RGRA_ObDh75NTbIqaWgxxs8M&gt; , &lt;http://purl.org/np/RAjpBMlw3owYhJUBo3DtsuDlXsNAJ8cnGeWAutDVjuAuI&gt; ;</w:t>
      </w:r>
    </w:p>
    <w:p w:rsidR="00000000" w:rsidDel="00000000" w:rsidP="00000000" w:rsidRDefault="00000000" w:rsidRPr="00000000" w14:paraId="000000B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nt:wasCreatedFromTemplate &lt;http://purl.org/np/RAdpgRpigXtt8iPV9uOPf3wIT3qzOI8Sg2Q72CNV8g-Yo&gt; .</w:t>
      </w:r>
    </w:p>
    <w:p w:rsidR="00000000" w:rsidDel="00000000" w:rsidP="00000000" w:rsidRDefault="00000000" w:rsidRPr="00000000" w14:paraId="000000B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ind w:left="0" w:firstLine="0"/>
        <w:rPr/>
      </w:pPr>
      <w:r w:rsidDel="00000000" w:rsidR="00000000" w:rsidRPr="00000000">
        <w:rPr>
          <w:rtl w:val="0"/>
        </w:rPr>
        <w:t xml:space="preserve">This is the class definition of “</w:t>
      </w:r>
      <w:r w:rsidDel="00000000" w:rsidR="00000000" w:rsidRPr="00000000">
        <w:rPr>
          <w:rtl w:val="0"/>
        </w:rPr>
        <w:t xml:space="preserve">expression of genes IRX3 and IRX5”</w:t>
      </w:r>
      <w:r w:rsidDel="00000000" w:rsidR="00000000" w:rsidRPr="00000000">
        <w:rPr>
          <w:rtl w:val="0"/>
        </w:rPr>
        <w:t xml:space="preserve">:</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this: &lt;http://purl.org/np/RAwkXiTv7qCtqOYzlR6ozZRGLRtG6mlogrYdRQ1E4dRDg&gt; .</w:t>
      </w:r>
    </w:p>
    <w:p w:rsidR="00000000" w:rsidDel="00000000" w:rsidP="00000000" w:rsidRDefault="00000000" w:rsidRPr="00000000" w14:paraId="000000C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sub: &lt;http://purl.org/np/RAwkXiTv7qCtqOYzlR6ozZRGLRtG6mlogrYdRQ1E4dRDg#&gt; .</w:t>
      </w:r>
    </w:p>
    <w:p w:rsidR="00000000" w:rsidDel="00000000" w:rsidP="00000000" w:rsidRDefault="00000000" w:rsidRPr="00000000" w14:paraId="000000C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 &lt;http://www.nanopub.org/nschema#&gt; .</w:t>
      </w:r>
    </w:p>
    <w:p w:rsidR="00000000" w:rsidDel="00000000" w:rsidP="00000000" w:rsidRDefault="00000000" w:rsidRPr="00000000" w14:paraId="000000C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dct: &lt;http://purl.org/dc/terms/&gt; .</w:t>
      </w:r>
    </w:p>
    <w:p w:rsidR="00000000" w:rsidDel="00000000" w:rsidP="00000000" w:rsidRDefault="00000000" w:rsidRPr="00000000" w14:paraId="000000C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nt: &lt;https://w3id.org/np/o/ntemplate/&gt; .</w:t>
      </w:r>
    </w:p>
    <w:p w:rsidR="00000000" w:rsidDel="00000000" w:rsidP="00000000" w:rsidRDefault="00000000" w:rsidRPr="00000000" w14:paraId="000000C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npx: &lt;http://purl.org/nanopub/x/&gt; .</w:t>
      </w:r>
    </w:p>
    <w:p w:rsidR="00000000" w:rsidDel="00000000" w:rsidP="00000000" w:rsidRDefault="00000000" w:rsidRPr="00000000" w14:paraId="000000C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xsd: &lt;http://www.w3.org/2001/XMLSchema#&gt; .</w:t>
      </w:r>
    </w:p>
    <w:p w:rsidR="00000000" w:rsidDel="00000000" w:rsidP="00000000" w:rsidRDefault="00000000" w:rsidRPr="00000000" w14:paraId="000000C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rdfs: &lt;http://www.w3.org/2000/01/rdf-schema#&gt; .</w:t>
      </w:r>
    </w:p>
    <w:p w:rsidR="00000000" w:rsidDel="00000000" w:rsidP="00000000" w:rsidRDefault="00000000" w:rsidRPr="00000000" w14:paraId="000000C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orcid: &lt;https://orcid.org/&gt; .</w:t>
      </w:r>
    </w:p>
    <w:p w:rsidR="00000000" w:rsidDel="00000000" w:rsidP="00000000" w:rsidRDefault="00000000" w:rsidRPr="00000000" w14:paraId="000000C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prov: &lt;http://www.w3.org/ns/prov#&gt; .</w:t>
      </w:r>
    </w:p>
    <w:p w:rsidR="00000000" w:rsidDel="00000000" w:rsidP="00000000" w:rsidRDefault="00000000" w:rsidRPr="00000000" w14:paraId="000000C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skos: &lt;http://www.w3.org/2004/02/skos/core#&gt; .</w:t>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sub:Head {</w:t>
      </w:r>
    </w:p>
    <w:p w:rsidR="00000000" w:rsidDel="00000000" w:rsidP="00000000" w:rsidRDefault="00000000" w:rsidRPr="00000000" w14:paraId="000000C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np:hasAssertion sub:assertion ;</w:t>
      </w:r>
    </w:p>
    <w:p w:rsidR="00000000" w:rsidDel="00000000" w:rsidP="00000000" w:rsidRDefault="00000000" w:rsidRPr="00000000" w14:paraId="000000C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np:hasProvenance sub:provenance ;</w:t>
      </w:r>
    </w:p>
    <w:p w:rsidR="00000000" w:rsidDel="00000000" w:rsidP="00000000" w:rsidRDefault="00000000" w:rsidRPr="00000000" w14:paraId="000000D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np:hasPublicationInfo sub:pubinfo ;</w:t>
      </w:r>
    </w:p>
    <w:p w:rsidR="00000000" w:rsidDel="00000000" w:rsidP="00000000" w:rsidRDefault="00000000" w:rsidRPr="00000000" w14:paraId="000000D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a np:Nanopublication .</w:t>
      </w:r>
    </w:p>
    <w:p w:rsidR="00000000" w:rsidDel="00000000" w:rsidP="00000000" w:rsidRDefault="00000000" w:rsidRPr="00000000" w14:paraId="000000D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D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sub:assertion {</w:t>
      </w:r>
    </w:p>
    <w:p w:rsidR="00000000" w:rsidDel="00000000" w:rsidP="00000000" w:rsidRDefault="00000000" w:rsidRPr="00000000" w14:paraId="000000D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sub:expression-of-genes-IRX3-and-IRX5 a &lt;http://www.w3.org/2002/07/owl#Class&gt; ;</w:t>
      </w:r>
    </w:p>
    <w:p w:rsidR="00000000" w:rsidDel="00000000" w:rsidP="00000000" w:rsidRDefault="00000000" w:rsidRPr="00000000" w14:paraId="000000D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rdfs:label "expression of genes IRX3 and IRX5" ;</w:t>
      </w:r>
    </w:p>
    <w:p w:rsidR="00000000" w:rsidDel="00000000" w:rsidP="00000000" w:rsidRDefault="00000000" w:rsidRPr="00000000" w14:paraId="000000D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rdfs:subClassOf &lt;http://www.wikidata.org/entity/Q26972&gt; ;</w:t>
      </w:r>
    </w:p>
    <w:p w:rsidR="00000000" w:rsidDel="00000000" w:rsidP="00000000" w:rsidRDefault="00000000" w:rsidRPr="00000000" w14:paraId="000000D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skos:definition "Expression of the human genes IRX3 and IRX5" ;</w:t>
      </w:r>
    </w:p>
    <w:p w:rsidR="00000000" w:rsidDel="00000000" w:rsidP="00000000" w:rsidRDefault="00000000" w:rsidRPr="00000000" w14:paraId="000000D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skos:relatedMatch &lt;http://www.wikidata.org/entity/Q18035174&gt; , &lt;http://www.wikidata.org/entity/Q18046058&gt; .</w:t>
      </w:r>
    </w:p>
    <w:p w:rsidR="00000000" w:rsidDel="00000000" w:rsidP="00000000" w:rsidRDefault="00000000" w:rsidRPr="00000000" w14:paraId="000000D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D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sub:provenance {</w:t>
      </w:r>
    </w:p>
    <w:p w:rsidR="00000000" w:rsidDel="00000000" w:rsidP="00000000" w:rsidRDefault="00000000" w:rsidRPr="00000000" w14:paraId="000000D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sub:assertion prov:wasAttributedTo orcid:0000-0003-2432-4125 .</w:t>
      </w:r>
    </w:p>
    <w:p w:rsidR="00000000" w:rsidDel="00000000" w:rsidP="00000000" w:rsidRDefault="00000000" w:rsidRPr="00000000" w14:paraId="000000D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D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sub:pubinfo {</w:t>
      </w:r>
    </w:p>
    <w:p w:rsidR="00000000" w:rsidDel="00000000" w:rsidP="00000000" w:rsidRDefault="00000000" w:rsidRPr="00000000" w14:paraId="000000D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sub:sig </w:t>
      </w:r>
      <w:r w:rsidDel="00000000" w:rsidR="00000000" w:rsidRPr="00000000">
        <w:rPr>
          <w:rFonts w:ascii="Courier New" w:cs="Courier New" w:eastAsia="Courier New" w:hAnsi="Courier New"/>
          <w:sz w:val="12"/>
          <w:szCs w:val="12"/>
          <w:rtl w:val="0"/>
        </w:rPr>
        <w:t xml:space="preserve">npx</w:t>
      </w:r>
      <w:r w:rsidDel="00000000" w:rsidR="00000000" w:rsidRPr="00000000">
        <w:rPr>
          <w:rFonts w:ascii="Courier New" w:cs="Courier New" w:eastAsia="Courier New" w:hAnsi="Courier New"/>
          <w:sz w:val="12"/>
          <w:szCs w:val="12"/>
          <w:rtl w:val="0"/>
        </w:rPr>
        <w:t xml:space="preserve">:hasAlgorithm "RSA" ;</w:t>
      </w:r>
    </w:p>
    <w:p w:rsidR="00000000" w:rsidDel="00000000" w:rsidP="00000000" w:rsidRDefault="00000000" w:rsidRPr="00000000" w14:paraId="000000D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npx:hasPublicKey "MIGfMA0GCSqGSIb3DQEBAQUAA4GNADCBiQKBgQCS1s1OiABv1mrDnFWp9ecwHdQ+UlJn6JCDYXspRsbZgsm2QAiofbnVvf6gfkcjjScd5fq3sW/W8r/o7bdafVSd6xuTG/vHrO9Ax/guPiJ6O/Z57Hk0nQy6c+l71HpaJ2BPPWKOgYiFZ/8eulmuM6BJ8TDKxoBtcqP5QbvN9KYjlQIDAQAB" ;</w:t>
      </w:r>
    </w:p>
    <w:p w:rsidR="00000000" w:rsidDel="00000000" w:rsidP="00000000" w:rsidRDefault="00000000" w:rsidRPr="00000000" w14:paraId="000000E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 "kT9nlq5nE5y03RkSemozwUYzyNGdKTIPvY7WlWiDD2ZlRrHlOxQPbq+VPMEV6Ay3oEgTi/WuE5o6AY+dGK4V6eLcVnDQ1xqC7GsnaD5JGL89a5Z/oEkHf1JG8fHQFOATrg4n62hcjGeRZOZrZLjdnAozGdDQf19gxq78E4QTyOY=" ;</w:t>
      </w:r>
    </w:p>
    <w:p w:rsidR="00000000" w:rsidDel="00000000" w:rsidP="00000000" w:rsidRDefault="00000000" w:rsidRPr="00000000" w14:paraId="000000E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npx:hasSignatureTarget this: .</w:t>
      </w:r>
    </w:p>
    <w:p w:rsidR="00000000" w:rsidDel="00000000" w:rsidP="00000000" w:rsidRDefault="00000000" w:rsidRPr="00000000" w14:paraId="000000E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dct:created "2021-10-27T09:44:46.276-07:00"^^xsd:dateTime ;</w:t>
      </w:r>
    </w:p>
    <w:p w:rsidR="00000000" w:rsidDel="00000000" w:rsidP="00000000" w:rsidRDefault="00000000" w:rsidRPr="00000000" w14:paraId="000000E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dct:creator orcid:0000-0003-2432-4125 ;</w:t>
      </w:r>
    </w:p>
    <w:p w:rsidR="00000000" w:rsidDel="00000000" w:rsidP="00000000" w:rsidRDefault="00000000" w:rsidRPr="00000000" w14:paraId="000000E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npx:introduces sub:expression-of-genes-IRX3-and-IRX5 ;</w:t>
      </w:r>
    </w:p>
    <w:p w:rsidR="00000000" w:rsidDel="00000000" w:rsidP="00000000" w:rsidRDefault="00000000" w:rsidRPr="00000000" w14:paraId="000000E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npx:supersedes &lt;http://purl.org/np/RANjcIDg1VkGWDSqxkFyVn__2UEbR-V7y8lqtV4rxcLJk&gt; ;</w:t>
      </w:r>
    </w:p>
    <w:p w:rsidR="00000000" w:rsidDel="00000000" w:rsidP="00000000" w:rsidRDefault="00000000" w:rsidRPr="00000000" w14:paraId="000000E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&lt;https://w3id.org/linkflows/reviews/isUpdateOf&gt; &lt;http://purl.org/np/RAY3LaUoVtBLj9CN36wyyvTIjSMsACErVtEApnA12zjy0&gt; ;</w:t>
      </w:r>
    </w:p>
    <w:p w:rsidR="00000000" w:rsidDel="00000000" w:rsidP="00000000" w:rsidRDefault="00000000" w:rsidRPr="00000000" w14:paraId="000000E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nt:wasCreatedFromProvenanceTemplate &lt;http://purl.org/np/RANwQa4ICWS5SOjw7gp99nBpXBasapwtZF1fIM3H2gYTM&gt; ;</w:t>
      </w:r>
    </w:p>
    <w:p w:rsidR="00000000" w:rsidDel="00000000" w:rsidP="00000000" w:rsidRDefault="00000000" w:rsidRPr="00000000" w14:paraId="000000E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nt:wasCreatedFromPubinfoTemplate &lt;http://purl.org/np/RA2vCBXZf-icEcVRGhulJXugTGxpsV5yVr9yqCI1bQh4A&gt; , &lt;http://purl.org/np/RAA2MfqdBCzmz9yVWjKLXNbyfBNcwsMmOqcNUxkk1maIM&gt; , &lt;http://purl.org/np/RAjpBMlw3owYhJUBo3DtsuDlXsNAJ8cnGeWAutDVjuAuI&gt; ;</w:t>
      </w:r>
    </w:p>
    <w:p w:rsidR="00000000" w:rsidDel="00000000" w:rsidP="00000000" w:rsidRDefault="00000000" w:rsidRPr="00000000" w14:paraId="000000E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nt:wasCreatedFromTemplate &lt;http://purl.org/np/RAdpgRpigXtt8iPV9uOPf3wIT3qzOI8Sg2Q72CNV8g-Yo&gt; .</w:t>
      </w:r>
    </w:p>
    <w:p w:rsidR="00000000" w:rsidDel="00000000" w:rsidP="00000000" w:rsidRDefault="00000000" w:rsidRPr="00000000" w14:paraId="000000E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EB">
      <w:pPr>
        <w:spacing w:line="276"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spacing w:line="276" w:lineRule="auto"/>
        <w:rPr>
          <w:b w:val="1"/>
        </w:rPr>
      </w:pPr>
      <w:r w:rsidDel="00000000" w:rsidR="00000000" w:rsidRPr="00000000">
        <w:rPr>
          <w:b w:val="1"/>
          <w:rtl w:val="0"/>
        </w:rPr>
        <w:t xml:space="preserve">References</w:t>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jc w:val="both"/>
        <w:rPr/>
      </w:pPr>
      <w:r w:rsidDel="00000000" w:rsidR="00000000" w:rsidRPr="00000000">
        <w:rPr>
          <w:rtl w:val="0"/>
        </w:rPr>
        <w:t xml:space="preserve">[1] Claussnitzer, Melina and Dankel, Simon N. and Kim, Kyoung-Han and Quon, Gerald and Meuleman, Wouter and Haugen, Christine and Glunk, Viktoria and Sousa, Isabel S. and Beaudry, Jacqueline L. and Puviindran, Vijitha and Abdennur, Nezar A. and Liu, Jannel and Svensson, Per-Arne and Hsu, Yi-Hsiang and Drucker, Daniel J. and Mellgren, Gunnar and Hui, Chi-Chung and Hauner, Hans and Kellis, Manolis. FTO Obesity Variant Circuitry and Adipocyte Browning in Humans. New England Journal of Medicine 2015;373(10):895-907. doi: 10.1056/NEJMoa1502214.</w:t>
      </w:r>
    </w:p>
    <w:p w:rsidR="00000000" w:rsidDel="00000000" w:rsidP="00000000" w:rsidRDefault="00000000" w:rsidRPr="00000000" w14:paraId="000000F0">
      <w:pPr>
        <w:spacing w:line="276" w:lineRule="auto"/>
        <w:jc w:val="both"/>
        <w:rPr/>
      </w:pPr>
      <w:r w:rsidDel="00000000" w:rsidR="00000000" w:rsidRPr="00000000">
        <w:rPr>
          <w:rtl w:val="0"/>
        </w:rPr>
        <w:t xml:space="preserve">[2] Bucur, C.I., Kuhn, T., Ceolin, D., Ossenbruggen, J. van. Expressing high-level scientific claims with formal semantics. In: Proceedings of the 11th Knowledge Capture Conference 2021. doi: 10.1145/3460210.3493561.</w:t>
      </w:r>
    </w:p>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b w:val="1"/>
        </w:rPr>
      </w:pPr>
      <w:r w:rsidDel="00000000" w:rsidR="00000000" w:rsidRPr="00000000">
        <w:rPr>
          <w:rtl w:val="0"/>
        </w:rPr>
      </w:r>
    </w:p>
    <w:p w:rsidR="00000000" w:rsidDel="00000000" w:rsidP="00000000" w:rsidRDefault="00000000" w:rsidRPr="00000000" w14:paraId="000000F6">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3id.org/linkflows/superpattern/terms/affects" TargetMode="External"/><Relationship Id="rId10" Type="http://schemas.openxmlformats.org/officeDocument/2006/relationships/hyperlink" Target="https://w3id.org/linkflows/superpattern/terms/generallyQualifier" TargetMode="External"/><Relationship Id="rId12" Type="http://schemas.openxmlformats.org/officeDocument/2006/relationships/hyperlink" Target="http://purl.org/np/RAwkXiTv7qCtqOYzlR6ozZRGLRtG6mlogrYdRQ1E4dRDg#expression-of-genes-IRX3-and-IRX5" TargetMode="External"/><Relationship Id="rId9" Type="http://schemas.openxmlformats.org/officeDocument/2006/relationships/hyperlink" Target="http://purl.org/np/RAxLYvJ1JrRf2JAowYGbGJleQPmqtpXnXsIvse7GmLeT8#regulatory-element-within-the-first-intron-of-FTO" TargetMode="External"/><Relationship Id="rId5" Type="http://schemas.openxmlformats.org/officeDocument/2006/relationships/styles" Target="styles.xml"/><Relationship Id="rId6" Type="http://schemas.openxmlformats.org/officeDocument/2006/relationships/hyperlink" Target="mailto:ajoslin@mazetx.com" TargetMode="External"/><Relationship Id="rId7" Type="http://schemas.openxmlformats.org/officeDocument/2006/relationships/hyperlink" Target="http://purl.org/np/RAxBBJ2WkonyQNlXfdCAOaCi64J_xqgVGeaLjVQow9M88" TargetMode="External"/><Relationship Id="rId8" Type="http://schemas.openxmlformats.org/officeDocument/2006/relationships/hyperlink" Target="http://purl.org/np/RAtsHwzNs36rGrLnoSbGrPD351Qw033Acoe4zmdXhsYlM#early-human-adipogen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