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7484D" w14:textId="77777777" w:rsidR="00F845D8" w:rsidRPr="006D6A96" w:rsidRDefault="00F845D8" w:rsidP="00F845D8">
      <w:pPr>
        <w:rPr>
          <w:b/>
          <w:bCs/>
          <w:lang w:val="es-ES"/>
        </w:rPr>
      </w:pPr>
      <w:proofErr w:type="spellStart"/>
      <w:r w:rsidRPr="006D6A96">
        <w:rPr>
          <w:b/>
          <w:bCs/>
          <w:lang w:val="es-ES"/>
        </w:rPr>
        <w:t>Recap</w:t>
      </w:r>
      <w:proofErr w:type="spellEnd"/>
      <w:r w:rsidRPr="006D6A96">
        <w:rPr>
          <w:b/>
          <w:bCs/>
          <w:lang w:val="es-ES"/>
        </w:rPr>
        <w:t xml:space="preserve"> tercera sesión: Análisis descriptivo de las columnas numéricas.</w:t>
      </w:r>
    </w:p>
    <w:p w14:paraId="20BD6D18" w14:textId="77777777" w:rsidR="00F845D8" w:rsidRPr="006D6A96" w:rsidRDefault="00F845D8" w:rsidP="00F845D8">
      <w:pPr>
        <w:rPr>
          <w:lang w:val="es-ES"/>
        </w:rPr>
      </w:pPr>
      <w:r w:rsidRPr="006D6A96">
        <w:rPr>
          <w:lang w:val="es-ES"/>
        </w:rPr>
        <w:t xml:space="preserve">Antes de empezar con el análisis de nuestros datos, hemos terminado de limpiar la columna que quedaba: Senior. Hemos hablado con el cliente y hemos corregido aquellos valores cuyo valor en la columna Age eran 65 o </w:t>
      </w:r>
      <w:proofErr w:type="gramStart"/>
      <w:r w:rsidRPr="006D6A96">
        <w:rPr>
          <w:lang w:val="es-ES"/>
        </w:rPr>
        <w:t>mayores</w:t>
      </w:r>
      <w:proofErr w:type="gramEnd"/>
      <w:r w:rsidRPr="006D6A96">
        <w:rPr>
          <w:lang w:val="es-ES"/>
        </w:rPr>
        <w:t xml:space="preserve"> pero no aparecían como Yes en la columna Senior. Después de hacer esta corrección eliminamos la columna de comprobación.</w:t>
      </w:r>
    </w:p>
    <w:p w14:paraId="1E0EF143" w14:textId="77777777" w:rsidR="00F845D8" w:rsidRPr="006D6A96" w:rsidRDefault="00F845D8" w:rsidP="00F845D8">
      <w:pPr>
        <w:rPr>
          <w:lang w:val="es-ES"/>
        </w:rPr>
      </w:pPr>
      <w:r w:rsidRPr="006D6A96">
        <w:rPr>
          <w:lang w:val="es-ES"/>
        </w:rPr>
        <w:t xml:space="preserve">Después hemos creado una nueva carpeta dentro de la carpeta Data llamada </w:t>
      </w:r>
      <w:proofErr w:type="spellStart"/>
      <w:r w:rsidRPr="006D6A96">
        <w:rPr>
          <w:lang w:val="es-ES"/>
        </w:rPr>
        <w:t>Data_analysis</w:t>
      </w:r>
      <w:proofErr w:type="spellEnd"/>
      <w:r w:rsidRPr="006D6A96">
        <w:rPr>
          <w:lang w:val="es-ES"/>
        </w:rPr>
        <w:t>, donde hemos guardado un duplicado de los datos transformados, para empezar nuestros análisis.</w:t>
      </w:r>
    </w:p>
    <w:p w14:paraId="3E4A4C04" w14:textId="77777777" w:rsidR="00F845D8" w:rsidRPr="006D6A96" w:rsidRDefault="00F845D8" w:rsidP="00F845D8">
      <w:pPr>
        <w:rPr>
          <w:lang w:val="es-ES"/>
        </w:rPr>
      </w:pPr>
      <w:r w:rsidRPr="006D6A96">
        <w:rPr>
          <w:lang w:val="es-ES"/>
        </w:rPr>
        <w:t>En esta sesión nos hemos centrado en analizar las estadísticas descriptivas de las columnas numéricas. Primero hemos identificado estas columnas:</w:t>
      </w:r>
    </w:p>
    <w:p w14:paraId="43530387" w14:textId="77777777" w:rsidR="00F845D8" w:rsidRPr="006D6A96" w:rsidRDefault="00F845D8" w:rsidP="00F845D8">
      <w:pPr>
        <w:numPr>
          <w:ilvl w:val="0"/>
          <w:numId w:val="19"/>
        </w:numPr>
        <w:rPr>
          <w:b/>
          <w:bCs/>
          <w:lang w:val="es-ES"/>
        </w:rPr>
      </w:pPr>
      <w:proofErr w:type="spellStart"/>
      <w:r w:rsidRPr="006D6A96">
        <w:rPr>
          <w:b/>
          <w:bCs/>
          <w:lang w:val="es-ES"/>
        </w:rPr>
        <w:t>Account</w:t>
      </w:r>
      <w:proofErr w:type="spellEnd"/>
      <w:r w:rsidRPr="006D6A96">
        <w:rPr>
          <w:b/>
          <w:bCs/>
          <w:lang w:val="es-ES"/>
        </w:rPr>
        <w:t xml:space="preserve"> </w:t>
      </w:r>
      <w:proofErr w:type="spellStart"/>
      <w:r w:rsidRPr="006D6A96">
        <w:rPr>
          <w:b/>
          <w:bCs/>
          <w:lang w:val="es-ES"/>
        </w:rPr>
        <w:t>Length</w:t>
      </w:r>
      <w:proofErr w:type="spellEnd"/>
      <w:r w:rsidRPr="006D6A96">
        <w:rPr>
          <w:b/>
          <w:bCs/>
          <w:lang w:val="es-ES"/>
        </w:rPr>
        <w:t xml:space="preserve"> (in </w:t>
      </w:r>
      <w:proofErr w:type="spellStart"/>
      <w:r w:rsidRPr="006D6A96">
        <w:rPr>
          <w:b/>
          <w:bCs/>
          <w:lang w:val="es-ES"/>
        </w:rPr>
        <w:t>months</w:t>
      </w:r>
      <w:proofErr w:type="spellEnd"/>
      <w:r w:rsidRPr="006D6A96">
        <w:rPr>
          <w:b/>
          <w:bCs/>
          <w:lang w:val="es-ES"/>
        </w:rPr>
        <w:t>)</w:t>
      </w:r>
    </w:p>
    <w:p w14:paraId="62BB3638" w14:textId="77777777" w:rsidR="00F845D8" w:rsidRPr="006D6A96" w:rsidRDefault="00F845D8" w:rsidP="00F845D8">
      <w:pPr>
        <w:numPr>
          <w:ilvl w:val="0"/>
          <w:numId w:val="19"/>
        </w:numPr>
        <w:rPr>
          <w:b/>
          <w:bCs/>
          <w:lang w:val="es-ES"/>
        </w:rPr>
      </w:pPr>
      <w:proofErr w:type="spellStart"/>
      <w:r w:rsidRPr="006D6A96">
        <w:rPr>
          <w:b/>
          <w:bCs/>
          <w:lang w:val="es-ES"/>
        </w:rPr>
        <w:t>Customer</w:t>
      </w:r>
      <w:proofErr w:type="spellEnd"/>
      <w:r w:rsidRPr="006D6A96">
        <w:rPr>
          <w:b/>
          <w:bCs/>
          <w:lang w:val="es-ES"/>
        </w:rPr>
        <w:t xml:space="preserve"> </w:t>
      </w:r>
      <w:proofErr w:type="spellStart"/>
      <w:r w:rsidRPr="006D6A96">
        <w:rPr>
          <w:b/>
          <w:bCs/>
          <w:lang w:val="es-ES"/>
        </w:rPr>
        <w:t>Service</w:t>
      </w:r>
      <w:proofErr w:type="spellEnd"/>
      <w:r w:rsidRPr="006D6A96">
        <w:rPr>
          <w:b/>
          <w:bCs/>
          <w:lang w:val="es-ES"/>
        </w:rPr>
        <w:t xml:space="preserve"> </w:t>
      </w:r>
      <w:proofErr w:type="spellStart"/>
      <w:r w:rsidRPr="006D6A96">
        <w:rPr>
          <w:b/>
          <w:bCs/>
          <w:lang w:val="es-ES"/>
        </w:rPr>
        <w:t>Calls</w:t>
      </w:r>
      <w:proofErr w:type="spellEnd"/>
    </w:p>
    <w:p w14:paraId="431BFCED" w14:textId="77777777" w:rsidR="00F845D8" w:rsidRPr="006D6A96" w:rsidRDefault="00F845D8" w:rsidP="00F845D8">
      <w:pPr>
        <w:numPr>
          <w:ilvl w:val="0"/>
          <w:numId w:val="19"/>
        </w:numPr>
        <w:rPr>
          <w:b/>
          <w:bCs/>
          <w:lang w:val="es-ES"/>
        </w:rPr>
      </w:pPr>
      <w:proofErr w:type="spellStart"/>
      <w:r w:rsidRPr="006D6A96">
        <w:rPr>
          <w:b/>
          <w:bCs/>
          <w:lang w:val="es-ES"/>
        </w:rPr>
        <w:t>Avg</w:t>
      </w:r>
      <w:proofErr w:type="spellEnd"/>
      <w:r w:rsidRPr="006D6A96">
        <w:rPr>
          <w:b/>
          <w:bCs/>
          <w:lang w:val="es-ES"/>
        </w:rPr>
        <w:t xml:space="preserve"> </w:t>
      </w:r>
      <w:proofErr w:type="spellStart"/>
      <w:r w:rsidRPr="006D6A96">
        <w:rPr>
          <w:b/>
          <w:bCs/>
          <w:lang w:val="es-ES"/>
        </w:rPr>
        <w:t>Monthly</w:t>
      </w:r>
      <w:proofErr w:type="spellEnd"/>
      <w:r w:rsidRPr="006D6A96">
        <w:rPr>
          <w:b/>
          <w:bCs/>
          <w:lang w:val="es-ES"/>
        </w:rPr>
        <w:t xml:space="preserve"> GB </w:t>
      </w:r>
      <w:proofErr w:type="spellStart"/>
      <w:r w:rsidRPr="006D6A96">
        <w:rPr>
          <w:b/>
          <w:bCs/>
          <w:lang w:val="es-ES"/>
        </w:rPr>
        <w:t>Download</w:t>
      </w:r>
      <w:proofErr w:type="spellEnd"/>
    </w:p>
    <w:p w14:paraId="23C2F03C" w14:textId="77777777" w:rsidR="00F845D8" w:rsidRPr="006D6A96" w:rsidRDefault="00F845D8" w:rsidP="00F845D8">
      <w:pPr>
        <w:numPr>
          <w:ilvl w:val="0"/>
          <w:numId w:val="19"/>
        </w:numPr>
        <w:rPr>
          <w:b/>
          <w:bCs/>
          <w:lang w:val="es-ES"/>
        </w:rPr>
      </w:pPr>
      <w:proofErr w:type="gramStart"/>
      <w:r w:rsidRPr="006D6A96">
        <w:rPr>
          <w:b/>
          <w:bCs/>
          <w:lang w:val="es-ES"/>
        </w:rPr>
        <w:t>Extra Data</w:t>
      </w:r>
      <w:proofErr w:type="gramEnd"/>
      <w:r w:rsidRPr="006D6A96">
        <w:rPr>
          <w:b/>
          <w:bCs/>
          <w:lang w:val="es-ES"/>
        </w:rPr>
        <w:t xml:space="preserve"> </w:t>
      </w:r>
      <w:proofErr w:type="spellStart"/>
      <w:r w:rsidRPr="006D6A96">
        <w:rPr>
          <w:b/>
          <w:bCs/>
          <w:lang w:val="es-ES"/>
        </w:rPr>
        <w:t>Charges</w:t>
      </w:r>
      <w:proofErr w:type="spellEnd"/>
    </w:p>
    <w:p w14:paraId="0886E300" w14:textId="77777777" w:rsidR="00F845D8" w:rsidRPr="006D6A96" w:rsidRDefault="00F845D8" w:rsidP="00F845D8">
      <w:pPr>
        <w:numPr>
          <w:ilvl w:val="0"/>
          <w:numId w:val="19"/>
        </w:numPr>
        <w:rPr>
          <w:b/>
          <w:bCs/>
          <w:lang w:val="es-ES"/>
        </w:rPr>
      </w:pPr>
      <w:r w:rsidRPr="006D6A96">
        <w:rPr>
          <w:b/>
          <w:bCs/>
          <w:lang w:val="es-ES"/>
        </w:rPr>
        <w:t>Age</w:t>
      </w:r>
    </w:p>
    <w:p w14:paraId="39BF2921" w14:textId="77777777" w:rsidR="00F845D8" w:rsidRPr="006D6A96" w:rsidRDefault="00F845D8" w:rsidP="00F845D8">
      <w:pPr>
        <w:numPr>
          <w:ilvl w:val="0"/>
          <w:numId w:val="19"/>
        </w:numPr>
        <w:rPr>
          <w:b/>
          <w:bCs/>
          <w:lang w:val="es-ES"/>
        </w:rPr>
      </w:pPr>
      <w:proofErr w:type="spellStart"/>
      <w:r w:rsidRPr="006D6A96">
        <w:rPr>
          <w:b/>
          <w:bCs/>
          <w:lang w:val="es-ES"/>
        </w:rPr>
        <w:t>Number</w:t>
      </w:r>
      <w:proofErr w:type="spellEnd"/>
      <w:r w:rsidRPr="006D6A96">
        <w:rPr>
          <w:b/>
          <w:bCs/>
          <w:lang w:val="es-ES"/>
        </w:rPr>
        <w:t xml:space="preserve"> </w:t>
      </w:r>
      <w:proofErr w:type="spellStart"/>
      <w:r w:rsidRPr="006D6A96">
        <w:rPr>
          <w:b/>
          <w:bCs/>
          <w:lang w:val="es-ES"/>
        </w:rPr>
        <w:t>of</w:t>
      </w:r>
      <w:proofErr w:type="spellEnd"/>
      <w:r w:rsidRPr="006D6A96">
        <w:rPr>
          <w:b/>
          <w:bCs/>
          <w:lang w:val="es-ES"/>
        </w:rPr>
        <w:t xml:space="preserve"> </w:t>
      </w:r>
      <w:proofErr w:type="spellStart"/>
      <w:r w:rsidRPr="006D6A96">
        <w:rPr>
          <w:b/>
          <w:bCs/>
          <w:lang w:val="es-ES"/>
        </w:rPr>
        <w:t>Customers</w:t>
      </w:r>
      <w:proofErr w:type="spellEnd"/>
      <w:r w:rsidRPr="006D6A96">
        <w:rPr>
          <w:b/>
          <w:bCs/>
          <w:lang w:val="es-ES"/>
        </w:rPr>
        <w:t xml:space="preserve"> in </w:t>
      </w:r>
      <w:proofErr w:type="spellStart"/>
      <w:r w:rsidRPr="006D6A96">
        <w:rPr>
          <w:b/>
          <w:bCs/>
          <w:lang w:val="es-ES"/>
        </w:rPr>
        <w:t>Group</w:t>
      </w:r>
      <w:proofErr w:type="spellEnd"/>
    </w:p>
    <w:p w14:paraId="75999E51" w14:textId="77777777" w:rsidR="00F845D8" w:rsidRPr="006D6A96" w:rsidRDefault="00F845D8" w:rsidP="00F845D8">
      <w:pPr>
        <w:numPr>
          <w:ilvl w:val="0"/>
          <w:numId w:val="19"/>
        </w:numPr>
        <w:rPr>
          <w:b/>
          <w:bCs/>
          <w:lang w:val="es-ES"/>
        </w:rPr>
      </w:pPr>
      <w:proofErr w:type="spellStart"/>
      <w:r w:rsidRPr="006D6A96">
        <w:rPr>
          <w:b/>
          <w:bCs/>
          <w:lang w:val="es-ES"/>
        </w:rPr>
        <w:t>Monthly</w:t>
      </w:r>
      <w:proofErr w:type="spellEnd"/>
      <w:r w:rsidRPr="006D6A96">
        <w:rPr>
          <w:b/>
          <w:bCs/>
          <w:lang w:val="es-ES"/>
        </w:rPr>
        <w:t xml:space="preserve"> </w:t>
      </w:r>
      <w:proofErr w:type="spellStart"/>
      <w:r w:rsidRPr="006D6A96">
        <w:rPr>
          <w:b/>
          <w:bCs/>
          <w:lang w:val="es-ES"/>
        </w:rPr>
        <w:t>Charge</w:t>
      </w:r>
      <w:proofErr w:type="spellEnd"/>
      <w:r w:rsidRPr="006D6A96">
        <w:rPr>
          <w:b/>
          <w:bCs/>
          <w:lang w:val="es-ES"/>
        </w:rPr>
        <w:t xml:space="preserve"> (USD)</w:t>
      </w:r>
    </w:p>
    <w:p w14:paraId="215B86A2" w14:textId="77777777" w:rsidR="00F845D8" w:rsidRPr="006D6A96" w:rsidRDefault="00F845D8" w:rsidP="00F845D8">
      <w:pPr>
        <w:numPr>
          <w:ilvl w:val="0"/>
          <w:numId w:val="19"/>
        </w:numPr>
        <w:rPr>
          <w:b/>
          <w:bCs/>
          <w:lang w:val="es-ES"/>
        </w:rPr>
      </w:pPr>
      <w:proofErr w:type="gramStart"/>
      <w:r w:rsidRPr="006D6A96">
        <w:rPr>
          <w:b/>
          <w:bCs/>
          <w:lang w:val="es-ES"/>
        </w:rPr>
        <w:t>Total</w:t>
      </w:r>
      <w:proofErr w:type="gramEnd"/>
      <w:r w:rsidRPr="006D6A96">
        <w:rPr>
          <w:b/>
          <w:bCs/>
          <w:lang w:val="es-ES"/>
        </w:rPr>
        <w:t xml:space="preserve"> </w:t>
      </w:r>
      <w:proofErr w:type="spellStart"/>
      <w:r w:rsidRPr="006D6A96">
        <w:rPr>
          <w:b/>
          <w:bCs/>
          <w:lang w:val="es-ES"/>
        </w:rPr>
        <w:t>Charges</w:t>
      </w:r>
      <w:proofErr w:type="spellEnd"/>
    </w:p>
    <w:p w14:paraId="4F48BC68" w14:textId="77777777" w:rsidR="00F845D8" w:rsidRPr="006D6A96" w:rsidRDefault="00F845D8" w:rsidP="00F845D8">
      <w:pPr>
        <w:numPr>
          <w:ilvl w:val="0"/>
          <w:numId w:val="19"/>
        </w:numPr>
        <w:rPr>
          <w:b/>
          <w:bCs/>
          <w:lang w:val="es-ES"/>
        </w:rPr>
      </w:pPr>
      <w:proofErr w:type="spellStart"/>
      <w:r w:rsidRPr="006D6A96">
        <w:rPr>
          <w:b/>
          <w:bCs/>
          <w:lang w:val="es-ES"/>
        </w:rPr>
        <w:t>Number</w:t>
      </w:r>
      <w:proofErr w:type="spellEnd"/>
      <w:r w:rsidRPr="006D6A96">
        <w:rPr>
          <w:b/>
          <w:bCs/>
          <w:lang w:val="es-ES"/>
        </w:rPr>
        <w:t xml:space="preserve"> </w:t>
      </w:r>
      <w:proofErr w:type="spellStart"/>
      <w:r w:rsidRPr="006D6A96">
        <w:rPr>
          <w:b/>
          <w:bCs/>
          <w:lang w:val="es-ES"/>
        </w:rPr>
        <w:t>of</w:t>
      </w:r>
      <w:proofErr w:type="spellEnd"/>
      <w:r w:rsidRPr="006D6A96">
        <w:rPr>
          <w:b/>
          <w:bCs/>
          <w:lang w:val="es-ES"/>
        </w:rPr>
        <w:t xml:space="preserve"> </w:t>
      </w:r>
      <w:proofErr w:type="spellStart"/>
      <w:r w:rsidRPr="006D6A96">
        <w:rPr>
          <w:b/>
          <w:bCs/>
          <w:lang w:val="es-ES"/>
        </w:rPr>
        <w:t>Complaints</w:t>
      </w:r>
      <w:proofErr w:type="spellEnd"/>
      <w:r w:rsidRPr="006D6A96">
        <w:rPr>
          <w:b/>
          <w:bCs/>
          <w:lang w:val="es-ES"/>
        </w:rPr>
        <w:t xml:space="preserve"> </w:t>
      </w:r>
      <w:proofErr w:type="spellStart"/>
      <w:r w:rsidRPr="006D6A96">
        <w:rPr>
          <w:b/>
          <w:bCs/>
          <w:lang w:val="es-ES"/>
        </w:rPr>
        <w:t>or</w:t>
      </w:r>
      <w:proofErr w:type="spellEnd"/>
      <w:r w:rsidRPr="006D6A96">
        <w:rPr>
          <w:b/>
          <w:bCs/>
          <w:lang w:val="es-ES"/>
        </w:rPr>
        <w:t xml:space="preserve"> </w:t>
      </w:r>
      <w:proofErr w:type="spellStart"/>
      <w:r w:rsidRPr="006D6A96">
        <w:rPr>
          <w:b/>
          <w:bCs/>
          <w:lang w:val="es-ES"/>
        </w:rPr>
        <w:t>Support</w:t>
      </w:r>
      <w:proofErr w:type="spellEnd"/>
    </w:p>
    <w:p w14:paraId="3470CD87" w14:textId="77777777" w:rsidR="00F845D8" w:rsidRPr="006D6A96" w:rsidRDefault="00F845D8" w:rsidP="00F845D8">
      <w:pPr>
        <w:numPr>
          <w:ilvl w:val="0"/>
          <w:numId w:val="19"/>
        </w:numPr>
        <w:rPr>
          <w:b/>
          <w:bCs/>
          <w:lang w:val="es-ES"/>
        </w:rPr>
      </w:pPr>
      <w:proofErr w:type="spellStart"/>
      <w:r w:rsidRPr="006D6A96">
        <w:rPr>
          <w:b/>
          <w:bCs/>
          <w:lang w:val="es-ES"/>
        </w:rPr>
        <w:t>Average</w:t>
      </w:r>
      <w:proofErr w:type="spellEnd"/>
      <w:r w:rsidRPr="006D6A96">
        <w:rPr>
          <w:b/>
          <w:bCs/>
          <w:lang w:val="es-ES"/>
        </w:rPr>
        <w:t xml:space="preserve"> </w:t>
      </w:r>
      <w:proofErr w:type="spellStart"/>
      <w:r w:rsidRPr="006D6A96">
        <w:rPr>
          <w:b/>
          <w:bCs/>
          <w:lang w:val="es-ES"/>
        </w:rPr>
        <w:t>Monthly</w:t>
      </w:r>
      <w:proofErr w:type="spellEnd"/>
      <w:r w:rsidRPr="006D6A96">
        <w:rPr>
          <w:b/>
          <w:bCs/>
          <w:lang w:val="es-ES"/>
        </w:rPr>
        <w:t xml:space="preserve"> Expenses</w:t>
      </w:r>
    </w:p>
    <w:p w14:paraId="66899586" w14:textId="77777777" w:rsidR="00F845D8" w:rsidRPr="006D6A96" w:rsidRDefault="00F845D8" w:rsidP="00F845D8">
      <w:pPr>
        <w:rPr>
          <w:lang w:val="es-ES"/>
        </w:rPr>
      </w:pPr>
      <w:r w:rsidRPr="006D6A96">
        <w:rPr>
          <w:lang w:val="es-ES"/>
        </w:rPr>
        <w:t>Hemos realizado los análisis a través de la funcionalidad de Excel de Análisis de datos que nos devuelve las siguientes métricas de cada columna:</w:t>
      </w:r>
    </w:p>
    <w:p w14:paraId="473A1B95" w14:textId="77777777" w:rsidR="00F845D8" w:rsidRPr="006D6A96" w:rsidRDefault="00F845D8" w:rsidP="00F845D8">
      <w:pPr>
        <w:numPr>
          <w:ilvl w:val="0"/>
          <w:numId w:val="20"/>
        </w:numPr>
        <w:rPr>
          <w:b/>
          <w:bCs/>
          <w:lang w:val="es-ES"/>
        </w:rPr>
      </w:pPr>
      <w:r w:rsidRPr="006D6A96">
        <w:rPr>
          <w:b/>
          <w:bCs/>
          <w:lang w:val="es-ES"/>
        </w:rPr>
        <w:t>Media</w:t>
      </w:r>
    </w:p>
    <w:p w14:paraId="1B40FE2B" w14:textId="77777777" w:rsidR="00F845D8" w:rsidRPr="006D6A96" w:rsidRDefault="00F845D8" w:rsidP="00F845D8">
      <w:pPr>
        <w:numPr>
          <w:ilvl w:val="0"/>
          <w:numId w:val="20"/>
        </w:numPr>
        <w:rPr>
          <w:b/>
          <w:bCs/>
          <w:lang w:val="es-ES"/>
        </w:rPr>
      </w:pPr>
      <w:r w:rsidRPr="006D6A96">
        <w:rPr>
          <w:b/>
          <w:bCs/>
          <w:lang w:val="es-ES"/>
        </w:rPr>
        <w:t>Error típico</w:t>
      </w:r>
    </w:p>
    <w:p w14:paraId="276385B3" w14:textId="77777777" w:rsidR="00F845D8" w:rsidRPr="006D6A96" w:rsidRDefault="00F845D8" w:rsidP="00F845D8">
      <w:pPr>
        <w:numPr>
          <w:ilvl w:val="0"/>
          <w:numId w:val="20"/>
        </w:numPr>
        <w:rPr>
          <w:b/>
          <w:bCs/>
          <w:lang w:val="es-ES"/>
        </w:rPr>
      </w:pPr>
      <w:r w:rsidRPr="006D6A96">
        <w:rPr>
          <w:b/>
          <w:bCs/>
          <w:lang w:val="es-ES"/>
        </w:rPr>
        <w:t>Mediana</w:t>
      </w:r>
    </w:p>
    <w:p w14:paraId="300CE1D8" w14:textId="77777777" w:rsidR="00F845D8" w:rsidRPr="006D6A96" w:rsidRDefault="00F845D8" w:rsidP="00F845D8">
      <w:pPr>
        <w:numPr>
          <w:ilvl w:val="0"/>
          <w:numId w:val="20"/>
        </w:numPr>
        <w:rPr>
          <w:b/>
          <w:bCs/>
          <w:lang w:val="es-ES"/>
        </w:rPr>
      </w:pPr>
      <w:r w:rsidRPr="006D6A96">
        <w:rPr>
          <w:b/>
          <w:bCs/>
          <w:lang w:val="es-ES"/>
        </w:rPr>
        <w:t>Moda</w:t>
      </w:r>
    </w:p>
    <w:p w14:paraId="7940EFAF" w14:textId="77777777" w:rsidR="00F845D8" w:rsidRPr="006D6A96" w:rsidRDefault="00F845D8" w:rsidP="00F845D8">
      <w:pPr>
        <w:numPr>
          <w:ilvl w:val="0"/>
          <w:numId w:val="20"/>
        </w:numPr>
        <w:rPr>
          <w:b/>
          <w:bCs/>
          <w:lang w:val="es-ES"/>
        </w:rPr>
      </w:pPr>
      <w:r w:rsidRPr="006D6A96">
        <w:rPr>
          <w:b/>
          <w:bCs/>
          <w:lang w:val="es-ES"/>
        </w:rPr>
        <w:t>Desviación estándar</w:t>
      </w:r>
    </w:p>
    <w:p w14:paraId="4B381312" w14:textId="77777777" w:rsidR="00F845D8" w:rsidRPr="006D6A96" w:rsidRDefault="00F845D8" w:rsidP="00F845D8">
      <w:pPr>
        <w:numPr>
          <w:ilvl w:val="0"/>
          <w:numId w:val="20"/>
        </w:numPr>
        <w:rPr>
          <w:b/>
          <w:bCs/>
          <w:lang w:val="es-ES"/>
        </w:rPr>
      </w:pPr>
      <w:r w:rsidRPr="006D6A96">
        <w:rPr>
          <w:b/>
          <w:bCs/>
          <w:lang w:val="es-ES"/>
        </w:rPr>
        <w:t>Varianza de la muestra</w:t>
      </w:r>
    </w:p>
    <w:p w14:paraId="4140752D" w14:textId="77777777" w:rsidR="00F845D8" w:rsidRPr="006D6A96" w:rsidRDefault="00F845D8" w:rsidP="00F845D8">
      <w:pPr>
        <w:numPr>
          <w:ilvl w:val="0"/>
          <w:numId w:val="20"/>
        </w:numPr>
        <w:rPr>
          <w:b/>
          <w:bCs/>
          <w:lang w:val="es-ES"/>
        </w:rPr>
      </w:pPr>
      <w:r w:rsidRPr="006D6A96">
        <w:rPr>
          <w:b/>
          <w:bCs/>
          <w:lang w:val="es-ES"/>
        </w:rPr>
        <w:t>Curtosis</w:t>
      </w:r>
    </w:p>
    <w:p w14:paraId="60DC1ECE" w14:textId="77777777" w:rsidR="00F845D8" w:rsidRPr="006D6A96" w:rsidRDefault="00F845D8" w:rsidP="00F845D8">
      <w:pPr>
        <w:numPr>
          <w:ilvl w:val="0"/>
          <w:numId w:val="20"/>
        </w:numPr>
        <w:rPr>
          <w:b/>
          <w:bCs/>
          <w:lang w:val="es-ES"/>
        </w:rPr>
      </w:pPr>
      <w:r w:rsidRPr="006D6A96">
        <w:rPr>
          <w:b/>
          <w:bCs/>
          <w:lang w:val="es-ES"/>
        </w:rPr>
        <w:lastRenderedPageBreak/>
        <w:t>Coeficiente de asimetría</w:t>
      </w:r>
    </w:p>
    <w:p w14:paraId="7796AE68" w14:textId="77777777" w:rsidR="00F845D8" w:rsidRPr="006D6A96" w:rsidRDefault="00F845D8" w:rsidP="00F845D8">
      <w:pPr>
        <w:numPr>
          <w:ilvl w:val="0"/>
          <w:numId w:val="20"/>
        </w:numPr>
        <w:rPr>
          <w:b/>
          <w:bCs/>
          <w:lang w:val="es-ES"/>
        </w:rPr>
      </w:pPr>
      <w:r w:rsidRPr="006D6A96">
        <w:rPr>
          <w:b/>
          <w:bCs/>
          <w:lang w:val="es-ES"/>
        </w:rPr>
        <w:t>Rango</w:t>
      </w:r>
    </w:p>
    <w:p w14:paraId="6AADC95C" w14:textId="77777777" w:rsidR="00F845D8" w:rsidRPr="006D6A96" w:rsidRDefault="00F845D8" w:rsidP="00F845D8">
      <w:pPr>
        <w:numPr>
          <w:ilvl w:val="0"/>
          <w:numId w:val="20"/>
        </w:numPr>
        <w:rPr>
          <w:b/>
          <w:bCs/>
          <w:lang w:val="es-ES"/>
        </w:rPr>
      </w:pPr>
      <w:r w:rsidRPr="006D6A96">
        <w:rPr>
          <w:b/>
          <w:bCs/>
          <w:lang w:val="es-ES"/>
        </w:rPr>
        <w:t>Mínimo</w:t>
      </w:r>
    </w:p>
    <w:p w14:paraId="2812B8BF" w14:textId="77777777" w:rsidR="00F845D8" w:rsidRPr="006D6A96" w:rsidRDefault="00F845D8" w:rsidP="00F845D8">
      <w:pPr>
        <w:numPr>
          <w:ilvl w:val="0"/>
          <w:numId w:val="20"/>
        </w:numPr>
        <w:rPr>
          <w:b/>
          <w:bCs/>
          <w:lang w:val="es-ES"/>
        </w:rPr>
      </w:pPr>
      <w:r w:rsidRPr="006D6A96">
        <w:rPr>
          <w:b/>
          <w:bCs/>
          <w:lang w:val="es-ES"/>
        </w:rPr>
        <w:t>Máximo</w:t>
      </w:r>
    </w:p>
    <w:p w14:paraId="7146478F" w14:textId="77777777" w:rsidR="00F845D8" w:rsidRPr="006D6A96" w:rsidRDefault="00F845D8" w:rsidP="00F845D8">
      <w:pPr>
        <w:numPr>
          <w:ilvl w:val="0"/>
          <w:numId w:val="20"/>
        </w:numPr>
        <w:rPr>
          <w:b/>
          <w:bCs/>
          <w:lang w:val="es-ES"/>
        </w:rPr>
      </w:pPr>
      <w:r w:rsidRPr="006D6A96">
        <w:rPr>
          <w:b/>
          <w:bCs/>
          <w:lang w:val="es-ES"/>
        </w:rPr>
        <w:t>Suma</w:t>
      </w:r>
    </w:p>
    <w:p w14:paraId="3034206D" w14:textId="77777777" w:rsidR="00F845D8" w:rsidRPr="006D6A96" w:rsidRDefault="00F845D8" w:rsidP="00F845D8">
      <w:pPr>
        <w:numPr>
          <w:ilvl w:val="0"/>
          <w:numId w:val="20"/>
        </w:numPr>
        <w:rPr>
          <w:b/>
          <w:bCs/>
          <w:lang w:val="es-ES"/>
        </w:rPr>
      </w:pPr>
      <w:r w:rsidRPr="006D6A96">
        <w:rPr>
          <w:b/>
          <w:bCs/>
          <w:lang w:val="es-ES"/>
        </w:rPr>
        <w:t>Cuenta</w:t>
      </w:r>
    </w:p>
    <w:p w14:paraId="5ACCC997" w14:textId="77777777" w:rsidR="00F845D8" w:rsidRPr="006D6A96" w:rsidRDefault="00F845D8" w:rsidP="00F845D8">
      <w:pPr>
        <w:rPr>
          <w:lang w:val="es-ES"/>
        </w:rPr>
      </w:pPr>
      <w:r w:rsidRPr="006D6A96">
        <w:rPr>
          <w:lang w:val="es-ES"/>
        </w:rPr>
        <w:t xml:space="preserve">Los datos se pueden encontrar en una nueva hoja del libro que hemos creado llamada </w:t>
      </w:r>
      <w:proofErr w:type="spellStart"/>
      <w:r w:rsidRPr="006D6A96">
        <w:rPr>
          <w:lang w:val="es-ES"/>
        </w:rPr>
        <w:t>Analisis_descriptivo_numericas</w:t>
      </w:r>
      <w:proofErr w:type="spellEnd"/>
      <w:r w:rsidRPr="006D6A96">
        <w:rPr>
          <w:lang w:val="es-ES"/>
        </w:rPr>
        <w:t>.</w:t>
      </w:r>
    </w:p>
    <w:p w14:paraId="7D5E9771" w14:textId="77777777" w:rsidR="00F845D8" w:rsidRPr="006D6A96" w:rsidRDefault="00F845D8" w:rsidP="00F845D8">
      <w:pPr>
        <w:rPr>
          <w:b/>
          <w:bCs/>
          <w:u w:val="single"/>
          <w:lang w:val="es-ES"/>
        </w:rPr>
      </w:pPr>
      <w:proofErr w:type="spellStart"/>
      <w:r w:rsidRPr="006D6A96">
        <w:rPr>
          <w:b/>
          <w:bCs/>
          <w:u w:val="single"/>
          <w:lang w:val="es-ES"/>
        </w:rPr>
        <w:t>Insights</w:t>
      </w:r>
      <w:proofErr w:type="spellEnd"/>
      <w:r w:rsidRPr="006D6A96">
        <w:rPr>
          <w:b/>
          <w:bCs/>
          <w:u w:val="single"/>
          <w:lang w:val="es-ES"/>
        </w:rPr>
        <w:t xml:space="preserve"> de cada columna:</w:t>
      </w:r>
    </w:p>
    <w:p w14:paraId="30E4D857" w14:textId="77777777" w:rsidR="00F845D8" w:rsidRPr="006D6A96" w:rsidRDefault="00F845D8" w:rsidP="006D6A96">
      <w:pPr>
        <w:pStyle w:val="Prrafodelista"/>
        <w:numPr>
          <w:ilvl w:val="0"/>
          <w:numId w:val="21"/>
        </w:numPr>
        <w:rPr>
          <w:lang w:val="es-ES"/>
        </w:rPr>
      </w:pPr>
      <w:proofErr w:type="spellStart"/>
      <w:r w:rsidRPr="006D6A96">
        <w:rPr>
          <w:b/>
          <w:bCs/>
          <w:lang w:val="es-ES"/>
        </w:rPr>
        <w:t>Account</w:t>
      </w:r>
      <w:proofErr w:type="spellEnd"/>
      <w:r w:rsidRPr="006D6A96">
        <w:rPr>
          <w:b/>
          <w:bCs/>
          <w:lang w:val="es-ES"/>
        </w:rPr>
        <w:t xml:space="preserve"> </w:t>
      </w:r>
      <w:proofErr w:type="spellStart"/>
      <w:r w:rsidRPr="006D6A96">
        <w:rPr>
          <w:b/>
          <w:bCs/>
          <w:lang w:val="es-ES"/>
        </w:rPr>
        <w:t>Length</w:t>
      </w:r>
      <w:proofErr w:type="spellEnd"/>
      <w:r w:rsidRPr="006D6A96">
        <w:rPr>
          <w:b/>
          <w:bCs/>
          <w:lang w:val="es-ES"/>
        </w:rPr>
        <w:t xml:space="preserve"> (in </w:t>
      </w:r>
      <w:proofErr w:type="spellStart"/>
      <w:r w:rsidRPr="006D6A96">
        <w:rPr>
          <w:b/>
          <w:bCs/>
          <w:lang w:val="es-ES"/>
        </w:rPr>
        <w:t>months</w:t>
      </w:r>
      <w:proofErr w:type="spellEnd"/>
      <w:r w:rsidRPr="006D6A96">
        <w:rPr>
          <w:b/>
          <w:bCs/>
          <w:lang w:val="es-ES"/>
        </w:rPr>
        <w:t>):</w:t>
      </w:r>
      <w:r w:rsidRPr="006D6A96">
        <w:rPr>
          <w:lang w:val="es-ES"/>
        </w:rPr>
        <w:t xml:space="preserve"> Los datos muestran que la duración de las cuentas es bastante variable, con una media de 32 meses y una mediana de 29 meses, pero con extremos que duran significativamente menos (1 mes es la moda) y algunas que se extienden hasta 77 meses. Esto indica tanto una retención de clientes a largo plazo como una alta rotación de cuentas más recientes.</w:t>
      </w:r>
    </w:p>
    <w:p w14:paraId="564C590C" w14:textId="77777777" w:rsidR="00F845D8" w:rsidRPr="006D6A96" w:rsidRDefault="00F845D8" w:rsidP="006D6A96">
      <w:pPr>
        <w:pStyle w:val="Prrafodelista"/>
        <w:numPr>
          <w:ilvl w:val="0"/>
          <w:numId w:val="21"/>
        </w:numPr>
        <w:rPr>
          <w:lang w:val="es-ES"/>
        </w:rPr>
      </w:pPr>
      <w:proofErr w:type="spellStart"/>
      <w:r w:rsidRPr="006D6A96">
        <w:rPr>
          <w:b/>
          <w:bCs/>
          <w:lang w:val="es-ES"/>
        </w:rPr>
        <w:t>Customer</w:t>
      </w:r>
      <w:proofErr w:type="spellEnd"/>
      <w:r w:rsidRPr="006D6A96">
        <w:rPr>
          <w:b/>
          <w:bCs/>
          <w:lang w:val="es-ES"/>
        </w:rPr>
        <w:t xml:space="preserve"> </w:t>
      </w:r>
      <w:proofErr w:type="spellStart"/>
      <w:r w:rsidRPr="006D6A96">
        <w:rPr>
          <w:b/>
          <w:bCs/>
          <w:lang w:val="es-ES"/>
        </w:rPr>
        <w:t>Service</w:t>
      </w:r>
      <w:proofErr w:type="spellEnd"/>
      <w:r w:rsidRPr="006D6A96">
        <w:rPr>
          <w:b/>
          <w:bCs/>
          <w:lang w:val="es-ES"/>
        </w:rPr>
        <w:t xml:space="preserve"> </w:t>
      </w:r>
      <w:proofErr w:type="spellStart"/>
      <w:r w:rsidRPr="006D6A96">
        <w:rPr>
          <w:b/>
          <w:bCs/>
          <w:lang w:val="es-ES"/>
        </w:rPr>
        <w:t>Calls</w:t>
      </w:r>
      <w:proofErr w:type="spellEnd"/>
      <w:r w:rsidRPr="006D6A96">
        <w:rPr>
          <w:lang w:val="es-ES"/>
        </w:rPr>
        <w:t>: La mayoría de los clientes no realiza ninguna llamada al servicio de atención al cliente, con una media de 0.92 llamadas. Sin embargo, un pequeño número de clientes realiza múltiples llamadas, lo que sugiere que mientras muchos están satisfechos, otros pueden enfrentar problemas que requieren atención adicional.</w:t>
      </w:r>
    </w:p>
    <w:p w14:paraId="4A00FA39" w14:textId="77777777" w:rsidR="00F845D8" w:rsidRPr="006D6A96" w:rsidRDefault="00F845D8" w:rsidP="006D6A96">
      <w:pPr>
        <w:pStyle w:val="Prrafodelista"/>
        <w:numPr>
          <w:ilvl w:val="0"/>
          <w:numId w:val="21"/>
        </w:numPr>
        <w:rPr>
          <w:lang w:val="es-ES"/>
        </w:rPr>
      </w:pPr>
      <w:proofErr w:type="spellStart"/>
      <w:r w:rsidRPr="006D6A96">
        <w:rPr>
          <w:b/>
          <w:bCs/>
          <w:lang w:val="es-ES"/>
        </w:rPr>
        <w:t>Avg</w:t>
      </w:r>
      <w:proofErr w:type="spellEnd"/>
      <w:r w:rsidRPr="006D6A96">
        <w:rPr>
          <w:b/>
          <w:bCs/>
          <w:lang w:val="es-ES"/>
        </w:rPr>
        <w:t xml:space="preserve"> </w:t>
      </w:r>
      <w:proofErr w:type="spellStart"/>
      <w:r w:rsidRPr="006D6A96">
        <w:rPr>
          <w:b/>
          <w:bCs/>
          <w:lang w:val="es-ES"/>
        </w:rPr>
        <w:t>Monthly</w:t>
      </w:r>
      <w:proofErr w:type="spellEnd"/>
      <w:r w:rsidRPr="006D6A96">
        <w:rPr>
          <w:b/>
          <w:bCs/>
          <w:lang w:val="es-ES"/>
        </w:rPr>
        <w:t xml:space="preserve"> GB </w:t>
      </w:r>
      <w:proofErr w:type="spellStart"/>
      <w:r w:rsidRPr="006D6A96">
        <w:rPr>
          <w:b/>
          <w:bCs/>
          <w:lang w:val="es-ES"/>
        </w:rPr>
        <w:t>Download</w:t>
      </w:r>
      <w:proofErr w:type="spellEnd"/>
      <w:r w:rsidRPr="006D6A96">
        <w:rPr>
          <w:lang w:val="es-ES"/>
        </w:rPr>
        <w:t>: Aunque el promedio de descargas mensuales es de 6.69 GB, hay una gran variabilidad en el uso de datos, con muchos clientes descargando 0 GB y algunos alcanzando hasta 43 GB. Esto sugiere que el consumo de datos es diverso, con un grupo significativo que utiliza el servicio de manera muy baja y otro que lo utiliza intensivamente.</w:t>
      </w:r>
    </w:p>
    <w:p w14:paraId="228C46E2" w14:textId="77777777" w:rsidR="00F845D8" w:rsidRPr="006D6A96" w:rsidRDefault="00F845D8" w:rsidP="006D6A96">
      <w:pPr>
        <w:pStyle w:val="Prrafodelista"/>
        <w:numPr>
          <w:ilvl w:val="0"/>
          <w:numId w:val="21"/>
        </w:numPr>
        <w:rPr>
          <w:lang w:val="es-ES"/>
        </w:rPr>
      </w:pPr>
      <w:proofErr w:type="gramStart"/>
      <w:r w:rsidRPr="006D6A96">
        <w:rPr>
          <w:b/>
          <w:bCs/>
          <w:lang w:val="es-ES"/>
        </w:rPr>
        <w:t>Extra Data</w:t>
      </w:r>
      <w:proofErr w:type="gramEnd"/>
      <w:r w:rsidRPr="006D6A96">
        <w:rPr>
          <w:b/>
          <w:bCs/>
          <w:lang w:val="es-ES"/>
        </w:rPr>
        <w:t xml:space="preserve"> </w:t>
      </w:r>
      <w:proofErr w:type="spellStart"/>
      <w:r w:rsidRPr="006D6A96">
        <w:rPr>
          <w:b/>
          <w:bCs/>
          <w:lang w:val="es-ES"/>
        </w:rPr>
        <w:t>Charges</w:t>
      </w:r>
      <w:proofErr w:type="spellEnd"/>
      <w:r w:rsidRPr="006D6A96">
        <w:rPr>
          <w:lang w:val="es-ES"/>
        </w:rPr>
        <w:t>: El promedio de cargos adicionales es de 3.37, pero la mayoría de los clientes no incurre en estos costos, ya que tanto la mediana como la moda son 0. Sin embargo, un grupo significativo de clientes enfrenta cargos altos, lo que indica disparidad en el uso de datos y su gestión.</w:t>
      </w:r>
    </w:p>
    <w:p w14:paraId="7A880E56" w14:textId="77777777" w:rsidR="00F845D8" w:rsidRPr="006D6A96" w:rsidRDefault="00F845D8" w:rsidP="00F845D8">
      <w:pPr>
        <w:rPr>
          <w:lang w:val="es-ES"/>
        </w:rPr>
      </w:pPr>
      <w:r w:rsidRPr="006D6A96">
        <w:rPr>
          <w:lang w:val="es-ES"/>
        </w:rPr>
        <w:t>Age: La edad promedio de los clientes es de aproximadamente 47 años, con una mediana también de 47. Sin embargo, hay un número significativo de clientes jóvenes (moda de 29 años). Esto destaca la diversidad del grupo de clientes.</w:t>
      </w:r>
    </w:p>
    <w:p w14:paraId="509AE8F6" w14:textId="77777777" w:rsidR="00F845D8" w:rsidRPr="006D6A96" w:rsidRDefault="00F845D8" w:rsidP="006D6A96">
      <w:pPr>
        <w:pStyle w:val="Prrafodelista"/>
        <w:numPr>
          <w:ilvl w:val="0"/>
          <w:numId w:val="21"/>
        </w:numPr>
        <w:rPr>
          <w:lang w:val="es-ES"/>
        </w:rPr>
      </w:pPr>
      <w:proofErr w:type="spellStart"/>
      <w:r w:rsidRPr="006D6A96">
        <w:rPr>
          <w:b/>
          <w:bCs/>
          <w:lang w:val="es-ES"/>
        </w:rPr>
        <w:t>Number</w:t>
      </w:r>
      <w:proofErr w:type="spellEnd"/>
      <w:r w:rsidRPr="006D6A96">
        <w:rPr>
          <w:b/>
          <w:bCs/>
          <w:lang w:val="es-ES"/>
        </w:rPr>
        <w:t xml:space="preserve"> </w:t>
      </w:r>
      <w:proofErr w:type="spellStart"/>
      <w:r w:rsidRPr="006D6A96">
        <w:rPr>
          <w:b/>
          <w:bCs/>
          <w:lang w:val="es-ES"/>
        </w:rPr>
        <w:t>of</w:t>
      </w:r>
      <w:proofErr w:type="spellEnd"/>
      <w:r w:rsidRPr="006D6A96">
        <w:rPr>
          <w:b/>
          <w:bCs/>
          <w:lang w:val="es-ES"/>
        </w:rPr>
        <w:t xml:space="preserve"> </w:t>
      </w:r>
      <w:proofErr w:type="spellStart"/>
      <w:r w:rsidRPr="006D6A96">
        <w:rPr>
          <w:b/>
          <w:bCs/>
          <w:lang w:val="es-ES"/>
        </w:rPr>
        <w:t>Customers</w:t>
      </w:r>
      <w:proofErr w:type="spellEnd"/>
      <w:r w:rsidRPr="006D6A96">
        <w:rPr>
          <w:b/>
          <w:bCs/>
          <w:lang w:val="es-ES"/>
        </w:rPr>
        <w:t xml:space="preserve"> in </w:t>
      </w:r>
      <w:proofErr w:type="spellStart"/>
      <w:r w:rsidRPr="006D6A96">
        <w:rPr>
          <w:b/>
          <w:bCs/>
          <w:lang w:val="es-ES"/>
        </w:rPr>
        <w:t>Group</w:t>
      </w:r>
      <w:proofErr w:type="spellEnd"/>
      <w:r w:rsidRPr="006D6A96">
        <w:rPr>
          <w:lang w:val="es-ES"/>
        </w:rPr>
        <w:t>: El promedio de clientes por grupo es de aproximadamente 0.84, con una mediana y moda de 0. Algunos grupos tienen una concentración inusualmente alta de clientes (máximo de 6), mientras que otros están vacíos.</w:t>
      </w:r>
    </w:p>
    <w:p w14:paraId="61E7F89C" w14:textId="77777777" w:rsidR="00F845D8" w:rsidRPr="006D6A96" w:rsidRDefault="00F845D8" w:rsidP="006D6A96">
      <w:pPr>
        <w:pStyle w:val="Prrafodelista"/>
        <w:numPr>
          <w:ilvl w:val="0"/>
          <w:numId w:val="21"/>
        </w:numPr>
        <w:rPr>
          <w:lang w:val="es-ES"/>
        </w:rPr>
      </w:pPr>
      <w:proofErr w:type="spellStart"/>
      <w:r w:rsidRPr="006D6A96">
        <w:rPr>
          <w:b/>
          <w:bCs/>
          <w:lang w:val="es-ES"/>
        </w:rPr>
        <w:lastRenderedPageBreak/>
        <w:t>Monthly</w:t>
      </w:r>
      <w:proofErr w:type="spellEnd"/>
      <w:r w:rsidRPr="006D6A96">
        <w:rPr>
          <w:b/>
          <w:bCs/>
          <w:lang w:val="es-ES"/>
        </w:rPr>
        <w:t xml:space="preserve"> </w:t>
      </w:r>
      <w:proofErr w:type="spellStart"/>
      <w:r w:rsidRPr="006D6A96">
        <w:rPr>
          <w:b/>
          <w:bCs/>
          <w:lang w:val="es-ES"/>
        </w:rPr>
        <w:t>Charge</w:t>
      </w:r>
      <w:proofErr w:type="spellEnd"/>
      <w:r w:rsidRPr="006D6A96">
        <w:rPr>
          <w:b/>
          <w:bCs/>
          <w:lang w:val="es-ES"/>
        </w:rPr>
        <w:t xml:space="preserve"> (USD):</w:t>
      </w:r>
      <w:r w:rsidRPr="006D6A96">
        <w:rPr>
          <w:lang w:val="es-ES"/>
        </w:rPr>
        <w:t xml:space="preserve"> El cargo mensual promedio es de aproximadamente 30.93 USD, con una mediana de 31 USD. La moda de 10 USD sugiere que muchos clientes optan por planes económicos. Sin embargo, existe una amplia variabilidad en los cargos.</w:t>
      </w:r>
    </w:p>
    <w:p w14:paraId="1B39714F" w14:textId="77777777" w:rsidR="00F845D8" w:rsidRPr="006D6A96" w:rsidRDefault="00F845D8" w:rsidP="006D6A96">
      <w:pPr>
        <w:pStyle w:val="Prrafodelista"/>
        <w:numPr>
          <w:ilvl w:val="0"/>
          <w:numId w:val="21"/>
        </w:numPr>
        <w:rPr>
          <w:lang w:val="es-ES"/>
        </w:rPr>
      </w:pPr>
      <w:proofErr w:type="gramStart"/>
      <w:r w:rsidRPr="006D6A96">
        <w:rPr>
          <w:b/>
          <w:bCs/>
          <w:lang w:val="es-ES"/>
        </w:rPr>
        <w:t>Total</w:t>
      </w:r>
      <w:proofErr w:type="gramEnd"/>
      <w:r w:rsidRPr="006D6A96">
        <w:rPr>
          <w:b/>
          <w:bCs/>
          <w:lang w:val="es-ES"/>
        </w:rPr>
        <w:t xml:space="preserve"> </w:t>
      </w:r>
      <w:proofErr w:type="spellStart"/>
      <w:r w:rsidRPr="006D6A96">
        <w:rPr>
          <w:b/>
          <w:bCs/>
          <w:lang w:val="es-ES"/>
        </w:rPr>
        <w:t>Charges</w:t>
      </w:r>
      <w:proofErr w:type="spellEnd"/>
      <w:r w:rsidRPr="006D6A96">
        <w:rPr>
          <w:lang w:val="es-ES"/>
        </w:rPr>
        <w:t>: El cargo total promedio es de aproximadamente 1,085.43 USD, con una mediana de 651 USD. La alta desviación estándar sugiere disparidad en los totales acumulados.</w:t>
      </w:r>
    </w:p>
    <w:p w14:paraId="05BCA81D" w14:textId="77777777" w:rsidR="00F845D8" w:rsidRPr="006D6A96" w:rsidRDefault="00F845D8" w:rsidP="006D6A96">
      <w:pPr>
        <w:pStyle w:val="Prrafodelista"/>
        <w:numPr>
          <w:ilvl w:val="0"/>
          <w:numId w:val="21"/>
        </w:numPr>
        <w:rPr>
          <w:lang w:val="es-ES"/>
        </w:rPr>
      </w:pPr>
      <w:proofErr w:type="spellStart"/>
      <w:r w:rsidRPr="006D6A96">
        <w:rPr>
          <w:b/>
          <w:bCs/>
          <w:lang w:val="es-ES"/>
        </w:rPr>
        <w:t>Number</w:t>
      </w:r>
      <w:proofErr w:type="spellEnd"/>
      <w:r w:rsidRPr="006D6A96">
        <w:rPr>
          <w:b/>
          <w:bCs/>
          <w:lang w:val="es-ES"/>
        </w:rPr>
        <w:t xml:space="preserve"> </w:t>
      </w:r>
      <w:proofErr w:type="spellStart"/>
      <w:r w:rsidRPr="006D6A96">
        <w:rPr>
          <w:b/>
          <w:bCs/>
          <w:lang w:val="es-ES"/>
        </w:rPr>
        <w:t>of</w:t>
      </w:r>
      <w:proofErr w:type="spellEnd"/>
      <w:r w:rsidRPr="006D6A96">
        <w:rPr>
          <w:b/>
          <w:bCs/>
          <w:lang w:val="es-ES"/>
        </w:rPr>
        <w:t xml:space="preserve"> </w:t>
      </w:r>
      <w:proofErr w:type="spellStart"/>
      <w:r w:rsidRPr="006D6A96">
        <w:rPr>
          <w:b/>
          <w:bCs/>
          <w:lang w:val="es-ES"/>
        </w:rPr>
        <w:t>Complaints</w:t>
      </w:r>
      <w:proofErr w:type="spellEnd"/>
      <w:r w:rsidRPr="006D6A96">
        <w:rPr>
          <w:b/>
          <w:bCs/>
          <w:lang w:val="es-ES"/>
        </w:rPr>
        <w:t xml:space="preserve"> </w:t>
      </w:r>
      <w:proofErr w:type="spellStart"/>
      <w:r w:rsidRPr="006D6A96">
        <w:rPr>
          <w:b/>
          <w:bCs/>
          <w:lang w:val="es-ES"/>
        </w:rPr>
        <w:t>or</w:t>
      </w:r>
      <w:proofErr w:type="spellEnd"/>
      <w:r w:rsidRPr="006D6A96">
        <w:rPr>
          <w:b/>
          <w:bCs/>
          <w:lang w:val="es-ES"/>
        </w:rPr>
        <w:t xml:space="preserve"> </w:t>
      </w:r>
      <w:proofErr w:type="spellStart"/>
      <w:r w:rsidRPr="006D6A96">
        <w:rPr>
          <w:b/>
          <w:bCs/>
          <w:lang w:val="es-ES"/>
        </w:rPr>
        <w:t>Support</w:t>
      </w:r>
      <w:proofErr w:type="spellEnd"/>
      <w:r w:rsidRPr="006D6A96">
        <w:rPr>
          <w:b/>
          <w:bCs/>
          <w:lang w:val="es-ES"/>
        </w:rPr>
        <w:t>:</w:t>
      </w:r>
      <w:r w:rsidRPr="006D6A96">
        <w:rPr>
          <w:lang w:val="es-ES"/>
        </w:rPr>
        <w:t xml:space="preserve"> El promedio de quejas o solicitudes de soporte es de 5, con una mediana igual. Sin embargo, un grupo significativo de clientes presenta un número elevado de quejas.</w:t>
      </w:r>
    </w:p>
    <w:p w14:paraId="318A0DCB" w14:textId="77777777" w:rsidR="00F845D8" w:rsidRPr="006D6A96" w:rsidRDefault="00F845D8" w:rsidP="006D6A96">
      <w:pPr>
        <w:pStyle w:val="Prrafodelista"/>
        <w:numPr>
          <w:ilvl w:val="0"/>
          <w:numId w:val="21"/>
        </w:numPr>
        <w:rPr>
          <w:lang w:val="es-ES"/>
        </w:rPr>
      </w:pPr>
      <w:proofErr w:type="spellStart"/>
      <w:r w:rsidRPr="006D6A96">
        <w:rPr>
          <w:b/>
          <w:bCs/>
          <w:lang w:val="es-ES"/>
        </w:rPr>
        <w:t>Average</w:t>
      </w:r>
      <w:proofErr w:type="spellEnd"/>
      <w:r w:rsidRPr="006D6A96">
        <w:rPr>
          <w:b/>
          <w:bCs/>
          <w:lang w:val="es-ES"/>
        </w:rPr>
        <w:t xml:space="preserve"> </w:t>
      </w:r>
      <w:proofErr w:type="spellStart"/>
      <w:r w:rsidRPr="006D6A96">
        <w:rPr>
          <w:b/>
          <w:bCs/>
          <w:lang w:val="es-ES"/>
        </w:rPr>
        <w:t>Monthly</w:t>
      </w:r>
      <w:proofErr w:type="spellEnd"/>
      <w:r w:rsidRPr="006D6A96">
        <w:rPr>
          <w:lang w:val="es-ES"/>
        </w:rPr>
        <w:t xml:space="preserve"> Expenses: En resumen, el gasto mensual promedio de los clientes es de aproximadamente 31 USD, con una moda de 47.18. Esto destaca una gran diversidad en los hábitos de gasto.</w:t>
      </w:r>
    </w:p>
    <w:p w14:paraId="183FF380" w14:textId="77777777" w:rsidR="00F845D8" w:rsidRPr="006D6A96" w:rsidRDefault="00F845D8" w:rsidP="00F845D8">
      <w:pPr>
        <w:rPr>
          <w:lang w:val="es-ES"/>
        </w:rPr>
      </w:pPr>
    </w:p>
    <w:p w14:paraId="1B0898D6" w14:textId="09EC7EE9" w:rsidR="00AB2554" w:rsidRPr="006D6A96" w:rsidRDefault="00F845D8" w:rsidP="00F845D8">
      <w:pPr>
        <w:rPr>
          <w:lang w:val="es-ES"/>
        </w:rPr>
      </w:pPr>
      <w:r w:rsidRPr="006D6A96">
        <w:rPr>
          <w:lang w:val="es-ES"/>
        </w:rPr>
        <w:br/>
      </w:r>
    </w:p>
    <w:sectPr w:rsidR="00AB2554" w:rsidRPr="006D6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AA6A45"/>
    <w:multiLevelType w:val="multilevel"/>
    <w:tmpl w:val="613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77B8E"/>
    <w:multiLevelType w:val="multilevel"/>
    <w:tmpl w:val="A1F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C3D9C"/>
    <w:multiLevelType w:val="multilevel"/>
    <w:tmpl w:val="8E9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F4607"/>
    <w:multiLevelType w:val="multilevel"/>
    <w:tmpl w:val="9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B9B"/>
    <w:multiLevelType w:val="multilevel"/>
    <w:tmpl w:val="3DD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E06D1"/>
    <w:multiLevelType w:val="multilevel"/>
    <w:tmpl w:val="4F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948B7"/>
    <w:multiLevelType w:val="multilevel"/>
    <w:tmpl w:val="B77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F7449"/>
    <w:multiLevelType w:val="hybridMultilevel"/>
    <w:tmpl w:val="B5668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7D7FC4"/>
    <w:multiLevelType w:val="multilevel"/>
    <w:tmpl w:val="B09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56939"/>
    <w:multiLevelType w:val="multilevel"/>
    <w:tmpl w:val="F89C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42884">
    <w:abstractNumId w:val="8"/>
  </w:num>
  <w:num w:numId="2" w16cid:durableId="996804125">
    <w:abstractNumId w:val="6"/>
  </w:num>
  <w:num w:numId="3" w16cid:durableId="1642033903">
    <w:abstractNumId w:val="5"/>
  </w:num>
  <w:num w:numId="4" w16cid:durableId="1913000983">
    <w:abstractNumId w:val="4"/>
  </w:num>
  <w:num w:numId="5" w16cid:durableId="1297179270">
    <w:abstractNumId w:val="7"/>
  </w:num>
  <w:num w:numId="6" w16cid:durableId="1319110177">
    <w:abstractNumId w:val="3"/>
  </w:num>
  <w:num w:numId="7" w16cid:durableId="1930848509">
    <w:abstractNumId w:val="2"/>
  </w:num>
  <w:num w:numId="8" w16cid:durableId="713844750">
    <w:abstractNumId w:val="1"/>
  </w:num>
  <w:num w:numId="9" w16cid:durableId="879787413">
    <w:abstractNumId w:val="0"/>
  </w:num>
  <w:num w:numId="10" w16cid:durableId="1872380194">
    <w:abstractNumId w:val="10"/>
  </w:num>
  <w:num w:numId="11" w16cid:durableId="1529174947">
    <w:abstractNumId w:val="11"/>
  </w:num>
  <w:num w:numId="12" w16cid:durableId="906765162">
    <w:abstractNumId w:val="15"/>
  </w:num>
  <w:num w:numId="13" w16cid:durableId="1955094735">
    <w:abstractNumId w:val="9"/>
  </w:num>
  <w:num w:numId="14" w16cid:durableId="309216134">
    <w:abstractNumId w:val="18"/>
  </w:num>
  <w:num w:numId="15" w16cid:durableId="1440758074">
    <w:abstractNumId w:val="17"/>
  </w:num>
  <w:num w:numId="16" w16cid:durableId="941575435">
    <w:abstractNumId w:val="13"/>
  </w:num>
  <w:num w:numId="17" w16cid:durableId="1367633762">
    <w:abstractNumId w:val="12"/>
  </w:num>
  <w:num w:numId="18" w16cid:durableId="551430021">
    <w:abstractNumId w:val="14"/>
  </w:num>
  <w:num w:numId="19" w16cid:durableId="102195699">
    <w:abstractNumId w:val="12"/>
  </w:num>
  <w:num w:numId="20" w16cid:durableId="652175816">
    <w:abstractNumId w:val="14"/>
  </w:num>
  <w:num w:numId="21" w16cid:durableId="11668197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7DFA"/>
    <w:rsid w:val="002320FE"/>
    <w:rsid w:val="0029639D"/>
    <w:rsid w:val="002C69F1"/>
    <w:rsid w:val="00326F90"/>
    <w:rsid w:val="00376974"/>
    <w:rsid w:val="003A2EC3"/>
    <w:rsid w:val="00576349"/>
    <w:rsid w:val="006D6A96"/>
    <w:rsid w:val="008B0721"/>
    <w:rsid w:val="009A1E5C"/>
    <w:rsid w:val="00A05174"/>
    <w:rsid w:val="00AA1D8D"/>
    <w:rsid w:val="00AB2554"/>
    <w:rsid w:val="00AC75B9"/>
    <w:rsid w:val="00B47730"/>
    <w:rsid w:val="00BB0345"/>
    <w:rsid w:val="00C85990"/>
    <w:rsid w:val="00CB0664"/>
    <w:rsid w:val="00CB1F25"/>
    <w:rsid w:val="00D44EB3"/>
    <w:rsid w:val="00D67396"/>
    <w:rsid w:val="00E00059"/>
    <w:rsid w:val="00E92E1C"/>
    <w:rsid w:val="00EB287F"/>
    <w:rsid w:val="00F84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510E3"/>
  <w14:defaultImageDpi w14:val="300"/>
  <w15:docId w15:val="{7B6D930B-BF9F-4391-AD68-04BC72E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640">
      <w:bodyDiv w:val="1"/>
      <w:marLeft w:val="0"/>
      <w:marRight w:val="0"/>
      <w:marTop w:val="0"/>
      <w:marBottom w:val="0"/>
      <w:divBdr>
        <w:top w:val="none" w:sz="0" w:space="0" w:color="auto"/>
        <w:left w:val="none" w:sz="0" w:space="0" w:color="auto"/>
        <w:bottom w:val="none" w:sz="0" w:space="0" w:color="auto"/>
        <w:right w:val="none" w:sz="0" w:space="0" w:color="auto"/>
      </w:divBdr>
    </w:div>
    <w:div w:id="425658050">
      <w:bodyDiv w:val="1"/>
      <w:marLeft w:val="0"/>
      <w:marRight w:val="0"/>
      <w:marTop w:val="0"/>
      <w:marBottom w:val="0"/>
      <w:divBdr>
        <w:top w:val="none" w:sz="0" w:space="0" w:color="auto"/>
        <w:left w:val="none" w:sz="0" w:space="0" w:color="auto"/>
        <w:bottom w:val="none" w:sz="0" w:space="0" w:color="auto"/>
        <w:right w:val="none" w:sz="0" w:space="0" w:color="auto"/>
      </w:divBdr>
    </w:div>
    <w:div w:id="733313750">
      <w:bodyDiv w:val="1"/>
      <w:marLeft w:val="0"/>
      <w:marRight w:val="0"/>
      <w:marTop w:val="0"/>
      <w:marBottom w:val="0"/>
      <w:divBdr>
        <w:top w:val="none" w:sz="0" w:space="0" w:color="auto"/>
        <w:left w:val="none" w:sz="0" w:space="0" w:color="auto"/>
        <w:bottom w:val="none" w:sz="0" w:space="0" w:color="auto"/>
        <w:right w:val="none" w:sz="0" w:space="0" w:color="auto"/>
      </w:divBdr>
      <w:divsChild>
        <w:div w:id="1296989720">
          <w:marLeft w:val="0"/>
          <w:marRight w:val="0"/>
          <w:marTop w:val="0"/>
          <w:marBottom w:val="0"/>
          <w:divBdr>
            <w:top w:val="none" w:sz="0" w:space="0" w:color="auto"/>
            <w:left w:val="none" w:sz="0" w:space="0" w:color="auto"/>
            <w:bottom w:val="none" w:sz="0" w:space="0" w:color="auto"/>
            <w:right w:val="none" w:sz="0" w:space="0" w:color="auto"/>
          </w:divBdr>
        </w:div>
      </w:divsChild>
    </w:div>
    <w:div w:id="847869684">
      <w:bodyDiv w:val="1"/>
      <w:marLeft w:val="0"/>
      <w:marRight w:val="0"/>
      <w:marTop w:val="0"/>
      <w:marBottom w:val="0"/>
      <w:divBdr>
        <w:top w:val="none" w:sz="0" w:space="0" w:color="auto"/>
        <w:left w:val="none" w:sz="0" w:space="0" w:color="auto"/>
        <w:bottom w:val="none" w:sz="0" w:space="0" w:color="auto"/>
        <w:right w:val="none" w:sz="0" w:space="0" w:color="auto"/>
      </w:divBdr>
    </w:div>
    <w:div w:id="1107114478">
      <w:bodyDiv w:val="1"/>
      <w:marLeft w:val="0"/>
      <w:marRight w:val="0"/>
      <w:marTop w:val="0"/>
      <w:marBottom w:val="0"/>
      <w:divBdr>
        <w:top w:val="none" w:sz="0" w:space="0" w:color="auto"/>
        <w:left w:val="none" w:sz="0" w:space="0" w:color="auto"/>
        <w:bottom w:val="none" w:sz="0" w:space="0" w:color="auto"/>
        <w:right w:val="none" w:sz="0" w:space="0" w:color="auto"/>
      </w:divBdr>
    </w:div>
    <w:div w:id="1113014946">
      <w:bodyDiv w:val="1"/>
      <w:marLeft w:val="0"/>
      <w:marRight w:val="0"/>
      <w:marTop w:val="0"/>
      <w:marBottom w:val="0"/>
      <w:divBdr>
        <w:top w:val="none" w:sz="0" w:space="0" w:color="auto"/>
        <w:left w:val="none" w:sz="0" w:space="0" w:color="auto"/>
        <w:bottom w:val="none" w:sz="0" w:space="0" w:color="auto"/>
        <w:right w:val="none" w:sz="0" w:space="0" w:color="auto"/>
      </w:divBdr>
    </w:div>
    <w:div w:id="1140417244">
      <w:bodyDiv w:val="1"/>
      <w:marLeft w:val="0"/>
      <w:marRight w:val="0"/>
      <w:marTop w:val="0"/>
      <w:marBottom w:val="0"/>
      <w:divBdr>
        <w:top w:val="none" w:sz="0" w:space="0" w:color="auto"/>
        <w:left w:val="none" w:sz="0" w:space="0" w:color="auto"/>
        <w:bottom w:val="none" w:sz="0" w:space="0" w:color="auto"/>
        <w:right w:val="none" w:sz="0" w:space="0" w:color="auto"/>
      </w:divBdr>
    </w:div>
    <w:div w:id="1232304146">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6">
          <w:marLeft w:val="0"/>
          <w:marRight w:val="0"/>
          <w:marTop w:val="0"/>
          <w:marBottom w:val="0"/>
          <w:divBdr>
            <w:top w:val="none" w:sz="0" w:space="0" w:color="auto"/>
            <w:left w:val="none" w:sz="0" w:space="0" w:color="auto"/>
            <w:bottom w:val="none" w:sz="0" w:space="0" w:color="auto"/>
            <w:right w:val="none" w:sz="0" w:space="0" w:color="auto"/>
          </w:divBdr>
        </w:div>
      </w:divsChild>
    </w:div>
    <w:div w:id="1421373753">
      <w:bodyDiv w:val="1"/>
      <w:marLeft w:val="0"/>
      <w:marRight w:val="0"/>
      <w:marTop w:val="0"/>
      <w:marBottom w:val="0"/>
      <w:divBdr>
        <w:top w:val="none" w:sz="0" w:space="0" w:color="auto"/>
        <w:left w:val="none" w:sz="0" w:space="0" w:color="auto"/>
        <w:bottom w:val="none" w:sz="0" w:space="0" w:color="auto"/>
        <w:right w:val="none" w:sz="0" w:space="0" w:color="auto"/>
      </w:divBdr>
    </w:div>
    <w:div w:id="1485968370">
      <w:bodyDiv w:val="1"/>
      <w:marLeft w:val="0"/>
      <w:marRight w:val="0"/>
      <w:marTop w:val="0"/>
      <w:marBottom w:val="0"/>
      <w:divBdr>
        <w:top w:val="none" w:sz="0" w:space="0" w:color="auto"/>
        <w:left w:val="none" w:sz="0" w:space="0" w:color="auto"/>
        <w:bottom w:val="none" w:sz="0" w:space="0" w:color="auto"/>
        <w:right w:val="none" w:sz="0" w:space="0" w:color="auto"/>
      </w:divBdr>
      <w:divsChild>
        <w:div w:id="40714668">
          <w:marLeft w:val="0"/>
          <w:marRight w:val="0"/>
          <w:marTop w:val="0"/>
          <w:marBottom w:val="0"/>
          <w:divBdr>
            <w:top w:val="none" w:sz="0" w:space="0" w:color="auto"/>
            <w:left w:val="none" w:sz="0" w:space="0" w:color="auto"/>
            <w:bottom w:val="none" w:sz="0" w:space="0" w:color="auto"/>
            <w:right w:val="none" w:sz="0" w:space="0" w:color="auto"/>
          </w:divBdr>
        </w:div>
      </w:divsChild>
    </w:div>
    <w:div w:id="1504083232">
      <w:bodyDiv w:val="1"/>
      <w:marLeft w:val="0"/>
      <w:marRight w:val="0"/>
      <w:marTop w:val="0"/>
      <w:marBottom w:val="0"/>
      <w:divBdr>
        <w:top w:val="none" w:sz="0" w:space="0" w:color="auto"/>
        <w:left w:val="none" w:sz="0" w:space="0" w:color="auto"/>
        <w:bottom w:val="none" w:sz="0" w:space="0" w:color="auto"/>
        <w:right w:val="none" w:sz="0" w:space="0" w:color="auto"/>
      </w:divBdr>
    </w:div>
    <w:div w:id="1750806298">
      <w:bodyDiv w:val="1"/>
      <w:marLeft w:val="0"/>
      <w:marRight w:val="0"/>
      <w:marTop w:val="0"/>
      <w:marBottom w:val="0"/>
      <w:divBdr>
        <w:top w:val="none" w:sz="0" w:space="0" w:color="auto"/>
        <w:left w:val="none" w:sz="0" w:space="0" w:color="auto"/>
        <w:bottom w:val="none" w:sz="0" w:space="0" w:color="auto"/>
        <w:right w:val="none" w:sz="0" w:space="0" w:color="auto"/>
      </w:divBdr>
    </w:div>
    <w:div w:id="1987203047">
      <w:bodyDiv w:val="1"/>
      <w:marLeft w:val="0"/>
      <w:marRight w:val="0"/>
      <w:marTop w:val="0"/>
      <w:marBottom w:val="0"/>
      <w:divBdr>
        <w:top w:val="none" w:sz="0" w:space="0" w:color="auto"/>
        <w:left w:val="none" w:sz="0" w:space="0" w:color="auto"/>
        <w:bottom w:val="none" w:sz="0" w:space="0" w:color="auto"/>
        <w:right w:val="none" w:sz="0" w:space="0" w:color="auto"/>
      </w:divBdr>
      <w:divsChild>
        <w:div w:id="1697459605">
          <w:marLeft w:val="0"/>
          <w:marRight w:val="0"/>
          <w:marTop w:val="0"/>
          <w:marBottom w:val="0"/>
          <w:divBdr>
            <w:top w:val="none" w:sz="0" w:space="0" w:color="auto"/>
            <w:left w:val="none" w:sz="0" w:space="0" w:color="auto"/>
            <w:bottom w:val="none" w:sz="0" w:space="0" w:color="auto"/>
            <w:right w:val="none" w:sz="0" w:space="0" w:color="auto"/>
          </w:divBdr>
        </w:div>
      </w:divsChild>
    </w:div>
    <w:div w:id="2084788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620</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7</cp:revision>
  <dcterms:created xsi:type="dcterms:W3CDTF">2025-01-14T17:31:00Z</dcterms:created>
  <dcterms:modified xsi:type="dcterms:W3CDTF">2025-01-16T08:12:00Z</dcterms:modified>
  <cp:category/>
</cp:coreProperties>
</file>