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7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8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9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3"/>
        <w:gridCol w:w="1292"/>
        <w:gridCol w:w="1469"/>
        <w:gridCol w:w="1253"/>
        <w:gridCol w:w="1425"/>
        <w:gridCol w:w="1342"/>
      </w:tblGrid>
      <w:tr w:rsidR="000209E2" w:rsidRPr="00122128" w:rsidTr="00122128">
        <w:tc>
          <w:tcPr>
            <w:tcW w:w="1463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5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225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0209E2" w:rsidRPr="00122128" w:rsidTr="000209E2">
        <w:tc>
          <w:tcPr>
            <w:tcW w:w="1463" w:type="dxa"/>
          </w:tcPr>
          <w:p w:rsidR="000209E2" w:rsidRPr="004039C3" w:rsidRDefault="00B46D85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codFornecedor</w:t>
            </w:r>
          </w:p>
        </w:tc>
        <w:tc>
          <w:tcPr>
            <w:tcW w:w="1371" w:type="dxa"/>
          </w:tcPr>
          <w:p w:rsidR="000209E2" w:rsidRPr="00122128" w:rsidRDefault="00B46D85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C352ED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0209E2" w:rsidRPr="00122128" w:rsidRDefault="00B46D85" w:rsidP="00122128">
            <w:pPr>
              <w:jc w:val="center"/>
              <w:rPr>
                <w:sz w:val="24"/>
                <w:szCs w:val="24"/>
              </w:rPr>
            </w:pPr>
            <w:r w:rsidRPr="00B46D85">
              <w:rPr>
                <w:sz w:val="24"/>
                <w:szCs w:val="24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4039C3" w:rsidRDefault="00B46D85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371" w:type="dxa"/>
          </w:tcPr>
          <w:p w:rsidR="000209E2" w:rsidRPr="00122128" w:rsidRDefault="00B46D85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2" w:type="dxa"/>
          </w:tcPr>
          <w:p w:rsidR="000209E2" w:rsidRPr="00122128" w:rsidRDefault="00B46D85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(50)</w:t>
            </w:r>
          </w:p>
        </w:tc>
        <w:tc>
          <w:tcPr>
            <w:tcW w:w="1384" w:type="dxa"/>
          </w:tcPr>
          <w:p w:rsidR="000209E2" w:rsidRPr="00122128" w:rsidRDefault="00B46D85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0209E2" w:rsidRPr="00122128" w:rsidTr="000209E2">
        <w:tc>
          <w:tcPr>
            <w:tcW w:w="1463" w:type="dxa"/>
          </w:tcPr>
          <w:p w:rsidR="000209E2" w:rsidRPr="004039C3" w:rsidRDefault="00C352ED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endereço</w:t>
            </w:r>
          </w:p>
        </w:tc>
        <w:tc>
          <w:tcPr>
            <w:tcW w:w="1371" w:type="dxa"/>
          </w:tcPr>
          <w:p w:rsidR="000209E2" w:rsidRPr="00122128" w:rsidRDefault="00C352ED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2" w:type="dxa"/>
          </w:tcPr>
          <w:p w:rsidR="000209E2" w:rsidRPr="00122128" w:rsidRDefault="00C352ED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4039C3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4" w:type="dxa"/>
          </w:tcPr>
          <w:p w:rsidR="000209E2" w:rsidRPr="00122128" w:rsidRDefault="00C352ED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4039C3" w:rsidRDefault="00C352ED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Telefone</w:t>
            </w:r>
          </w:p>
        </w:tc>
        <w:tc>
          <w:tcPr>
            <w:tcW w:w="1371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2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(15)</w:t>
            </w:r>
          </w:p>
        </w:tc>
        <w:tc>
          <w:tcPr>
            <w:tcW w:w="1384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4039C3" w:rsidRDefault="00C352ED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Cidade</w:t>
            </w:r>
          </w:p>
        </w:tc>
        <w:tc>
          <w:tcPr>
            <w:tcW w:w="1371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42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(30)</w:t>
            </w:r>
          </w:p>
        </w:tc>
        <w:tc>
          <w:tcPr>
            <w:tcW w:w="1384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122128" w:rsidRPr="00122128" w:rsidTr="000209E2">
        <w:tc>
          <w:tcPr>
            <w:tcW w:w="1463" w:type="dxa"/>
          </w:tcPr>
          <w:p w:rsidR="00122128" w:rsidRPr="004039C3" w:rsidRDefault="00C352ED" w:rsidP="000209E2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1371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2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122128" w:rsidRPr="00122128" w:rsidRDefault="004039C3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352ED" w:rsidRPr="00122128" w:rsidTr="000209E2">
        <w:tc>
          <w:tcPr>
            <w:tcW w:w="1463" w:type="dxa"/>
          </w:tcPr>
          <w:p w:rsidR="00C352ED" w:rsidRPr="004039C3" w:rsidRDefault="00C352ED" w:rsidP="000209E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71" w:type="dxa"/>
          </w:tcPr>
          <w:p w:rsidR="00C352ED" w:rsidRPr="00122128" w:rsidRDefault="00C352ED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C352ED" w:rsidRPr="00122128" w:rsidRDefault="00C352ED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C352ED" w:rsidRPr="00122128" w:rsidRDefault="00C352ED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:rsidR="00C352ED" w:rsidRPr="00122128" w:rsidRDefault="00C352ED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C352ED" w:rsidRPr="00122128" w:rsidRDefault="00C352ED" w:rsidP="00122128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1215"/>
        <w:gridCol w:w="1371"/>
        <w:gridCol w:w="1025"/>
        <w:gridCol w:w="1304"/>
        <w:gridCol w:w="1436"/>
      </w:tblGrid>
      <w:tr w:rsidR="004039C3" w:rsidTr="005275BB">
        <w:tc>
          <w:tcPr>
            <w:tcW w:w="214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1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0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039C3" w:rsidTr="005275BB">
        <w:tc>
          <w:tcPr>
            <w:tcW w:w="214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codOC</w:t>
            </w:r>
          </w:p>
        </w:tc>
        <w:tc>
          <w:tcPr>
            <w:tcW w:w="121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2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04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 w:rsidRPr="00C352ED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4039C3" w:rsidTr="005275BB">
        <w:tc>
          <w:tcPr>
            <w:tcW w:w="214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DataEmissao</w:t>
            </w:r>
          </w:p>
        </w:tc>
        <w:tc>
          <w:tcPr>
            <w:tcW w:w="121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2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0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4039C3" w:rsidTr="005275BB">
        <w:tc>
          <w:tcPr>
            <w:tcW w:w="214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ValorTotal</w:t>
            </w:r>
          </w:p>
        </w:tc>
        <w:tc>
          <w:tcPr>
            <w:tcW w:w="121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25" w:type="dxa"/>
          </w:tcPr>
          <w:p w:rsidR="000209E2" w:rsidRDefault="00C352ED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0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4039C3" w:rsidTr="005275BB">
        <w:tc>
          <w:tcPr>
            <w:tcW w:w="2143" w:type="dxa"/>
          </w:tcPr>
          <w:p w:rsidR="00E07E3E" w:rsidRDefault="004039C3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nomeResponsavel</w:t>
            </w:r>
          </w:p>
        </w:tc>
        <w:tc>
          <w:tcPr>
            <w:tcW w:w="1215" w:type="dxa"/>
          </w:tcPr>
          <w:p w:rsidR="00E07E3E" w:rsidRDefault="004039C3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371" w:type="dxa"/>
          </w:tcPr>
          <w:p w:rsidR="00E07E3E" w:rsidRDefault="004039C3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025" w:type="dxa"/>
          </w:tcPr>
          <w:p w:rsidR="00E07E3E" w:rsidRDefault="004039C3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304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  <w:tr w:rsidR="005275BB" w:rsidRPr="00122128" w:rsidTr="005275BB">
        <w:tc>
          <w:tcPr>
            <w:tcW w:w="2143" w:type="dxa"/>
          </w:tcPr>
          <w:p w:rsidR="005275BB" w:rsidRPr="004039C3" w:rsidRDefault="005275BB" w:rsidP="00850956">
            <w:pPr>
              <w:jc w:val="both"/>
              <w:rPr>
                <w:b/>
                <w:sz w:val="24"/>
                <w:szCs w:val="24"/>
              </w:rPr>
            </w:pPr>
            <w:r w:rsidRPr="004039C3">
              <w:rPr>
                <w:b/>
                <w:sz w:val="24"/>
                <w:szCs w:val="24"/>
              </w:rPr>
              <w:t>cod</w:t>
            </w:r>
            <w:r>
              <w:rPr>
                <w:b/>
                <w:sz w:val="24"/>
                <w:szCs w:val="24"/>
              </w:rPr>
              <w:t>Fornecedor</w:t>
            </w:r>
          </w:p>
        </w:tc>
        <w:tc>
          <w:tcPr>
            <w:tcW w:w="1215" w:type="dxa"/>
          </w:tcPr>
          <w:p w:rsidR="005275BB" w:rsidRPr="00122128" w:rsidRDefault="005275BB" w:rsidP="008509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71" w:type="dxa"/>
          </w:tcPr>
          <w:p w:rsidR="005275BB" w:rsidRPr="00122128" w:rsidRDefault="005275BB" w:rsidP="008509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5" w:type="dxa"/>
          </w:tcPr>
          <w:p w:rsidR="005275BB" w:rsidRPr="00122128" w:rsidRDefault="005275BB" w:rsidP="008509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04" w:type="dxa"/>
          </w:tcPr>
          <w:p w:rsidR="005275BB" w:rsidRPr="00122128" w:rsidRDefault="005275BB" w:rsidP="008509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5275BB" w:rsidRPr="00122128" w:rsidRDefault="005275BB" w:rsidP="00850956">
            <w:pPr>
              <w:jc w:val="center"/>
              <w:rPr>
                <w:sz w:val="24"/>
                <w:szCs w:val="24"/>
              </w:rPr>
            </w:pPr>
            <w:r w:rsidRPr="004039C3">
              <w:rPr>
                <w:sz w:val="24"/>
                <w:szCs w:val="24"/>
                <w:highlight w:val="red"/>
              </w:rPr>
              <w:t>sim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8"/>
        <w:gridCol w:w="1328"/>
        <w:gridCol w:w="1495"/>
        <w:gridCol w:w="1285"/>
        <w:gridCol w:w="1452"/>
        <w:gridCol w:w="1436"/>
      </w:tblGrid>
      <w:tr w:rsidR="00D53BEA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B55B90">
        <w:tc>
          <w:tcPr>
            <w:tcW w:w="146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codMaterial</w:t>
            </w:r>
          </w:p>
        </w:tc>
        <w:tc>
          <w:tcPr>
            <w:tcW w:w="1371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 w:rsidRPr="00C352ED">
              <w:rPr>
                <w:sz w:val="26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371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1542" w:type="dxa"/>
          </w:tcPr>
          <w:p w:rsidR="000209E2" w:rsidRDefault="004039C3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84" w:type="dxa"/>
          </w:tcPr>
          <w:p w:rsidR="000209E2" w:rsidRDefault="005275BB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Quantidade</w:t>
            </w:r>
          </w:p>
        </w:tc>
        <w:tc>
          <w:tcPr>
            <w:tcW w:w="1371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valorUni</w:t>
            </w:r>
          </w:p>
        </w:tc>
        <w:tc>
          <w:tcPr>
            <w:tcW w:w="1371" w:type="dxa"/>
          </w:tcPr>
          <w:p w:rsidR="00E07E3E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C352E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valorTotal</w:t>
            </w:r>
          </w:p>
        </w:tc>
        <w:tc>
          <w:tcPr>
            <w:tcW w:w="1371" w:type="dxa"/>
          </w:tcPr>
          <w:p w:rsidR="00E07E3E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numeric</w:t>
            </w: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C352ED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5275BB" w:rsidTr="006E64F6">
        <w:tc>
          <w:tcPr>
            <w:tcW w:w="1817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codIC</w:t>
            </w:r>
          </w:p>
        </w:tc>
        <w:tc>
          <w:tcPr>
            <w:tcW w:w="1180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455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05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  <w:r w:rsidRPr="005275BB">
              <w:rPr>
                <w:b/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5275BB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highlight w:val="red"/>
              </w:rPr>
              <w:t xml:space="preserve"> </w:t>
            </w:r>
          </w:p>
        </w:tc>
      </w:tr>
      <w:tr w:rsidR="00C352ED" w:rsidTr="006E64F6">
        <w:tc>
          <w:tcPr>
            <w:tcW w:w="1817" w:type="dxa"/>
          </w:tcPr>
          <w:p w:rsidR="00C352ED" w:rsidRPr="00C352ED" w:rsidRDefault="00C352ED" w:rsidP="00B55B90">
            <w:pPr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cod</w:t>
            </w:r>
            <w:r w:rsidR="004039C3">
              <w:rPr>
                <w:rFonts w:ascii="Calibri" w:hAnsi="Calibri" w:cs="Calibri"/>
                <w:sz w:val="26"/>
              </w:rPr>
              <w:t>Material</w:t>
            </w:r>
          </w:p>
        </w:tc>
        <w:tc>
          <w:tcPr>
            <w:tcW w:w="1180" w:type="dxa"/>
          </w:tcPr>
          <w:p w:rsidR="00C352ED" w:rsidRPr="000209E2" w:rsidRDefault="004039C3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455" w:type="dxa"/>
          </w:tcPr>
          <w:p w:rsidR="00C352ED" w:rsidRPr="000209E2" w:rsidRDefault="00C352ED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C352ED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05" w:type="dxa"/>
          </w:tcPr>
          <w:p w:rsidR="00C352ED" w:rsidRPr="000209E2" w:rsidRDefault="00C352ED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C352ED" w:rsidRPr="000209E2" w:rsidRDefault="004039C3" w:rsidP="00B55B90">
            <w:pPr>
              <w:jc w:val="center"/>
              <w:rPr>
                <w:b/>
                <w:sz w:val="26"/>
              </w:rPr>
            </w:pPr>
            <w:r w:rsidRPr="004039C3">
              <w:rPr>
                <w:b/>
                <w:sz w:val="26"/>
                <w:highlight w:val="red"/>
              </w:rPr>
              <w:t>Sim</w:t>
            </w:r>
          </w:p>
        </w:tc>
      </w:tr>
      <w:tr w:rsidR="00C352ED" w:rsidTr="006E64F6">
        <w:tc>
          <w:tcPr>
            <w:tcW w:w="1817" w:type="dxa"/>
          </w:tcPr>
          <w:p w:rsidR="00C352ED" w:rsidRPr="000209E2" w:rsidRDefault="004039C3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codOC</w:t>
            </w:r>
          </w:p>
        </w:tc>
        <w:tc>
          <w:tcPr>
            <w:tcW w:w="1180" w:type="dxa"/>
          </w:tcPr>
          <w:p w:rsidR="00C352ED" w:rsidRPr="000209E2" w:rsidRDefault="004039C3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455" w:type="dxa"/>
          </w:tcPr>
          <w:p w:rsidR="00C352ED" w:rsidRPr="000209E2" w:rsidRDefault="00C352ED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C352ED" w:rsidRPr="000209E2" w:rsidRDefault="005275BB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05" w:type="dxa"/>
          </w:tcPr>
          <w:p w:rsidR="00C352ED" w:rsidRPr="000209E2" w:rsidRDefault="00C352ED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C352ED" w:rsidRPr="000209E2" w:rsidRDefault="004039C3" w:rsidP="00B55B90">
            <w:pPr>
              <w:jc w:val="center"/>
              <w:rPr>
                <w:b/>
                <w:sz w:val="26"/>
              </w:rPr>
            </w:pPr>
            <w:r w:rsidRPr="004039C3">
              <w:rPr>
                <w:b/>
                <w:sz w:val="26"/>
                <w:highlight w:val="red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642A60" w:rsidP="00642A60">
      <w:pPr>
        <w:jc w:val="center"/>
        <w:rPr>
          <w:rFonts w:ascii="Arial Black" w:hAnsi="Arial Black"/>
          <w:sz w:val="44"/>
          <w:szCs w:val="44"/>
        </w:rPr>
      </w:pPr>
      <w:r w:rsidRPr="00642A60">
        <w:rPr>
          <w:rFonts w:ascii="Arial Black" w:hAnsi="Arial Black"/>
          <w:sz w:val="44"/>
          <w:szCs w:val="44"/>
        </w:rPr>
        <w:lastRenderedPageBreak/>
        <w:t>Imagem Conceitual</w:t>
      </w:r>
    </w:p>
    <w:p w:rsidR="00642A60" w:rsidRDefault="00642A60" w:rsidP="00642A60">
      <w:pPr>
        <w:jc w:val="center"/>
        <w:rPr>
          <w:rFonts w:ascii="Arial Black" w:hAnsi="Arial Black"/>
          <w:sz w:val="44"/>
          <w:szCs w:val="44"/>
        </w:rPr>
      </w:pPr>
    </w:p>
    <w:p w:rsidR="00047540" w:rsidRDefault="00047540" w:rsidP="00642A60">
      <w:pPr>
        <w:jc w:val="center"/>
        <w:rPr>
          <w:rFonts w:ascii="Arial Black" w:hAnsi="Arial Black"/>
          <w:noProof/>
          <w:sz w:val="44"/>
          <w:szCs w:val="44"/>
        </w:rPr>
      </w:pPr>
    </w:p>
    <w:p w:rsidR="00642A60" w:rsidRDefault="00642A60" w:rsidP="00642A60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5199991" cy="2332282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conceitua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9" t="9687"/>
                    <a:stretch/>
                  </pic:blipFill>
                  <pic:spPr bwMode="auto">
                    <a:xfrm>
                      <a:off x="0" y="0"/>
                      <a:ext cx="5275502" cy="236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540" w:rsidRDefault="00047540" w:rsidP="00642A60">
      <w:pPr>
        <w:jc w:val="center"/>
        <w:rPr>
          <w:rFonts w:ascii="Arial Black" w:hAnsi="Arial Black"/>
          <w:sz w:val="44"/>
          <w:szCs w:val="44"/>
        </w:rPr>
      </w:pPr>
    </w:p>
    <w:p w:rsidR="00047540" w:rsidRDefault="00047540" w:rsidP="00642A60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Imagem Lógica</w:t>
      </w:r>
    </w:p>
    <w:p w:rsidR="00047540" w:rsidRDefault="00047540" w:rsidP="00642A60">
      <w:pPr>
        <w:jc w:val="center"/>
        <w:rPr>
          <w:rFonts w:ascii="Arial Black" w:hAnsi="Arial Black"/>
          <w:noProof/>
          <w:sz w:val="44"/>
          <w:szCs w:val="44"/>
        </w:rPr>
      </w:pPr>
    </w:p>
    <w:p w:rsidR="00047540" w:rsidRPr="00642A60" w:rsidRDefault="00047540" w:rsidP="00047540">
      <w:pPr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>
            <wp:extent cx="5802409" cy="128206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logica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30"/>
                    <a:stretch/>
                  </pic:blipFill>
                  <pic:spPr bwMode="auto">
                    <a:xfrm>
                      <a:off x="0" y="0"/>
                      <a:ext cx="5809781" cy="128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  <w:bookmarkStart w:id="0" w:name="_GoBack"/>
      <w:bookmarkEnd w:id="0"/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047540"/>
    <w:rsid w:val="00122128"/>
    <w:rsid w:val="002C50B5"/>
    <w:rsid w:val="004039C3"/>
    <w:rsid w:val="005275BB"/>
    <w:rsid w:val="00642A60"/>
    <w:rsid w:val="006E4ED1"/>
    <w:rsid w:val="006E64F6"/>
    <w:rsid w:val="0083233A"/>
    <w:rsid w:val="0085026E"/>
    <w:rsid w:val="00B46D85"/>
    <w:rsid w:val="00C352ED"/>
    <w:rsid w:val="00CB7E1F"/>
    <w:rsid w:val="00D13B9D"/>
    <w:rsid w:val="00D53BEA"/>
    <w:rsid w:val="00D94A7F"/>
    <w:rsid w:val="00E07E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7154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ssistemas.com.br/blog/acompanhamento-de-vendas-como-fazer-e-gerar-mais-resultado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ebmaissistemas.com.br/blog/processo-de-compras/" TargetMode="Externa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bmaissistemas.com.br/blog/processo-de-compras-estruturado-e-controle-de-estoq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Props1.xml><?xml version="1.0" encoding="utf-8"?>
<ds:datastoreItem xmlns:ds="http://schemas.openxmlformats.org/officeDocument/2006/customXml" ds:itemID="{5E2B320E-52F1-4DB2-8A30-C8C64C93D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06496-91B0-4546-92F8-ABB0F8F5C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9311E6-CB09-44F1-ADF4-33978299A7B0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2024-06-07T10:15:00Z</dcterms:created>
  <dcterms:modified xsi:type="dcterms:W3CDTF">2024-06-07T11:29:00Z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0x01010056A18F6C12975245B9F0D2EA24E4B115</vt:lpwstr>
  </property>
</Properties>
</file>