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2EE6F" w14:textId="774C0B71" w:rsidR="007A3096" w:rsidRPr="009A4CDD" w:rsidRDefault="00EE3C64" w:rsidP="002529C6">
      <w:pPr>
        <w:pStyle w:val="Heading1"/>
      </w:pPr>
      <w:bookmarkStart w:id="0" w:name="_Toc12622323"/>
      <w:r w:rsidRPr="009A4CDD">
        <w:t>ПРОГРАМ</w:t>
      </w:r>
      <w:r w:rsidR="00A70EA2">
        <w:t xml:space="preserve"> </w:t>
      </w:r>
      <w:r w:rsidRPr="009A4CDD">
        <w:t>ЕКСКУРЗИЈЕ</w:t>
      </w:r>
      <w:r w:rsidR="00A70EA2">
        <w:t xml:space="preserve"> </w:t>
      </w:r>
      <w:r w:rsidRPr="009A4CDD">
        <w:t>У</w:t>
      </w:r>
      <w:r w:rsidR="00A70EA2">
        <w:t xml:space="preserve"> </w:t>
      </w:r>
      <w:r w:rsidRPr="009A4CDD">
        <w:t>6.</w:t>
      </w:r>
      <w:r w:rsidR="00A70EA2">
        <w:t xml:space="preserve"> </w:t>
      </w:r>
      <w:r w:rsidRPr="009A4CDD">
        <w:t>РАЗРЕДУ</w:t>
      </w:r>
      <w:bookmarkEnd w:id="0"/>
    </w:p>
    <w:p w14:paraId="4E71FB9B" w14:textId="77777777" w:rsidR="00E57EE0" w:rsidRPr="009A4CDD" w:rsidRDefault="00E57EE0" w:rsidP="009A4CDD">
      <w:pPr>
        <w:spacing w:after="0" w:line="276" w:lineRule="auto"/>
        <w:rPr>
          <w:sz w:val="24"/>
          <w:szCs w:val="24"/>
        </w:rPr>
      </w:pPr>
    </w:p>
    <w:p w14:paraId="05CE36A3" w14:textId="6E7DD79A" w:rsidR="006650F7" w:rsidRDefault="006650F7" w:rsidP="002529C6">
      <w:pPr>
        <w:pStyle w:val="Heading2"/>
      </w:pPr>
      <w:bookmarkStart w:id="1" w:name="_Toc12622324"/>
      <w:r w:rsidRPr="009A4CDD">
        <w:t>Крушевац</w:t>
      </w:r>
      <w:bookmarkEnd w:id="1"/>
    </w:p>
    <w:p w14:paraId="6CC52D6C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13C53FF9" w14:textId="5ABED9EB" w:rsidR="005537B2" w:rsidRPr="009A4CDD" w:rsidRDefault="005537B2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Крушевац,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реци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Расини,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средњевековна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престоница.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као</w:t>
      </w:r>
      <w:r w:rsidR="00A70EA2">
        <w:rPr>
          <w:sz w:val="24"/>
          <w:szCs w:val="24"/>
        </w:rPr>
        <w:t xml:space="preserve"> </w:t>
      </w:r>
      <w:r w:rsidR="008930E9" w:rsidRPr="009A4CDD">
        <w:rPr>
          <w:sz w:val="24"/>
          <w:szCs w:val="24"/>
        </w:rPr>
        <w:t>своју</w:t>
      </w:r>
      <w:r w:rsidR="00A70EA2">
        <w:rPr>
          <w:sz w:val="24"/>
          <w:szCs w:val="24"/>
        </w:rPr>
        <w:t xml:space="preserve"> </w:t>
      </w:r>
      <w:r w:rsidR="008930E9" w:rsidRPr="009A4CDD">
        <w:rPr>
          <w:sz w:val="24"/>
          <w:szCs w:val="24"/>
        </w:rPr>
        <w:t>престоницу</w:t>
      </w:r>
      <w:r w:rsidR="00A70EA2">
        <w:rPr>
          <w:sz w:val="24"/>
          <w:szCs w:val="24"/>
        </w:rPr>
        <w:t xml:space="preserve"> </w:t>
      </w:r>
      <w:r w:rsidR="008930E9" w:rsidRPr="009A4CDD">
        <w:rPr>
          <w:sz w:val="24"/>
          <w:szCs w:val="24"/>
        </w:rPr>
        <w:t>подигао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кнез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Лазар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Хребељановић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1371.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године.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Убрзо,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постао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средиште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економског,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привредног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културног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развоја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средњовековне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државе.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Према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предању,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име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добио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по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камену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b/>
          <w:iCs/>
          <w:sz w:val="24"/>
          <w:szCs w:val="24"/>
        </w:rPr>
        <w:t>крушцу</w:t>
      </w:r>
      <w:r w:rsidR="002058D4" w:rsidRPr="009A4CDD">
        <w:rPr>
          <w:sz w:val="24"/>
          <w:szCs w:val="24"/>
        </w:rPr>
        <w:t>.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То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обли,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речни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камен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који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коришћен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зидање</w:t>
      </w:r>
      <w:r w:rsidR="00A70EA2">
        <w:rPr>
          <w:sz w:val="24"/>
          <w:szCs w:val="24"/>
        </w:rPr>
        <w:t xml:space="preserve"> </w:t>
      </w:r>
      <w:r w:rsidR="002058D4" w:rsidRPr="009A4CDD">
        <w:rPr>
          <w:sz w:val="24"/>
          <w:szCs w:val="24"/>
        </w:rPr>
        <w:t>града.</w:t>
      </w:r>
    </w:p>
    <w:p w14:paraId="1133E97C" w14:textId="020026A7" w:rsidR="002058D4" w:rsidRPr="009A4CDD" w:rsidRDefault="002058D4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Након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Косовског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боја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1389.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године,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Крушевац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постаје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престоница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вазалне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Србије.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управља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Милица,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касније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управљање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препусти</w:t>
      </w:r>
      <w:r w:rsidR="0085761C" w:rsidRPr="009A4CDD">
        <w:rPr>
          <w:sz w:val="24"/>
          <w:szCs w:val="24"/>
        </w:rPr>
        <w:t>ла</w:t>
      </w:r>
      <w:r w:rsidR="00A70EA2">
        <w:rPr>
          <w:sz w:val="24"/>
          <w:szCs w:val="24"/>
        </w:rPr>
        <w:t xml:space="preserve"> </w:t>
      </w:r>
      <w:r w:rsidR="0085761C" w:rsidRPr="009A4CDD">
        <w:rPr>
          <w:sz w:val="24"/>
          <w:szCs w:val="24"/>
        </w:rPr>
        <w:t>сину,</w:t>
      </w:r>
      <w:r w:rsidR="00A70EA2">
        <w:rPr>
          <w:sz w:val="24"/>
          <w:szCs w:val="24"/>
        </w:rPr>
        <w:t xml:space="preserve"> </w:t>
      </w:r>
      <w:r w:rsidR="0085761C" w:rsidRPr="009A4CDD">
        <w:rPr>
          <w:sz w:val="24"/>
          <w:szCs w:val="24"/>
        </w:rPr>
        <w:t>деспоту</w:t>
      </w:r>
      <w:r w:rsidR="00A70EA2">
        <w:rPr>
          <w:sz w:val="24"/>
          <w:szCs w:val="24"/>
        </w:rPr>
        <w:t xml:space="preserve"> </w:t>
      </w:r>
      <w:r w:rsidR="0085761C" w:rsidRPr="009A4CDD">
        <w:rPr>
          <w:sz w:val="24"/>
          <w:szCs w:val="24"/>
        </w:rPr>
        <w:t>Стефану.</w:t>
      </w:r>
      <w:r w:rsidR="00A70EA2">
        <w:rPr>
          <w:sz w:val="24"/>
          <w:szCs w:val="24"/>
        </w:rPr>
        <w:t xml:space="preserve"> </w:t>
      </w:r>
      <w:r w:rsidR="0085761C" w:rsidRPr="009A4CDD">
        <w:rPr>
          <w:sz w:val="24"/>
          <w:szCs w:val="24"/>
        </w:rPr>
        <w:t>Он</w:t>
      </w:r>
      <w:r w:rsidR="00A70EA2">
        <w:rPr>
          <w:sz w:val="24"/>
          <w:szCs w:val="24"/>
        </w:rPr>
        <w:t xml:space="preserve"> </w:t>
      </w:r>
      <w:r w:rsidR="0085761C" w:rsidRPr="009A4CDD">
        <w:rPr>
          <w:sz w:val="24"/>
          <w:szCs w:val="24"/>
        </w:rPr>
        <w:t>ће</w:t>
      </w:r>
      <w:r w:rsidR="00A70EA2">
        <w:rPr>
          <w:sz w:val="24"/>
          <w:szCs w:val="24"/>
        </w:rPr>
        <w:t xml:space="preserve"> </w:t>
      </w:r>
      <w:r w:rsidR="0085761C" w:rsidRPr="009A4CDD">
        <w:rPr>
          <w:sz w:val="24"/>
          <w:szCs w:val="24"/>
        </w:rPr>
        <w:t>касније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престоницу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преселити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Београд</w:t>
      </w:r>
      <w:r w:rsidR="0080034C" w:rsidRPr="009A4CDD">
        <w:rPr>
          <w:sz w:val="24"/>
          <w:szCs w:val="24"/>
        </w:rPr>
        <w:t>.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Крушевац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ће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бити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мета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напада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турске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војске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више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наврата,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би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био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поробљен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1454.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године.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Након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скоро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четири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века,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ће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бити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ослобођен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1833.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године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после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ослобођења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наставља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развија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напредује,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па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постаје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један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водећих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регионалних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центара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тадашње</w:t>
      </w:r>
      <w:r w:rsidR="00A70EA2">
        <w:rPr>
          <w:sz w:val="24"/>
          <w:szCs w:val="24"/>
        </w:rPr>
        <w:t xml:space="preserve"> </w:t>
      </w:r>
      <w:r w:rsidR="0080034C" w:rsidRPr="009A4CDD">
        <w:rPr>
          <w:sz w:val="24"/>
          <w:szCs w:val="24"/>
        </w:rPr>
        <w:t>Србије.</w:t>
      </w:r>
    </w:p>
    <w:p w14:paraId="537C1C4C" w14:textId="77777777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2" w:name="_Toc12622325"/>
    </w:p>
    <w:p w14:paraId="0F90EC1A" w14:textId="055A0E4D" w:rsidR="00FC6FC3" w:rsidRDefault="009B6F7B" w:rsidP="002529C6">
      <w:pPr>
        <w:pStyle w:val="Heading3"/>
      </w:pPr>
      <w:r w:rsidRPr="009A4CDD">
        <w:t>Споменик</w:t>
      </w:r>
      <w:r w:rsidR="00A70EA2">
        <w:t xml:space="preserve"> </w:t>
      </w:r>
      <w:r w:rsidRPr="009A4CDD">
        <w:t>кнезу</w:t>
      </w:r>
      <w:r w:rsidR="00A70EA2">
        <w:t xml:space="preserve"> </w:t>
      </w:r>
      <w:r w:rsidRPr="009A4CDD">
        <w:t>Лазару</w:t>
      </w:r>
      <w:bookmarkEnd w:id="2"/>
    </w:p>
    <w:p w14:paraId="6FFB9191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45BE61CF" w14:textId="5390A927" w:rsidR="0080034C" w:rsidRDefault="0080034C" w:rsidP="009A4CDD">
      <w:pPr>
        <w:spacing w:after="0" w:line="276" w:lineRule="auto"/>
        <w:ind w:firstLine="720"/>
        <w:jc w:val="both"/>
        <w:rPr>
          <w:rFonts w:cs="Times New Roman"/>
          <w:sz w:val="24"/>
          <w:szCs w:val="24"/>
        </w:rPr>
      </w:pPr>
      <w:r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="00743BF3" w:rsidRPr="009A4CDD">
        <w:rPr>
          <w:sz w:val="24"/>
          <w:szCs w:val="24"/>
        </w:rPr>
        <w:t>оснивача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Крушевца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дело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београдског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вајара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Небојше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Митрића.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Аутор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инспирисан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уобичајеним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положајем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средњевековних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владара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њиховом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кованом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новцу: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седећи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став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мачем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преко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крила.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Лик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кнеза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Лазара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урађен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према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ктиторској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фресци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манастиру</w:t>
      </w:r>
      <w:r w:rsidR="00A70EA2">
        <w:rPr>
          <w:sz w:val="24"/>
          <w:szCs w:val="24"/>
        </w:rPr>
        <w:t xml:space="preserve"> </w:t>
      </w:r>
      <w:r w:rsidR="00B21562" w:rsidRPr="009A4CDD">
        <w:rPr>
          <w:sz w:val="24"/>
          <w:szCs w:val="24"/>
        </w:rPr>
        <w:t>„Раваница</w:t>
      </w:r>
      <w:r w:rsidR="00743BF3" w:rsidRPr="009A4CDD">
        <w:rPr>
          <w:sz w:val="24"/>
          <w:szCs w:val="24"/>
        </w:rPr>
        <w:t>“</w:t>
      </w:r>
      <w:r w:rsidR="00B21562" w:rsidRPr="009A4CDD">
        <w:rPr>
          <w:rFonts w:ascii="Times New Roman" w:hAnsi="Times New Roman" w:cs="Times New Roman"/>
          <w:sz w:val="24"/>
          <w:szCs w:val="24"/>
        </w:rPr>
        <w:t>.</w:t>
      </w:r>
      <w:r w:rsidR="00A70EA2">
        <w:rPr>
          <w:rFonts w:ascii="Times New Roman" w:hAnsi="Times New Roman" w:cs="Times New Roman"/>
          <w:sz w:val="24"/>
          <w:szCs w:val="24"/>
        </w:rPr>
        <w:t xml:space="preserve"> </w:t>
      </w:r>
      <w:r w:rsidR="00B21562" w:rsidRPr="009A4CDD">
        <w:rPr>
          <w:rFonts w:cs="Times New Roman"/>
          <w:sz w:val="24"/>
          <w:szCs w:val="24"/>
        </w:rPr>
        <w:t>Градитељске</w:t>
      </w:r>
      <w:r w:rsidR="00A70EA2">
        <w:rPr>
          <w:rFonts w:cs="Times New Roman"/>
          <w:sz w:val="24"/>
          <w:szCs w:val="24"/>
        </w:rPr>
        <w:t xml:space="preserve"> </w:t>
      </w:r>
      <w:r w:rsidR="00B21562" w:rsidRPr="009A4CDD">
        <w:rPr>
          <w:rFonts w:cs="Times New Roman"/>
          <w:sz w:val="24"/>
          <w:szCs w:val="24"/>
        </w:rPr>
        <w:t>особине</w:t>
      </w:r>
      <w:r w:rsidR="00A70EA2">
        <w:rPr>
          <w:rFonts w:cs="Times New Roman"/>
          <w:sz w:val="24"/>
          <w:szCs w:val="24"/>
        </w:rPr>
        <w:t xml:space="preserve"> </w:t>
      </w:r>
      <w:r w:rsidR="00B21562" w:rsidRPr="009A4CDD">
        <w:rPr>
          <w:rFonts w:cs="Times New Roman"/>
          <w:sz w:val="24"/>
          <w:szCs w:val="24"/>
        </w:rPr>
        <w:t>кнеза</w:t>
      </w:r>
      <w:r w:rsidR="00A70EA2">
        <w:rPr>
          <w:rFonts w:cs="Times New Roman"/>
          <w:sz w:val="24"/>
          <w:szCs w:val="24"/>
        </w:rPr>
        <w:t xml:space="preserve"> </w:t>
      </w:r>
      <w:r w:rsidR="00B21562" w:rsidRPr="009A4CDD">
        <w:rPr>
          <w:rFonts w:cs="Times New Roman"/>
          <w:sz w:val="24"/>
          <w:szCs w:val="24"/>
        </w:rPr>
        <w:t>Лазара</w:t>
      </w:r>
      <w:r w:rsidR="00A70EA2">
        <w:rPr>
          <w:rFonts w:cs="Times New Roman"/>
          <w:sz w:val="24"/>
          <w:szCs w:val="24"/>
        </w:rPr>
        <w:t xml:space="preserve"> </w:t>
      </w:r>
      <w:r w:rsidR="00B21562" w:rsidRPr="009A4CDD">
        <w:rPr>
          <w:rFonts w:cs="Times New Roman"/>
          <w:sz w:val="24"/>
          <w:szCs w:val="24"/>
        </w:rPr>
        <w:t>представљене</w:t>
      </w:r>
      <w:r w:rsidR="00A70EA2">
        <w:rPr>
          <w:rFonts w:cs="Times New Roman"/>
          <w:sz w:val="24"/>
          <w:szCs w:val="24"/>
        </w:rPr>
        <w:t xml:space="preserve"> </w:t>
      </w:r>
      <w:r w:rsidR="00B21562" w:rsidRPr="009A4CDD">
        <w:rPr>
          <w:rFonts w:cs="Times New Roman"/>
          <w:sz w:val="24"/>
          <w:szCs w:val="24"/>
        </w:rPr>
        <w:t>су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контурама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средњевековног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града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на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левом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рамену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фигуре,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као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и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обрисима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„Лазарице“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под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пазухом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десне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руке,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који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се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лако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уочавају.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Орнаменти</w:t>
      </w:r>
      <w:r w:rsidR="00A70EA2">
        <w:rPr>
          <w:rFonts w:cs="Times New Roman"/>
          <w:sz w:val="24"/>
          <w:szCs w:val="24"/>
        </w:rPr>
        <w:t xml:space="preserve"> </w:t>
      </w:r>
      <w:r w:rsidR="00C75C22" w:rsidRPr="009A4CDD">
        <w:rPr>
          <w:rFonts w:cs="Times New Roman"/>
          <w:sz w:val="24"/>
          <w:szCs w:val="24"/>
        </w:rPr>
        <w:t>са</w:t>
      </w:r>
      <w:r w:rsidR="00A70EA2">
        <w:rPr>
          <w:rFonts w:cs="Times New Roman"/>
          <w:sz w:val="24"/>
          <w:szCs w:val="24"/>
        </w:rPr>
        <w:t xml:space="preserve"> </w:t>
      </w:r>
      <w:r w:rsidR="00C75C22" w:rsidRPr="009A4CDD">
        <w:rPr>
          <w:rFonts w:cs="Times New Roman"/>
          <w:sz w:val="24"/>
          <w:szCs w:val="24"/>
        </w:rPr>
        <w:t>хаљине</w:t>
      </w:r>
      <w:r w:rsidR="00A70EA2">
        <w:rPr>
          <w:rFonts w:cs="Times New Roman"/>
          <w:sz w:val="24"/>
          <w:szCs w:val="24"/>
        </w:rPr>
        <w:t xml:space="preserve"> </w:t>
      </w:r>
      <w:r w:rsidR="00C75C22" w:rsidRPr="009A4CDD">
        <w:rPr>
          <w:rFonts w:cs="Times New Roman"/>
          <w:sz w:val="24"/>
          <w:szCs w:val="24"/>
        </w:rPr>
        <w:t>преузети</w:t>
      </w:r>
      <w:r w:rsidR="00A70EA2">
        <w:rPr>
          <w:rFonts w:cs="Times New Roman"/>
          <w:sz w:val="24"/>
          <w:szCs w:val="24"/>
        </w:rPr>
        <w:t xml:space="preserve"> </w:t>
      </w:r>
      <w:r w:rsidR="00C75C22" w:rsidRPr="009A4CDD">
        <w:rPr>
          <w:rFonts w:cs="Times New Roman"/>
          <w:sz w:val="24"/>
          <w:szCs w:val="24"/>
        </w:rPr>
        <w:t>су</w:t>
      </w:r>
      <w:r w:rsidR="00A70EA2">
        <w:rPr>
          <w:rFonts w:cs="Times New Roman"/>
          <w:sz w:val="24"/>
          <w:szCs w:val="24"/>
        </w:rPr>
        <w:t xml:space="preserve"> </w:t>
      </w:r>
      <w:r w:rsidR="00C75C22" w:rsidRPr="009A4CDD">
        <w:rPr>
          <w:rFonts w:cs="Times New Roman"/>
          <w:sz w:val="24"/>
          <w:szCs w:val="24"/>
        </w:rPr>
        <w:t>са</w:t>
      </w:r>
      <w:r w:rsidR="00A70EA2">
        <w:rPr>
          <w:rFonts w:cs="Times New Roman"/>
          <w:sz w:val="24"/>
          <w:szCs w:val="24"/>
        </w:rPr>
        <w:t xml:space="preserve"> </w:t>
      </w:r>
      <w:r w:rsidR="00C75C22" w:rsidRPr="009A4CDD">
        <w:rPr>
          <w:rFonts w:cs="Times New Roman"/>
          <w:sz w:val="24"/>
          <w:szCs w:val="24"/>
        </w:rPr>
        <w:t>Лазаре</w:t>
      </w:r>
      <w:r w:rsidR="00743BF3" w:rsidRPr="009A4CDD">
        <w:rPr>
          <w:rFonts w:cs="Times New Roman"/>
          <w:sz w:val="24"/>
          <w:szCs w:val="24"/>
        </w:rPr>
        <w:t>ве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хаљине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чија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се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копија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чува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у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Народном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музеју</w:t>
      </w:r>
      <w:r w:rsidR="00A70EA2">
        <w:rPr>
          <w:rFonts w:cs="Times New Roman"/>
          <w:sz w:val="24"/>
          <w:szCs w:val="24"/>
        </w:rPr>
        <w:t xml:space="preserve"> </w:t>
      </w:r>
      <w:r w:rsidR="00743BF3" w:rsidRPr="009A4CDD">
        <w:rPr>
          <w:rFonts w:cs="Times New Roman"/>
          <w:sz w:val="24"/>
          <w:szCs w:val="24"/>
        </w:rPr>
        <w:t>„Крушевац“.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Споменик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кнезу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Лазару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откривен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је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27.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јуна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1971.</w:t>
      </w:r>
      <w:r w:rsidR="00A70EA2">
        <w:rPr>
          <w:rFonts w:cs="Times New Roman"/>
          <w:sz w:val="24"/>
          <w:szCs w:val="24"/>
        </w:rPr>
        <w:t xml:space="preserve"> </w:t>
      </w:r>
      <w:r w:rsidR="00C47677" w:rsidRPr="009A4CDD">
        <w:rPr>
          <w:rFonts w:cs="Times New Roman"/>
          <w:sz w:val="24"/>
          <w:szCs w:val="24"/>
        </w:rPr>
        <w:t>године.</w:t>
      </w:r>
    </w:p>
    <w:p w14:paraId="73D4963D" w14:textId="77777777" w:rsidR="009A4CDD" w:rsidRPr="009A4CDD" w:rsidRDefault="009A4CDD" w:rsidP="009A4CDD">
      <w:pPr>
        <w:spacing w:after="0" w:line="276" w:lineRule="auto"/>
        <w:ind w:firstLine="720"/>
        <w:jc w:val="both"/>
        <w:rPr>
          <w:sz w:val="24"/>
          <w:szCs w:val="24"/>
        </w:rPr>
      </w:pPr>
    </w:p>
    <w:p w14:paraId="33BB1D2A" w14:textId="369DA4E9" w:rsidR="006650F7" w:rsidRDefault="006650F7" w:rsidP="002529C6">
      <w:pPr>
        <w:pStyle w:val="Heading3"/>
      </w:pPr>
      <w:bookmarkStart w:id="3" w:name="_Toc12622326"/>
      <w:r w:rsidRPr="009A4CDD">
        <w:t>Црква</w:t>
      </w:r>
      <w:r w:rsidR="00A70EA2">
        <w:t xml:space="preserve"> </w:t>
      </w:r>
      <w:r w:rsidRPr="009A4CDD">
        <w:t>Лазарица</w:t>
      </w:r>
      <w:bookmarkEnd w:id="3"/>
    </w:p>
    <w:p w14:paraId="0AAC790B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2C5A9B5E" w14:textId="5C026BB4" w:rsidR="00D17997" w:rsidRPr="009A4CDD" w:rsidRDefault="00BA6835" w:rsidP="009A4CDD">
      <w:pPr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9A4CDD">
        <w:rPr>
          <w:rFonts w:cstheme="minorHAnsi"/>
          <w:sz w:val="24"/>
          <w:szCs w:val="24"/>
        </w:rPr>
        <w:t>Црква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„Светог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Првомученика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Стефана“,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познатија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као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„Лазарица“,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уз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манастир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„Раваницу“,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спада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задужбине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српског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кнеза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Лазара.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Црква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има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основу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трихоноса,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док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спољашност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урађена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византијски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начин.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Ова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грађевина,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заједно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„Раваницом“,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представља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почетак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моравског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стила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припада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грађевинама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сажетог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типа.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Стил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назив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добио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по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реци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Морави,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чијем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сливу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су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подизани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црквени</w:t>
      </w:r>
      <w:r w:rsidR="00A70EA2">
        <w:rPr>
          <w:rFonts w:cstheme="minorHAnsi"/>
          <w:sz w:val="24"/>
          <w:szCs w:val="24"/>
        </w:rPr>
        <w:t xml:space="preserve"> </w:t>
      </w:r>
      <w:r w:rsidR="002E3E3D" w:rsidRPr="009A4CDD">
        <w:rPr>
          <w:rFonts w:cstheme="minorHAnsi"/>
          <w:sz w:val="24"/>
          <w:szCs w:val="24"/>
        </w:rPr>
        <w:t>објекти.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Розете,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као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неки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камени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преплети,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спадају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међу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најлепше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моравском</w:t>
      </w:r>
      <w:r w:rsidR="00A70EA2">
        <w:rPr>
          <w:rFonts w:cstheme="minorHAnsi"/>
          <w:sz w:val="24"/>
          <w:szCs w:val="24"/>
        </w:rPr>
        <w:t xml:space="preserve"> </w:t>
      </w:r>
      <w:r w:rsidR="0085761C" w:rsidRPr="009A4CDD">
        <w:rPr>
          <w:rFonts w:cstheme="minorHAnsi"/>
          <w:sz w:val="24"/>
          <w:szCs w:val="24"/>
        </w:rPr>
        <w:t>стилу.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„Лазарица“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први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објекат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Србији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који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стручно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рестаурисан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конзервисан.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Данас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се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објекат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налази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под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заштитом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Републике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Србије,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као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споменик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културе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од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изузетног</w:t>
      </w:r>
      <w:r w:rsidR="00A70EA2">
        <w:rPr>
          <w:rFonts w:cstheme="minorHAnsi"/>
          <w:sz w:val="24"/>
          <w:szCs w:val="24"/>
        </w:rPr>
        <w:t xml:space="preserve"> </w:t>
      </w:r>
      <w:r w:rsidR="00155318" w:rsidRPr="009A4CDD">
        <w:rPr>
          <w:rFonts w:cstheme="minorHAnsi"/>
          <w:sz w:val="24"/>
          <w:szCs w:val="24"/>
        </w:rPr>
        <w:t>значаја.</w:t>
      </w:r>
      <w:r w:rsidR="00A70EA2">
        <w:rPr>
          <w:rFonts w:cstheme="minorHAnsi"/>
          <w:sz w:val="24"/>
          <w:szCs w:val="24"/>
        </w:rPr>
        <w:t xml:space="preserve"> </w:t>
      </w:r>
    </w:p>
    <w:p w14:paraId="2B072716" w14:textId="4FAC96F8" w:rsidR="00FC6FC3" w:rsidRDefault="00FC6FC3" w:rsidP="009A4CDD">
      <w:pPr>
        <w:spacing w:after="0" w:line="276" w:lineRule="auto"/>
        <w:rPr>
          <w:rFonts w:cstheme="minorHAnsi"/>
          <w:sz w:val="24"/>
          <w:szCs w:val="24"/>
        </w:rPr>
      </w:pPr>
    </w:p>
    <w:p w14:paraId="2B287C51" w14:textId="4B35E932" w:rsidR="00A70EA2" w:rsidRDefault="00A70EA2" w:rsidP="009A4CDD">
      <w:pPr>
        <w:spacing w:after="0" w:line="276" w:lineRule="auto"/>
        <w:rPr>
          <w:rFonts w:cstheme="minorHAnsi"/>
          <w:sz w:val="24"/>
          <w:szCs w:val="24"/>
        </w:rPr>
      </w:pPr>
    </w:p>
    <w:p w14:paraId="6E3FFEB9" w14:textId="22971564" w:rsidR="00A70EA2" w:rsidRDefault="00A70EA2" w:rsidP="009A4CDD">
      <w:pPr>
        <w:spacing w:after="0" w:line="276" w:lineRule="auto"/>
        <w:rPr>
          <w:rFonts w:cstheme="minorHAnsi"/>
          <w:sz w:val="24"/>
          <w:szCs w:val="24"/>
        </w:rPr>
      </w:pPr>
    </w:p>
    <w:p w14:paraId="17D0569A" w14:textId="77777777" w:rsidR="00A70EA2" w:rsidRPr="00A70EA2" w:rsidRDefault="00A70EA2" w:rsidP="008550E8">
      <w:pPr>
        <w:spacing w:after="0" w:line="276" w:lineRule="auto"/>
        <w:jc w:val="both"/>
        <w:rPr>
          <w:sz w:val="24"/>
          <w:szCs w:val="24"/>
        </w:rPr>
      </w:pPr>
    </w:p>
    <w:p w14:paraId="4C734AD6" w14:textId="39A3DCBA" w:rsidR="00EE3C64" w:rsidRPr="009A4CDD" w:rsidRDefault="00EE3C64" w:rsidP="002529C6">
      <w:pPr>
        <w:pStyle w:val="Heading1"/>
      </w:pPr>
      <w:bookmarkStart w:id="4" w:name="_Toc12622327"/>
      <w:r w:rsidRPr="009A4CDD">
        <w:lastRenderedPageBreak/>
        <w:t>ПРОГРАМ</w:t>
      </w:r>
      <w:r w:rsidR="00A70EA2">
        <w:t xml:space="preserve"> </w:t>
      </w:r>
      <w:r w:rsidRPr="009A4CDD">
        <w:t>ЕКСКУРЗИЈЕ</w:t>
      </w:r>
      <w:r w:rsidR="00A70EA2">
        <w:t xml:space="preserve"> </w:t>
      </w:r>
      <w:r w:rsidRPr="009A4CDD">
        <w:t>У</w:t>
      </w:r>
      <w:r w:rsidR="00A70EA2">
        <w:t xml:space="preserve"> </w:t>
      </w:r>
      <w:r w:rsidRPr="009A4CDD">
        <w:t>7.</w:t>
      </w:r>
      <w:r w:rsidR="00A70EA2">
        <w:t xml:space="preserve"> </w:t>
      </w:r>
      <w:r w:rsidRPr="009A4CDD">
        <w:t>РАЗРЕДУ</w:t>
      </w:r>
      <w:bookmarkEnd w:id="4"/>
    </w:p>
    <w:p w14:paraId="7E0AD765" w14:textId="77777777" w:rsidR="00EE3C64" w:rsidRPr="009A4CDD" w:rsidRDefault="00EE3C64" w:rsidP="009A4CDD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0F62DDD" w14:textId="3BBF4DF6" w:rsidR="0021214D" w:rsidRDefault="0021214D" w:rsidP="002529C6">
      <w:pPr>
        <w:pStyle w:val="Heading2"/>
      </w:pPr>
      <w:bookmarkStart w:id="5" w:name="_Toc12622328"/>
      <w:r w:rsidRPr="009A4CDD">
        <w:t>Ниш</w:t>
      </w:r>
      <w:bookmarkEnd w:id="5"/>
    </w:p>
    <w:p w14:paraId="351EAEC9" w14:textId="77777777" w:rsidR="009A4CDD" w:rsidRPr="009A4CDD" w:rsidRDefault="009A4CDD" w:rsidP="009A4CDD">
      <w:pPr>
        <w:spacing w:after="0" w:line="276" w:lineRule="auto"/>
        <w:rPr>
          <w:sz w:val="24"/>
          <w:szCs w:val="24"/>
        </w:rPr>
      </w:pPr>
    </w:p>
    <w:p w14:paraId="7F4A279C" w14:textId="799C349D" w:rsidR="00023188" w:rsidRPr="009A4CDD" w:rsidRDefault="00023188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Ниш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највећи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југоисточној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</w:t>
      </w:r>
      <w:r w:rsidR="00463139" w:rsidRPr="009A4CDD">
        <w:rPr>
          <w:sz w:val="24"/>
          <w:szCs w:val="24"/>
        </w:rPr>
        <w:t>бији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реци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Нишави,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недалеко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њеног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ушћа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Јужну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Мораву.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Током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историје,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Ниш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припадао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различитим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државама,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географски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положај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учинио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га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стратешки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важним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местом,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па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био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војни,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административни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трговински</w:t>
      </w:r>
      <w:r w:rsidR="00A70EA2">
        <w:rPr>
          <w:sz w:val="24"/>
          <w:szCs w:val="24"/>
        </w:rPr>
        <w:t xml:space="preserve"> </w:t>
      </w:r>
      <w:r w:rsidR="00463139" w:rsidRPr="009A4CDD">
        <w:rPr>
          <w:sz w:val="24"/>
          <w:szCs w:val="24"/>
        </w:rPr>
        <w:t>центар.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територији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данашњег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Ниша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рођен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римски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цар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Константин</w:t>
      </w:r>
      <w:r w:rsidR="00A70EA2">
        <w:rPr>
          <w:sz w:val="24"/>
          <w:szCs w:val="24"/>
        </w:rPr>
        <w:t xml:space="preserve"> </w:t>
      </w:r>
      <w:r w:rsidR="0097129E" w:rsidRPr="009A4CDD">
        <w:rPr>
          <w:sz w:val="24"/>
          <w:szCs w:val="24"/>
        </w:rPr>
        <w:t>Велики.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Овом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територијом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прошли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су</w:t>
      </w:r>
      <w:r w:rsidR="00593E14" w:rsidRPr="009A4CDD">
        <w:rPr>
          <w:sz w:val="24"/>
          <w:szCs w:val="24"/>
        </w:rPr>
        <w:t>: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Илири,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Келти,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Трачани,</w:t>
      </w:r>
      <w:r w:rsidR="00A70EA2">
        <w:rPr>
          <w:sz w:val="24"/>
          <w:szCs w:val="24"/>
        </w:rPr>
        <w:t xml:space="preserve"> </w:t>
      </w:r>
      <w:r w:rsidR="00593E14" w:rsidRPr="009A4CDD">
        <w:rPr>
          <w:sz w:val="24"/>
          <w:szCs w:val="24"/>
        </w:rPr>
        <w:t>Римљани,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Османлије,</w:t>
      </w:r>
      <w:r w:rsidR="00A70EA2">
        <w:rPr>
          <w:sz w:val="24"/>
          <w:szCs w:val="24"/>
        </w:rPr>
        <w:t xml:space="preserve"> </w:t>
      </w:r>
      <w:r w:rsidR="00016B7B" w:rsidRPr="009A4CDD">
        <w:rPr>
          <w:sz w:val="24"/>
          <w:szCs w:val="24"/>
        </w:rPr>
        <w:t>Византинци,</w:t>
      </w:r>
      <w:r w:rsidR="00A70EA2">
        <w:rPr>
          <w:sz w:val="24"/>
          <w:szCs w:val="24"/>
        </w:rPr>
        <w:t xml:space="preserve"> </w:t>
      </w:r>
      <w:r w:rsidR="00593E14" w:rsidRPr="009A4CDD">
        <w:rPr>
          <w:sz w:val="24"/>
          <w:szCs w:val="24"/>
        </w:rPr>
        <w:t>Бугари,</w:t>
      </w:r>
      <w:r w:rsidR="00A70EA2">
        <w:rPr>
          <w:sz w:val="24"/>
          <w:szCs w:val="24"/>
        </w:rPr>
        <w:t xml:space="preserve"> </w:t>
      </w:r>
      <w:r w:rsidR="00593E14" w:rsidRPr="009A4CDD">
        <w:rPr>
          <w:sz w:val="24"/>
          <w:szCs w:val="24"/>
        </w:rPr>
        <w:t>Срби,</w:t>
      </w:r>
      <w:r w:rsidR="00A70EA2">
        <w:rPr>
          <w:sz w:val="24"/>
          <w:szCs w:val="24"/>
        </w:rPr>
        <w:t xml:space="preserve"> </w:t>
      </w:r>
      <w:r w:rsidR="00593E14" w:rsidRPr="009A4CDD">
        <w:rPr>
          <w:sz w:val="24"/>
          <w:szCs w:val="24"/>
        </w:rPr>
        <w:t>Мађари</w:t>
      </w:r>
      <w:r w:rsidR="00A70EA2">
        <w:rPr>
          <w:sz w:val="24"/>
          <w:szCs w:val="24"/>
        </w:rPr>
        <w:t xml:space="preserve"> </w:t>
      </w:r>
      <w:r w:rsidR="00593E14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593E14" w:rsidRPr="009A4CDD">
        <w:rPr>
          <w:sz w:val="24"/>
          <w:szCs w:val="24"/>
        </w:rPr>
        <w:t>Аустријанци.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Утицај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различитих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народа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који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живели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Нишу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данас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приметан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културном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наслеђу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града,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пре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свега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архитектонској</w:t>
      </w:r>
      <w:r w:rsidR="00A70EA2">
        <w:rPr>
          <w:sz w:val="24"/>
          <w:szCs w:val="24"/>
        </w:rPr>
        <w:t xml:space="preserve"> </w:t>
      </w:r>
      <w:r w:rsidR="0034422A" w:rsidRPr="009A4CDD">
        <w:rPr>
          <w:sz w:val="24"/>
          <w:szCs w:val="24"/>
        </w:rPr>
        <w:t>разноликости.</w:t>
      </w:r>
      <w:r w:rsidR="00A70EA2">
        <w:rPr>
          <w:sz w:val="24"/>
          <w:szCs w:val="24"/>
        </w:rPr>
        <w:t xml:space="preserve"> </w:t>
      </w:r>
    </w:p>
    <w:p w14:paraId="04552B92" w14:textId="77777777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6" w:name="_Toc12622329"/>
    </w:p>
    <w:p w14:paraId="5ADE91F1" w14:textId="319301C4" w:rsidR="0021214D" w:rsidRPr="009A4CDD" w:rsidRDefault="0021214D" w:rsidP="002529C6">
      <w:pPr>
        <w:pStyle w:val="Heading3"/>
      </w:pPr>
      <w:r w:rsidRPr="009A4CDD">
        <w:t>Споменик</w:t>
      </w:r>
      <w:r w:rsidR="00A70EA2">
        <w:t xml:space="preserve"> </w:t>
      </w:r>
      <w:r w:rsidRPr="009A4CDD">
        <w:t>на</w:t>
      </w:r>
      <w:r w:rsidR="00A70EA2">
        <w:t xml:space="preserve"> </w:t>
      </w:r>
      <w:r w:rsidRPr="009A4CDD">
        <w:t>Чегру</w:t>
      </w:r>
      <w:bookmarkEnd w:id="6"/>
    </w:p>
    <w:p w14:paraId="727D40B2" w14:textId="77777777" w:rsidR="009A4CDD" w:rsidRDefault="009A4CDD" w:rsidP="009A4CDD">
      <w:pPr>
        <w:spacing w:after="0" w:line="276" w:lineRule="auto"/>
        <w:jc w:val="both"/>
        <w:rPr>
          <w:sz w:val="24"/>
          <w:szCs w:val="24"/>
        </w:rPr>
      </w:pPr>
    </w:p>
    <w:p w14:paraId="2791C31D" w14:textId="29752EC1" w:rsidR="000C57A2" w:rsidRPr="009A4CDD" w:rsidRDefault="000C57A2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знак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сећања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погинуле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војнике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Првог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устанка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њиховог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команданта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Стевана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Синђелића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подигнут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брду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Чегар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надомак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Ниша.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Стеван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Синђелић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Чегарској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бици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пуцањем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барут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покушао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заустави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продор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Турака.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Прво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спомен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обележје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налазило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месту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где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био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шанац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Стевана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Синђелића.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Данашњи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има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облик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куле,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симболично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представља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војни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логор.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подигнут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поводом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педесетогодишњице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ослобођења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Ниша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Османског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царства,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1.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јуна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1927,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следеће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године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постављено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бронзано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попрсје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Стевана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Синђелића.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Чегар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има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изузетан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значај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борби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слободу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независност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српског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народа,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те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не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изненађује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што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два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пута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обележаван</w:t>
      </w:r>
      <w:r w:rsidR="00A70EA2">
        <w:rPr>
          <w:sz w:val="24"/>
          <w:szCs w:val="24"/>
        </w:rPr>
        <w:t xml:space="preserve"> </w:t>
      </w:r>
      <w:r w:rsidR="000D345E" w:rsidRPr="009A4CDD">
        <w:rPr>
          <w:sz w:val="24"/>
          <w:szCs w:val="24"/>
        </w:rPr>
        <w:t>споменицима.</w:t>
      </w:r>
      <w:r w:rsidR="00A70EA2">
        <w:rPr>
          <w:sz w:val="24"/>
          <w:szCs w:val="24"/>
        </w:rPr>
        <w:t xml:space="preserve"> </w:t>
      </w:r>
    </w:p>
    <w:p w14:paraId="7694AAF7" w14:textId="77777777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7" w:name="_Toc12622330"/>
    </w:p>
    <w:p w14:paraId="1DF6ECFB" w14:textId="4A27DEA1" w:rsidR="0021214D" w:rsidRPr="009A4CDD" w:rsidRDefault="00197CAA" w:rsidP="002529C6">
      <w:pPr>
        <w:pStyle w:val="Heading3"/>
      </w:pPr>
      <w:r w:rsidRPr="009A4CDD">
        <w:t>Ћеле-</w:t>
      </w:r>
      <w:r w:rsidR="0021214D" w:rsidRPr="009A4CDD">
        <w:t>кула</w:t>
      </w:r>
      <w:bookmarkEnd w:id="7"/>
    </w:p>
    <w:p w14:paraId="189F2F4E" w14:textId="77777777" w:rsidR="009A4CDD" w:rsidRDefault="009A4CDD" w:rsidP="009A4CDD">
      <w:pPr>
        <w:spacing w:after="0" w:line="276" w:lineRule="auto"/>
        <w:jc w:val="both"/>
        <w:rPr>
          <w:sz w:val="24"/>
          <w:szCs w:val="24"/>
        </w:rPr>
      </w:pPr>
    </w:p>
    <w:p w14:paraId="24EE0A90" w14:textId="0FB11666" w:rsidR="009B7F8C" w:rsidRPr="009A4CDD" w:rsidRDefault="00A84DB9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Овај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из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Првог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устанка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тадашња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турска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власт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подигла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знак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одмазде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лобања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погинулих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војника,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предвођених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Стеваном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Синђелићем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бици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Чегру.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Процењује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бици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Чегру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31.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маја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1809.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погинуло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6000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турских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војника,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тако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турска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победа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била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горка.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Нишки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Хурид-паша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наређује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сазида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лобања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погинулих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ратни</w:t>
      </w:r>
      <w:r w:rsidR="0089041C" w:rsidRPr="009A4CDD">
        <w:rPr>
          <w:sz w:val="24"/>
          <w:szCs w:val="24"/>
        </w:rPr>
        <w:t>ка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би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застрашио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приказао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како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треба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опходити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према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побуњеном</w:t>
      </w:r>
      <w:r w:rsidR="00A70EA2">
        <w:rPr>
          <w:sz w:val="24"/>
          <w:szCs w:val="24"/>
        </w:rPr>
        <w:t xml:space="preserve"> </w:t>
      </w:r>
      <w:r w:rsidR="0089041C" w:rsidRPr="009A4CDD">
        <w:rPr>
          <w:sz w:val="24"/>
          <w:szCs w:val="24"/>
        </w:rPr>
        <w:t>народу.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кулу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узидане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952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лобање,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Срби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су,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упркос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забрани,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вадили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лобање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из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куле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кришом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их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сахрањивали,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што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био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још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један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вид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отпора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побуне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против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нехуманости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Османлија.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Ћеле-кула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сврстана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споменике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културе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изузетног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значаја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Републику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Србију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данас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представља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музејски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објекат,</w:t>
      </w:r>
      <w:r w:rsidR="00A70EA2">
        <w:rPr>
          <w:sz w:val="24"/>
          <w:szCs w:val="24"/>
        </w:rPr>
        <w:t xml:space="preserve"> </w:t>
      </w:r>
      <w:r w:rsidR="00C75C22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2014.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године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амерички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магазин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„Mental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floss“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навео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Ћеле-кулу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као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највећу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грађевину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направљену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људских</w:t>
      </w:r>
      <w:r w:rsidR="00A70EA2">
        <w:rPr>
          <w:sz w:val="24"/>
          <w:szCs w:val="24"/>
        </w:rPr>
        <w:t xml:space="preserve"> </w:t>
      </w:r>
      <w:r w:rsidR="00C85DF2" w:rsidRPr="009A4CDD">
        <w:rPr>
          <w:sz w:val="24"/>
          <w:szCs w:val="24"/>
        </w:rPr>
        <w:t>костију.</w:t>
      </w:r>
    </w:p>
    <w:p w14:paraId="7DE475AB" w14:textId="54C210F0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8" w:name="_Toc12622331"/>
    </w:p>
    <w:p w14:paraId="5B1804B0" w14:textId="134FB85A" w:rsidR="0021214D" w:rsidRPr="009A4CDD" w:rsidRDefault="0021214D" w:rsidP="002529C6">
      <w:pPr>
        <w:pStyle w:val="Heading3"/>
      </w:pPr>
      <w:r w:rsidRPr="009A4CDD">
        <w:lastRenderedPageBreak/>
        <w:t>Нишка</w:t>
      </w:r>
      <w:r w:rsidR="00A70EA2">
        <w:t xml:space="preserve"> </w:t>
      </w:r>
      <w:r w:rsidRPr="009A4CDD">
        <w:t>тврђава</w:t>
      </w:r>
      <w:bookmarkEnd w:id="8"/>
    </w:p>
    <w:p w14:paraId="03C18663" w14:textId="77777777" w:rsidR="009A4CDD" w:rsidRDefault="009A4CDD" w:rsidP="009A4CDD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60EF5C8" w14:textId="3F5C8478" w:rsidR="006A5EC0" w:rsidRPr="009A4CDD" w:rsidRDefault="008E7513" w:rsidP="009A4CDD">
      <w:pPr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9A4CDD">
        <w:rPr>
          <w:rFonts w:cstheme="minorHAnsi"/>
          <w:sz w:val="24"/>
          <w:szCs w:val="24"/>
        </w:rPr>
        <w:t>Нишка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тврђава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градско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утврђење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центру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Ниша,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десној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обали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Нишаве.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Премда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звучи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невероватно,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ово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утврђење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постоји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временском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континуитету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од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две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хиљаде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година,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што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пот</w:t>
      </w:r>
      <w:r w:rsidR="00DA20DE" w:rsidRPr="009A4CDD">
        <w:rPr>
          <w:rFonts w:cstheme="minorHAnsi"/>
          <w:sz w:val="24"/>
          <w:szCs w:val="24"/>
        </w:rPr>
        <w:t>врђују</w:t>
      </w:r>
      <w:r w:rsidR="00A70EA2">
        <w:rPr>
          <w:rFonts w:cstheme="minorHAnsi"/>
          <w:sz w:val="24"/>
          <w:szCs w:val="24"/>
        </w:rPr>
        <w:t xml:space="preserve"> </w:t>
      </w:r>
      <w:r w:rsidR="00DA20DE" w:rsidRPr="009A4CDD">
        <w:rPr>
          <w:rFonts w:cstheme="minorHAnsi"/>
          <w:sz w:val="24"/>
          <w:szCs w:val="24"/>
        </w:rPr>
        <w:t>сачувани</w:t>
      </w:r>
      <w:r w:rsidR="00A70EA2">
        <w:rPr>
          <w:rFonts w:cstheme="minorHAnsi"/>
          <w:sz w:val="24"/>
          <w:szCs w:val="24"/>
        </w:rPr>
        <w:t xml:space="preserve"> </w:t>
      </w:r>
      <w:r w:rsidR="00DA20DE" w:rsidRPr="009A4CDD">
        <w:rPr>
          <w:rFonts w:cstheme="minorHAnsi"/>
          <w:sz w:val="24"/>
          <w:szCs w:val="24"/>
        </w:rPr>
        <w:t>археолошки</w:t>
      </w:r>
      <w:r w:rsidR="00A70EA2">
        <w:rPr>
          <w:rFonts w:cstheme="minorHAnsi"/>
          <w:sz w:val="24"/>
          <w:szCs w:val="24"/>
        </w:rPr>
        <w:t xml:space="preserve"> </w:t>
      </w:r>
      <w:r w:rsidR="00DA20DE" w:rsidRPr="009A4CDD">
        <w:rPr>
          <w:rFonts w:cstheme="minorHAnsi"/>
          <w:sz w:val="24"/>
          <w:szCs w:val="24"/>
        </w:rPr>
        <w:t>налази</w:t>
      </w:r>
      <w:r w:rsidRPr="009A4CDD">
        <w:rPr>
          <w:rFonts w:cstheme="minorHAnsi"/>
          <w:sz w:val="24"/>
          <w:szCs w:val="24"/>
        </w:rPr>
        <w:t>.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Спада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најочуванија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утврђења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Србији,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али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на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Балканском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полуострву.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Убраја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се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непокретно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добро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Републике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Србије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има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статус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споменика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културе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од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великог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значаја.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Током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бројних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напада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различитих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освајача,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тврђава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често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била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рушена,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али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увек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будући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владари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обнављали,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свесни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значаја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који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за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град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има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квалитетно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утврђење.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различитим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историјским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раздобљима,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тврђаву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су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обнављали: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Константин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Велики,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цар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Јустинијан,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Стефан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Немања,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деспот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Стефан</w:t>
      </w:r>
      <w:r w:rsidR="00A70EA2">
        <w:rPr>
          <w:rFonts w:cstheme="minorHAnsi"/>
          <w:sz w:val="24"/>
          <w:szCs w:val="24"/>
        </w:rPr>
        <w:t xml:space="preserve"> </w:t>
      </w:r>
      <w:r w:rsidR="00E75FC0" w:rsidRPr="009A4CDD">
        <w:rPr>
          <w:rFonts w:cstheme="minorHAnsi"/>
          <w:sz w:val="24"/>
          <w:szCs w:val="24"/>
        </w:rPr>
        <w:t>Лазаревић.</w:t>
      </w:r>
      <w:r w:rsidR="00A70EA2">
        <w:rPr>
          <w:rFonts w:cstheme="minorHAnsi"/>
          <w:sz w:val="24"/>
          <w:szCs w:val="24"/>
        </w:rPr>
        <w:t xml:space="preserve"> </w:t>
      </w:r>
    </w:p>
    <w:p w14:paraId="4378ADA0" w14:textId="23B6E6BF" w:rsidR="0021214D" w:rsidRPr="009A4CDD" w:rsidRDefault="00D00DE2" w:rsidP="009A4CDD">
      <w:pPr>
        <w:spacing w:after="0" w:line="276" w:lineRule="auto"/>
        <w:ind w:firstLine="720"/>
        <w:jc w:val="both"/>
        <w:rPr>
          <w:rFonts w:cstheme="minorHAnsi"/>
          <w:sz w:val="24"/>
          <w:szCs w:val="24"/>
        </w:rPr>
      </w:pPr>
      <w:r w:rsidRPr="009A4CDD">
        <w:rPr>
          <w:rFonts w:cstheme="minorHAnsi"/>
          <w:sz w:val="24"/>
          <w:szCs w:val="24"/>
        </w:rPr>
        <w:t>Чак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Турци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обновили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тврђаву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као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артиљеријско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уређење,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о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чему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сведочи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натпис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Стамбол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капији,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датиран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на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јун</w:t>
      </w:r>
      <w:r w:rsidR="00A70EA2">
        <w:rPr>
          <w:rFonts w:cstheme="minorHAnsi"/>
          <w:sz w:val="24"/>
          <w:szCs w:val="24"/>
        </w:rPr>
        <w:t xml:space="preserve"> </w:t>
      </w:r>
      <w:r w:rsidRPr="009A4CDD">
        <w:rPr>
          <w:rFonts w:cstheme="minorHAnsi"/>
          <w:sz w:val="24"/>
          <w:szCs w:val="24"/>
        </w:rPr>
        <w:t>1723.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Данас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се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склопу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тврђаве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налазе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продавнице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сувенира,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бројни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туристички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садржаји,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уметничке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галерије,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угоститељски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објекти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летња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позорница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која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представља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културни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центар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града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током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летњих</w:t>
      </w:r>
      <w:r w:rsidR="00A70EA2">
        <w:rPr>
          <w:rFonts w:cstheme="minorHAnsi"/>
          <w:sz w:val="24"/>
          <w:szCs w:val="24"/>
        </w:rPr>
        <w:t xml:space="preserve"> </w:t>
      </w:r>
      <w:r w:rsidR="005D6D90" w:rsidRPr="009A4CDD">
        <w:rPr>
          <w:rFonts w:cstheme="minorHAnsi"/>
          <w:sz w:val="24"/>
          <w:szCs w:val="24"/>
        </w:rPr>
        <w:t>месеци.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Осим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што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археолошко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налазиште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центар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културних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збивања,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тврђава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и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зелена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оаза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центру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града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јер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је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станиште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великог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броја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животиња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које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су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управо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ту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пронашле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уточиште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у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урбаној</w:t>
      </w:r>
      <w:r w:rsidR="00A70EA2">
        <w:rPr>
          <w:rFonts w:cstheme="minorHAnsi"/>
          <w:sz w:val="24"/>
          <w:szCs w:val="24"/>
        </w:rPr>
        <w:t xml:space="preserve"> </w:t>
      </w:r>
      <w:r w:rsidR="005231FB" w:rsidRPr="009A4CDD">
        <w:rPr>
          <w:rFonts w:cstheme="minorHAnsi"/>
          <w:sz w:val="24"/>
          <w:szCs w:val="24"/>
        </w:rPr>
        <w:t>средини.</w:t>
      </w:r>
    </w:p>
    <w:p w14:paraId="63F91FB1" w14:textId="77777777" w:rsidR="006A5EC0" w:rsidRPr="009A4CDD" w:rsidRDefault="006A5EC0" w:rsidP="009A4CDD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5CD1557" w14:textId="48356AEA" w:rsidR="0021214D" w:rsidRPr="009A4CDD" w:rsidRDefault="0021214D" w:rsidP="002529C6">
      <w:pPr>
        <w:pStyle w:val="Heading2"/>
      </w:pPr>
      <w:bookmarkStart w:id="9" w:name="_Toc12622332"/>
      <w:r w:rsidRPr="009A4CDD">
        <w:t>Ђавоља</w:t>
      </w:r>
      <w:r w:rsidR="00A70EA2">
        <w:t xml:space="preserve"> </w:t>
      </w:r>
      <w:r w:rsidRPr="009A4CDD">
        <w:t>варош</w:t>
      </w:r>
      <w:bookmarkEnd w:id="9"/>
    </w:p>
    <w:p w14:paraId="1024282A" w14:textId="77777777" w:rsidR="009A4CDD" w:rsidRDefault="009A4CDD" w:rsidP="009A4CDD">
      <w:pPr>
        <w:spacing w:after="0" w:line="276" w:lineRule="auto"/>
        <w:jc w:val="both"/>
        <w:rPr>
          <w:sz w:val="24"/>
          <w:szCs w:val="24"/>
        </w:rPr>
      </w:pPr>
    </w:p>
    <w:p w14:paraId="77B87814" w14:textId="71597C81" w:rsidR="006C2EF2" w:rsidRPr="009A4CDD" w:rsidRDefault="00C31884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Ђавоља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варош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редак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природни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феномен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Радан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планини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близини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Куршумлије.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Чине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202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фигуре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настале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стрпљивим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дуготрајним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радом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природе.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Смештене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Ђавољој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Пакленој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јарузи,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подељене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вододелницом,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чији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завршни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делови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стварају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ерозивну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челенку.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Ђавоља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варош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била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кандидат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седам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светских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чуда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природе.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Под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заштитом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1959,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1995.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године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проглашена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природним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добром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изузетног</w:t>
      </w:r>
      <w:r w:rsidR="00A70EA2">
        <w:rPr>
          <w:sz w:val="24"/>
          <w:szCs w:val="24"/>
        </w:rPr>
        <w:t xml:space="preserve"> </w:t>
      </w:r>
      <w:r w:rsidR="00055772" w:rsidRPr="009A4CDD">
        <w:rPr>
          <w:sz w:val="24"/>
          <w:szCs w:val="24"/>
        </w:rPr>
        <w:t>значаја.</w:t>
      </w:r>
    </w:p>
    <w:p w14:paraId="7AE3906C" w14:textId="6D479518" w:rsidR="00055772" w:rsidRPr="009A4CDD" w:rsidRDefault="00055772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Камени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стубови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настали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деловањем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ерозије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земљиште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састављеног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растреситог,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али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чврстог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материјала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коме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камење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веће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величине.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Овај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геоморфолошки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феномен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јединствен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Србији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врло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редак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свету,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Ђавоље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вароши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најпознатији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природни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ове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врсте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Европи.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Поред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камених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позната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два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извора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киселе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воде,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још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увек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нису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довољно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испитана,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препоручују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пиће,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али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лековите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користе</w:t>
      </w:r>
      <w:r w:rsidR="00A70EA2">
        <w:rPr>
          <w:sz w:val="24"/>
          <w:szCs w:val="24"/>
        </w:rPr>
        <w:t xml:space="preserve"> </w:t>
      </w:r>
      <w:r w:rsidR="007D3CA1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7D3CA1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7D3CA1" w:rsidRPr="009A4CDD">
        <w:rPr>
          <w:sz w:val="24"/>
          <w:szCs w:val="24"/>
        </w:rPr>
        <w:t>бањском</w:t>
      </w:r>
      <w:r w:rsidR="00A70EA2">
        <w:rPr>
          <w:sz w:val="24"/>
          <w:szCs w:val="24"/>
        </w:rPr>
        <w:t xml:space="preserve"> </w:t>
      </w:r>
      <w:r w:rsidR="007D3CA1" w:rsidRPr="009A4CDD">
        <w:rPr>
          <w:sz w:val="24"/>
          <w:szCs w:val="24"/>
        </w:rPr>
        <w:t>лечењу.</w:t>
      </w:r>
    </w:p>
    <w:p w14:paraId="07287480" w14:textId="1EDF09B8" w:rsidR="007D3CA1" w:rsidRPr="009A4CDD" w:rsidRDefault="007D3CA1" w:rsidP="00450BFA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народном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предању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испредане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различите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легенде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настанку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овог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места.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Према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једној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народној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легенди,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реч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скамењеним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сватовима,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где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људи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налогу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Нечастивог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решили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венчају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рођеног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брата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сестру.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Како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би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то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спречио,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умешао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Бог,</w:t>
      </w:r>
      <w:r w:rsidR="00A70EA2">
        <w:rPr>
          <w:sz w:val="24"/>
          <w:szCs w:val="24"/>
        </w:rPr>
        <w:t xml:space="preserve"> </w:t>
      </w:r>
      <w:r w:rsidR="00223691" w:rsidRPr="009A4CDD">
        <w:rPr>
          <w:sz w:val="24"/>
          <w:szCs w:val="24"/>
        </w:rPr>
        <w:t>с</w:t>
      </w:r>
      <w:r w:rsidRPr="009A4CDD">
        <w:rPr>
          <w:sz w:val="24"/>
          <w:szCs w:val="24"/>
        </w:rPr>
        <w:t>каменивши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оставивши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сведоче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томе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како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ниједан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грех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неће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проћи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некажњено.</w:t>
      </w:r>
      <w:r w:rsidR="00A70EA2">
        <w:rPr>
          <w:sz w:val="24"/>
          <w:szCs w:val="24"/>
        </w:rPr>
        <w:t xml:space="preserve"> </w:t>
      </w:r>
    </w:p>
    <w:p w14:paraId="6B05D80E" w14:textId="164BEDEC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10" w:name="_Toc12622333"/>
    </w:p>
    <w:p w14:paraId="79F33273" w14:textId="1FE31E7C" w:rsidR="009A4CDD" w:rsidRDefault="009A4CDD" w:rsidP="009A4CDD">
      <w:pPr>
        <w:spacing w:after="0" w:line="276" w:lineRule="auto"/>
        <w:rPr>
          <w:sz w:val="24"/>
          <w:szCs w:val="24"/>
        </w:rPr>
      </w:pPr>
    </w:p>
    <w:p w14:paraId="671536FD" w14:textId="77777777" w:rsidR="008550E8" w:rsidRDefault="008550E8" w:rsidP="009A4CDD">
      <w:pPr>
        <w:spacing w:after="0" w:line="276" w:lineRule="auto"/>
        <w:rPr>
          <w:sz w:val="24"/>
          <w:szCs w:val="24"/>
        </w:rPr>
      </w:pPr>
    </w:p>
    <w:p w14:paraId="360A1051" w14:textId="4411696A" w:rsidR="0021214D" w:rsidRPr="009A4CDD" w:rsidRDefault="00197CAA" w:rsidP="002529C6">
      <w:pPr>
        <w:pStyle w:val="Heading2"/>
      </w:pPr>
      <w:r w:rsidRPr="009A4CDD">
        <w:lastRenderedPageBreak/>
        <w:t>Сокоб</w:t>
      </w:r>
      <w:r w:rsidR="0021214D" w:rsidRPr="009A4CDD">
        <w:t>ања</w:t>
      </w:r>
      <w:bookmarkEnd w:id="10"/>
    </w:p>
    <w:p w14:paraId="291CE676" w14:textId="77777777" w:rsidR="009A4CDD" w:rsidRDefault="009A4CDD" w:rsidP="009A4CDD">
      <w:pPr>
        <w:spacing w:after="0" w:line="276" w:lineRule="auto"/>
        <w:jc w:val="both"/>
        <w:rPr>
          <w:sz w:val="24"/>
          <w:szCs w:val="24"/>
        </w:rPr>
      </w:pPr>
    </w:p>
    <w:p w14:paraId="3B20C7A5" w14:textId="44491C2E" w:rsidR="0021214D" w:rsidRPr="009A4CDD" w:rsidRDefault="006824B1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Сокобања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градско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насеље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бања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општини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Сокобања.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Кроз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Сокобању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протиче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река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Сокобањска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Моравица.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Постала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синоним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рекреативни,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посебно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бањски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туризам.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између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карпатских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балканских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планина,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Ртња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Озрена.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Између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осталог,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позната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по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излетишту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Лептерији,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водопаду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Рипаљки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средњевековном</w:t>
      </w:r>
      <w:r w:rsidR="00A70EA2">
        <w:rPr>
          <w:sz w:val="24"/>
          <w:szCs w:val="24"/>
        </w:rPr>
        <w:t xml:space="preserve"> </w:t>
      </w:r>
      <w:r w:rsidR="009341E6" w:rsidRPr="009A4CDD">
        <w:rPr>
          <w:sz w:val="24"/>
          <w:szCs w:val="24"/>
        </w:rPr>
        <w:t>граду.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Због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својих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термоминералних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извора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спада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праву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драгоценост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природе,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па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организовани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туризам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овом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граду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датира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још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времена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владавине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кнеза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Милоша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Обреновића,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тј.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1837.</w:t>
      </w:r>
      <w:r w:rsidR="00A70EA2">
        <w:rPr>
          <w:sz w:val="24"/>
          <w:szCs w:val="24"/>
        </w:rPr>
        <w:t xml:space="preserve"> </w:t>
      </w:r>
      <w:r w:rsidR="006E07C6" w:rsidRPr="009A4CDD">
        <w:rPr>
          <w:sz w:val="24"/>
          <w:szCs w:val="24"/>
        </w:rPr>
        <w:t>године.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данас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центру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шеталишта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Милошев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конак.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Неки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познатих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посетилаца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Сокобање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били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најзначајнији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писци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српске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књижевности: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Исидора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Секулић,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Иво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Андрић,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Стеван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Сремац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Бранислав</w:t>
      </w:r>
      <w:r w:rsidR="00A70EA2">
        <w:rPr>
          <w:sz w:val="24"/>
          <w:szCs w:val="24"/>
        </w:rPr>
        <w:t xml:space="preserve"> </w:t>
      </w:r>
      <w:r w:rsidR="00325BA8" w:rsidRPr="009A4CDD">
        <w:rPr>
          <w:sz w:val="24"/>
          <w:szCs w:val="24"/>
        </w:rPr>
        <w:t>Нушић</w:t>
      </w:r>
      <w:r w:rsidR="00091662" w:rsidRPr="009A4CDD">
        <w:rPr>
          <w:sz w:val="24"/>
          <w:szCs w:val="24"/>
        </w:rPr>
        <w:t>.</w:t>
      </w:r>
    </w:p>
    <w:p w14:paraId="7397E512" w14:textId="504B2215" w:rsidR="0021214D" w:rsidRPr="009A4CDD" w:rsidRDefault="0021214D" w:rsidP="009A4CDD">
      <w:pPr>
        <w:spacing w:after="0" w:line="276" w:lineRule="auto"/>
        <w:rPr>
          <w:sz w:val="24"/>
          <w:szCs w:val="24"/>
        </w:rPr>
      </w:pPr>
    </w:p>
    <w:p w14:paraId="253BE577" w14:textId="77777777" w:rsidR="0021214D" w:rsidRPr="009A4CDD" w:rsidRDefault="0021214D" w:rsidP="002529C6">
      <w:pPr>
        <w:pStyle w:val="Heading2"/>
      </w:pPr>
      <w:bookmarkStart w:id="11" w:name="_Toc12622334"/>
      <w:r w:rsidRPr="009A4CDD">
        <w:t>Крагујевац</w:t>
      </w:r>
      <w:bookmarkEnd w:id="11"/>
    </w:p>
    <w:p w14:paraId="3083737F" w14:textId="77777777" w:rsidR="009A4CDD" w:rsidRDefault="009A4CDD" w:rsidP="009A4CDD">
      <w:pPr>
        <w:spacing w:after="0" w:line="276" w:lineRule="auto"/>
        <w:jc w:val="both"/>
        <w:rPr>
          <w:sz w:val="24"/>
          <w:szCs w:val="24"/>
        </w:rPr>
      </w:pPr>
    </w:p>
    <w:p w14:paraId="05DEDEE0" w14:textId="41064221" w:rsidR="007D1411" w:rsidRPr="009A4CDD" w:rsidRDefault="007D1411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Крагујевац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значајни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привредни,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културни,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образовни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здравствени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центар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Шумадије.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Име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изведено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имена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птице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крагуј,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средњем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веку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користила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лов.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Друга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теорија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назив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града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потиче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ретког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необичног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мушког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имена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Крагуј.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централном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делу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Србије,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окружен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о</w:t>
      </w:r>
      <w:r w:rsidR="00F9524A" w:rsidRPr="009A4CDD">
        <w:rPr>
          <w:sz w:val="24"/>
          <w:szCs w:val="24"/>
        </w:rPr>
        <w:t>бронцима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планина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Рудник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Црни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Врх,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долином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реке</w:t>
      </w:r>
      <w:r w:rsidR="00A70EA2">
        <w:rPr>
          <w:sz w:val="24"/>
          <w:szCs w:val="24"/>
        </w:rPr>
        <w:t xml:space="preserve"> </w:t>
      </w:r>
      <w:bookmarkStart w:id="12" w:name="_GoBack"/>
      <w:bookmarkEnd w:id="12"/>
      <w:r w:rsidR="008501C4" w:rsidRPr="009A4CDD">
        <w:rPr>
          <w:sz w:val="24"/>
          <w:szCs w:val="24"/>
        </w:rPr>
        <w:t>Лепенице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отворен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према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долини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Велике</w:t>
      </w:r>
      <w:r w:rsidR="00A70EA2">
        <w:rPr>
          <w:sz w:val="24"/>
          <w:szCs w:val="24"/>
        </w:rPr>
        <w:t xml:space="preserve"> </w:t>
      </w:r>
      <w:r w:rsidR="008501C4" w:rsidRPr="009A4CDD">
        <w:rPr>
          <w:sz w:val="24"/>
          <w:szCs w:val="24"/>
        </w:rPr>
        <w:t>Мораве.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Овај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град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данас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један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најјачих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привредних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центара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F9524A" w:rsidRPr="009A4CDD">
        <w:rPr>
          <w:sz w:val="24"/>
          <w:szCs w:val="24"/>
        </w:rPr>
        <w:t>Србији.</w:t>
      </w:r>
    </w:p>
    <w:p w14:paraId="21B0CBD7" w14:textId="77777777" w:rsidR="009A4CDD" w:rsidRDefault="009A4CDD" w:rsidP="009A4CDD">
      <w:pPr>
        <w:spacing w:after="0" w:line="276" w:lineRule="auto"/>
        <w:rPr>
          <w:sz w:val="24"/>
          <w:szCs w:val="24"/>
        </w:rPr>
      </w:pPr>
      <w:bookmarkStart w:id="13" w:name="_Toc12622335"/>
    </w:p>
    <w:p w14:paraId="5218E648" w14:textId="3DF2ABAC" w:rsidR="0021214D" w:rsidRPr="009A4CDD" w:rsidRDefault="0021214D" w:rsidP="002529C6">
      <w:pPr>
        <w:pStyle w:val="Heading3"/>
      </w:pPr>
      <w:r w:rsidRPr="009A4CDD">
        <w:t>Шумарице</w:t>
      </w:r>
      <w:bookmarkEnd w:id="13"/>
    </w:p>
    <w:p w14:paraId="14B71FC9" w14:textId="77777777" w:rsidR="009A4CDD" w:rsidRDefault="009A4CDD" w:rsidP="009A4CDD">
      <w:pPr>
        <w:spacing w:after="0" w:line="276" w:lineRule="auto"/>
        <w:jc w:val="both"/>
        <w:rPr>
          <w:sz w:val="24"/>
          <w:szCs w:val="24"/>
        </w:rPr>
      </w:pPr>
    </w:p>
    <w:p w14:paraId="204726C2" w14:textId="01502061" w:rsidR="009C48C6" w:rsidRPr="009A4CDD" w:rsidRDefault="009C48C6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Спомен-парк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„Крагујевачки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октобар“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представља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спомен-комплекс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подигнут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знак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сећања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недужне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жртве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немачког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окупатора.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Крагујевачки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масакр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починили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нацисти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21.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октобра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1941.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године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када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Шумарицама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стрељали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око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3000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цивила,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међу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њима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било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300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ученика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средњих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школа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шегрта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узраста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између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12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15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година.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меморијалном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комплексу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десет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споменика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подигнутих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хумкама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стрељаних.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Први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њих,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симболично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назван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„Споменик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бола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пркоса“,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подигнут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1959,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док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последњи,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„Споменик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пријатељства“,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саграђен</w:t>
      </w:r>
      <w:r w:rsidR="00A70EA2">
        <w:rPr>
          <w:sz w:val="24"/>
          <w:szCs w:val="24"/>
        </w:rPr>
        <w:t xml:space="preserve"> </w:t>
      </w:r>
      <w:r w:rsidR="00B7762F" w:rsidRPr="009A4CDD">
        <w:rPr>
          <w:sz w:val="24"/>
          <w:szCs w:val="24"/>
        </w:rPr>
        <w:t>1994.</w:t>
      </w:r>
      <w:r w:rsidR="00A70EA2">
        <w:rPr>
          <w:sz w:val="24"/>
          <w:szCs w:val="24"/>
        </w:rPr>
        <w:t xml:space="preserve"> </w:t>
      </w:r>
    </w:p>
    <w:p w14:paraId="64A6A8B5" w14:textId="4EF8BC1F" w:rsidR="00B7762F" w:rsidRPr="009A4CDD" w:rsidRDefault="00B7762F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оквиру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парка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Музеј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21.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октобра,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отворен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1976,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сталном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поставком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сведочи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овом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монструозном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догађају.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Одсуство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прозора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М</w:t>
      </w:r>
      <w:r w:rsidRPr="009A4CDD">
        <w:rPr>
          <w:sz w:val="24"/>
          <w:szCs w:val="24"/>
        </w:rPr>
        <w:t>узеју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21.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октобра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симболично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наговештава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безизлазност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ситуације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којој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налазиле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ненаоружане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жртве,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тридесет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три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кубуса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представљају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тридесет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масовних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гробница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самом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спомен-парку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још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три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које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налазе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оближњим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селима,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док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провидне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пирамиде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плексигласа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њиховим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врховима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представљају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последњи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поглед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н</w:t>
      </w:r>
      <w:r w:rsidR="00702C03" w:rsidRPr="009A4CDD">
        <w:rPr>
          <w:sz w:val="24"/>
          <w:szCs w:val="24"/>
        </w:rPr>
        <w:t>евиних</w:t>
      </w:r>
      <w:r w:rsidR="00A70EA2">
        <w:rPr>
          <w:sz w:val="24"/>
          <w:szCs w:val="24"/>
        </w:rPr>
        <w:t xml:space="preserve"> </w:t>
      </w:r>
      <w:r w:rsidR="00702C03" w:rsidRPr="009A4CDD">
        <w:rPr>
          <w:sz w:val="24"/>
          <w:szCs w:val="24"/>
        </w:rPr>
        <w:t>жртава</w:t>
      </w:r>
      <w:r w:rsidR="00A70EA2">
        <w:rPr>
          <w:sz w:val="24"/>
          <w:szCs w:val="24"/>
        </w:rPr>
        <w:t xml:space="preserve"> </w:t>
      </w:r>
      <w:r w:rsidR="00702C03" w:rsidRPr="009A4CDD">
        <w:rPr>
          <w:sz w:val="24"/>
          <w:szCs w:val="24"/>
        </w:rPr>
        <w:t>уперен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према</w:t>
      </w:r>
      <w:r w:rsidR="00A70EA2">
        <w:rPr>
          <w:sz w:val="24"/>
          <w:szCs w:val="24"/>
        </w:rPr>
        <w:t xml:space="preserve"> </w:t>
      </w:r>
      <w:r w:rsidR="00DF7671" w:rsidRPr="009A4CDD">
        <w:rPr>
          <w:sz w:val="24"/>
          <w:szCs w:val="24"/>
        </w:rPr>
        <w:t>небу.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Спомен-парк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проглашен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за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непокретно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културно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добро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као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знаменито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место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изузетног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историјског</w:t>
      </w:r>
      <w:r w:rsidR="00A70EA2">
        <w:rPr>
          <w:sz w:val="24"/>
          <w:szCs w:val="24"/>
        </w:rPr>
        <w:t xml:space="preserve"> </w:t>
      </w:r>
      <w:r w:rsidR="002D77C8" w:rsidRPr="009A4CDD">
        <w:rPr>
          <w:sz w:val="24"/>
          <w:szCs w:val="24"/>
        </w:rPr>
        <w:t>значаја.</w:t>
      </w:r>
    </w:p>
    <w:p w14:paraId="68A3057D" w14:textId="084B72CD" w:rsidR="002D77C8" w:rsidRPr="009A4CDD" w:rsidRDefault="002D77C8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Спомен-парк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Шумарицама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чува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сећање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незамисливу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трагедију.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Ту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дванаест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монументалних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споменика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који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сведоче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масакру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Крагујевцу.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Свакако,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један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најпотреснијих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„Споменик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стрељаним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ђацима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професорима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‒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V</w:t>
      </w:r>
      <w:r w:rsidRPr="009A4CDD">
        <w:rPr>
          <w:sz w:val="24"/>
          <w:szCs w:val="24"/>
          <w:vertAlign w:val="subscript"/>
        </w:rPr>
        <w:t>3</w:t>
      </w:r>
      <w:r w:rsidR="00456C3B" w:rsidRPr="009A4CDD">
        <w:rPr>
          <w:sz w:val="24"/>
          <w:szCs w:val="24"/>
        </w:rPr>
        <w:t>“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вајара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lastRenderedPageBreak/>
        <w:t>Миодрага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Живковића.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Налази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месту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где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стрељана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највећа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група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ученика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осамнаест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професора.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То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велелепна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скулптура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којој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разгранати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блок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белог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бетона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преображава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птицу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сломљених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крила,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прекинуту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лету.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Овај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споменик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постао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симбол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нагло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прекинуте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младости,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али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симбол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града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Крагујевца.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Трагично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стрељање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крагујевачких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ђака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и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професора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инспирисало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је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Десанку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Максимовић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да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напише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„Крваву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бајку“,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једну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од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најпотреснијих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песама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српске</w:t>
      </w:r>
      <w:r w:rsidR="00A70EA2">
        <w:rPr>
          <w:sz w:val="24"/>
          <w:szCs w:val="24"/>
        </w:rPr>
        <w:t xml:space="preserve"> </w:t>
      </w:r>
      <w:r w:rsidR="00456C3B" w:rsidRPr="009A4CDD">
        <w:rPr>
          <w:sz w:val="24"/>
          <w:szCs w:val="24"/>
        </w:rPr>
        <w:t>књижевности.</w:t>
      </w:r>
    </w:p>
    <w:p w14:paraId="51166F2A" w14:textId="26312043" w:rsidR="0021214D" w:rsidRPr="009A4CDD" w:rsidRDefault="00456C3B" w:rsidP="009A4CDD">
      <w:pPr>
        <w:spacing w:after="0" w:line="276" w:lineRule="auto"/>
        <w:ind w:firstLine="720"/>
        <w:jc w:val="both"/>
        <w:rPr>
          <w:sz w:val="24"/>
          <w:szCs w:val="24"/>
        </w:rPr>
      </w:pP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Србији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21.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октобар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обележава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као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државни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празник,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Дан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сећања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на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српске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жртве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у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Другом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светском</w:t>
      </w:r>
      <w:r w:rsidR="00A70EA2">
        <w:rPr>
          <w:sz w:val="24"/>
          <w:szCs w:val="24"/>
        </w:rPr>
        <w:t xml:space="preserve"> </w:t>
      </w:r>
      <w:r w:rsidRPr="009A4CDD">
        <w:rPr>
          <w:sz w:val="24"/>
          <w:szCs w:val="24"/>
        </w:rPr>
        <w:t>рату.</w:t>
      </w:r>
    </w:p>
    <w:sectPr w:rsidR="0021214D" w:rsidRPr="009A4CDD" w:rsidSect="009A4CDD">
      <w:pgSz w:w="11907" w:h="16840" w:code="9"/>
      <w:pgMar w:top="1418" w:right="1418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6584"/>
    <w:multiLevelType w:val="hybridMultilevel"/>
    <w:tmpl w:val="A38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065C"/>
    <w:multiLevelType w:val="hybridMultilevel"/>
    <w:tmpl w:val="59A4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B23C8"/>
    <w:multiLevelType w:val="hybridMultilevel"/>
    <w:tmpl w:val="DAD48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5A3B"/>
    <w:rsid w:val="00016B7B"/>
    <w:rsid w:val="00023188"/>
    <w:rsid w:val="00055772"/>
    <w:rsid w:val="00091662"/>
    <w:rsid w:val="000C1486"/>
    <w:rsid w:val="000C57A2"/>
    <w:rsid w:val="000D345E"/>
    <w:rsid w:val="000F51E9"/>
    <w:rsid w:val="00155318"/>
    <w:rsid w:val="00197CAA"/>
    <w:rsid w:val="002058D4"/>
    <w:rsid w:val="0021214D"/>
    <w:rsid w:val="00223691"/>
    <w:rsid w:val="002529C6"/>
    <w:rsid w:val="002D77C8"/>
    <w:rsid w:val="002E3E3D"/>
    <w:rsid w:val="00300CD2"/>
    <w:rsid w:val="00301437"/>
    <w:rsid w:val="00325BA8"/>
    <w:rsid w:val="0034422A"/>
    <w:rsid w:val="0036416F"/>
    <w:rsid w:val="00373A1B"/>
    <w:rsid w:val="00382CD9"/>
    <w:rsid w:val="00406B56"/>
    <w:rsid w:val="0042011C"/>
    <w:rsid w:val="00426E91"/>
    <w:rsid w:val="00450BFA"/>
    <w:rsid w:val="00456C3B"/>
    <w:rsid w:val="00463139"/>
    <w:rsid w:val="0047405C"/>
    <w:rsid w:val="004B142A"/>
    <w:rsid w:val="005231FB"/>
    <w:rsid w:val="005537B2"/>
    <w:rsid w:val="00586AF7"/>
    <w:rsid w:val="00593E14"/>
    <w:rsid w:val="005D6D90"/>
    <w:rsid w:val="005F7619"/>
    <w:rsid w:val="00637808"/>
    <w:rsid w:val="006448E9"/>
    <w:rsid w:val="006650F7"/>
    <w:rsid w:val="006824B1"/>
    <w:rsid w:val="006A5EC0"/>
    <w:rsid w:val="006C2EF2"/>
    <w:rsid w:val="006E07C6"/>
    <w:rsid w:val="00702C03"/>
    <w:rsid w:val="00743BF3"/>
    <w:rsid w:val="007A3096"/>
    <w:rsid w:val="007D1411"/>
    <w:rsid w:val="007D3CA1"/>
    <w:rsid w:val="0080034C"/>
    <w:rsid w:val="008501C4"/>
    <w:rsid w:val="008550E8"/>
    <w:rsid w:val="0085761C"/>
    <w:rsid w:val="00866853"/>
    <w:rsid w:val="0089041C"/>
    <w:rsid w:val="008930E9"/>
    <w:rsid w:val="008E7513"/>
    <w:rsid w:val="00920280"/>
    <w:rsid w:val="009341E6"/>
    <w:rsid w:val="0097129E"/>
    <w:rsid w:val="009A4CDD"/>
    <w:rsid w:val="009B6F7B"/>
    <w:rsid w:val="009B7F21"/>
    <w:rsid w:val="009B7F8C"/>
    <w:rsid w:val="009C48C6"/>
    <w:rsid w:val="00A70EA2"/>
    <w:rsid w:val="00A84DB9"/>
    <w:rsid w:val="00AA7F3A"/>
    <w:rsid w:val="00B21562"/>
    <w:rsid w:val="00B7762F"/>
    <w:rsid w:val="00BA6835"/>
    <w:rsid w:val="00BC0C66"/>
    <w:rsid w:val="00BD7895"/>
    <w:rsid w:val="00C31884"/>
    <w:rsid w:val="00C47677"/>
    <w:rsid w:val="00C75C22"/>
    <w:rsid w:val="00C85DF2"/>
    <w:rsid w:val="00C96AF2"/>
    <w:rsid w:val="00CD3B7B"/>
    <w:rsid w:val="00D00DE2"/>
    <w:rsid w:val="00D17997"/>
    <w:rsid w:val="00D22089"/>
    <w:rsid w:val="00D55A3B"/>
    <w:rsid w:val="00D57D8D"/>
    <w:rsid w:val="00DA20DE"/>
    <w:rsid w:val="00DE063E"/>
    <w:rsid w:val="00DF7671"/>
    <w:rsid w:val="00E52C39"/>
    <w:rsid w:val="00E57EE0"/>
    <w:rsid w:val="00E75FC0"/>
    <w:rsid w:val="00EB4981"/>
    <w:rsid w:val="00EE3C64"/>
    <w:rsid w:val="00F93589"/>
    <w:rsid w:val="00F9524A"/>
    <w:rsid w:val="00FC6FC3"/>
    <w:rsid w:val="00FF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4E1D"/>
  <w15:docId w15:val="{F6709AB5-0BE9-4F5C-81AF-DB93116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AF2"/>
  </w:style>
  <w:style w:type="paragraph" w:styleId="Heading1">
    <w:name w:val="heading 1"/>
    <w:basedOn w:val="Normal"/>
    <w:next w:val="Normal"/>
    <w:link w:val="Heading1Char"/>
    <w:uiPriority w:val="9"/>
    <w:qFormat/>
    <w:rsid w:val="0066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0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5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50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65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5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7E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7E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57E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57E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57E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017F7-522D-4566-A647-0429A3A0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PeraPeric</dc:creator>
  <cp:keywords/>
  <dc:description/>
  <cp:lastModifiedBy>PeraPeric</cp:lastModifiedBy>
  <cp:revision>73</cp:revision>
  <dcterms:created xsi:type="dcterms:W3CDTF">2018-11-09T15:37:00Z</dcterms:created>
  <dcterms:modified xsi:type="dcterms:W3CDTF">2021-01-08T19:02:00Z</dcterms:modified>
</cp:coreProperties>
</file>