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7C9" w:rsidRDefault="00F95284">
      <w:bookmarkStart w:id="0" w:name="_GoBack"/>
      <w:r>
        <w:t>Rappeler le besoin du client (manger plus sain…)</w:t>
      </w:r>
    </w:p>
    <w:p w:rsidR="00295D47" w:rsidRDefault="00295D47"/>
    <w:p w:rsidR="00295D47" w:rsidRDefault="00295D47" w:rsidP="00295D47">
      <w:r>
        <w:t xml:space="preserve">Préciser la charte graphique </w:t>
      </w:r>
    </w:p>
    <w:p w:rsidR="00295D47" w:rsidRDefault="00295D47" w:rsidP="00295D47">
      <w:r>
        <w:t>-fond blanc</w:t>
      </w:r>
    </w:p>
    <w:p w:rsidR="00295D47" w:rsidRDefault="00295D47" w:rsidP="00295D47">
      <w:r>
        <w:t>-bandeau vert</w:t>
      </w:r>
    </w:p>
    <w:p w:rsidR="00295D47" w:rsidRDefault="00295D47" w:rsidP="00295D47">
      <w:r>
        <w:t>-des couleurs de rouge à vert pour indiquer la salubrité des produits</w:t>
      </w:r>
    </w:p>
    <w:p w:rsidR="00F95284" w:rsidRDefault="00F95284"/>
    <w:p w:rsidR="00F95284" w:rsidRDefault="00F95284">
      <w:r>
        <w:t xml:space="preserve">Présenter les fonctionnalités dans l’ordre dans lequel l’utilisateur les verra </w:t>
      </w:r>
    </w:p>
    <w:p w:rsidR="00717EF3" w:rsidRDefault="00717EF3">
      <w:r>
        <w:t>-scanner un produit</w:t>
      </w:r>
    </w:p>
    <w:p w:rsidR="00717EF3" w:rsidRDefault="00717EF3">
      <w:r>
        <w:t>-voir la fiche du produit</w:t>
      </w:r>
    </w:p>
    <w:p w:rsidR="00717EF3" w:rsidRDefault="00717EF3">
      <w:r>
        <w:t xml:space="preserve">-voir des alternatives aux produits que l’utilisateur a scannés </w:t>
      </w:r>
    </w:p>
    <w:p w:rsidR="00717EF3" w:rsidRDefault="00717EF3">
      <w:r>
        <w:t>-voir l’analyse de son alimentation</w:t>
      </w:r>
    </w:p>
    <w:p w:rsidR="00295D47" w:rsidRDefault="00295D47">
      <w:r>
        <w:t>-prendre un abonnement premium</w:t>
      </w:r>
    </w:p>
    <w:p w:rsidR="00295D47" w:rsidRDefault="00295D47">
      <w:r>
        <w:t>-faire une liste de produits favoris</w:t>
      </w:r>
    </w:p>
    <w:p w:rsidR="00295D47" w:rsidRDefault="00295D47">
      <w:r>
        <w:t>-gérer son compte</w:t>
      </w:r>
    </w:p>
    <w:bookmarkEnd w:id="0"/>
    <w:p w:rsidR="00F95284" w:rsidRDefault="00F95284"/>
    <w:p w:rsidR="003C1D29" w:rsidRDefault="003C1D29"/>
    <w:sectPr w:rsidR="003C1D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7C9"/>
    <w:rsid w:val="00295D47"/>
    <w:rsid w:val="003C1D29"/>
    <w:rsid w:val="00717EF3"/>
    <w:rsid w:val="00F607C9"/>
    <w:rsid w:val="00F9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487B2"/>
  <w15:chartTrackingRefBased/>
  <w15:docId w15:val="{FCF42BAF-A0C5-4B89-910F-C53F8DCB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Brierre Titouan</dc:creator>
  <cp:keywords/>
  <dc:description/>
  <cp:lastModifiedBy>Brierre Titouan</cp:lastModifiedBy>
  <cp:revision>4</cp:revision>
  <dcterms:created xsi:type="dcterms:W3CDTF">2022-03-14T07:18:00Z</dcterms:created>
  <dcterms:modified xsi:type="dcterms:W3CDTF">2022-03-14T08:09:00Z</dcterms:modified>
</cp:coreProperties>
</file>