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7077B" w14:textId="4F57D771" w:rsidR="002659DF" w:rsidRDefault="002659DF" w:rsidP="002659DF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659DF">
        <w:rPr>
          <w:rFonts w:ascii="Arial" w:hAnsi="Arial" w:cs="Arial"/>
          <w:b/>
          <w:bCs/>
          <w:sz w:val="24"/>
          <w:szCs w:val="24"/>
        </w:rPr>
        <w:t>PROPOSTA</w:t>
      </w:r>
    </w:p>
    <w:p w14:paraId="21D4A748" w14:textId="77777777" w:rsidR="002659DF" w:rsidRPr="002659DF" w:rsidRDefault="002659DF" w:rsidP="002659DF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2A6D7B9" w14:textId="3A493D4A" w:rsid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 xml:space="preserve">A proposta consiste no desenvolvimento de um sistema web voltado ao cadastro e gerenciamento de doadores de sangue, com o objetivo de facilitar a comunicação entre doadores, solicitantes e hospitais. </w:t>
      </w:r>
    </w:p>
    <w:p w14:paraId="26C11035" w14:textId="77777777" w:rsidR="002659DF" w:rsidRP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6CE3142" w14:textId="745A9CD1" w:rsidR="002659DF" w:rsidRPr="002659DF" w:rsidRDefault="002659DF" w:rsidP="002659D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659DF">
        <w:rPr>
          <w:rFonts w:ascii="Arial" w:hAnsi="Arial" w:cs="Arial"/>
          <w:b/>
          <w:bCs/>
          <w:sz w:val="24"/>
          <w:szCs w:val="24"/>
        </w:rPr>
        <w:t>1. O PROBLEMA</w:t>
      </w:r>
    </w:p>
    <w:p w14:paraId="3F449502" w14:textId="5797904D" w:rsid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A doação de sangue ainda enfrenta grandes desafios no Brasil. Entre os principais problemas estão:</w:t>
      </w:r>
    </w:p>
    <w:p w14:paraId="6C87CC03" w14:textId="77777777" w:rsidR="002659DF" w:rsidRP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5153402" w14:textId="3123FB1F" w:rsidR="002659DF" w:rsidRPr="002659DF" w:rsidRDefault="002659DF" w:rsidP="002659DF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D</w:t>
      </w:r>
      <w:r w:rsidRPr="002659DF">
        <w:rPr>
          <w:rFonts w:ascii="Arial" w:eastAsia="Times New Roman" w:hAnsi="Arial" w:cs="Arial"/>
          <w:sz w:val="24"/>
          <w:szCs w:val="24"/>
          <w:lang w:eastAsia="pt-BR"/>
        </w:rPr>
        <w:t>ificuldade de encontrar doadores compatíveis em tempo hábil;</w:t>
      </w:r>
    </w:p>
    <w:p w14:paraId="5979191A" w14:textId="70E6AEDE" w:rsidR="002659DF" w:rsidRPr="002659DF" w:rsidRDefault="002659DF" w:rsidP="002659DF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B</w:t>
      </w:r>
      <w:r w:rsidRPr="002659DF">
        <w:rPr>
          <w:rFonts w:ascii="Arial" w:eastAsia="Times New Roman" w:hAnsi="Arial" w:cs="Arial"/>
          <w:sz w:val="24"/>
          <w:szCs w:val="24"/>
          <w:lang w:eastAsia="pt-BR"/>
        </w:rPr>
        <w:t>aixa comunicação entre hospitais e doadores;</w:t>
      </w:r>
    </w:p>
    <w:p w14:paraId="15C4D543" w14:textId="1ECE2D30" w:rsidR="002659DF" w:rsidRPr="002659DF" w:rsidRDefault="002659DF" w:rsidP="002659DF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F</w:t>
      </w:r>
      <w:r w:rsidRPr="002659DF">
        <w:rPr>
          <w:rFonts w:ascii="Arial" w:eastAsia="Times New Roman" w:hAnsi="Arial" w:cs="Arial"/>
          <w:sz w:val="24"/>
          <w:szCs w:val="24"/>
          <w:lang w:eastAsia="pt-BR"/>
        </w:rPr>
        <w:t>alta de atualização dos cadastros e informações médicas;</w:t>
      </w:r>
    </w:p>
    <w:p w14:paraId="3B362483" w14:textId="62C3047E" w:rsidR="002659DF" w:rsidRPr="002659DF" w:rsidRDefault="002659DF" w:rsidP="002659DF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C</w:t>
      </w:r>
      <w:r w:rsidRPr="002659DF">
        <w:rPr>
          <w:rFonts w:ascii="Arial" w:eastAsia="Times New Roman" w:hAnsi="Arial" w:cs="Arial"/>
          <w:sz w:val="24"/>
          <w:szCs w:val="24"/>
          <w:lang w:eastAsia="pt-BR"/>
        </w:rPr>
        <w:t>ampanhas de doação pouco direcionadas, sem conhecimento claro das regiões com menor adesão;</w:t>
      </w:r>
    </w:p>
    <w:p w14:paraId="27237FC5" w14:textId="30AA7A77" w:rsidR="002659DF" w:rsidRDefault="002659DF" w:rsidP="002659DF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Pr="002659DF">
        <w:rPr>
          <w:rFonts w:ascii="Arial" w:eastAsia="Times New Roman" w:hAnsi="Arial" w:cs="Arial"/>
          <w:sz w:val="24"/>
          <w:szCs w:val="24"/>
          <w:lang w:eastAsia="pt-BR"/>
        </w:rPr>
        <w:t>usência de um canal único e confiável para conectar doadores e pessoas que precisam de sangue.</w:t>
      </w:r>
    </w:p>
    <w:p w14:paraId="1728E5F3" w14:textId="77777777" w:rsidR="002659DF" w:rsidRP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0497E60" w14:textId="1F22C6F7" w:rsidR="002659DF" w:rsidRPr="002659DF" w:rsidRDefault="002659DF" w:rsidP="002659D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659DF">
        <w:rPr>
          <w:rFonts w:ascii="Arial" w:hAnsi="Arial" w:cs="Arial"/>
          <w:b/>
          <w:bCs/>
          <w:sz w:val="24"/>
          <w:szCs w:val="24"/>
        </w:rPr>
        <w:t>2. PÚBLICO BENEFICIADO</w:t>
      </w:r>
    </w:p>
    <w:p w14:paraId="6E81D574" w14:textId="040BE0D3" w:rsid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A solução abrange e beneficia três grupos principais:</w:t>
      </w:r>
    </w:p>
    <w:p w14:paraId="56BCA58A" w14:textId="77777777" w:rsidR="002659DF" w:rsidRP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5E6C645" w14:textId="1BC7A641" w:rsidR="002659DF" w:rsidRPr="002659DF" w:rsidRDefault="002659DF" w:rsidP="002659DF">
      <w:pPr>
        <w:pStyle w:val="PargrafodaLista"/>
        <w:numPr>
          <w:ilvl w:val="0"/>
          <w:numId w:val="6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659DF">
        <w:rPr>
          <w:rFonts w:ascii="Arial" w:hAnsi="Arial" w:cs="Arial"/>
          <w:b/>
          <w:bCs/>
          <w:sz w:val="24"/>
          <w:szCs w:val="24"/>
        </w:rPr>
        <w:t>DOADORES DE SANGUE</w:t>
      </w:r>
    </w:p>
    <w:p w14:paraId="0150F3C0" w14:textId="1E278364" w:rsid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Que terão um cadastro organizado, comunicação facilitada, lembretes periódicos e poderão visualizar onde seu tipo sanguíneo é necessário.</w:t>
      </w:r>
    </w:p>
    <w:p w14:paraId="6CE84826" w14:textId="77777777" w:rsidR="002659DF" w:rsidRP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9A3C673" w14:textId="5ADA1C68" w:rsidR="002659DF" w:rsidRPr="002659DF" w:rsidRDefault="002659DF" w:rsidP="002659DF">
      <w:pPr>
        <w:pStyle w:val="PargrafodaLista"/>
        <w:numPr>
          <w:ilvl w:val="0"/>
          <w:numId w:val="6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659DF">
        <w:rPr>
          <w:rFonts w:ascii="Arial" w:hAnsi="Arial" w:cs="Arial"/>
          <w:b/>
          <w:bCs/>
          <w:sz w:val="24"/>
          <w:szCs w:val="24"/>
        </w:rPr>
        <w:t>SOLICITANTES</w:t>
      </w:r>
    </w:p>
    <w:p w14:paraId="3B00D803" w14:textId="2624DC2F" w:rsid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Pessoas que precisam de sangue para si ou para familiares e poderão fazer pedidos de forma segura, padronizada e com controle para evitar duplicidade.</w:t>
      </w:r>
    </w:p>
    <w:p w14:paraId="6F1FACA5" w14:textId="77777777" w:rsidR="002659DF" w:rsidRP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A6BACD7" w14:textId="0D3F5669" w:rsidR="002659DF" w:rsidRPr="002659DF" w:rsidRDefault="002659DF" w:rsidP="002659DF">
      <w:pPr>
        <w:pStyle w:val="PargrafodaLista"/>
        <w:numPr>
          <w:ilvl w:val="0"/>
          <w:numId w:val="6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659DF">
        <w:rPr>
          <w:rFonts w:ascii="Arial" w:hAnsi="Arial" w:cs="Arial"/>
          <w:b/>
          <w:bCs/>
          <w:sz w:val="24"/>
          <w:szCs w:val="24"/>
        </w:rPr>
        <w:t>HOSPITAIS E PROFISSIONAIS DE SAÚDE</w:t>
      </w:r>
    </w:p>
    <w:p w14:paraId="7FD289AC" w14:textId="2D2F3146" w:rsid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Que passam a contar com uma ferramenta ágil para divulgar necessidades urgentes, organizar campanhas e acessar uma base confiável de doadores.</w:t>
      </w:r>
    </w:p>
    <w:p w14:paraId="068223AC" w14:textId="77777777" w:rsidR="002659DF" w:rsidRP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EAA15A3" w14:textId="32F0226F" w:rsidR="002659DF" w:rsidRPr="002659DF" w:rsidRDefault="002659DF" w:rsidP="002659D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659DF">
        <w:rPr>
          <w:rFonts w:ascii="Arial" w:hAnsi="Arial" w:cs="Arial"/>
          <w:b/>
          <w:bCs/>
          <w:sz w:val="24"/>
          <w:szCs w:val="24"/>
        </w:rPr>
        <w:t>3. FUNCIONALIDADES PREVISTAS</w:t>
      </w:r>
    </w:p>
    <w:p w14:paraId="0E0D0521" w14:textId="499F3DC6" w:rsid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 plataforma foi planejada com diversos recursos para garantir eficiência, segurança e praticidade. Entre as principais funcionalidades, estão:</w:t>
      </w:r>
    </w:p>
    <w:p w14:paraId="7D11A8EC" w14:textId="77777777" w:rsidR="002659DF" w:rsidRP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48A80A8" w14:textId="125CC3EF" w:rsidR="002659DF" w:rsidRPr="002659DF" w:rsidRDefault="002659DF" w:rsidP="002659D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659DF">
        <w:rPr>
          <w:rFonts w:ascii="Arial" w:hAnsi="Arial" w:cs="Arial"/>
          <w:b/>
          <w:bCs/>
          <w:sz w:val="24"/>
          <w:szCs w:val="24"/>
        </w:rPr>
        <w:t>PARA DOADORES</w:t>
      </w:r>
    </w:p>
    <w:p w14:paraId="70767350" w14:textId="77777777" w:rsidR="002659DF" w:rsidRPr="002659DF" w:rsidRDefault="002659DF" w:rsidP="002659DF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Cadastro completo com dados pessoais, endereço, contato e tipo sanguíneo.</w:t>
      </w:r>
    </w:p>
    <w:p w14:paraId="0B32AC71" w14:textId="77777777" w:rsidR="002659DF" w:rsidRPr="002659DF" w:rsidRDefault="002659DF" w:rsidP="002659DF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Registro de histórico médico para avaliar a elegibilidade.</w:t>
      </w:r>
    </w:p>
    <w:p w14:paraId="320E1F94" w14:textId="77777777" w:rsidR="002659DF" w:rsidRPr="002659DF" w:rsidRDefault="002659DF" w:rsidP="002659DF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Escolha do canal de contato (WhatsApp, e-mail ou SMS).</w:t>
      </w:r>
    </w:p>
    <w:p w14:paraId="62DE30E7" w14:textId="77777777" w:rsidR="002659DF" w:rsidRPr="002659DF" w:rsidRDefault="002659DF" w:rsidP="002659DF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Autorização para notificações urgentes e campanhas.</w:t>
      </w:r>
    </w:p>
    <w:p w14:paraId="0106FA58" w14:textId="77777777" w:rsidR="002659DF" w:rsidRPr="002659DF" w:rsidRDefault="002659DF" w:rsidP="002659DF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Área para visualizar hospitais que precisam do seu tipo sanguíneo.</w:t>
      </w:r>
    </w:p>
    <w:p w14:paraId="03BEAF14" w14:textId="77777777" w:rsidR="002659DF" w:rsidRPr="002659DF" w:rsidRDefault="002659DF" w:rsidP="002659DF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Atualização de dados e exclusão de conta.</w:t>
      </w:r>
    </w:p>
    <w:p w14:paraId="454F5314" w14:textId="298A5754" w:rsidR="002659DF" w:rsidRDefault="002659DF" w:rsidP="002659DF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Confirmação cadastral a cada 6 meses com exclusão automática se não houver resposta.</w:t>
      </w:r>
    </w:p>
    <w:p w14:paraId="3B44F314" w14:textId="77777777" w:rsidR="002659DF" w:rsidRP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F33102D" w14:textId="4446910F" w:rsidR="002659DF" w:rsidRPr="002659DF" w:rsidRDefault="002659DF" w:rsidP="002659D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659DF">
        <w:rPr>
          <w:rFonts w:ascii="Arial" w:hAnsi="Arial" w:cs="Arial"/>
          <w:b/>
          <w:bCs/>
          <w:sz w:val="24"/>
          <w:szCs w:val="24"/>
        </w:rPr>
        <w:t>PARA SOLICITANTES</w:t>
      </w:r>
    </w:p>
    <w:p w14:paraId="350043C6" w14:textId="77777777" w:rsidR="002659DF" w:rsidRPr="002659DF" w:rsidRDefault="002659DF" w:rsidP="002659DF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Formulário de pedido de doação com motivo, quantidade e local.</w:t>
      </w:r>
    </w:p>
    <w:p w14:paraId="6634C9F6" w14:textId="77777777" w:rsidR="002659DF" w:rsidRPr="002659DF" w:rsidRDefault="002659DF" w:rsidP="002659DF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Opção de publicar (ou não) o pedido no feed.</w:t>
      </w:r>
    </w:p>
    <w:p w14:paraId="1234C3B4" w14:textId="77777777" w:rsidR="002659DF" w:rsidRPr="002659DF" w:rsidRDefault="002659DF" w:rsidP="002659DF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Sistema automático que bloqueia novos pedidos enquanto existir um ativo.</w:t>
      </w:r>
    </w:p>
    <w:p w14:paraId="0D4481FF" w14:textId="77777777" w:rsidR="002659DF" w:rsidRPr="002659DF" w:rsidRDefault="002659DF" w:rsidP="002659DF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Expiração do pedido após 7 dias.</w:t>
      </w:r>
    </w:p>
    <w:p w14:paraId="183BD08E" w14:textId="5F2E1DA1" w:rsidR="002659DF" w:rsidRDefault="002659DF" w:rsidP="002659DF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Botão que permite contato direto pelo WhatsApp com mensagem padrão.</w:t>
      </w:r>
    </w:p>
    <w:p w14:paraId="0733A1C1" w14:textId="77777777" w:rsidR="002659DF" w:rsidRP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9BCA4E9" w14:textId="56858C67" w:rsidR="002659DF" w:rsidRPr="002659DF" w:rsidRDefault="002659DF" w:rsidP="002659D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659DF">
        <w:rPr>
          <w:rFonts w:ascii="Arial" w:hAnsi="Arial" w:cs="Arial"/>
          <w:b/>
          <w:bCs/>
          <w:sz w:val="24"/>
          <w:szCs w:val="24"/>
        </w:rPr>
        <w:t>PARA ADMINISTRADORES</w:t>
      </w:r>
    </w:p>
    <w:p w14:paraId="650F69DD" w14:textId="77777777" w:rsidR="002659DF" w:rsidRPr="002659DF" w:rsidRDefault="002659DF" w:rsidP="002659DF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Login em área restrita.</w:t>
      </w:r>
    </w:p>
    <w:p w14:paraId="1B5D40B8" w14:textId="77777777" w:rsidR="002659DF" w:rsidRPr="002659DF" w:rsidRDefault="002659DF" w:rsidP="002659DF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Publicação de campanhas, notícias e informativos.</w:t>
      </w:r>
    </w:p>
    <w:p w14:paraId="638888DD" w14:textId="77777777" w:rsidR="002659DF" w:rsidRPr="002659DF" w:rsidRDefault="002659DF" w:rsidP="002659DF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Inserção e gestão das demandas de hospitais.</w:t>
      </w:r>
    </w:p>
    <w:p w14:paraId="07F78511" w14:textId="62D10AAE" w:rsidR="002659DF" w:rsidRDefault="002659DF" w:rsidP="002659DF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Atualização em tempo real das necessidades por tipo sanguíneo.</w:t>
      </w:r>
    </w:p>
    <w:p w14:paraId="6E809218" w14:textId="77777777" w:rsidR="002659DF" w:rsidRPr="002659DF" w:rsidRDefault="002659DF" w:rsidP="002659DF">
      <w:pPr>
        <w:numPr>
          <w:ilvl w:val="0"/>
          <w:numId w:val="5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Mapeamento de tipos sanguíneos por região.</w:t>
      </w:r>
    </w:p>
    <w:p w14:paraId="55719030" w14:textId="77777777" w:rsidR="002659DF" w:rsidRPr="002659DF" w:rsidRDefault="002659DF" w:rsidP="002659DF">
      <w:pPr>
        <w:numPr>
          <w:ilvl w:val="0"/>
          <w:numId w:val="5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Visualização de bairros com maior e menor número de doadores cadastrados.</w:t>
      </w:r>
    </w:p>
    <w:p w14:paraId="00B569D1" w14:textId="77777777" w:rsidR="002659DF" w:rsidRPr="002659DF" w:rsidRDefault="002659DF" w:rsidP="002659DF">
      <w:pPr>
        <w:numPr>
          <w:ilvl w:val="0"/>
          <w:numId w:val="5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Conteúdos educativos sobre doação de sangue e mitos comuns.</w:t>
      </w:r>
    </w:p>
    <w:p w14:paraId="4AA92B60" w14:textId="49537B84" w:rsidR="002659DF" w:rsidRDefault="002659DF" w:rsidP="002659DF">
      <w:pPr>
        <w:numPr>
          <w:ilvl w:val="0"/>
          <w:numId w:val="5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Divulgação de histórias reais, resultados de campanhas e impacto das doações</w:t>
      </w:r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2B641E2" w14:textId="77777777" w:rsidR="002659DF" w:rsidRP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8614ECA" w14:textId="40273158" w:rsidR="002659DF" w:rsidRPr="002659DF" w:rsidRDefault="002659DF" w:rsidP="002659D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659DF">
        <w:rPr>
          <w:rFonts w:ascii="Arial" w:hAnsi="Arial" w:cs="Arial"/>
          <w:b/>
          <w:bCs/>
          <w:sz w:val="24"/>
          <w:szCs w:val="24"/>
        </w:rPr>
        <w:t>4. IMPACTO SOCIAL DA SOLUÇÃO</w:t>
      </w:r>
    </w:p>
    <w:p w14:paraId="68186675" w14:textId="450A4727" w:rsid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A plataforma tem potencial para gerar um impacto social significativo ao:</w:t>
      </w:r>
    </w:p>
    <w:p w14:paraId="31868700" w14:textId="77777777" w:rsidR="002659DF" w:rsidRDefault="002659DF" w:rsidP="002659D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B1F96DC" w14:textId="7DDA0F36" w:rsidR="002659DF" w:rsidRPr="00B13A5E" w:rsidRDefault="002659DF" w:rsidP="00B13A5E">
      <w:pPr>
        <w:pStyle w:val="PargrafodaLista"/>
        <w:numPr>
          <w:ilvl w:val="0"/>
          <w:numId w:val="6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B13A5E">
        <w:rPr>
          <w:rFonts w:ascii="Arial" w:hAnsi="Arial" w:cs="Arial"/>
          <w:b/>
          <w:bCs/>
          <w:sz w:val="24"/>
          <w:szCs w:val="24"/>
        </w:rPr>
        <w:t>AUMENTAR A AGILIDADE NO ATENDIMENTO A EMERGÊNCIAS</w:t>
      </w:r>
    </w:p>
    <w:p w14:paraId="55EB2F2B" w14:textId="10F5D28F" w:rsid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lastRenderedPageBreak/>
        <w:t>Conectando rapidamente doadores compatíveis a solicitantes e hospitais, reduzindo o tempo de espera por bolsas de sangue.</w:t>
      </w:r>
    </w:p>
    <w:p w14:paraId="419B7D55" w14:textId="77777777" w:rsidR="002659DF" w:rsidRP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A7D55C5" w14:textId="2DAE1319" w:rsidR="002659DF" w:rsidRPr="00B13A5E" w:rsidRDefault="002659DF" w:rsidP="00B13A5E">
      <w:pPr>
        <w:pStyle w:val="PargrafodaLista"/>
        <w:numPr>
          <w:ilvl w:val="0"/>
          <w:numId w:val="6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B13A5E">
        <w:rPr>
          <w:rFonts w:ascii="Arial" w:hAnsi="Arial" w:cs="Arial"/>
          <w:b/>
          <w:bCs/>
          <w:sz w:val="24"/>
          <w:szCs w:val="24"/>
        </w:rPr>
        <w:t>FORTALECER A CULTURA DA DOAÇÃO DE SANGUE</w:t>
      </w:r>
    </w:p>
    <w:p w14:paraId="7550358A" w14:textId="0524075D" w:rsid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Com informativos, campanhas, notícias e educação contínua.</w:t>
      </w:r>
    </w:p>
    <w:p w14:paraId="523B3A53" w14:textId="77777777" w:rsidR="002659DF" w:rsidRP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122DA35" w14:textId="77A72C4E" w:rsidR="002659DF" w:rsidRPr="00B13A5E" w:rsidRDefault="002659DF" w:rsidP="00B13A5E">
      <w:pPr>
        <w:pStyle w:val="PargrafodaLista"/>
        <w:numPr>
          <w:ilvl w:val="0"/>
          <w:numId w:val="6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B13A5E">
        <w:rPr>
          <w:rFonts w:ascii="Arial" w:hAnsi="Arial" w:cs="Arial"/>
          <w:b/>
          <w:bCs/>
          <w:sz w:val="24"/>
          <w:szCs w:val="24"/>
        </w:rPr>
        <w:t>MELHORAR A ORGANIZAÇÃO DOS ESTOQUES DE SANGUE</w:t>
      </w:r>
    </w:p>
    <w:p w14:paraId="5119EC75" w14:textId="45395D31" w:rsid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Através do mapeamento regional e da identificação das áreas com baixa cobertura.</w:t>
      </w:r>
    </w:p>
    <w:p w14:paraId="44B8EEE0" w14:textId="77777777" w:rsidR="002659DF" w:rsidRPr="002659DF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A913019" w14:textId="016A176D" w:rsidR="002659DF" w:rsidRPr="00B13A5E" w:rsidRDefault="002659DF" w:rsidP="00B13A5E">
      <w:pPr>
        <w:pStyle w:val="PargrafodaLista"/>
        <w:numPr>
          <w:ilvl w:val="0"/>
          <w:numId w:val="6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B13A5E">
        <w:rPr>
          <w:rFonts w:ascii="Arial" w:hAnsi="Arial" w:cs="Arial"/>
          <w:b/>
          <w:bCs/>
          <w:sz w:val="24"/>
          <w:szCs w:val="24"/>
        </w:rPr>
        <w:t>AMPLIAR A SEGURANÇA E TRANSPARÊNCIA</w:t>
      </w:r>
    </w:p>
    <w:p w14:paraId="57649616" w14:textId="6D7138CD" w:rsidR="006E22D8" w:rsidRPr="00B13A5E" w:rsidRDefault="002659DF" w:rsidP="002659D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659DF">
        <w:rPr>
          <w:rFonts w:ascii="Arial" w:eastAsia="Times New Roman" w:hAnsi="Arial" w:cs="Arial"/>
          <w:sz w:val="24"/>
          <w:szCs w:val="24"/>
          <w:lang w:eastAsia="pt-BR"/>
        </w:rPr>
        <w:t>Ao respeitar a LGPD, permitir revogação de consentimentos e controlar o fluxo de solicitações.</w:t>
      </w:r>
    </w:p>
    <w:sectPr w:rsidR="006E22D8" w:rsidRPr="00B13A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D75A5"/>
    <w:multiLevelType w:val="multilevel"/>
    <w:tmpl w:val="251E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96167"/>
    <w:multiLevelType w:val="multilevel"/>
    <w:tmpl w:val="CDBA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1461B"/>
    <w:multiLevelType w:val="multilevel"/>
    <w:tmpl w:val="962A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E7237"/>
    <w:multiLevelType w:val="multilevel"/>
    <w:tmpl w:val="CFE8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81E0C"/>
    <w:multiLevelType w:val="hybridMultilevel"/>
    <w:tmpl w:val="A79A42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5B02A3"/>
    <w:multiLevelType w:val="multilevel"/>
    <w:tmpl w:val="9302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DF"/>
    <w:rsid w:val="002659DF"/>
    <w:rsid w:val="006E22D8"/>
    <w:rsid w:val="00B1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BEFEA"/>
  <w15:chartTrackingRefBased/>
  <w15:docId w15:val="{56BD4DDE-43A2-4DB6-96A2-8EA336B76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659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659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659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59D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659D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659D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659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5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2659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0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512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Junior</dc:creator>
  <cp:keywords/>
  <dc:description/>
  <cp:lastModifiedBy>Claudio Junior</cp:lastModifiedBy>
  <cp:revision>1</cp:revision>
  <dcterms:created xsi:type="dcterms:W3CDTF">2025-12-01T16:47:00Z</dcterms:created>
  <dcterms:modified xsi:type="dcterms:W3CDTF">2025-12-01T16:59:00Z</dcterms:modified>
</cp:coreProperties>
</file>