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E7F7" w14:textId="77777777" w:rsidR="00233209" w:rsidRDefault="00233209" w:rsidP="0023320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C11DB1A" wp14:editId="740F3B1A">
            <wp:extent cx="6029960" cy="292417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203" w14:textId="77777777" w:rsidR="00233209" w:rsidRDefault="00233209" w:rsidP="00233209">
      <w:pPr>
        <w:jc w:val="both"/>
        <w:rPr>
          <w:rFonts w:ascii="Arial" w:hAnsi="Arial" w:cs="Arial"/>
          <w:sz w:val="20"/>
          <w:szCs w:val="20"/>
        </w:rPr>
      </w:pPr>
    </w:p>
    <w:p w14:paraId="52A98A6A" w14:textId="77777777" w:rsidR="00233209" w:rsidRPr="009F380D" w:rsidRDefault="00233209" w:rsidP="00233209">
      <w:pPr>
        <w:jc w:val="both"/>
        <w:rPr>
          <w:rFonts w:ascii="Arial" w:hAnsi="Arial" w:cs="Arial"/>
          <w:sz w:val="20"/>
          <w:szCs w:val="20"/>
        </w:rPr>
      </w:pPr>
      <w:r w:rsidRPr="009F380D">
        <w:rPr>
          <w:rFonts w:ascii="Arial" w:hAnsi="Arial" w:cs="Arial"/>
          <w:sz w:val="20"/>
          <w:szCs w:val="20"/>
        </w:rPr>
        <w:t xml:space="preserve">Abrindo o projeto contido na pasta </w:t>
      </w:r>
      <w:r>
        <w:rPr>
          <w:rFonts w:ascii="Arial" w:hAnsi="Arial" w:cs="Arial"/>
          <w:sz w:val="20"/>
          <w:szCs w:val="20"/>
        </w:rPr>
        <w:t>Prova_P2</w:t>
      </w:r>
      <w:r w:rsidRPr="009F380D">
        <w:rPr>
          <w:rFonts w:ascii="Arial" w:hAnsi="Arial" w:cs="Arial"/>
          <w:sz w:val="20"/>
          <w:szCs w:val="20"/>
        </w:rPr>
        <w:t xml:space="preserve">, já se encontra devidamente desenvolvida a camada de apresentação e a estrutura que abrigará as informações e seus componentes, como mostra a figura </w:t>
      </w:r>
      <w:r>
        <w:rPr>
          <w:rFonts w:ascii="Arial" w:hAnsi="Arial" w:cs="Arial"/>
          <w:sz w:val="20"/>
          <w:szCs w:val="20"/>
        </w:rPr>
        <w:t>acima</w:t>
      </w:r>
      <w:r w:rsidRPr="009F380D">
        <w:rPr>
          <w:rFonts w:ascii="Arial" w:hAnsi="Arial" w:cs="Arial"/>
          <w:sz w:val="20"/>
          <w:szCs w:val="20"/>
        </w:rPr>
        <w:t>:</w:t>
      </w:r>
    </w:p>
    <w:p w14:paraId="4D2FEFBB" w14:textId="77777777" w:rsidR="00233209" w:rsidRPr="009F380D" w:rsidRDefault="00233209" w:rsidP="00233209">
      <w:pPr>
        <w:jc w:val="center"/>
        <w:rPr>
          <w:rFonts w:ascii="Arial" w:hAnsi="Arial" w:cs="Arial"/>
          <w:sz w:val="20"/>
          <w:szCs w:val="20"/>
        </w:rPr>
      </w:pPr>
    </w:p>
    <w:p w14:paraId="430CB000" w14:textId="77777777" w:rsidR="00233209" w:rsidRPr="009F380D" w:rsidRDefault="00233209" w:rsidP="0023320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Pr="009F380D">
        <w:rPr>
          <w:rFonts w:ascii="Arial" w:hAnsi="Arial" w:cs="Arial"/>
          <w:b/>
          <w:sz w:val="20"/>
          <w:szCs w:val="20"/>
        </w:rPr>
        <w:t xml:space="preserve"> rotina do ícone FECHAR também já se encontra implementada.</w:t>
      </w:r>
    </w:p>
    <w:p w14:paraId="58C8CC63" w14:textId="77777777" w:rsidR="00233209" w:rsidRPr="009F380D" w:rsidRDefault="00233209" w:rsidP="00233209">
      <w:pPr>
        <w:jc w:val="both"/>
        <w:rPr>
          <w:rFonts w:ascii="Arial" w:hAnsi="Arial" w:cs="Arial"/>
          <w:sz w:val="20"/>
          <w:szCs w:val="20"/>
        </w:rPr>
      </w:pPr>
    </w:p>
    <w:p w14:paraId="2A55CA62" w14:textId="77777777" w:rsidR="00233209" w:rsidRDefault="00233209" w:rsidP="00233209">
      <w:pPr>
        <w:jc w:val="both"/>
        <w:rPr>
          <w:rFonts w:ascii="Arial" w:hAnsi="Arial" w:cs="Arial"/>
          <w:sz w:val="20"/>
          <w:szCs w:val="20"/>
        </w:rPr>
      </w:pPr>
      <w:r w:rsidRPr="009F380D">
        <w:rPr>
          <w:rFonts w:ascii="Arial" w:hAnsi="Arial" w:cs="Arial"/>
          <w:sz w:val="20"/>
          <w:szCs w:val="20"/>
        </w:rPr>
        <w:t>Com base nessas diretrizes execute o desenvolvimento dos seguintes tópicos:</w:t>
      </w:r>
    </w:p>
    <w:p w14:paraId="3841D1F7" w14:textId="77777777" w:rsidR="00233209" w:rsidRDefault="00233209" w:rsidP="00233209">
      <w:pPr>
        <w:jc w:val="both"/>
        <w:rPr>
          <w:rFonts w:ascii="Arial" w:hAnsi="Arial" w:cs="Arial"/>
          <w:sz w:val="20"/>
          <w:szCs w:val="20"/>
        </w:rPr>
      </w:pPr>
    </w:p>
    <w:p w14:paraId="5020CBB1" w14:textId="77777777" w:rsidR="00233209" w:rsidRDefault="00233209" w:rsidP="002332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1B1B">
        <w:rPr>
          <w:rFonts w:ascii="Arial" w:hAnsi="Arial" w:cs="Arial"/>
          <w:sz w:val="20"/>
          <w:szCs w:val="20"/>
        </w:rPr>
        <w:t xml:space="preserve">(2,0 pontos) complemente os </w:t>
      </w:r>
      <w:r>
        <w:rPr>
          <w:rFonts w:ascii="Arial" w:hAnsi="Arial" w:cs="Arial"/>
          <w:sz w:val="20"/>
          <w:szCs w:val="20"/>
        </w:rPr>
        <w:t xml:space="preserve">objetos </w:t>
      </w:r>
      <w:proofErr w:type="spellStart"/>
      <w:r w:rsidRPr="00EF1B1B">
        <w:rPr>
          <w:rFonts w:ascii="Arial" w:hAnsi="Arial" w:cs="Arial"/>
          <w:sz w:val="20"/>
          <w:szCs w:val="20"/>
        </w:rPr>
        <w:t>DtsEquipamentos</w:t>
      </w:r>
      <w:proofErr w:type="spellEnd"/>
      <w:r w:rsidRPr="00EF1B1B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F1B1B">
        <w:rPr>
          <w:rFonts w:ascii="Arial" w:hAnsi="Arial" w:cs="Arial"/>
          <w:sz w:val="20"/>
          <w:szCs w:val="20"/>
        </w:rPr>
        <w:t>BscLaboratorio</w:t>
      </w:r>
      <w:proofErr w:type="spellEnd"/>
      <w:r w:rsidRPr="00EF1B1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F1B1B">
        <w:rPr>
          <w:rFonts w:ascii="Arial" w:hAnsi="Arial" w:cs="Arial"/>
          <w:sz w:val="20"/>
          <w:szCs w:val="20"/>
        </w:rPr>
        <w:t>gerando a tabela com os campos especificados no layout com sua respectiva integridade e a associação entre os dois componentes já instalados.</w:t>
      </w:r>
    </w:p>
    <w:p w14:paraId="153332C6" w14:textId="77777777" w:rsidR="00233209" w:rsidRPr="00EF1B1B" w:rsidRDefault="00233209" w:rsidP="00233209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82F97DD" w14:textId="77777777" w:rsidR="00233209" w:rsidRDefault="00233209" w:rsidP="002332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para salvar as informações fornecidas pelos monitores do laboratório, ao salvar as informações as mesmas devem ser enviadas para 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>, mas isso só deverá acontecer somente se todos os campos estiverem preenchidos, senão mostre uma mensagem alertando o usuário.</w:t>
      </w:r>
    </w:p>
    <w:p w14:paraId="04E1F37F" w14:textId="77777777" w:rsidR="00233209" w:rsidRPr="00BC4BB8" w:rsidRDefault="00233209" w:rsidP="00233209">
      <w:pPr>
        <w:jc w:val="both"/>
        <w:rPr>
          <w:rFonts w:ascii="Arial" w:hAnsi="Arial" w:cs="Arial"/>
          <w:sz w:val="20"/>
          <w:szCs w:val="20"/>
        </w:rPr>
      </w:pPr>
    </w:p>
    <w:p w14:paraId="6B470C6D" w14:textId="77777777" w:rsidR="00233209" w:rsidRDefault="00233209" w:rsidP="002332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de Busca de uma determinada informação, para tanto, dever ser selecionado no campo de busca as seguintes opções: Equipamento, Data e Situação. Com uma das opções selecionadas o usuário deverá digitar na região informe o dado a informação que deseja buscar, essa busca desse ser feita de forma aproximada, exibindo no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 xml:space="preserve"> os registros que atendam a solicitação de busca.</w:t>
      </w:r>
    </w:p>
    <w:p w14:paraId="1FB4A1C5" w14:textId="77777777" w:rsidR="00233209" w:rsidRPr="00BC4BB8" w:rsidRDefault="00233209" w:rsidP="00233209">
      <w:pPr>
        <w:jc w:val="both"/>
        <w:rPr>
          <w:rFonts w:ascii="Arial" w:hAnsi="Arial" w:cs="Arial"/>
          <w:sz w:val="20"/>
          <w:szCs w:val="20"/>
        </w:rPr>
      </w:pPr>
    </w:p>
    <w:p w14:paraId="6FAEB2E4" w14:textId="77777777" w:rsidR="00233209" w:rsidRDefault="00233209" w:rsidP="002332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de exportar texto por linha, nessa rotina os dados que compõem 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 xml:space="preserve"> devem ser gravados em um arquivo </w:t>
      </w:r>
      <w:proofErr w:type="spellStart"/>
      <w:r>
        <w:rPr>
          <w:rFonts w:ascii="Arial" w:hAnsi="Arial" w:cs="Arial"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de tal forma que cada campo que compõem o registro esteja em uma linha.</w:t>
      </w:r>
    </w:p>
    <w:p w14:paraId="612719CA" w14:textId="77777777" w:rsidR="00155E2C" w:rsidRDefault="00155E2C"/>
    <w:sectPr w:rsidR="00155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81433"/>
    <w:multiLevelType w:val="hybridMultilevel"/>
    <w:tmpl w:val="53CC4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9"/>
    <w:rsid w:val="00155E2C"/>
    <w:rsid w:val="002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7B86"/>
  <w15:chartTrackingRefBased/>
  <w15:docId w15:val="{DBEF4DD1-514D-4B27-A04C-9F5DA98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2022-09-13T18:20:00Z</dcterms:created>
  <dcterms:modified xsi:type="dcterms:W3CDTF">2022-09-13T18:21:00Z</dcterms:modified>
</cp:coreProperties>
</file>