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LARISSA GUAGNONI MOREIRA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(17) 99671-0653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lguagnoni@gmail.com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@seuperfil (se tiver)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Objetivo principal é desenvolver novas hablidades e exercer minhas experiências profissionais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Cursando o primeiro ano do colegial na escola Pei Cid De Oliveira Leite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Alura :  Criando seus jogos de cartas com listas e padrões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Alura: Linguagem de programação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° Alura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° Scrath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Experiência como voluntária em instituição de caridade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Experiência  vendas e contato com o público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Usina Bela Vista/ USP - Ribeirão Preto ( 03-09-2024 até 29-09-2026 )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 Auxiliar de escritório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Alura 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 Criando seus jogos de cartas com listas e padrões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Alura - Linguagem de programação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Aluna destaque no ano de 2023 na escola Pei Cid De Oliveira Leite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Potuguês - Avançado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Espanhol - Intermediário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Inglês - Básico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Na escola Colégio Lacordaire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