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742" w:rsidRDefault="00000000">
      <w:pPr>
        <w:spacing w:after="190" w:line="360" w:lineRule="auto"/>
        <w:ind w:left="10" w:right="319" w:hanging="10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МИНОБРНАУКИ РОССИИ </w:t>
      </w:r>
    </w:p>
    <w:p w:rsidR="00760742" w:rsidRDefault="00000000">
      <w:pPr>
        <w:spacing w:after="190" w:line="360" w:lineRule="auto"/>
        <w:ind w:left="10" w:right="323" w:hanging="10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САНКТ-ПЕТЕРБУРГСКИЙ ГОСУДАРСТВЕННЫЙ </w:t>
      </w:r>
    </w:p>
    <w:p w:rsidR="00760742" w:rsidRDefault="00000000">
      <w:pPr>
        <w:spacing w:after="190" w:line="360" w:lineRule="auto"/>
        <w:ind w:left="10" w:right="318" w:hanging="10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ЭЛЕКТРОТЕХНИЧЕСКИЙ УНИВЕРСИТЕТ </w:t>
      </w:r>
    </w:p>
    <w:p w:rsidR="00760742" w:rsidRDefault="00000000">
      <w:pPr>
        <w:spacing w:after="190" w:line="360" w:lineRule="auto"/>
        <w:ind w:left="10" w:right="319" w:hanging="10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«ЛЭТИ» ИМ. В.И. УЛЬЯНОВА (ЛЕНИНА) </w:t>
      </w:r>
    </w:p>
    <w:p w:rsidR="00760742" w:rsidRDefault="00000000">
      <w:pPr>
        <w:spacing w:after="133" w:line="360" w:lineRule="auto"/>
        <w:ind w:left="10" w:right="316" w:hanging="10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Кафедра МО ЭВМ </w:t>
      </w:r>
    </w:p>
    <w:p w:rsidR="00760742" w:rsidRDefault="00000000">
      <w:pPr>
        <w:spacing w:after="131" w:line="360" w:lineRule="auto"/>
        <w:ind w:right="249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 </w:t>
      </w:r>
    </w:p>
    <w:p w:rsidR="00760742" w:rsidRDefault="00000000">
      <w:pPr>
        <w:spacing w:after="131" w:line="360" w:lineRule="auto"/>
        <w:ind w:right="249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 </w:t>
      </w:r>
    </w:p>
    <w:p w:rsidR="00760742" w:rsidRDefault="00000000">
      <w:pPr>
        <w:spacing w:after="132" w:line="360" w:lineRule="auto"/>
        <w:ind w:right="249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 </w:t>
      </w:r>
    </w:p>
    <w:p w:rsidR="00760742" w:rsidRDefault="00000000">
      <w:pPr>
        <w:spacing w:after="133" w:line="360" w:lineRule="auto"/>
        <w:ind w:right="249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  </w:t>
      </w:r>
    </w:p>
    <w:p w:rsidR="00041B55" w:rsidRPr="00041B55" w:rsidRDefault="00041B55" w:rsidP="00041B5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</w:pPr>
      <w:r w:rsidRPr="00041B55"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>ОТЧЕТ</w:t>
      </w:r>
    </w:p>
    <w:p w:rsidR="00041B55" w:rsidRPr="00DE42BF" w:rsidRDefault="00041B55" w:rsidP="00041B5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</w:pPr>
      <w:r w:rsidRPr="00041B55"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>по лабораторной работе №</w:t>
      </w:r>
      <w:r w:rsidR="00DE42BF" w:rsidRPr="00DE42BF"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 7</w:t>
      </w:r>
    </w:p>
    <w:p w:rsidR="00041B55" w:rsidRPr="00041B55" w:rsidRDefault="00041B55" w:rsidP="00041B5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</w:pPr>
      <w:r w:rsidRPr="00041B55"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>по дисциплине «</w:t>
      </w:r>
      <w:r w:rsidR="00DE42BF" w:rsidRPr="00DE42BF"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>Вычислительная математика</w:t>
      </w:r>
      <w:r w:rsidRPr="00041B55"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>»</w:t>
      </w:r>
    </w:p>
    <w:p w:rsidR="00760742" w:rsidRPr="00DE42BF" w:rsidRDefault="00041B55" w:rsidP="00041B55">
      <w:pPr>
        <w:spacing w:line="360" w:lineRule="auto"/>
        <w:jc w:val="center"/>
        <w:rPr>
          <w:b/>
          <w:bCs/>
          <w:sz w:val="28"/>
          <w:szCs w:val="28"/>
        </w:rPr>
      </w:pPr>
      <w:r w:rsidRPr="00041B55"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Тема: </w:t>
      </w:r>
      <w:r w:rsidR="00DE42BF"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>«Решение систем линейных уравнений методом Гаусса»</w:t>
      </w:r>
    </w:p>
    <w:p w:rsidR="00760742" w:rsidRDefault="00000000">
      <w:pPr>
        <w:spacing w:after="190" w:line="360" w:lineRule="auto"/>
        <w:ind w:left="65" w:hanging="10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 </w:t>
      </w:r>
    </w:p>
    <w:p w:rsidR="00760742" w:rsidRDefault="00000000">
      <w:pPr>
        <w:spacing w:after="131" w:line="360" w:lineRule="auto"/>
        <w:ind w:right="249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  </w:t>
      </w:r>
    </w:p>
    <w:p w:rsidR="00760742" w:rsidRDefault="00000000">
      <w:pPr>
        <w:tabs>
          <w:tab w:val="center" w:pos="4347"/>
          <w:tab w:val="center" w:pos="8299"/>
        </w:tabs>
        <w:spacing w:after="13" w:line="360" w:lineRule="auto"/>
        <w:ind w:left="-15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Студентка гр. 43</w:t>
      </w:r>
      <w:r w:rsidR="00041B55"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42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ab/>
        <w:t>Х</w:t>
      </w:r>
      <w:r w:rsidR="00041B55"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альметова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 </w:t>
      </w:r>
      <w:r w:rsidR="00041B55"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.</w:t>
      </w:r>
      <w:r w:rsidR="00041B55"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. </w:t>
      </w:r>
    </w:p>
    <w:p w:rsidR="00760742" w:rsidRDefault="00000000">
      <w:pPr>
        <w:spacing w:after="353" w:line="360" w:lineRule="auto"/>
        <w:ind w:left="4242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1656715" cy="6350"/>
                <wp:effectExtent l="0" t="0" r="635" b="3175"/>
                <wp:docPr id="1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720" cy="6480"/>
                          <a:chOff x="0" y="0"/>
                          <a:chExt cx="1656720" cy="6480"/>
                        </a:xfrm>
                      </wpg:grpSpPr>
                      <wps:wsp>
                        <wps:cNvPr id="2" name="Полилиния 2"/>
                        <wps:cNvSpPr/>
                        <wps:spPr>
                          <a:xfrm>
                            <a:off x="0" y="0"/>
                            <a:ext cx="1656720" cy="6480"/>
                          </a:xfrm>
                          <a:custGeom>
                            <a:avLst/>
                            <a:gdLst>
                              <a:gd name="textAreaLeft" fmla="*/ 0 w 939240"/>
                              <a:gd name="textAreaRight" fmla="*/ 940680 w 939240"/>
                              <a:gd name="textAreaTop" fmla="*/ 0 h 3600"/>
                              <a:gd name="textAreaBottom" fmla="*/ 5040 h 3600"/>
                              <a:gd name="GluePoint1X" fmla="*/ 0 w 1656842"/>
                              <a:gd name="GluePoint1Y" fmla="*/ 0 h 9144"/>
                              <a:gd name="GluePoint2X" fmla="*/ 1656842 w 1656842"/>
                              <a:gd name="GluePoint2Y" fmla="*/ 0 h 9144"/>
                              <a:gd name="GluePoint3X" fmla="*/ 1656842 w 1656842"/>
                              <a:gd name="GluePoint3Y" fmla="*/ 9144 h 9144"/>
                              <a:gd name="GluePoint4X" fmla="*/ 0 w 1656842"/>
                              <a:gd name="GluePoint4Y" fmla="*/ 9144 h 9144"/>
                              <a:gd name="GluePoint5X" fmla="*/ 0 w 1656842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1656842" h="9144">
                                <a:moveTo>
                                  <a:pt x="0" y="0"/>
                                </a:moveTo>
                                <a:lnTo>
                                  <a:pt x="1656842" y="0"/>
                                </a:lnTo>
                                <a:lnTo>
                                  <a:pt x="16568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44D24" id="Группа 2" o:spid="_x0000_s1026" style="width:130.45pt;height:.5pt;mso-position-horizontal-relative:char;mso-position-vertical-relative:line" coordsize="16567,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">
                <v:shape id="Полилиния 2" o:spid="_x0000_s1027" style="position:absolute;width:16567;height:64;visibility:visible;mso-wrap-style:square;v-text-anchor:top" coordsize="165684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" path="m,l1656842,r,9144l,9144,,e" fillcolor="black" stroked="f" strokeweight="0">
                  <v:path arrowok="t" o:connecttype="custom" o:connectlocs="0,0;1656720,0;1656720,6480;0,6480;0,0" o:connectangles="0,0,0,0,0" textboxrect="0,0,1659382,12802"/>
                </v:shape>
                <w10:anchorlock/>
              </v:group>
            </w:pict>
          </mc:Fallback>
        </mc:AlternateContent>
      </w:r>
    </w:p>
    <w:p w:rsidR="00760742" w:rsidRDefault="00000000">
      <w:pPr>
        <w:tabs>
          <w:tab w:val="center" w:pos="4347"/>
          <w:tab w:val="center" w:pos="8298"/>
        </w:tabs>
        <w:spacing w:after="13" w:line="360" w:lineRule="auto"/>
        <w:ind w:left="-15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Преподаватель 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ab/>
      </w:r>
      <w:proofErr w:type="spellStart"/>
      <w:r w:rsidR="00DE42BF"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Пуеров</w:t>
      </w:r>
      <w:proofErr w:type="spellEnd"/>
      <w:r w:rsidR="00DE42BF"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 Г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.</w:t>
      </w:r>
      <w:r w:rsidR="00DE42BF"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. </w:t>
      </w:r>
    </w:p>
    <w:p w:rsidR="00760742" w:rsidRDefault="00000000">
      <w:pPr>
        <w:spacing w:after="11" w:line="360" w:lineRule="auto"/>
        <w:ind w:left="4227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1666240" cy="6350"/>
                <wp:effectExtent l="0" t="0" r="635" b="3175"/>
                <wp:docPr id="3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080" cy="6480"/>
                          <a:chOff x="0" y="0"/>
                          <a:chExt cx="1666080" cy="6480"/>
                        </a:xfrm>
                      </wpg:grpSpPr>
                      <wps:wsp>
                        <wps:cNvPr id="4" name="Полилиния 4"/>
                        <wps:cNvSpPr/>
                        <wps:spPr>
                          <a:xfrm>
                            <a:off x="0" y="0"/>
                            <a:ext cx="1666080" cy="6480"/>
                          </a:xfrm>
                          <a:custGeom>
                            <a:avLst/>
                            <a:gdLst>
                              <a:gd name="textAreaLeft" fmla="*/ 0 w 944640"/>
                              <a:gd name="textAreaRight" fmla="*/ 946080 w 944640"/>
                              <a:gd name="textAreaTop" fmla="*/ 0 h 3600"/>
                              <a:gd name="textAreaBottom" fmla="*/ 5040 h 3600"/>
                              <a:gd name="GluePoint1X" fmla="*/ 0 w 1665986"/>
                              <a:gd name="GluePoint1Y" fmla="*/ 0 h 9144"/>
                              <a:gd name="GluePoint2X" fmla="*/ 1665986 w 1665986"/>
                              <a:gd name="GluePoint2Y" fmla="*/ 0 h 9144"/>
                              <a:gd name="GluePoint3X" fmla="*/ 1665986 w 1665986"/>
                              <a:gd name="GluePoint3Y" fmla="*/ 9144 h 9144"/>
                              <a:gd name="GluePoint4X" fmla="*/ 0 w 1665986"/>
                              <a:gd name="GluePoint4Y" fmla="*/ 9144 h 9144"/>
                              <a:gd name="GluePoint5X" fmla="*/ 0 w 1665986"/>
                              <a:gd name="GluePoint5Y" fmla="*/ 0 h 914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</a:cxnLst>
                            <a:rect l="textAreaLeft" t="textAreaTop" r="textAreaRight" b="textAreaBottom"/>
                            <a:pathLst>
                              <a:path w="1665986" h="9144">
                                <a:moveTo>
                                  <a:pt x="0" y="0"/>
                                </a:moveTo>
                                <a:lnTo>
                                  <a:pt x="1665986" y="0"/>
                                </a:lnTo>
                                <a:lnTo>
                                  <a:pt x="16659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BAFE5E" id="Группа 1" o:spid="_x0000_s1026" style="width:131.2pt;height:.5pt;mso-position-horizontal-relative:char;mso-position-vertical-relative:line" coordsize="16660,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">
                <v:shape id="Полилиния 4" o:spid="_x0000_s1027" style="position:absolute;width:16660;height:64;visibility:visible;mso-wrap-style:square;v-text-anchor:top" coordsize="166598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" path="m,l1665986,r,9144l,9144,,e" fillcolor="black" stroked="f" strokeweight="0">
                  <v:path arrowok="t" o:connecttype="custom" o:connectlocs="0,0;1666080,0;1666080,6480;0,6480;0,0" o:connectangles="0,0,0,0,0" textboxrect="0,0,1668526,12802"/>
                </v:shape>
                <w10:anchorlock/>
              </v:group>
            </w:pict>
          </mc:Fallback>
        </mc:AlternateContent>
      </w:r>
    </w:p>
    <w:p w:rsidR="00760742" w:rsidRDefault="00000000">
      <w:pPr>
        <w:spacing w:after="131" w:line="360" w:lineRule="auto"/>
        <w:ind w:right="249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  </w:t>
      </w:r>
    </w:p>
    <w:p w:rsidR="00760742" w:rsidRDefault="00000000">
      <w:pPr>
        <w:spacing w:after="133" w:line="360" w:lineRule="auto"/>
        <w:ind w:left="10" w:right="319" w:hanging="10"/>
        <w:jc w:val="center"/>
        <w:rPr>
          <w:rFonts w:ascii="Calibri" w:eastAsia="Calibri" w:hAnsi="Calibri" w:cs="Calibri"/>
          <w:color w:val="000000"/>
          <w:sz w:val="22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 xml:space="preserve">Санкт-Петербург </w:t>
      </w:r>
    </w:p>
    <w:p w:rsidR="00760742" w:rsidRDefault="00000000">
      <w:pPr>
        <w:spacing w:after="133" w:line="360" w:lineRule="auto"/>
        <w:ind w:left="10" w:right="321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202</w:t>
      </w:r>
      <w:r w:rsidR="00041B55">
        <w:rPr>
          <w:rFonts w:ascii="Times New Roman" w:eastAsia="Times New Roman" w:hAnsi="Times New Roman" w:cs="Times New Roman"/>
          <w:color w:val="000000"/>
          <w:sz w:val="28"/>
          <w:szCs w:val="22"/>
          <w:lang w:eastAsia="ru-RU"/>
          <w14:ligatures w14:val="none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t xml:space="preserve"> </w:t>
      </w:r>
    </w:p>
    <w:p w:rsidR="00760742" w:rsidRDefault="00760742">
      <w:pPr>
        <w:spacing w:after="133" w:line="360" w:lineRule="auto"/>
        <w:ind w:left="10" w:right="321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</w:pPr>
    </w:p>
    <w:p w:rsidR="00041B55" w:rsidRDefault="00041B55">
      <w:pPr>
        <w:spacing w:after="133" w:line="360" w:lineRule="auto"/>
        <w:ind w:left="10" w:right="321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</w:pPr>
    </w:p>
    <w:p w:rsidR="00760742" w:rsidRPr="00DF653A" w:rsidRDefault="00000000">
      <w:pPr>
        <w:spacing w:line="360" w:lineRule="auto"/>
        <w:rPr>
          <w:rFonts w:ascii="Times New Roman" w:hAnsi="Times New Roman" w:cs="Times New Roman"/>
          <w:bCs/>
          <w:color w:val="000000"/>
          <w:sz w:val="28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2"/>
          <w:lang w:eastAsia="ru-RU"/>
          <w14:ligatures w14:val="none"/>
        </w:rPr>
        <w:lastRenderedPageBreak/>
        <w:t xml:space="preserve">Цель работы: </w:t>
      </w:r>
      <w:r w:rsidR="00DE42BF" w:rsidRPr="00DE42BF">
        <w:rPr>
          <w:rFonts w:ascii="Times New Roman" w:eastAsia="Times New Roman" w:hAnsi="Times New Roman" w:cs="Times New Roman"/>
          <w:bCs/>
          <w:color w:val="000000"/>
          <w:sz w:val="28"/>
          <w:szCs w:val="22"/>
          <w:lang w:eastAsia="ru-RU"/>
          <w14:ligatures w14:val="none"/>
        </w:rPr>
        <w:t>Изучение и программная реализация метода Гаусса с частичным выбором ведущего элемента по столбцу для решения систем линейных алгебраических уравнений (СЛАУ). Исследование влияния структуры матрицы коэффициентов и её обусловленности на вычислительную точность и стабильность алгоритма.</w:t>
      </w:r>
    </w:p>
    <w:p w:rsidR="00760742" w:rsidRPr="00DF653A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  <w14:ligatures w14:val="none"/>
        </w:rPr>
      </w:pPr>
      <w:r w:rsidRPr="00DF653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  <w14:ligatures w14:val="none"/>
        </w:rPr>
        <w:t xml:space="preserve">Задание: </w:t>
      </w:r>
    </w:p>
    <w:p w:rsidR="00357E42" w:rsidRPr="002E570D" w:rsidRDefault="00357E42" w:rsidP="00357E42">
      <w:pPr>
        <w:pStyle w:val="aff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 xml:space="preserve">В ходе выполнения работы реализован метод Гаусса для решения системы линейных алгебраических уравнений (СЛАУ) </w:t>
      </w:r>
      <w:proofErr w:type="gramStart"/>
      <w:r w:rsidRPr="002E570D">
        <w:rPr>
          <w:rFonts w:ascii="Times New Roman" w:hAnsi="Times New Roman" w:cs="Times New Roman"/>
          <w:sz w:val="28"/>
          <w:szCs w:val="28"/>
        </w:rPr>
        <w:t>с</w:t>
      </w:r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 </w:t>
      </w:r>
      <w:r w:rsidRPr="002E570D">
        <w:rPr>
          <w:rFonts w:ascii="Times New Roman" w:hAnsi="Times New Roman" w:cs="Times New Roman"/>
          <w:sz w:val="28"/>
          <w:szCs w:val="28"/>
        </w:rPr>
        <w:t>неизвестными</w:t>
      </w:r>
      <w:proofErr w:type="gramEnd"/>
      <w:r w:rsidRPr="002E570D">
        <w:rPr>
          <w:rFonts w:ascii="Times New Roman" w:hAnsi="Times New Roman" w:cs="Times New Roman"/>
          <w:sz w:val="28"/>
          <w:szCs w:val="28"/>
        </w:rPr>
        <w:t>. Работа разделена на следующие этапы:</w:t>
      </w:r>
    </w:p>
    <w:p w:rsidR="00357E42" w:rsidRPr="002E570D" w:rsidRDefault="00357E42" w:rsidP="00357E42">
      <w:pPr>
        <w:pStyle w:val="aff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b/>
          <w:bCs/>
          <w:sz w:val="28"/>
          <w:szCs w:val="28"/>
        </w:rPr>
        <w:t xml:space="preserve">1. Разработка программного </w:t>
      </w:r>
      <w:proofErr w:type="gramStart"/>
      <w:r w:rsidRPr="002E570D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proofErr w:type="gramEnd"/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2E570D">
        <w:rPr>
          <w:rFonts w:ascii="Times New Roman" w:hAnsi="Times New Roman" w:cs="Times New Roman"/>
          <w:sz w:val="28"/>
          <w:szCs w:val="28"/>
        </w:rPr>
        <w:t>На языке Python разработано приложение, реализующее метод Гаусса с частичным выбором ведущего элемента по столбцу. Программа обеспечивает:</w:t>
      </w:r>
    </w:p>
    <w:p w:rsidR="00357E42" w:rsidRPr="002E570D" w:rsidRDefault="00357E42" w:rsidP="00357E42">
      <w:pPr>
        <w:pStyle w:val="aff7"/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>Генерацию матриц коэффициентов трех типов: случайная, матрица Гильберта, диагонально-доминантная матрица.</w:t>
      </w:r>
    </w:p>
    <w:p w:rsidR="00357E42" w:rsidRPr="002E570D" w:rsidRDefault="00357E42" w:rsidP="00357E42">
      <w:pPr>
        <w:pStyle w:val="aff7"/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>Формирование вектора свободных членов на основе заранее заданного эталонного вектора решений</w:t>
      </w:r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2E570D">
        <w:rPr>
          <w:rFonts w:ascii="Times New Roman" w:hAnsi="Times New Roman" w:cs="Times New Roman"/>
          <w:sz w:val="28"/>
          <w:szCs w:val="28"/>
        </w:rPr>
        <w:t>для точного контроля погрешности.</w:t>
      </w:r>
    </w:p>
    <w:p w:rsidR="00357E42" w:rsidRPr="002E570D" w:rsidRDefault="00357E42" w:rsidP="00357E42">
      <w:pPr>
        <w:pStyle w:val="aff7"/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>Вычисление относительной погрешности решения в</w:t>
      </w:r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2E570D">
        <w:rPr>
          <w:rFonts w:ascii="Times New Roman" w:hAnsi="Times New Roman" w:cs="Times New Roman"/>
          <w:sz w:val="28"/>
          <w:szCs w:val="28"/>
        </w:rPr>
        <w:t>-норме.</w:t>
      </w:r>
    </w:p>
    <w:p w:rsidR="00357E42" w:rsidRPr="002E570D" w:rsidRDefault="00357E42" w:rsidP="00357E42">
      <w:pPr>
        <w:pStyle w:val="aff7"/>
        <w:numPr>
          <w:ilvl w:val="0"/>
          <w:numId w:val="15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 xml:space="preserve">Вычисление числа обусловленности </w:t>
      </w:r>
      <w:proofErr w:type="gramStart"/>
      <w:r w:rsidRPr="002E570D">
        <w:rPr>
          <w:rFonts w:ascii="Times New Roman" w:hAnsi="Times New Roman" w:cs="Times New Roman"/>
          <w:sz w:val="28"/>
          <w:szCs w:val="28"/>
        </w:rPr>
        <w:t>матрицы</w:t>
      </w:r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 </w:t>
      </w:r>
      <w:r w:rsidRPr="002E570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2E570D">
        <w:rPr>
          <w:rFonts w:ascii="Times New Roman" w:hAnsi="Times New Roman" w:cs="Times New Roman"/>
          <w:sz w:val="28"/>
          <w:szCs w:val="28"/>
        </w:rPr>
        <w:t xml:space="preserve"> использованием библиотечных средств (</w:t>
      </w:r>
      <w:proofErr w:type="spellStart"/>
      <w:r w:rsidRPr="002E570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E570D">
        <w:rPr>
          <w:rFonts w:ascii="Times New Roman" w:hAnsi="Times New Roman" w:cs="Times New Roman"/>
          <w:sz w:val="28"/>
          <w:szCs w:val="28"/>
        </w:rPr>
        <w:t>).</w:t>
      </w:r>
    </w:p>
    <w:p w:rsidR="00357E42" w:rsidRPr="002E570D" w:rsidRDefault="00357E42" w:rsidP="00357E42">
      <w:pPr>
        <w:pStyle w:val="aff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b/>
          <w:bCs/>
          <w:sz w:val="28"/>
          <w:szCs w:val="28"/>
        </w:rPr>
        <w:t>2. Проведение тестирования и вычислительных экспериментов</w:t>
      </w:r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2E570D">
        <w:rPr>
          <w:rFonts w:ascii="Times New Roman" w:hAnsi="Times New Roman" w:cs="Times New Roman"/>
          <w:sz w:val="28"/>
          <w:szCs w:val="28"/>
        </w:rPr>
        <w:t>Тестирование программы проведено на следующих наборах данных:</w:t>
      </w:r>
    </w:p>
    <w:p w:rsidR="00357E42" w:rsidRPr="002E570D" w:rsidRDefault="00357E42" w:rsidP="00357E42">
      <w:pPr>
        <w:pStyle w:val="aff7"/>
        <w:numPr>
          <w:ilvl w:val="0"/>
          <w:numId w:val="16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>Наглядные матрицы малого порядка (</w:t>
      </w:r>
      <w:r>
        <w:rPr>
          <w:sz w:val="28"/>
          <w:szCs w:val="28"/>
          <w:lang w:val="en-US"/>
        </w:rPr>
        <w:t>N</w:t>
      </w:r>
      <w:r w:rsidRPr="002E570D">
        <w:rPr>
          <w:sz w:val="28"/>
          <w:szCs w:val="28"/>
        </w:rPr>
        <w:t xml:space="preserve"> = 10, 20</w:t>
      </w:r>
      <w:r w:rsidRPr="002E570D">
        <w:rPr>
          <w:rFonts w:ascii="Times New Roman" w:hAnsi="Times New Roman" w:cs="Times New Roman"/>
          <w:sz w:val="28"/>
          <w:szCs w:val="28"/>
        </w:rPr>
        <w:t>).</w:t>
      </w:r>
    </w:p>
    <w:p w:rsidR="00357E42" w:rsidRPr="002E570D" w:rsidRDefault="00357E42" w:rsidP="00357E42">
      <w:pPr>
        <w:pStyle w:val="aff7"/>
        <w:numPr>
          <w:ilvl w:val="0"/>
          <w:numId w:val="16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>Большие случайные и диагонально-доминантные матрицы (</w:t>
      </w:r>
      <w:r>
        <w:rPr>
          <w:sz w:val="28"/>
          <w:szCs w:val="28"/>
          <w:lang w:val="en-US"/>
        </w:rPr>
        <w:t>N</w:t>
      </w:r>
      <w:r w:rsidRPr="002E570D">
        <w:rPr>
          <w:sz w:val="28"/>
          <w:szCs w:val="28"/>
        </w:rPr>
        <w:t xml:space="preserve"> = 100, 200, 500</w:t>
      </w:r>
      <w:r w:rsidRPr="002E570D">
        <w:rPr>
          <w:rFonts w:ascii="Times New Roman" w:hAnsi="Times New Roman" w:cs="Times New Roman"/>
          <w:sz w:val="28"/>
          <w:szCs w:val="28"/>
        </w:rPr>
        <w:t>).</w:t>
      </w:r>
    </w:p>
    <w:p w:rsidR="00357E42" w:rsidRPr="002E570D" w:rsidRDefault="00357E42" w:rsidP="00357E42">
      <w:pPr>
        <w:pStyle w:val="aff7"/>
        <w:numPr>
          <w:ilvl w:val="0"/>
          <w:numId w:val="16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>Специальные случаи плохо обусловленных систем (матрица Гильберта размерностью до</w:t>
      </w:r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>
        <w:rPr>
          <w:rStyle w:val="apple-converted-space"/>
          <w:sz w:val="28"/>
          <w:szCs w:val="28"/>
          <w:lang w:val="en-US"/>
        </w:rPr>
        <w:t>N</w:t>
      </w:r>
      <w:r w:rsidRPr="002E570D">
        <w:rPr>
          <w:rStyle w:val="apple-converted-space"/>
          <w:sz w:val="28"/>
          <w:szCs w:val="28"/>
        </w:rPr>
        <w:t xml:space="preserve"> = 50</w:t>
      </w:r>
      <w:r w:rsidRPr="002E570D">
        <w:rPr>
          <w:rFonts w:ascii="Times New Roman" w:hAnsi="Times New Roman" w:cs="Times New Roman"/>
          <w:sz w:val="28"/>
          <w:szCs w:val="28"/>
        </w:rPr>
        <w:t>).</w:t>
      </w:r>
    </w:p>
    <w:p w:rsidR="00357E42" w:rsidRPr="002E570D" w:rsidRDefault="00357E42" w:rsidP="00357E42">
      <w:pPr>
        <w:pStyle w:val="aff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Верификация и сравнительный анализ</w:t>
      </w:r>
    </w:p>
    <w:p w:rsidR="00357E42" w:rsidRPr="002E570D" w:rsidRDefault="00357E42" w:rsidP="00357E42">
      <w:pPr>
        <w:pStyle w:val="aff7"/>
        <w:numPr>
          <w:ilvl w:val="0"/>
          <w:numId w:val="17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>Проведено сравнение результатов работы собственного алгоритма с эталонными решениями встроенной библиотеки LAPACK (</w:t>
      </w:r>
      <w:proofErr w:type="spellStart"/>
      <w:proofErr w:type="gramStart"/>
      <w:r w:rsidRPr="002E570D">
        <w:rPr>
          <w:rStyle w:val="HTML"/>
          <w:rFonts w:ascii="Times New Roman" w:eastAsia="Calibri" w:hAnsi="Times New Roman" w:cs="Times New Roman"/>
          <w:sz w:val="28"/>
          <w:szCs w:val="28"/>
        </w:rPr>
        <w:t>scipy.linalg</w:t>
      </w:r>
      <w:proofErr w:type="gramEnd"/>
      <w:r w:rsidRPr="002E570D">
        <w:rPr>
          <w:rStyle w:val="HTML"/>
          <w:rFonts w:ascii="Times New Roman" w:eastAsia="Calibri" w:hAnsi="Times New Roman" w:cs="Times New Roman"/>
          <w:sz w:val="28"/>
          <w:szCs w:val="28"/>
        </w:rPr>
        <w:t>.solve</w:t>
      </w:r>
      <w:proofErr w:type="spellEnd"/>
      <w:r w:rsidRPr="002E570D">
        <w:rPr>
          <w:rFonts w:ascii="Times New Roman" w:hAnsi="Times New Roman" w:cs="Times New Roman"/>
          <w:sz w:val="28"/>
          <w:szCs w:val="28"/>
        </w:rPr>
        <w:t>).</w:t>
      </w:r>
    </w:p>
    <w:p w:rsidR="00357E42" w:rsidRPr="002E570D" w:rsidRDefault="00357E42" w:rsidP="00357E42">
      <w:pPr>
        <w:pStyle w:val="aff7"/>
        <w:numPr>
          <w:ilvl w:val="0"/>
          <w:numId w:val="17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sz w:val="28"/>
          <w:szCs w:val="28"/>
        </w:rPr>
        <w:t>Выполнено сравнение времени работы алгоритма на различных размерностях для подтверждения теоретической сложности</w:t>
      </w:r>
      <w:r w:rsidRPr="002E57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</w:t>
      </w:r>
      <w:r w:rsidRPr="002E570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2E570D">
        <w:rPr>
          <w:sz w:val="28"/>
          <w:szCs w:val="28"/>
        </w:rPr>
        <w:t>^3</w:t>
      </w:r>
      <w:proofErr w:type="gramStart"/>
      <w:r w:rsidRPr="002E570D">
        <w:rPr>
          <w:sz w:val="28"/>
          <w:szCs w:val="28"/>
        </w:rPr>
        <w:t>)</w:t>
      </w:r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2E570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57E42" w:rsidRPr="002E570D" w:rsidRDefault="00357E42" w:rsidP="00357E42">
      <w:pPr>
        <w:pStyle w:val="aff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70D">
        <w:rPr>
          <w:rFonts w:ascii="Times New Roman" w:hAnsi="Times New Roman" w:cs="Times New Roman"/>
          <w:b/>
          <w:bCs/>
          <w:sz w:val="28"/>
          <w:szCs w:val="28"/>
        </w:rPr>
        <w:t xml:space="preserve">4. Исследование </w:t>
      </w:r>
      <w:proofErr w:type="gramStart"/>
      <w:r w:rsidRPr="002E570D">
        <w:rPr>
          <w:rFonts w:ascii="Times New Roman" w:hAnsi="Times New Roman" w:cs="Times New Roman"/>
          <w:b/>
          <w:bCs/>
          <w:sz w:val="28"/>
          <w:szCs w:val="28"/>
        </w:rPr>
        <w:t>обусловленности</w:t>
      </w:r>
      <w:proofErr w:type="gramEnd"/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2E570D">
        <w:rPr>
          <w:rFonts w:ascii="Times New Roman" w:hAnsi="Times New Roman" w:cs="Times New Roman"/>
          <w:sz w:val="28"/>
          <w:szCs w:val="28"/>
        </w:rPr>
        <w:t xml:space="preserve">Для каждого типа сгенерированной матрицы вычислено число обусловленности. Проведен анализ корреляции между </w:t>
      </w:r>
      <w:proofErr w:type="gramStart"/>
      <w:r w:rsidRPr="002E570D">
        <w:rPr>
          <w:rFonts w:ascii="Times New Roman" w:hAnsi="Times New Roman" w:cs="Times New Roman"/>
          <w:sz w:val="28"/>
          <w:szCs w:val="28"/>
        </w:rPr>
        <w:t>величиной</w:t>
      </w:r>
      <w:r w:rsidRPr="002E570D">
        <w:rPr>
          <w:rStyle w:val="apple-converted-space"/>
          <w:rFonts w:ascii="Times New Roman" w:hAnsi="Times New Roman" w:cs="Times New Roman"/>
          <w:sz w:val="28"/>
          <w:szCs w:val="28"/>
        </w:rPr>
        <w:t>  </w:t>
      </w:r>
      <w:r w:rsidRPr="002E570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2E570D">
        <w:rPr>
          <w:rFonts w:ascii="Times New Roman" w:hAnsi="Times New Roman" w:cs="Times New Roman"/>
          <w:sz w:val="28"/>
          <w:szCs w:val="28"/>
        </w:rPr>
        <w:t xml:space="preserve"> потерей точности (ростом относительной погрешности) при решении СЛАУ. На основе полученных данных построены графики зависимостей времени выполнения, точности и обусловленности от размерности системы.</w:t>
      </w:r>
    </w:p>
    <w:p w:rsidR="00DF653A" w:rsidRDefault="00DF653A">
      <w:pPr>
        <w:spacing w:after="120" w:line="288" w:lineRule="auto"/>
        <w:rPr>
          <w:rFonts w:ascii="Times New Roman" w:hAnsi="Times New Roman" w:cs="Times New Roman"/>
          <w:sz w:val="28"/>
          <w:szCs w:val="28"/>
        </w:rPr>
      </w:pPr>
    </w:p>
    <w:p w:rsidR="00357E42" w:rsidRPr="00357E42" w:rsidRDefault="00000000" w:rsidP="00357E4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теоретические положения: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Метод Гаусса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классический способ решения систем уравнений, который работает по принципу последовательного исключения неизвестных. Проще говоря, мы по очереди избавляемся от каждой переменной в уравнениях, пока не останется одно уравнение с одной переменной.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1. Прямой ход (Превращение в «лесенку»)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На этом этапе мы переделываем систему так, чтобы она стала треугольной. В коде реализован метод с </w:t>
      </w: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выбором главного элемента</w:t>
      </w: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, что критически важно для точности:</w:t>
      </w:r>
    </w:p>
    <w:p w:rsidR="00357E42" w:rsidRPr="00357E42" w:rsidRDefault="00357E42" w:rsidP="00357E42">
      <w:pPr>
        <w:numPr>
          <w:ilvl w:val="0"/>
          <w:numId w:val="18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Поиск лидера</w:t>
      </w:r>
      <w:proofErr w:type="gramStart"/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:</w:t>
      </w: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Чтобы</w:t>
      </w:r>
      <w:proofErr w:type="gramEnd"/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не делить на ноль или на слишком маленькие числа (которые компьютер превращает в мусор), программа ищет в текущем столбце самое большое число. Строка с этим «гигантом» переставляется наверх.</w:t>
      </w:r>
    </w:p>
    <w:p w:rsidR="00357E42" w:rsidRPr="00357E42" w:rsidRDefault="00357E42" w:rsidP="00357E42">
      <w:pPr>
        <w:numPr>
          <w:ilvl w:val="0"/>
          <w:numId w:val="18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lastRenderedPageBreak/>
        <w:t>Зануление:</w:t>
      </w: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Используя эту строку, мы «вычитаем» её из всех нижних так, чтобы под выбранным числом получились только нули. Повторяя это, мы получаем матрицу, похожую на лесенку.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2. Обратный ход (Распутывание)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Когда матрица стала треугольной, последнее уравнение решается мгновенно. Найдя последнюю переменную, мы подставляем её в уравнение выше, находим следующую, и так далее, поднимаясь к самому первому уравнению.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3. Оценка точности (Погрешность)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Чтобы понять, насколько хорошо сработал алгоритм, мы используем метод </w:t>
      </w: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контрольного вектора</w:t>
      </w: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:</w:t>
      </w:r>
    </w:p>
    <w:p w:rsidR="00357E42" w:rsidRPr="00357E42" w:rsidRDefault="00357E42" w:rsidP="00357E42">
      <w:pPr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Сами придумываем ответ.</w:t>
      </w:r>
    </w:p>
    <w:p w:rsidR="00357E42" w:rsidRPr="00357E42" w:rsidRDefault="00357E42" w:rsidP="00357E42">
      <w:pPr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Считаем для него задачу.</w:t>
      </w:r>
    </w:p>
    <w:p w:rsidR="00357E42" w:rsidRPr="00357E42" w:rsidRDefault="00357E42" w:rsidP="00357E42">
      <w:pPr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Даем эту задачу программе.</w:t>
      </w:r>
    </w:p>
    <w:p w:rsidR="00357E42" w:rsidRPr="00357E42" w:rsidRDefault="00357E42" w:rsidP="00357E42">
      <w:pPr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Сравниваем ответ программы с нашим «секретным» ответом.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Разница между ними и называется </w:t>
      </w: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относительной погрешностью</w:t>
      </w: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 Если она ничтожно мала (например, 16 знаков после запятой), значит, Гаусс сработал идеально.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4. Число обусловленности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Это показатель того, насколько «вредная» нам попалась матрица.</w:t>
      </w:r>
    </w:p>
    <w:p w:rsidR="00357E42" w:rsidRPr="00357E42" w:rsidRDefault="00357E42" w:rsidP="00357E42">
      <w:pPr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Если число маленькое (около единицы)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хорошая матрица. Она прощает компьютеру мелкие ошибки округления.</w:t>
      </w:r>
    </w:p>
    <w:p w:rsidR="00357E42" w:rsidRPr="00357E42" w:rsidRDefault="00357E42" w:rsidP="00357E42">
      <w:pPr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Если число огромное (миллионы и выше)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это</w:t>
      </w:r>
      <w:proofErr w:type="gramEnd"/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плохая матрица. Она работает как усилитель: берет крошечную ошибку округления на 16-м знаке и раздувает её до гигантских размеров, полностью уничтожая правильный ответ.</w:t>
      </w:r>
    </w:p>
    <w:p w:rsidR="00357E42" w:rsidRPr="00357E42" w:rsidRDefault="00357E42" w:rsidP="00357E42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lastRenderedPageBreak/>
        <w:t xml:space="preserve">В работе это число считается автоматически стандартными средствами библиотеки </w:t>
      </w:r>
      <w:proofErr w:type="spellStart"/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NumPy</w:t>
      </w:r>
      <w:proofErr w:type="spellEnd"/>
      <w:r w:rsidRPr="00357E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</w:t>
      </w:r>
    </w:p>
    <w:p w:rsidR="00DE06CA" w:rsidRDefault="00DE06C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760742" w:rsidRDefault="00860E9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</w:t>
      </w:r>
      <w:r w:rsidR="0035731D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В ходе выполнения работы была разработана программа на языке Python, реализующая метод Гаусса с частичным выбором ведущего элемента. Программа имеет модульную структуру и поддерживает интерактивное меню для выбора режима работы.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1.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generate_random_matrix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(n),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generate_hilbert_matrix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(n),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generate_diagonal_dominant_matrix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(n) 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-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блок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функций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для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генерации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матриц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различных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типов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.</w:t>
      </w:r>
    </w:p>
    <w:p w:rsidR="00860E99" w:rsidRPr="00860E99" w:rsidRDefault="00860E99" w:rsidP="00860E99">
      <w:pPr>
        <w:numPr>
          <w:ilvl w:val="0"/>
          <w:numId w:val="21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Случайная матрица заполняется числами из заданного интервала.</w:t>
      </w:r>
    </w:p>
    <w:p w:rsidR="00860E99" w:rsidRPr="00860E99" w:rsidRDefault="00860E99" w:rsidP="00860E99">
      <w:pPr>
        <w:numPr>
          <w:ilvl w:val="0"/>
          <w:numId w:val="21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Матрица Гильберта формируется по </w:t>
      </w:r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правилу  и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является примером системы, которую крайне сложно решить точно.</w:t>
      </w:r>
    </w:p>
    <w:p w:rsidR="00860E99" w:rsidRPr="00860E99" w:rsidRDefault="00860E99" w:rsidP="00860E99">
      <w:pPr>
        <w:numPr>
          <w:ilvl w:val="0"/>
          <w:numId w:val="21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Диагонально-доминантная матрица создается путем увеличения диагонального элемента каждой строки так, чтобы он был больше суммы всех остальных элементов в этой строке, что гарантирует высокую устойчивость решения.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prepare_system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(A)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функция, реализующая метод контрольного вектора. Она генерирует случайный эталонный вектор </w:t>
      </w:r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ответов  и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вычисляет для него правую </w:t>
      </w:r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часть .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Это позволяет в дальнейшем точно оценить погрешность, сравнивая полученный результат с заранее известным эталоном.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3.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gaussian_</w:t>
      </w:r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elimination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A_input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B_input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основная вычислительная функция, реализующая метод Гаусса.</w:t>
      </w:r>
    </w:p>
    <w:p w:rsidR="00860E99" w:rsidRPr="00860E99" w:rsidRDefault="00860E99" w:rsidP="00860E99">
      <w:pPr>
        <w:numPr>
          <w:ilvl w:val="0"/>
          <w:numId w:val="22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lastRenderedPageBreak/>
        <w:t>Прямой ход: включает поиск максимального элемента в столбце для минимизации погрешностей округления, перестановку строк, нормировку текущей строки и обнуление элементов под главной диагональю.</w:t>
      </w:r>
    </w:p>
    <w:p w:rsidR="00860E99" w:rsidRPr="00860E99" w:rsidRDefault="00860E99" w:rsidP="00860E99">
      <w:pPr>
        <w:numPr>
          <w:ilvl w:val="0"/>
          <w:numId w:val="22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Обратный ход: вычисляет значения неизвестных, двигаясь от последнего уравнения к первому.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4.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calculate_</w:t>
      </w:r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error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X_exact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X_calc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) 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-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функция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оценки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точности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 xml:space="preserve">.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Вычисляет относительную погрешность в Евклидовой норме (). Она показывает, насколько близко вычисленное решение подошло к эталонному вектору.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5.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run_</w:t>
      </w:r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research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модуль для проведения масштабного исследования. Функция автоматически тестирует алгоритм на матрицах разных типов и размеров (от 10 до 200). По результатам работы выводится сводная таблица и с помощью библиотеки 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matplotlib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строятся три графика: зависимость времени выполнения, погрешности и числа обусловленности от размерности системы.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6.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run_</w:t>
      </w:r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solve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интерактивный модуль для решения одиночной системы. Позволяет пользователю вручную задать размерность и тип матрицы, после чего выводит подробные результаты вычислений, включая сравнение первых элементов эталонного и полученного векторов.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7. </w:t>
      </w:r>
      <w:proofErr w:type="spellStart"/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np.linalg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.cond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(A)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использование встроенной функции библиотеки </w:t>
      </w:r>
      <w:proofErr w:type="spell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NumPy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для вычисления числа обусловленности. Это значение служит индикатором сложности матрицы и объясняет причины возникновения больших погрешностей в плохо обусловленных системах.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8. </w:t>
      </w:r>
      <w:proofErr w:type="spellStart"/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main</w:t>
      </w:r>
      <w:proofErr w:type="spell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-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функция управления, реализующая терминальное меню. Позволяет пользователю переключаться между режимами исследования, решения конкретных задач или завершить работу программы.</w:t>
      </w:r>
    </w:p>
    <w:p w:rsidR="00F84FF0" w:rsidRDefault="00F84FF0" w:rsidP="00F84FF0">
      <w:pPr>
        <w:pStyle w:val="aff6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60E99" w:rsidRDefault="00860E99" w:rsidP="00F84FF0">
      <w:pPr>
        <w:pStyle w:val="aff6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60E99" w:rsidRPr="00F84FF0" w:rsidRDefault="00860E99" w:rsidP="00F84FF0">
      <w:pPr>
        <w:pStyle w:val="aff6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34EDF" w:rsidRDefault="00E34EDF" w:rsidP="00E34ED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Тестирование: </w:t>
      </w:r>
    </w:p>
    <w:p w:rsidR="00860E99" w:rsidRPr="00860E99" w:rsidRDefault="00860E99" w:rsidP="00860E9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60E99">
        <w:rPr>
          <w:rFonts w:ascii="Times New Roman" w:hAnsi="Times New Roman" w:cs="Times New Roman"/>
          <w:color w:val="000000"/>
          <w:sz w:val="28"/>
          <w:szCs w:val="28"/>
        </w:rPr>
        <w:t>В ходе исследования алгоритм был протестирован на выборке матриц размерностью от 10 до 200. Результаты сведены в таблицу:</w:t>
      </w:r>
    </w:p>
    <w:p w:rsidR="00860E99" w:rsidRDefault="00860E99" w:rsidP="00860E9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0E9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40425" cy="3358515"/>
            <wp:effectExtent l="0" t="0" r="3175" b="0"/>
            <wp:docPr id="16320826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2699" name="Рисунок 16320826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В представленной таблице отражены результаты численных экспериментов для систем различного порядка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от 10 до 200) и различной структуры. На основе этих данных можно сделать следующие выводы: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1. Точность и устойчивость для «хороших» матриц</w:t>
      </w:r>
    </w:p>
    <w:p w:rsidR="00860E99" w:rsidRPr="00860E99" w:rsidRDefault="00860E99" w:rsidP="00860E99">
      <w:pPr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Диагонально-доминантные матрицы показали наилучшие результаты. Относительная погрешность для них остается на уровне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10^-16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…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10^-</w:t>
      </w:r>
      <w:proofErr w:type="gram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15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 вне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зависимости от размера системы. Число обусловленности в этих случаях близко к единице (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1.3 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…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2.5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), что подтверждает теоретическую устойчивость таких систем к ошибкам округления.</w:t>
      </w:r>
    </w:p>
    <w:p w:rsidR="00860E99" w:rsidRPr="00860E99" w:rsidRDefault="00860E99" w:rsidP="00860E99">
      <w:pPr>
        <w:numPr>
          <w:ilvl w:val="0"/>
          <w:numId w:val="23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Случайные матрицы также демонстрируют высокую точность. Погрешность незначительно растет с увеличением 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, но остается в пределах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10^-</w:t>
      </w:r>
      <w:proofErr w:type="gramStart"/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14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,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что является отличным показателем для стандартного метода Гаусса.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2. Проблема плохой обусловленности (Матрица Гильберта)</w:t>
      </w:r>
    </w:p>
    <w:p w:rsidR="00860E99" w:rsidRPr="00860E99" w:rsidRDefault="00860E99" w:rsidP="00860E99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lastRenderedPageBreak/>
        <w:t>Результаты для матрицы Гильберта наглядно иллюстрируют потерю точности. При 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10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ошибка уже составляет 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10^-5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, а при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</w:t>
      </w:r>
      <w:proofErr w:type="gramStart"/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50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 она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достигает колоссальных значений </w:t>
      </w:r>
      <w:proofErr w:type="gramStart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порядка  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10</w:t>
      </w:r>
      <w:proofErr w:type="gramEnd"/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^4 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(что означает полную потерю достоверности ответа).</w:t>
      </w:r>
    </w:p>
    <w:p w:rsidR="00860E99" w:rsidRPr="00860E99" w:rsidRDefault="00860E99" w:rsidP="00860E99">
      <w:pPr>
        <w:numPr>
          <w:ilvl w:val="0"/>
          <w:numId w:val="24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Причина такой деградации видна в колонке «Число обусловленности»: для Гильберта оно достигает 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10^19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при 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50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 Это подтверждает правило: чем выше </w:t>
      </w:r>
      <w:proofErr w:type="spellStart"/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cond</w:t>
      </w:r>
      <w:proofErr w:type="spellEnd"/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A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, тем сильнее микроскопические ошибки компьютерного округления раздуваются в итоговом ответе.</w:t>
      </w:r>
    </w:p>
    <w:p w:rsidR="00860E99" w:rsidRPr="00860E99" w:rsidRDefault="00860E99" w:rsidP="00860E99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3. Временная сложность алгоритма</w:t>
      </w:r>
    </w:p>
    <w:p w:rsidR="00860E99" w:rsidRPr="00860E99" w:rsidRDefault="00860E99" w:rsidP="00860E99">
      <w:pPr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Анализ колонки «Время» подтверждает теоретическую сложность метода Гаусса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O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^3</w:t>
      </w:r>
      <w:proofErr w:type="gramStart"/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.</w:t>
      </w:r>
      <w:proofErr w:type="gramEnd"/>
    </w:p>
    <w:p w:rsidR="00860E99" w:rsidRPr="00860E99" w:rsidRDefault="00860E99" w:rsidP="00860E99">
      <w:pPr>
        <w:numPr>
          <w:ilvl w:val="0"/>
          <w:numId w:val="25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При переходе от системы порядка 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100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к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r w:rsidR="008B3C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</w:t>
      </w:r>
      <w:proofErr w:type="gramStart"/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200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 (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увеличение в 2 раза) время выполнения выросло примерно в 7.6 раз (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23.6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мс 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-&gt; </w:t>
      </w:r>
      <w:proofErr w:type="gramStart"/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179.7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 мс</w:t>
      </w:r>
      <w:proofErr w:type="gramEnd"/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). Это практически идеально соответствует теоретическому росту в 8 раз (</w:t>
      </w:r>
      <w:r w:rsidR="008B3C68"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2^3</w:t>
      </w:r>
      <w:r w:rsidRPr="00860E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), что доказывает корректность программной реализации циклов алгоритма.</w:t>
      </w:r>
    </w:p>
    <w:p w:rsidR="00B40D0F" w:rsidRDefault="00B40D0F" w:rsidP="00F84FF0">
      <w:pPr>
        <w:pStyle w:val="aff1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:rsidR="00152AAC" w:rsidRDefault="00152AAC" w:rsidP="00152AAC"/>
    <w:p w:rsidR="00152AAC" w:rsidRDefault="00152AAC" w:rsidP="00152AAC"/>
    <w:p w:rsidR="00152AAC" w:rsidRDefault="00152AAC" w:rsidP="00152AAC">
      <w:pPr>
        <w:rPr>
          <w:lang w:val="en-US"/>
        </w:rPr>
      </w:pPr>
    </w:p>
    <w:p w:rsidR="008B3C68" w:rsidRDefault="008B3C68" w:rsidP="00152AAC">
      <w:pPr>
        <w:rPr>
          <w:lang w:val="en-US"/>
        </w:rPr>
      </w:pPr>
    </w:p>
    <w:p w:rsidR="008B3C68" w:rsidRDefault="008B3C68" w:rsidP="00152AAC">
      <w:pPr>
        <w:rPr>
          <w:lang w:val="en-US"/>
        </w:rPr>
      </w:pPr>
    </w:p>
    <w:p w:rsidR="008B3C68" w:rsidRDefault="008B3C68" w:rsidP="00152AAC">
      <w:pPr>
        <w:rPr>
          <w:lang w:val="en-US"/>
        </w:rPr>
      </w:pPr>
    </w:p>
    <w:p w:rsidR="008B3C68" w:rsidRDefault="008B3C68" w:rsidP="00152AAC">
      <w:pPr>
        <w:rPr>
          <w:lang w:val="en-US"/>
        </w:rPr>
      </w:pPr>
    </w:p>
    <w:p w:rsidR="008B3C68" w:rsidRDefault="008B3C68" w:rsidP="00152AAC">
      <w:pPr>
        <w:rPr>
          <w:lang w:val="en-US"/>
        </w:rPr>
      </w:pPr>
    </w:p>
    <w:p w:rsidR="008B3C68" w:rsidRDefault="008B3C68" w:rsidP="00152AAC">
      <w:pPr>
        <w:rPr>
          <w:lang w:val="en-US"/>
        </w:rPr>
      </w:pPr>
    </w:p>
    <w:p w:rsidR="008B3C68" w:rsidRDefault="008B3C68" w:rsidP="00152AAC">
      <w:pPr>
        <w:rPr>
          <w:lang w:val="en-US"/>
        </w:rPr>
      </w:pPr>
    </w:p>
    <w:p w:rsidR="008B3C68" w:rsidRDefault="008B3C68" w:rsidP="00152AAC">
      <w:pPr>
        <w:rPr>
          <w:lang w:val="en-US"/>
        </w:rPr>
      </w:pPr>
    </w:p>
    <w:p w:rsidR="008B3C68" w:rsidRPr="008B3C68" w:rsidRDefault="008B3C68" w:rsidP="00152AAC">
      <w:pPr>
        <w:rPr>
          <w:lang w:val="en-US"/>
        </w:rPr>
      </w:pPr>
    </w:p>
    <w:p w:rsidR="001A0AD8" w:rsidRPr="00F84FF0" w:rsidRDefault="001A0AD8" w:rsidP="00B40D0F">
      <w:pPr>
        <w:pStyle w:val="aff1"/>
        <w:jc w:val="center"/>
        <w:rPr>
          <w:rFonts w:ascii="Times New Roman" w:hAnsi="Times New Roman" w:cs="Times New Roman"/>
          <w:b/>
          <w:i w:val="0"/>
          <w:iCs w:val="0"/>
          <w:sz w:val="28"/>
          <w:szCs w:val="28"/>
        </w:rPr>
      </w:pPr>
      <w:r w:rsidRPr="00F84FF0">
        <w:rPr>
          <w:rFonts w:ascii="Times New Roman" w:hAnsi="Times New Roman" w:cs="Times New Roman"/>
          <w:b/>
          <w:i w:val="0"/>
          <w:iCs w:val="0"/>
          <w:sz w:val="28"/>
          <w:szCs w:val="28"/>
        </w:rPr>
        <w:lastRenderedPageBreak/>
        <w:t xml:space="preserve">Исследование: </w:t>
      </w:r>
    </w:p>
    <w:p w:rsidR="00B13B6A" w:rsidRDefault="00B13B6A" w:rsidP="00B13B6A">
      <w:pPr>
        <w:keepNext/>
        <w:spacing w:line="360" w:lineRule="auto"/>
        <w:jc w:val="center"/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A90F103" wp14:editId="357AE000">
            <wp:extent cx="5533255" cy="3564255"/>
            <wp:effectExtent l="0" t="0" r="4445" b="4445"/>
            <wp:docPr id="20729174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17497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25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4C" w:rsidRPr="008B3C68" w:rsidRDefault="00B13B6A" w:rsidP="00B13B6A">
      <w:pPr>
        <w:pStyle w:val="aff1"/>
        <w:jc w:val="center"/>
        <w:rPr>
          <w:rFonts w:ascii="Times New Roman" w:hAnsi="Times New Roman" w:cs="Times New Roman"/>
          <w:bCs/>
          <w:i w:val="0"/>
          <w:iCs w:val="0"/>
          <w:sz w:val="28"/>
          <w:szCs w:val="28"/>
        </w:rPr>
      </w:pPr>
      <w:r w:rsidRPr="00B13B6A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B13B6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B13B6A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B13B6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B40D0F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6</w:t>
      </w:r>
      <w:r w:rsidRPr="00B13B6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B13B6A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Зависимость времени от </w:t>
      </w:r>
      <w:r w:rsidR="008B3C68">
        <w:rPr>
          <w:rFonts w:ascii="Times New Roman" w:hAnsi="Times New Roman" w:cs="Times New Roman"/>
          <w:i w:val="0"/>
          <w:iCs w:val="0"/>
          <w:sz w:val="28"/>
          <w:szCs w:val="28"/>
        </w:rPr>
        <w:t>размера матрицы</w:t>
      </w:r>
      <w:r w:rsidRPr="00B13B6A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8B3C68">
        <w:rPr>
          <w:rFonts w:ascii="Times New Roman" w:hAnsi="Times New Roman" w:cs="Times New Roman"/>
          <w:i w:val="0"/>
          <w:iCs w:val="0"/>
          <w:sz w:val="28"/>
          <w:szCs w:val="28"/>
        </w:rPr>
        <w:t>N</w:t>
      </w:r>
    </w:p>
    <w:p w:rsidR="008B3C68" w:rsidRPr="008B3C68" w:rsidRDefault="008B3C68" w:rsidP="00B70DC0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На данном графике представлена зависимость времени работы алгоритма Гаусса от размерности системы 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</w:t>
      </w:r>
    </w:p>
    <w:p w:rsidR="008B3C68" w:rsidRPr="008B3C68" w:rsidRDefault="008B3C68" w:rsidP="00B70DC0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Характер зависимости: Кривая имеет вид кубической параболы. Это полностью подтверждает теоретическую сложность метода Гаусса, которая оценивается как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O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^3)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</w:t>
      </w:r>
    </w:p>
    <w:p w:rsidR="008B3C68" w:rsidRPr="008B3C68" w:rsidRDefault="008B3C68" w:rsidP="00B70DC0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Численное подтверждение</w:t>
      </w:r>
      <w:proofErr w:type="gram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: При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увеличении размерности матрицы в 2 раза (со 100 до 200), время выполнения увеличилось с 23.68 мс до 176.91 мс, что составляет примерно 7.5 раз. Согласно теории, рост должен быть в 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2^3 = 8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раз. Небольшое отклонение объясняется оптимизацией работы процессора с памятью на малых размерностях.</w:t>
      </w:r>
    </w:p>
    <w:p w:rsidR="008B3C68" w:rsidRPr="008B3C68" w:rsidRDefault="008B3C68" w:rsidP="00B70DC0">
      <w:pPr>
        <w:numPr>
          <w:ilvl w:val="0"/>
          <w:numId w:val="26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Вывод: Реализованный алгоритм работает в соответствии с ожидаемой вычислительной сложностью.</w:t>
      </w:r>
    </w:p>
    <w:p w:rsidR="00D84D24" w:rsidRDefault="003F365F" w:rsidP="00D84D24">
      <w:pPr>
        <w:keepNext/>
        <w:spacing w:line="360" w:lineRule="auto"/>
        <w:jc w:val="center"/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0B7A77B" wp14:editId="70A0D7CC">
            <wp:extent cx="5597065" cy="3564255"/>
            <wp:effectExtent l="0" t="0" r="3810" b="4445"/>
            <wp:docPr id="2400667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66785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06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65F" w:rsidRPr="008B3C68" w:rsidRDefault="00D84D24" w:rsidP="00D84D24">
      <w:pPr>
        <w:pStyle w:val="af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D84D24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8B3C68">
        <w:rPr>
          <w:rFonts w:ascii="Times New Roman" w:hAnsi="Times New Roman" w:cs="Times New Roman"/>
          <w:i w:val="0"/>
          <w:iCs w:val="0"/>
          <w:sz w:val="28"/>
          <w:szCs w:val="28"/>
        </w:rPr>
        <w:t>7</w:t>
      </w:r>
      <w:r w:rsidRPr="00D84D24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Зависимость </w:t>
      </w:r>
      <w:r w:rsidR="008B3C68">
        <w:rPr>
          <w:rFonts w:ascii="Times New Roman" w:hAnsi="Times New Roman" w:cs="Times New Roman"/>
          <w:i w:val="0"/>
          <w:iCs w:val="0"/>
          <w:sz w:val="28"/>
          <w:szCs w:val="28"/>
        </w:rPr>
        <w:t>относительной невязки от размера матрицы N</w:t>
      </w:r>
    </w:p>
    <w:p w:rsidR="008B3C68" w:rsidRPr="008B3C68" w:rsidRDefault="008B3C68" w:rsidP="00B70DC0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График построен в логарифмическом масштабе по оси Y, что позволяет наглядно сравнить точность решения для разных типов матриц.</w:t>
      </w:r>
    </w:p>
    <w:p w:rsidR="008B3C68" w:rsidRPr="008B3C68" w:rsidRDefault="008B3C68" w:rsidP="00B70DC0">
      <w:pPr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Диагонально-доминантные матрицы (зеленая линия)</w:t>
      </w:r>
      <w:proofErr w:type="gram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: Демонстрируют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наилучшую точность. Погрешность стабильно находится на уровне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10^-</w:t>
      </w:r>
      <w:proofErr w:type="gramStart"/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16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,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что является пределом машинной точности для типа данных </w:t>
      </w:r>
      <w:proofErr w:type="spell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double</w:t>
      </w:r>
      <w:proofErr w:type="spell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</w:t>
      </w:r>
    </w:p>
    <w:p w:rsidR="008B3C68" w:rsidRPr="008B3C68" w:rsidRDefault="008B3C68" w:rsidP="00B70DC0">
      <w:pPr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Случайные матрицы (синяя линия): Погрешность незначительно растет с </w:t>
      </w:r>
      <w:proofErr w:type="gram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увеличением ,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оставаясь в пределах 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10^-14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 Это говорит о высокой устойчивости алгоритма с выбором главного элемента.</w:t>
      </w:r>
    </w:p>
    <w:p w:rsidR="008B3C68" w:rsidRPr="008B3C68" w:rsidRDefault="008B3C68" w:rsidP="00B70DC0">
      <w:pPr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Матрицы Гильберта (красная линия)</w:t>
      </w:r>
      <w:proofErr w:type="gram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: Наблюдается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катастрофический рост погрешности. Уже при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</w:t>
      </w:r>
      <w:proofErr w:type="gramStart"/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20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 ошибка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превышает единицу (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10^3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), а при 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50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достигает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10^</w:t>
      </w:r>
      <w:proofErr w:type="gramStart"/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4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.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Это означает, что полученное решение не имеет ничего общего с истинным.</w:t>
      </w:r>
    </w:p>
    <w:p w:rsidR="008B3C68" w:rsidRPr="008B3C68" w:rsidRDefault="008B3C68" w:rsidP="00B70DC0">
      <w:pPr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Вывод: Метод Гаусса не позволяет получать достоверные результаты для плохо обусловленных систем без использования специальной арифметики повышенной точности.</w:t>
      </w:r>
    </w:p>
    <w:p w:rsidR="008B3C68" w:rsidRDefault="008B3C68" w:rsidP="008B3C68">
      <w:pPr>
        <w:keepNext/>
        <w:spacing w:line="360" w:lineRule="auto"/>
        <w:jc w:val="center"/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03D4079" wp14:editId="58DF4769">
            <wp:extent cx="5560602" cy="3564255"/>
            <wp:effectExtent l="0" t="0" r="2540" b="4445"/>
            <wp:docPr id="5883886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8863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602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C68" w:rsidRPr="008B3C68" w:rsidRDefault="008B3C68" w:rsidP="008B3C68">
      <w:pPr>
        <w:pStyle w:val="aff1"/>
        <w:jc w:val="center"/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D84D24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8B3C68">
        <w:rPr>
          <w:rFonts w:ascii="Times New Roman" w:hAnsi="Times New Roman" w:cs="Times New Roman"/>
          <w:i w:val="0"/>
          <w:iCs w:val="0"/>
          <w:sz w:val="28"/>
          <w:szCs w:val="28"/>
        </w:rPr>
        <w:t>8</w:t>
      </w:r>
      <w:r w:rsidRPr="00D84D24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Зависимость </w:t>
      </w:r>
      <w:r w:rsidRPr="008B3C68">
        <w:rPr>
          <w:rFonts w:ascii="Times New Roman" w:hAnsi="Times New Roman" w:cs="Times New Roman"/>
          <w:i w:val="0"/>
          <w:iCs w:val="0"/>
          <w:sz w:val="28"/>
          <w:szCs w:val="28"/>
        </w:rPr>
        <w:t>ч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исла</w:t>
      </w:r>
      <w:r w:rsidRPr="00D84D24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обусловленности от размера матрицы N</w:t>
      </w:r>
    </w:p>
    <w:p w:rsidR="008B3C68" w:rsidRPr="008B3C68" w:rsidRDefault="008B3C68" w:rsidP="008B3C68">
      <w:pPr>
        <w:suppressAutoHyphens w:val="0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Этот график объясняет результаты предыдущего этапа, показывая «чувствительность» матриц.</w:t>
      </w:r>
    </w:p>
    <w:p w:rsidR="008B3C68" w:rsidRPr="008B3C68" w:rsidRDefault="008B3C68" w:rsidP="008B3C68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Корреляция с погрешностью: График практически полностью дублирует форму графика невязки. Это подтверждает фундаментальное правило: относительная погрешность решения пропорциональна числу обусловленности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cond</w:t>
      </w:r>
      <w:proofErr w:type="spellEnd"/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A</w:t>
      </w:r>
      <w:proofErr w:type="gramStart"/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.</w:t>
      </w:r>
      <w:proofErr w:type="gramEnd"/>
    </w:p>
    <w:p w:rsidR="008B3C68" w:rsidRPr="008B3C68" w:rsidRDefault="008B3C68" w:rsidP="008B3C68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Матрица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Гильберта: Число обусловленности взлетает до 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10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^19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</w:t>
      </w:r>
      <w:proofErr w:type="gram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при 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proofErr w:type="gramEnd"/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50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 Поскольку точность типа </w:t>
      </w:r>
      <w:proofErr w:type="spell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double</w:t>
      </w:r>
      <w:proofErr w:type="spell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составляет около 16 знаков, при такой обусловленности все значащие цифры ответа поглощаются ошибками округления. Именно поэтому на графике и в таблице расчеты для Гильберта обрываются на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N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= </w:t>
      </w:r>
      <w:proofErr w:type="gramStart"/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50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.</w:t>
      </w:r>
      <w:proofErr w:type="gramEnd"/>
    </w:p>
    <w:p w:rsidR="008B3C68" w:rsidRPr="008B3C68" w:rsidRDefault="008B3C68" w:rsidP="008B3C68">
      <w:pPr>
        <w:numPr>
          <w:ilvl w:val="0"/>
          <w:numId w:val="28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Устойчивые матрицы</w:t>
      </w:r>
      <w:proofErr w:type="gramStart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: Для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доминантных и случайных матриц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cond</w:t>
      </w:r>
      <w:proofErr w:type="spellEnd"/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(</w:t>
      </w:r>
      <w:proofErr w:type="gramStart"/>
      <w:r w:rsidR="00B70D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none"/>
        </w:rPr>
        <w:t>A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)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 варьируется</w:t>
      </w:r>
      <w:proofErr w:type="gramEnd"/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от 1 до </w:t>
      </w:r>
      <w:r w:rsidR="00B70DC0"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10^3</w:t>
      </w: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, что классифицирует их как хорошо обусловленные.</w:t>
      </w:r>
    </w:p>
    <w:p w:rsidR="008B3C68" w:rsidRPr="008B3C68" w:rsidRDefault="008B3C68" w:rsidP="00B70DC0">
      <w:pPr>
        <w:suppressAutoHyphens w:val="0"/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8B3C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lastRenderedPageBreak/>
        <w:t>Вывод: Число обусловленности является ключевым индикатором того, можно ли доверять результату решения СЛАУ.</w:t>
      </w:r>
    </w:p>
    <w:p w:rsidR="00367950" w:rsidRDefault="0036795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52AAC" w:rsidRDefault="00152AAC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52AAC" w:rsidRDefault="00152AAC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52AAC" w:rsidRDefault="00152AAC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52AAC" w:rsidRDefault="00152AAC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DC0" w:rsidRPr="00B70DC0" w:rsidRDefault="00B70DC0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52AAC" w:rsidRPr="00152AAC" w:rsidRDefault="00152AAC" w:rsidP="00E826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60742" w:rsidRDefault="0000000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Выводы: </w:t>
      </w:r>
    </w:p>
    <w:p w:rsidR="00B70DC0" w:rsidRPr="00B70DC0" w:rsidRDefault="00000000" w:rsidP="00B70DC0">
      <w:pPr>
        <w:pStyle w:val="aff7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B70DC0" w:rsidRPr="00B70DC0">
        <w:rPr>
          <w:rFonts w:ascii="Times New Roman" w:eastAsia="Times New Roman" w:hAnsi="Times New Roman" w:cs="Times New Roman"/>
          <w:sz w:val="28"/>
          <w:szCs w:val="28"/>
        </w:rPr>
        <w:t>В ходе работы реализован метод Гаусса с частичным выбором ведущего элемента по столбцу. По результатам тестирования сделаны следующие выводы:</w:t>
      </w:r>
    </w:p>
    <w:p w:rsidR="00B70DC0" w:rsidRPr="00B70DC0" w:rsidRDefault="00B70DC0" w:rsidP="00B70DC0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B70D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Вычислительная сложность</w:t>
      </w:r>
      <w:proofErr w:type="gramStart"/>
      <w:r w:rsidRPr="00B70D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:</w:t>
      </w:r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Экспериментально</w:t>
      </w:r>
      <w:proofErr w:type="gramEnd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подтверждена теоретическая сложность </w:t>
      </w:r>
      <w:proofErr w:type="gramStart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алгоритма .</w:t>
      </w:r>
      <w:proofErr w:type="gramEnd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При увеличении размерности матрицы в 2 раза время выполнения возрастает примерно в 8 раз.</w:t>
      </w:r>
    </w:p>
    <w:p w:rsidR="00B70DC0" w:rsidRPr="00B70DC0" w:rsidRDefault="00B70DC0" w:rsidP="00B70DC0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B70D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Точность</w:t>
      </w:r>
      <w:proofErr w:type="gramStart"/>
      <w:r w:rsidRPr="00B70D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:</w:t>
      </w:r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Для</w:t>
      </w:r>
      <w:proofErr w:type="gramEnd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диагонально-доминантных и случайных матриц метод обеспечивает высокую точность (относительная погрешность </w:t>
      </w:r>
      <w:proofErr w:type="gramStart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порядка )</w:t>
      </w:r>
      <w:proofErr w:type="gramEnd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, что соответствует пределу точности типа </w:t>
      </w:r>
      <w:proofErr w:type="spellStart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double</w:t>
      </w:r>
      <w:proofErr w:type="spellEnd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.</w:t>
      </w:r>
    </w:p>
    <w:p w:rsidR="00B70DC0" w:rsidRPr="00B70DC0" w:rsidRDefault="00B70DC0" w:rsidP="00B70DC0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B70D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Влияние обусловленности</w:t>
      </w:r>
      <w:proofErr w:type="gramStart"/>
      <w:r w:rsidRPr="00B70D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:</w:t>
      </w:r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На</w:t>
      </w:r>
      <w:proofErr w:type="gramEnd"/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 xml:space="preserve"> примере матрицы Гильберта подтверждено, что высокая обусловленность () приводит к катастрофическому накоплению ошибок округления, в результате чего полученное решение становится недостоверным.</w:t>
      </w:r>
    </w:p>
    <w:p w:rsidR="00B70DC0" w:rsidRPr="00B70DC0" w:rsidRDefault="00B70DC0" w:rsidP="00B70DC0">
      <w:pPr>
        <w:numPr>
          <w:ilvl w:val="0"/>
          <w:numId w:val="29"/>
        </w:numPr>
        <w:suppressAutoHyphens w:val="0"/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</w:pPr>
      <w:r w:rsidRPr="00B70D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>Устойчивость:</w:t>
      </w:r>
      <w:r w:rsidRPr="00B70D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  <w14:ligatures w14:val="none"/>
        </w:rPr>
        <w:t> Частичный выбор главного элемента повышает численную устойчивость алгоритма, однако он не является достаточным средством для решения плохо обусловленных систем.</w:t>
      </w:r>
    </w:p>
    <w:p w:rsidR="00760742" w:rsidRPr="008C2635" w:rsidRDefault="00760742" w:rsidP="00B70DC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F66ED" w:rsidRPr="008C2635" w:rsidRDefault="00BF66ED" w:rsidP="00D84D2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F66ED" w:rsidRPr="008C2635" w:rsidRDefault="00BF66ED" w:rsidP="00D84D2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F66ED" w:rsidRPr="008C2635" w:rsidRDefault="00BF66ED" w:rsidP="00D84D2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F66ED" w:rsidRPr="008C2635" w:rsidRDefault="00BF66ED" w:rsidP="00D84D2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F66ED" w:rsidRPr="008C2635" w:rsidRDefault="00BF66ED" w:rsidP="00D84D2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52AAC" w:rsidRDefault="00152AAC" w:rsidP="00BF66ED">
      <w:pPr>
        <w:keepNext/>
        <w:spacing w:after="0" w:line="360" w:lineRule="auto"/>
        <w:ind w:left="2124" w:firstLine="708"/>
        <w:outlineLvl w:val="0"/>
        <w:rPr>
          <w:rFonts w:ascii="Times New Roman" w:hAnsi="Times New Roman" w:cs="Times New Roman"/>
          <w:bCs/>
          <w:sz w:val="28"/>
          <w:szCs w:val="28"/>
        </w:rPr>
      </w:pPr>
    </w:p>
    <w:p w:rsidR="00B70DC0" w:rsidRPr="00152AAC" w:rsidRDefault="00B70DC0" w:rsidP="00BF66ED">
      <w:pPr>
        <w:keepNext/>
        <w:spacing w:after="0" w:line="360" w:lineRule="auto"/>
        <w:ind w:left="2124" w:firstLine="708"/>
        <w:outlineLvl w:val="0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zh-CN" w:bidi="hi-IN"/>
          <w14:ligatures w14:val="none"/>
        </w:rPr>
      </w:pPr>
    </w:p>
    <w:p w:rsidR="00BF66ED" w:rsidRDefault="00BF66ED" w:rsidP="00BF66ED">
      <w:pPr>
        <w:keepNext/>
        <w:spacing w:after="0" w:line="360" w:lineRule="auto"/>
        <w:ind w:left="2124" w:firstLine="708"/>
        <w:outlineLvl w:val="0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zh-CN" w:bidi="hi-IN"/>
          <w14:ligatures w14:val="none"/>
        </w:rPr>
        <w:t>Приложение А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zh-CN" w:bidi="hi-IN"/>
          <w14:ligatures w14:val="none"/>
        </w:rPr>
        <w:br/>
        <w:t>Исходный код программы</w:t>
      </w:r>
    </w:p>
    <w:p w:rsidR="00BF66ED" w:rsidRPr="008C2635" w:rsidRDefault="00BF66ED" w:rsidP="00BF66E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sz w:val="28"/>
          <w:lang w:eastAsia="zh-CN" w:bidi="hi-IN"/>
          <w14:ligatures w14:val="none"/>
        </w:rPr>
        <w:t>Файл</w:t>
      </w:r>
      <w:r w:rsidRPr="008C2635">
        <w:rPr>
          <w:rFonts w:ascii="Times New Roman" w:eastAsia="Times New Roman" w:hAnsi="Times New Roman" w:cs="Times New Roman"/>
          <w:sz w:val="28"/>
          <w:lang w:eastAsia="zh-CN" w:bidi="hi-IN"/>
          <w14:ligatures w14:val="none"/>
        </w:rPr>
        <w:t xml:space="preserve">: </w:t>
      </w:r>
      <w:r w:rsidR="00B70DC0">
        <w:rPr>
          <w:rFonts w:ascii="Times New Roman" w:eastAsia="Times New Roman" w:hAnsi="Times New Roman" w:cs="Times New Roman"/>
          <w:sz w:val="28"/>
          <w:lang w:val="en-US" w:eastAsia="zh-CN" w:bidi="hi-IN"/>
          <w14:ligatures w14:val="none"/>
        </w:rPr>
        <w:t>lab</w:t>
      </w:r>
      <w:r w:rsidR="00B70DC0" w:rsidRPr="00B70DC0">
        <w:rPr>
          <w:rFonts w:ascii="Times New Roman" w:eastAsia="Times New Roman" w:hAnsi="Times New Roman" w:cs="Times New Roman"/>
          <w:sz w:val="28"/>
          <w:lang w:eastAsia="zh-CN" w:bidi="hi-IN"/>
          <w14:ligatures w14:val="none"/>
        </w:rPr>
        <w:t>_5</w:t>
      </w:r>
      <w:r w:rsidRPr="008C2635">
        <w:rPr>
          <w:rFonts w:ascii="Times New Roman" w:eastAsia="Times New Roman" w:hAnsi="Times New Roman" w:cs="Times New Roman"/>
          <w:sz w:val="28"/>
          <w:lang w:eastAsia="zh-CN" w:bidi="hi-IN"/>
          <w14:ligatures w14:val="none"/>
        </w:rPr>
        <w:t>.</w:t>
      </w:r>
      <w:proofErr w:type="spellStart"/>
      <w:r w:rsidRPr="00BF66ED">
        <w:rPr>
          <w:rFonts w:ascii="Times New Roman" w:eastAsia="Times New Roman" w:hAnsi="Times New Roman" w:cs="Times New Roman"/>
          <w:sz w:val="28"/>
          <w:lang w:val="en-US" w:eastAsia="zh-CN" w:bidi="hi-IN"/>
          <w14:ligatures w14:val="none"/>
        </w:rPr>
        <w:t>py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import random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import math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import time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import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numpy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as np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matplotlib.pyplot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as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#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Блок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1: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генераторы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матриц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def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generate_random_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n, interval=100):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"""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Случайная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матрица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"""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return [[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random.uniform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(-interval, interval) for _ in range(n)] for _ in range(n)]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def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generate_hilbert_matrix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"""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Матрица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Гильберта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плохая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)"""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return [[1.0 / 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+ j + 1) for j in range(n)] for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range(n)]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def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generate_diagonal_dominant_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n, interval=100):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"""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Диагонально-доминантная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матрица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идеальная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)"""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A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generate_random_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n, interval)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for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range(n):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row_sum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sum(abs(A[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][j]) for j in range(n) if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!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= j)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]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row_sum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+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random.uniform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(1.0, 10.0)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random.choice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([True, False]):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 = -A[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return A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# Блок 2: подготовка системы и метод Гаусса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def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prepare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_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system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A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"""Генерирует секретный ответ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_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exact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и вычисляет столбец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B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"""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n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len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(A)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[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random.uniform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(-10, 10) for _ in range(n)]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B = [0.0] * n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for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range(n):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B[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 = sum(A[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][j] *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[j] for j in range(n))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return B,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def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gaussian_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elimination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A_input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B_input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"""Метод Гаусса с частичным выбором по столбцу"""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n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len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A_input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A = [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row[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:] for row in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A_input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B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B_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input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#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Прямой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ход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for k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range(n):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max_row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k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for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range(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k + 1, 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if abs(A[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][k]) &gt; abs(A[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max_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row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][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k]):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max_row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if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max_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row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!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= k: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A[k], 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max_row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 = 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max_row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], A[k]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B[k], B[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max_row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 = B[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max_row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], B[k]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if abs(A[k][k]) &lt; 1e-12: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continue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pivot = A[k][k]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for j in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range(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k, 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A[k][j] /= pivot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B[k] /= pivot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for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range(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k + 1, 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factor = 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][k]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for j in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range(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k, 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    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][j] -= factor * A[k][j]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B[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 -= factor * B[k]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#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Обратный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ход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[0.0] * n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for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range(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 - 1, -1, -1):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 = B[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for j in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range(</w:t>
      </w:r>
      <w:proofErr w:type="spellStart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+ 1, n):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 -= A[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][j] *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[j]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return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def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calculate_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error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"""Вычисляет относительную погрешность (невязку)"""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len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_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exact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diff_norm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math.sqrt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(sum((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] -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]) ** 2 for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range(n)))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exact_norm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math.sqrt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sum(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x ** 2 for x in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return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diff_norm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/ 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exact_norm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+ 1e-15)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# Блок 3: режим исследования (таблица и график)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def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run_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research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sizes = [10, 20, 50, 100, 200]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matrix_types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[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("Random", 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Случайная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",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generate_random_matrix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, 'blue'),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("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Diag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", 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Диагонально-доминантная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",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generate_diagonal_dominant_matrix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, 'green'),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("Hilbert", 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Гильберта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",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generate_hilbert_matrix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, 'red')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]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results = {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"Random": {"N": [], "Time": [], "Error": [], "Cond": []},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Diag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": {"N": [], "Time": [], "Error": [], "Cond": []},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"Hilbert": {"N": [], "Time": [], "Error": [], "Cond": []}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}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"\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Запуск вычислений... Это может занять пару секунд.\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"{'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':&lt;6} | {'Тип матрицы':&lt;25} | {'Время (мс)':&lt;12} | {'Относ. невязка':&lt;20} | {'Число обусловленности'}")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"-" * 95)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for n in sizes: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for key, name, generator, color in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matrix_types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if key == "Hilbert" and n &gt; 50: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    continue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A = generator(n)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B,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prepare_system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(A)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start_time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time.perf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counter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gaussian_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elimination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A, B)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elapsed_time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(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time.perf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counter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) -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start_time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 * 1000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error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calculate_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error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cond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np.linalg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.cond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np.array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(A))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results[key]["N"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].append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(n)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results[key]["Time"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].append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elapsed_time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results[key]["Error"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].append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(error)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results[key]["Cond"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].append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cond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print(f"{n:&lt;6} | {name:&lt;25} | {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elapsed_time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:&lt;12.4f} | {error:&lt;20.5e} | {cond:.5e}")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"-" * 95)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#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Отрисовка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графиков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plt.style.use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('seaborn-v0_8-whitegrid')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# 1.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Время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plt.figure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figsize</w:t>
      </w:r>
      <w:proofErr w:type="spellEnd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=(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10, 6))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plt.plot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(results["Random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"][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"N"], results["Random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"][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"Time"], marker='o', color='purple', linewidth=2)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title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('Зависимость времени выполнения от размера матрицы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=14)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xlabel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('Размер матрицы 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)',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ylabel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('Время выполнения (мс)',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plt.grid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(True)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plt.savefig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('Time_Graph.png', dpi=300,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bbox_inches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='tight')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# 2.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Невязка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plt.figure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figsize</w:t>
      </w:r>
      <w:proofErr w:type="spellEnd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=(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10, 6))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for key, name, _, color in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matrix_types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if results[key]["N"]: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plt.plot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(results[key]["N"], results[key]["Error"], marker='s', color=color, label=name, linewidth=2)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yscale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('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log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')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title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('Зависимость относительной невязки от размера матрицы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=14)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xlabel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('Размер матрицы 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)',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ylabel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('Относительная погрешность',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plt.legend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plt.grid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(True, which="both", ls="--", alpha=0.5)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plt.savefig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('Error_Graph.png', dpi=300,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bbox_inches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='tight')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# 3.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Обусловленность</w:t>
      </w:r>
      <w:proofErr w:type="spellEnd"/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plt.figure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figsize</w:t>
      </w:r>
      <w:proofErr w:type="spellEnd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=(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10, 6))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for key, name, _, color in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matrix_types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if results[key]["N"]: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plt.plot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(results[key]["N"], results[key]["Cond"], marker='^', color=color, label=name, linewidth=2)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yscale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('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log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')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title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('Зависимость числа обусловленности от размера матрицы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=14)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xlabel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('Размер матрицы 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)',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.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ylabel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('Число обусловленности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cond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A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)',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fontsize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=12)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plt.legend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plt.grid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(True, which="both", ls="--", alpha=0.5)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plt.savefig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('Condition_Graph.png', dpi=300,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bbox_inches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='tight')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"\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nУСПЕХ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!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Графики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сохранены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в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твоей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папке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проекта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 Time_Graph.png, Error_Graph.png, Condition_Graph.png")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# Блок 4: решение конкретной системы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def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run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solve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"\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--- РЕШЕНИЕ КОНКРЕТНОЙ СИСТЕМЫ ---")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lastRenderedPageBreak/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try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=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input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"Введите размер матрицы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 "))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&lt; 2: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"Матрица должна быть хотя бы 2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2!")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return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"\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nВыберите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тип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матрицы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"1 - Случайная")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"2 - Диагонально-доминантная")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"3 - Матрица Гильберта")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_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type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=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input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"Ваш выбор (1/2/3): "))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if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m_type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== 1: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name = 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Случайная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A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generate_random_matrix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(n)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elif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_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type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== 2: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name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= "Диагонально-доминантная"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A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generate_diagonal_dominant_matrix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(n)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elif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m_type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== 3: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name = "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Матрица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Гильберта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A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generate_hilbert_matrix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(n)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else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"Ошибка: неверный тип матрицы.")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return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B,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prepare_system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(A)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start_time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time.perf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counter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gaussian_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elimination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A, B)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elapsed_time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(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time.perf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counter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) -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start_time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 * 1000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error =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calculate_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error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cond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np.linalg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.cond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np.array</w:t>
      </w:r>
      <w:proofErr w:type="spellEnd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(A))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print(f"\n[РЕЗУЛЬТАТЫ]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Матрица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: {name} |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Размер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 {n}x{n}")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print(</w:t>
      </w:r>
      <w:proofErr w:type="spellStart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f"Время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Гаусса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: {elapsed_time:.4f}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мс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"Относительная погрешность: {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error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:.5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}")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"Число обусловленности: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{</w:t>
      </w:r>
      <w:proofErr w:type="spellStart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cond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:.5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}\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"{'Индекс':&lt;8} | {'Эталонный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(Секретный)':&lt;25} | {'Мой ответ (Гаусс)'}")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"-" * 65)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# Выводим максимум 10 ответов, чтобы не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заспамить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консоль, если ввели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=1000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limit =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min(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n, 10)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for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in range(limit):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print(</w:t>
      </w:r>
      <w:proofErr w:type="spellStart"/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f"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{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+ 1:&lt;2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}]  |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{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X_exact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]:&lt;25.5f} | {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X_calc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[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]:.5f}")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if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&gt; 10: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"... и еще {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- 10} элементов скрыто.")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except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ValueError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"Ошибка: Пожалуйста, вводите только целые числа.")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# Блок 5: главное меню (терминал)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def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main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):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while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True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"\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 + "=" * 45)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 ЛАБОРАТОРНАЯ РАБОТА: МЕТОД ГАУССА")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("=" * 45)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"1. Запустить исследование (Таблица + Графики)")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"2. Решить конкретную систему (Вывод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1,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x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2...)")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lastRenderedPageBreak/>
        <w:t xml:space="preserve">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"0. Выйти из программы")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try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choice =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input(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"\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nВаш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выбор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: 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if choice == '1':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run_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research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elif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choice == '2':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run_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solve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elif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choice == '0':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"Программа завершена.")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break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else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"Неизвестная команда. Введите 1, 2 или 0.")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except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</w:t>
      </w:r>
      <w:proofErr w:type="spell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KeyboardInterrupt</w:t>
      </w:r>
      <w:proofErr w:type="spell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: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print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"\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n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>Программа принудительно завершена.")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</w:rPr>
        <w:t xml:space="preserve">            </w:t>
      </w: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break</w:t>
      </w: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</w:p>
    <w:p w:rsidR="00B70DC0" w:rsidRPr="00B70DC0" w:rsidRDefault="00B70DC0" w:rsidP="00B70DC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if __name__ == "__main__":</w:t>
      </w:r>
    </w:p>
    <w:p w:rsidR="00BF66ED" w:rsidRPr="00B70DC0" w:rsidRDefault="00B70DC0" w:rsidP="00B70DC0">
      <w:pPr>
        <w:spacing w:after="0" w:line="240" w:lineRule="auto"/>
        <w:jc w:val="both"/>
        <w:rPr>
          <w:sz w:val="20"/>
          <w:szCs w:val="20"/>
          <w:lang w:val="en-US"/>
        </w:rPr>
      </w:pPr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main(</w:t>
      </w:r>
      <w:proofErr w:type="gramEnd"/>
      <w:r w:rsidRPr="00B70DC0">
        <w:rPr>
          <w:rFonts w:ascii="Courier New" w:eastAsia="Times New Roman" w:hAnsi="Courier New" w:cs="Times New Roman"/>
          <w:bCs/>
          <w:color w:val="000000"/>
          <w:sz w:val="20"/>
          <w:szCs w:val="20"/>
          <w:lang w:val="en-US"/>
        </w:rPr>
        <w:t>)</w:t>
      </w:r>
    </w:p>
    <w:sectPr w:rsidR="00BF66ED" w:rsidRPr="00B70DC0">
      <w:pgSz w:w="11906" w:h="16838"/>
      <w:pgMar w:top="1134" w:right="850" w:bottom="1134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380A" w:rsidRDefault="0052380A" w:rsidP="00152AAC">
      <w:pPr>
        <w:spacing w:after="0" w:line="240" w:lineRule="auto"/>
      </w:pPr>
      <w:r>
        <w:separator/>
      </w:r>
    </w:p>
  </w:endnote>
  <w:endnote w:type="continuationSeparator" w:id="0">
    <w:p w:rsidR="0052380A" w:rsidRDefault="0052380A" w:rsidP="00152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eeSans"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WenQuanYi Zen Hei"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380A" w:rsidRDefault="0052380A" w:rsidP="00152AAC">
      <w:pPr>
        <w:spacing w:after="0" w:line="240" w:lineRule="auto"/>
      </w:pPr>
      <w:r>
        <w:separator/>
      </w:r>
    </w:p>
  </w:footnote>
  <w:footnote w:type="continuationSeparator" w:id="0">
    <w:p w:rsidR="0052380A" w:rsidRDefault="0052380A" w:rsidP="00152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F2E"/>
    <w:multiLevelType w:val="hybridMultilevel"/>
    <w:tmpl w:val="279E4584"/>
    <w:lvl w:ilvl="0" w:tplc="FFFFFFFF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3A4A7E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B75B5"/>
    <w:multiLevelType w:val="multilevel"/>
    <w:tmpl w:val="8F065E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0274B"/>
    <w:multiLevelType w:val="multilevel"/>
    <w:tmpl w:val="469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55146"/>
    <w:multiLevelType w:val="multilevel"/>
    <w:tmpl w:val="697E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67E7"/>
    <w:multiLevelType w:val="multilevel"/>
    <w:tmpl w:val="C26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55CFB"/>
    <w:multiLevelType w:val="hybridMultilevel"/>
    <w:tmpl w:val="20C8085E"/>
    <w:lvl w:ilvl="0" w:tplc="3A4A7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5440B"/>
    <w:multiLevelType w:val="multilevel"/>
    <w:tmpl w:val="57D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C4D80"/>
    <w:multiLevelType w:val="multilevel"/>
    <w:tmpl w:val="E8B402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DF32401"/>
    <w:multiLevelType w:val="multilevel"/>
    <w:tmpl w:val="DE32B1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13813"/>
    <w:multiLevelType w:val="multilevel"/>
    <w:tmpl w:val="CA14DDAC"/>
    <w:lvl w:ilvl="0">
      <w:start w:val="1"/>
      <w:numFmt w:val="bullet"/>
      <w:isLgl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isLgl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isLgl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isLgl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isLgl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isLgl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isLgl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isLgl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isLgl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1F7168A1"/>
    <w:multiLevelType w:val="multilevel"/>
    <w:tmpl w:val="7B16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F45D2"/>
    <w:multiLevelType w:val="hybridMultilevel"/>
    <w:tmpl w:val="6F6AA90E"/>
    <w:lvl w:ilvl="0" w:tplc="FFFFFFFF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1BFAB19C">
      <w:numFmt w:val="bullet"/>
      <w:lvlText w:val="·"/>
      <w:lvlJc w:val="left"/>
      <w:pPr>
        <w:ind w:left="2320" w:hanging="52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072EE"/>
    <w:multiLevelType w:val="hybridMultilevel"/>
    <w:tmpl w:val="C5747E1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B17838"/>
    <w:multiLevelType w:val="hybridMultilevel"/>
    <w:tmpl w:val="D812B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40E6B"/>
    <w:multiLevelType w:val="multilevel"/>
    <w:tmpl w:val="BEC2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F01B3"/>
    <w:multiLevelType w:val="hybridMultilevel"/>
    <w:tmpl w:val="35F0911C"/>
    <w:lvl w:ilvl="0" w:tplc="3A4A7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F09B9"/>
    <w:multiLevelType w:val="multilevel"/>
    <w:tmpl w:val="395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062AA"/>
    <w:multiLevelType w:val="multilevel"/>
    <w:tmpl w:val="AF72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47F1F"/>
    <w:multiLevelType w:val="multilevel"/>
    <w:tmpl w:val="558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26113"/>
    <w:multiLevelType w:val="multilevel"/>
    <w:tmpl w:val="C81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70F1F"/>
    <w:multiLevelType w:val="multilevel"/>
    <w:tmpl w:val="8FF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84131"/>
    <w:multiLevelType w:val="multilevel"/>
    <w:tmpl w:val="88DA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80302"/>
    <w:multiLevelType w:val="multilevel"/>
    <w:tmpl w:val="0C0CA056"/>
    <w:lvl w:ilvl="0">
      <w:start w:val="1"/>
      <w:numFmt w:val="decimal"/>
      <w:isLgl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3" w15:restartNumberingAfterBreak="0">
    <w:nsid w:val="590F5D9C"/>
    <w:multiLevelType w:val="multilevel"/>
    <w:tmpl w:val="C69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E13BD"/>
    <w:multiLevelType w:val="multilevel"/>
    <w:tmpl w:val="EB7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02920"/>
    <w:multiLevelType w:val="hybridMultilevel"/>
    <w:tmpl w:val="6E4A9E7E"/>
    <w:lvl w:ilvl="0" w:tplc="3A4A7E2E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3A4A7E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5D5EEC"/>
    <w:multiLevelType w:val="multilevel"/>
    <w:tmpl w:val="78F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51E88"/>
    <w:multiLevelType w:val="hybridMultilevel"/>
    <w:tmpl w:val="22D47DD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9F153EA"/>
    <w:multiLevelType w:val="multilevel"/>
    <w:tmpl w:val="0654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618065">
    <w:abstractNumId w:val="22"/>
  </w:num>
  <w:num w:numId="2" w16cid:durableId="1792628514">
    <w:abstractNumId w:val="9"/>
  </w:num>
  <w:num w:numId="3" w16cid:durableId="1038092336">
    <w:abstractNumId w:val="7"/>
  </w:num>
  <w:num w:numId="4" w16cid:durableId="123281435">
    <w:abstractNumId w:val="25"/>
  </w:num>
  <w:num w:numId="5" w16cid:durableId="477186987">
    <w:abstractNumId w:val="1"/>
  </w:num>
  <w:num w:numId="6" w16cid:durableId="1499736261">
    <w:abstractNumId w:val="6"/>
  </w:num>
  <w:num w:numId="7" w16cid:durableId="1041399154">
    <w:abstractNumId w:val="11"/>
  </w:num>
  <w:num w:numId="8" w16cid:durableId="1579054414">
    <w:abstractNumId w:val="0"/>
  </w:num>
  <w:num w:numId="9" w16cid:durableId="1648320254">
    <w:abstractNumId w:val="8"/>
  </w:num>
  <w:num w:numId="10" w16cid:durableId="917980055">
    <w:abstractNumId w:val="15"/>
  </w:num>
  <w:num w:numId="11" w16cid:durableId="494614662">
    <w:abstractNumId w:val="12"/>
  </w:num>
  <w:num w:numId="12" w16cid:durableId="1180464395">
    <w:abstractNumId w:val="27"/>
  </w:num>
  <w:num w:numId="13" w16cid:durableId="960064639">
    <w:abstractNumId w:val="5"/>
  </w:num>
  <w:num w:numId="14" w16cid:durableId="1180511957">
    <w:abstractNumId w:val="13"/>
  </w:num>
  <w:num w:numId="15" w16cid:durableId="526067749">
    <w:abstractNumId w:val="24"/>
  </w:num>
  <w:num w:numId="16" w16cid:durableId="1299841987">
    <w:abstractNumId w:val="16"/>
  </w:num>
  <w:num w:numId="17" w16cid:durableId="1835298359">
    <w:abstractNumId w:val="28"/>
  </w:num>
  <w:num w:numId="18" w16cid:durableId="1267079289">
    <w:abstractNumId w:val="26"/>
  </w:num>
  <w:num w:numId="19" w16cid:durableId="1070930218">
    <w:abstractNumId w:val="10"/>
  </w:num>
  <w:num w:numId="20" w16cid:durableId="406271197">
    <w:abstractNumId w:val="4"/>
  </w:num>
  <w:num w:numId="21" w16cid:durableId="596985872">
    <w:abstractNumId w:val="17"/>
  </w:num>
  <w:num w:numId="22" w16cid:durableId="2056352401">
    <w:abstractNumId w:val="21"/>
  </w:num>
  <w:num w:numId="23" w16cid:durableId="1103720665">
    <w:abstractNumId w:val="18"/>
  </w:num>
  <w:num w:numId="24" w16cid:durableId="1440948711">
    <w:abstractNumId w:val="2"/>
  </w:num>
  <w:num w:numId="25" w16cid:durableId="141966629">
    <w:abstractNumId w:val="23"/>
  </w:num>
  <w:num w:numId="26" w16cid:durableId="1264336866">
    <w:abstractNumId w:val="20"/>
  </w:num>
  <w:num w:numId="27" w16cid:durableId="1766726459">
    <w:abstractNumId w:val="19"/>
  </w:num>
  <w:num w:numId="28" w16cid:durableId="1684160787">
    <w:abstractNumId w:val="3"/>
  </w:num>
  <w:num w:numId="29" w16cid:durableId="10712683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42"/>
    <w:rsid w:val="00021BB4"/>
    <w:rsid w:val="00041B55"/>
    <w:rsid w:val="001163B5"/>
    <w:rsid w:val="00152AAC"/>
    <w:rsid w:val="001A0AD8"/>
    <w:rsid w:val="001E2A9A"/>
    <w:rsid w:val="002129CA"/>
    <w:rsid w:val="00273956"/>
    <w:rsid w:val="003219F4"/>
    <w:rsid w:val="0035731D"/>
    <w:rsid w:val="00357E42"/>
    <w:rsid w:val="00367950"/>
    <w:rsid w:val="003E097C"/>
    <w:rsid w:val="003F228F"/>
    <w:rsid w:val="003F365F"/>
    <w:rsid w:val="00495F2C"/>
    <w:rsid w:val="0052380A"/>
    <w:rsid w:val="005A49A6"/>
    <w:rsid w:val="005E2BD8"/>
    <w:rsid w:val="005E7E22"/>
    <w:rsid w:val="00601158"/>
    <w:rsid w:val="00633304"/>
    <w:rsid w:val="006517F5"/>
    <w:rsid w:val="006B5B9A"/>
    <w:rsid w:val="007311B2"/>
    <w:rsid w:val="007405AF"/>
    <w:rsid w:val="00743099"/>
    <w:rsid w:val="007555F0"/>
    <w:rsid w:val="00760742"/>
    <w:rsid w:val="007626A7"/>
    <w:rsid w:val="007F32A9"/>
    <w:rsid w:val="00836CAD"/>
    <w:rsid w:val="00860E99"/>
    <w:rsid w:val="0086796C"/>
    <w:rsid w:val="008A783B"/>
    <w:rsid w:val="008B3C68"/>
    <w:rsid w:val="008C2635"/>
    <w:rsid w:val="00925020"/>
    <w:rsid w:val="00955F4C"/>
    <w:rsid w:val="00A147B1"/>
    <w:rsid w:val="00A3258A"/>
    <w:rsid w:val="00A60C06"/>
    <w:rsid w:val="00AA2E51"/>
    <w:rsid w:val="00AD7359"/>
    <w:rsid w:val="00B13B6A"/>
    <w:rsid w:val="00B40D0F"/>
    <w:rsid w:val="00B42D03"/>
    <w:rsid w:val="00B70DC0"/>
    <w:rsid w:val="00B70F09"/>
    <w:rsid w:val="00BC5ED4"/>
    <w:rsid w:val="00BF66ED"/>
    <w:rsid w:val="00C11C49"/>
    <w:rsid w:val="00CD21D9"/>
    <w:rsid w:val="00D0121B"/>
    <w:rsid w:val="00D84D24"/>
    <w:rsid w:val="00DE06CA"/>
    <w:rsid w:val="00DE42BF"/>
    <w:rsid w:val="00DF653A"/>
    <w:rsid w:val="00E34EDF"/>
    <w:rsid w:val="00E65975"/>
    <w:rsid w:val="00E82672"/>
    <w:rsid w:val="00ED42D9"/>
    <w:rsid w:val="00F11090"/>
    <w:rsid w:val="00F8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82896"/>
  <w15:docId w15:val="{2CCB25E1-3B2A-5245-BF25-2D56E56D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qFormat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qFormat/>
    <w:rPr>
      <w:i/>
      <w:iCs/>
      <w:color w:val="2F5496" w:themeColor="accent1" w:themeShade="BF"/>
    </w:rPr>
  </w:style>
  <w:style w:type="character" w:styleId="a3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8">
    <w:name w:val="Верхний колонтитул Знак"/>
    <w:basedOn w:val="a0"/>
    <w:link w:val="a9"/>
    <w:uiPriority w:val="99"/>
    <w:qFormat/>
  </w:style>
  <w:style w:type="character" w:customStyle="1" w:styleId="aa">
    <w:name w:val="Нижний колонтитул Знак"/>
    <w:basedOn w:val="a0"/>
    <w:link w:val="ab"/>
    <w:uiPriority w:val="99"/>
    <w:qFormat/>
  </w:style>
  <w:style w:type="character" w:customStyle="1" w:styleId="ac">
    <w:name w:val="Текст сноски Знак"/>
    <w:basedOn w:val="a0"/>
    <w:link w:val="ad"/>
    <w:uiPriority w:val="99"/>
    <w:semiHidden/>
    <w:qFormat/>
    <w:rPr>
      <w:sz w:val="20"/>
      <w:szCs w:val="20"/>
    </w:rPr>
  </w:style>
  <w:style w:type="character" w:customStyle="1" w:styleId="ae">
    <w:name w:val="Символ сноски"/>
    <w:basedOn w:val="a0"/>
    <w:uiPriority w:val="99"/>
    <w:semiHidden/>
    <w:unhideWhenUsed/>
    <w:qFormat/>
    <w:rPr>
      <w:vertAlign w:val="superscript"/>
    </w:rPr>
  </w:style>
  <w:style w:type="character" w:customStyle="1" w:styleId="user">
    <w:name w:val="Символ сноски (user)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af0">
    <w:name w:val="Текст концевой сноски Знак"/>
    <w:basedOn w:val="a0"/>
    <w:link w:val="af1"/>
    <w:uiPriority w:val="99"/>
    <w:semiHidden/>
    <w:qFormat/>
    <w:rPr>
      <w:sz w:val="20"/>
      <w:szCs w:val="20"/>
    </w:rPr>
  </w:style>
  <w:style w:type="character" w:customStyle="1" w:styleId="af2">
    <w:name w:val="Символ концевой сноски"/>
    <w:basedOn w:val="a0"/>
    <w:uiPriority w:val="99"/>
    <w:semiHidden/>
    <w:unhideWhenUsed/>
    <w:qFormat/>
    <w:rPr>
      <w:vertAlign w:val="superscript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styleId="af3">
    <w:name w:val="endnote reference"/>
    <w:rPr>
      <w:vertAlign w:val="superscript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6">
    <w:name w:val="Placeholder Text"/>
    <w:basedOn w:val="a0"/>
    <w:uiPriority w:val="99"/>
    <w:semiHidden/>
    <w:qFormat/>
    <w:rPr>
      <w:color w:val="66666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af7">
    <w:name w:val="Заголовок Знак"/>
    <w:basedOn w:val="a0"/>
    <w:link w:val="af8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9">
    <w:name w:val="Подзаголовок Знак"/>
    <w:basedOn w:val="a0"/>
    <w:link w:val="afa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character" w:styleId="afb">
    <w:name w:val="Intense Emphasis"/>
    <w:basedOn w:val="a0"/>
    <w:uiPriority w:val="21"/>
    <w:qFormat/>
    <w:rPr>
      <w:i/>
      <w:iCs/>
      <w:color w:val="2F5496" w:themeColor="accent1" w:themeShade="BF"/>
    </w:rPr>
  </w:style>
  <w:style w:type="character" w:customStyle="1" w:styleId="afc">
    <w:name w:val="Выделенная цитата Знак"/>
    <w:basedOn w:val="a0"/>
    <w:link w:val="afd"/>
    <w:uiPriority w:val="30"/>
    <w:qFormat/>
    <w:rPr>
      <w:i/>
      <w:iCs/>
      <w:color w:val="2F5496" w:themeColor="accent1" w:themeShade="BF"/>
    </w:rPr>
  </w:style>
  <w:style w:type="character" w:styleId="afe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8">
    <w:name w:val="Title"/>
    <w:basedOn w:val="a"/>
    <w:next w:val="aff"/>
    <w:link w:val="af7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f">
    <w:name w:val="Body Text"/>
    <w:basedOn w:val="a"/>
    <w:pPr>
      <w:spacing w:after="140" w:line="276" w:lineRule="auto"/>
    </w:pPr>
  </w:style>
  <w:style w:type="paragraph" w:styleId="aff0">
    <w:name w:val="List"/>
    <w:basedOn w:val="aff"/>
    <w:rPr>
      <w:rFonts w:cs="FreeSans"/>
    </w:rPr>
  </w:style>
  <w:style w:type="paragraph" w:styleId="aff1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2">
    <w:name w:val="index heading"/>
    <w:basedOn w:val="af8"/>
  </w:style>
  <w:style w:type="paragraph" w:customStyle="1" w:styleId="user1">
    <w:name w:val="Заголовок (user)"/>
    <w:basedOn w:val="a"/>
    <w:next w:val="aff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FreeSans"/>
    </w:rPr>
  </w:style>
  <w:style w:type="paragraph" w:customStyle="1" w:styleId="aff3">
    <w:name w:val="Колонтитулы"/>
    <w:basedOn w:val="a"/>
    <w:qFormat/>
  </w:style>
  <w:style w:type="paragraph" w:customStyle="1" w:styleId="user3">
    <w:name w:val="Колонтитулы (user)"/>
    <w:basedOn w:val="a"/>
    <w:qFormat/>
  </w:style>
  <w:style w:type="paragraph" w:styleId="a9">
    <w:name w:val="header"/>
    <w:basedOn w:val="a"/>
    <w:link w:val="a8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d">
    <w:name w:val="footnote text"/>
    <w:basedOn w:val="a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1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4">
    <w:name w:val="TOC Heading"/>
    <w:uiPriority w:val="39"/>
    <w:unhideWhenUsed/>
    <w:qFormat/>
    <w:pPr>
      <w:spacing w:after="160" w:line="278" w:lineRule="auto"/>
    </w:pPr>
  </w:style>
  <w:style w:type="paragraph" w:styleId="aff5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Subtitle"/>
    <w:basedOn w:val="a"/>
    <w:next w:val="a"/>
    <w:link w:val="af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ff6">
    <w:name w:val="List Paragraph"/>
    <w:basedOn w:val="a"/>
    <w:uiPriority w:val="34"/>
    <w:qFormat/>
    <w:pPr>
      <w:ind w:left="720"/>
      <w:contextualSpacing/>
    </w:pPr>
  </w:style>
  <w:style w:type="paragraph" w:styleId="afd">
    <w:name w:val="Intense Quote"/>
    <w:basedOn w:val="a"/>
    <w:next w:val="a"/>
    <w:link w:val="af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f7">
    <w:name w:val="Normal (Web)"/>
    <w:basedOn w:val="a"/>
    <w:uiPriority w:val="99"/>
    <w:unhideWhenUsed/>
    <w:qFormat/>
    <w:pPr>
      <w:spacing w:line="259" w:lineRule="auto"/>
    </w:pPr>
    <w:rPr>
      <w:rFonts w:ascii="Calibri" w:eastAsia="Calibri" w:hAnsi="Calibri" w:cs="Calibri"/>
      <w:color w:val="000000"/>
      <w:lang w:eastAsia="ru-RU"/>
      <w14:ligatures w14:val="none"/>
    </w:rPr>
  </w:style>
  <w:style w:type="paragraph" w:styleId="aff8">
    <w:name w:val="No Spacing"/>
    <w:uiPriority w:val="1"/>
    <w:qFormat/>
    <w:pPr>
      <w:ind w:firstLine="720"/>
      <w:jc w:val="both"/>
    </w:pPr>
    <w:rPr>
      <w:rFonts w:ascii="Times New Roman" w:eastAsia="MS Mincho" w:hAnsi="Times New Roman" w:cs="Times New Roman"/>
      <w:sz w:val="28"/>
      <w:szCs w:val="28"/>
      <w:lang w:eastAsia="ru-RU"/>
      <w14:ligatures w14:val="none"/>
    </w:rPr>
  </w:style>
  <w:style w:type="paragraph" w:customStyle="1" w:styleId="aff9">
    <w:name w:val="Содержимое таблицы"/>
    <w:basedOn w:val="a"/>
    <w:qFormat/>
    <w:pPr>
      <w:widowControl w:val="0"/>
      <w:suppressLineNumbers/>
    </w:pPr>
  </w:style>
  <w:style w:type="paragraph" w:customStyle="1" w:styleId="affa">
    <w:name w:val="Заголовок таблицы"/>
    <w:basedOn w:val="aff9"/>
    <w:qFormat/>
    <w:pPr>
      <w:jc w:val="center"/>
    </w:pPr>
    <w:rPr>
      <w:b/>
      <w:bCs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lang w:eastAsia="zh-CN" w:bidi="hi-IN"/>
    </w:rPr>
  </w:style>
  <w:style w:type="paragraph" w:customStyle="1" w:styleId="user4">
    <w:name w:val="Таблица (user)"/>
    <w:basedOn w:val="aff1"/>
    <w:qFormat/>
  </w:style>
  <w:style w:type="paragraph" w:customStyle="1" w:styleId="user5">
    <w:name w:val="Содержимое таблицы (user)"/>
    <w:basedOn w:val="a"/>
    <w:qFormat/>
    <w:pPr>
      <w:widowControl w:val="0"/>
      <w:suppressLineNumbers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numbering" w:customStyle="1" w:styleId="affb">
    <w:name w:val="Без списка"/>
    <w:uiPriority w:val="99"/>
    <w:semiHidden/>
    <w:unhideWhenUsed/>
    <w:qFormat/>
  </w:style>
  <w:style w:type="table" w:styleId="af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FFFFFF" w:fill="537DC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3F3" w:themeFill="accent1" w:themeFillTint="32"/>
      </w:tcPr>
    </w:tblStylePr>
    <w:tblStylePr w:type="band1Horz">
      <w:rPr>
        <w:sz w:val="22"/>
      </w:rPr>
      <w:tblPr/>
      <w:tcPr>
        <w:shd w:val="clear" w:color="FFFFFF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FFFFFF" w:fill="5B9BD5" w:themeFill="accent5"/>
      </w:tcPr>
    </w:tblStylePr>
    <w:tblStylePr w:type="lastRow">
      <w:rPr>
        <w:b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1"/>
      </w:tcPr>
    </w:tblStylePr>
    <w:tblStylePr w:type="firstCol">
      <w:rPr>
        <w:b/>
        <w:sz w:val="22"/>
      </w:rPr>
      <w:tblPr/>
      <w:tcPr>
        <w:shd w:val="clear" w:color="FFFFFF" w:fill="4472C4" w:themeFill="accent1"/>
      </w:tcPr>
    </w:tblStylePr>
    <w:tblStylePr w:type="lastCol">
      <w:rPr>
        <w:b/>
        <w:sz w:val="22"/>
      </w:rPr>
      <w:tblPr/>
      <w:tcPr>
        <w:shd w:val="clear" w:color="FFFFFF" w:fill="4472C4" w:themeFill="accent1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1Horz">
      <w:tblPr/>
      <w:tcPr>
        <w:shd w:val="clear" w:color="FFFFFF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5"/>
      </w:tcPr>
    </w:tblStylePr>
    <w:tblStylePr w:type="firstCol">
      <w:rPr>
        <w:b/>
        <w:sz w:val="22"/>
      </w:rPr>
      <w:tblPr/>
      <w:tcPr>
        <w:shd w:val="clear" w:color="FFFFFF" w:fill="5B9BD5" w:themeFill="accent5"/>
      </w:tcPr>
    </w:tblStylePr>
    <w:tblStylePr w:type="lastCol">
      <w:rPr>
        <w:b/>
        <w:sz w:val="22"/>
      </w:rPr>
      <w:tblPr/>
      <w:tcPr>
        <w:shd w:val="clear" w:color="FFFFFF" w:fill="5B9BD5" w:themeFill="accent5"/>
      </w:tcPr>
    </w:tblStylePr>
    <w:tblStylePr w:type="band1Vert">
      <w:tblPr/>
      <w:tcPr>
        <w:shd w:val="clear" w:color="FFFFFF" w:fill="B3D0EB" w:themeFill="accent5" w:themeFillTint="75"/>
      </w:tcPr>
    </w:tblStylePr>
    <w:tblStylePr w:type="band1Horz">
      <w:tblPr/>
      <w:tcPr>
        <w:shd w:val="clear" w:color="FFFFFF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tblPr/>
      <w:tcPr>
        <w:shd w:val="clear" w:color="FFFFFF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tblPr/>
      <w:tcPr>
        <w:shd w:val="clear" w:color="FFFFFF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sz w:val="22"/>
      </w:rPr>
      <w:tblPr/>
      <w:tcPr>
        <w:shd w:val="clear" w:color="FFFFFF" w:fill="9BC2E5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shd w:val="clear" w:color="FFFFFF" w:fill="5B9BD5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FFFFFF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FFFFFF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B9BD5" w:themeFill="accent5"/>
      </w:tcPr>
    </w:tblStylePr>
    <w:tblStylePr w:type="lastRow">
      <w:rPr>
        <w:sz w:val="22"/>
      </w:rPr>
      <w:tblPr/>
      <w:tcPr>
        <w:shd w:val="clear" w:color="FFFFFF" w:fill="5B9BD5" w:themeFill="accent5"/>
      </w:tcPr>
    </w:tblStylePr>
    <w:tblStylePr w:type="firstCol">
      <w:rPr>
        <w:sz w:val="22"/>
      </w:rPr>
      <w:tblPr/>
      <w:tcPr>
        <w:shd w:val="clear" w:color="FFFFFF" w:fill="5B9BD5" w:themeFill="accent5"/>
      </w:tcPr>
    </w:tblStylePr>
    <w:tblStylePr w:type="lastCol">
      <w:rPr>
        <w:sz w:val="22"/>
      </w:rPr>
      <w:tblPr/>
      <w:tcPr>
        <w:shd w:val="clear" w:color="FFFFFF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sz w:val="22"/>
      </w:rPr>
      <w:tblPr/>
      <w:tcPr>
        <w:shd w:val="clear" w:color="FFFFFF" w:fill="5B9BD5" w:themeFill="accent5"/>
      </w:tcPr>
    </w:tblStylePr>
    <w:tblStylePr w:type="lastRow">
      <w:rPr>
        <w:sz w:val="22"/>
      </w:rPr>
      <w:tblPr/>
      <w:tcPr>
        <w:shd w:val="clear" w:color="FFFFFF" w:fill="5B9BD5" w:themeFill="accent5"/>
      </w:tcPr>
    </w:tblStylePr>
    <w:tblStylePr w:type="firstCol">
      <w:rPr>
        <w:sz w:val="22"/>
      </w:rPr>
      <w:tblPr/>
      <w:tcPr>
        <w:shd w:val="clear" w:color="FFFFFF" w:fill="5B9BD5" w:themeFill="accent5"/>
      </w:tcPr>
    </w:tblStylePr>
    <w:tblStylePr w:type="lastCol">
      <w:rPr>
        <w:sz w:val="22"/>
      </w:rPr>
      <w:tblPr/>
      <w:tcPr>
        <w:shd w:val="clear" w:color="FFFFFF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pple-converted-space">
    <w:name w:val="apple-converted-space"/>
    <w:basedOn w:val="a0"/>
    <w:rsid w:val="00DF653A"/>
  </w:style>
  <w:style w:type="character" w:styleId="HTML">
    <w:name w:val="HTML Code"/>
    <w:basedOn w:val="a0"/>
    <w:uiPriority w:val="99"/>
    <w:semiHidden/>
    <w:unhideWhenUsed/>
    <w:rsid w:val="00357E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C6B64F-7B74-284B-8BFE-EF3715F3E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3157</Words>
  <Characters>17996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froti i</dc:creator>
  <dc:description/>
  <cp:lastModifiedBy>Юлия Хальметова </cp:lastModifiedBy>
  <cp:revision>2</cp:revision>
  <dcterms:created xsi:type="dcterms:W3CDTF">2026-04-12T18:49:00Z</dcterms:created>
  <dcterms:modified xsi:type="dcterms:W3CDTF">2026-04-12T18:49:00Z</dcterms:modified>
  <dc:language>ru-RU</dc:language>
</cp:coreProperties>
</file>