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BE816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  <w:t xml:space="preserve">МИНОБРНАУКИ РОССИИ</w:t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</w:p>
    <w:p w14:paraId="1177528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</w:p>
    <w:p w14:paraId="29A6575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</w:p>
    <w:p w14:paraId="6D7285D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  <w:t xml:space="preserve">«ЛЭТИ» ИМ. В. И. УЛЬЯНОВА (ЛЕНИНА)</w:t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</w:p>
    <w:p w14:paraId="5D84868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Кафедра МО ЭВМ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 w14:paraId="4028EC2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</w:p>
    <w:p w14:paraId="7CF7DC6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4BCFEFA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032AB4F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186D178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2C2CB84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4AA5DCD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581649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709"/>
        </w:tabs>
        <w:spacing w:line="360" w:lineRule="auto"/>
        <w:ind w:firstLine="73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6A219B51" w14:textId="254BD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265070E8" w14:textId="1EAC0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по дисциплине «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Вычислительная математика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77083F22" w14:textId="0DA8D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Составные формулы прямоугольников, трапеций, Симпсона.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 w14:paraId="126AE6C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2A250C3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6A53116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0FCF20F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183166D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3A42691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tbl>
      <w:tblPr>
        <w:tblStyle w:val="996"/>
        <w:tblInd w:w="-108" w:type="dxa"/>
        <w:tblW w:w="9853" w:type="dxa"/>
        <w:tblBorders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20C7942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342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238B06A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278B7C9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      Михайлов М.А.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r>
          </w:p>
        </w:tc>
      </w:tr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32C48C5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39484E0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25E54DE3" w14:textId="5C9DFC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firstLine="709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 xml:space="preserve">Пуеров Г.Ю.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r>
          </w:p>
        </w:tc>
      </w:tr>
    </w:tbl>
    <w:p w14:paraId="6BCDB5D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DC5C41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70139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Санкт-Петербург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4FED067" w14:textId="7BD6C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7E8DCC11" w14:textId="77777777">
      <w:pPr>
        <w:pStyle w:val="955"/>
        <w:keepLines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Цель работы.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4BC4FE91" w14:textId="00297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ель лабораторной работы — изучить численное вычисление определённого интеграла с помощью квадратурных формул прямоугольников, трапеций и Симпсона. В ходе работы требуется реализовать вычисление заданной подынтегральной функции и программные функции для нах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ождения интеграла каждым из указанных методов. Необходимо применить правило Рунге для оценки погрешности и подобрать наименьшее значение n (наибольшее значение шага h), при котором приближённое значение интеграла будет найдено с заданной точностью ε. Доп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олнительно требуется сравнить работу формул прямоугольников, трапеций и Симпсона по полученным значениям интеграла, числу разбиений n и точности результата.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3EFA228F" w14:textId="77777777">
      <w:pPr>
        <w:pStyle w:val="955"/>
        <w:keepLines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Теоретический минимум.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24862A8E" w14:textId="3E56EF94">
      <w:pPr>
        <w:pStyle w:val="955"/>
        <w:keepLines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Повышения точности численного интегрирования добиваются путем применения составных формул. Для этого при нахождении определенного интеграла отрезок 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b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разбивают на четное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2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число отрезков длины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a</w:t>
      </w:r>
      <w:r>
        <w:rPr>
          <w:rFonts w:ascii="Symbol" w:hAnsi="Symbol" w:eastAsia="Symbol" w:cs="Symbol"/>
          <w:color w:val="auto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/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и на каждом из отрезков длины 2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применяют соответствующую формулу. Таким образом получают составные формулы прямоугольников, трапеций и Симпсона.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r>
    </w:p>
    <w:p w14:paraId="2831D643" w14:textId="7865DA0E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сетке </w:t>
      </w:r>
      <w:r>
        <w:rPr>
          <w:rFonts w:ascii="Times New Roman" w:hAnsi="Times New Roman" w:cs="Times New Roman"/>
          <w:sz w:val="28"/>
          <w:szCs w:val="28"/>
        </w:rPr>
        <w:t xml:space="preserve">xi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r>
        <w:rPr>
          <w:rFonts w:ascii="Times New Roman" w:hAnsi="Times New Roman" w:cs="Times New Roman"/>
          <w:sz w:val="28"/>
          <w:szCs w:val="28"/>
        </w:rPr>
        <w:t xml:space="preserve">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xi</w:t>
      </w:r>
      <w:r>
        <w:rPr>
          <w:rFonts w:ascii="Symbol" w:hAnsi="Symbol" w:eastAsia="Symbol" w:cs="Symbol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Symbol" w:hAnsi="Symbol" w:eastAsia="Symbol" w:cs="Symbol"/>
          <w:sz w:val="28"/>
          <w:szCs w:val="28"/>
        </w:rPr>
        <w:t xml:space="preserve"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0,1,2,...,2</w:t>
      </w:r>
      <w:r>
        <w:rPr>
          <w:rFonts w:ascii="Times New Roman" w:hAnsi="Times New Roman" w:cs="Times New Roman"/>
          <w:sz w:val="28"/>
          <w:szCs w:val="28"/>
        </w:rPr>
        <w:t xml:space="preserve">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, составные формулы имеют следующий вид: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26DB274" w14:textId="6DDB7641">
      <w:pPr>
        <w:pBdr/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Формула прямоугольников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 w14:paraId="6563CDDA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∫[a; b] f(x) dx = h * Σ(i = 0 до n - 1) f(x_i + h / 2) + R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0DD0980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трапеций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AC23D27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∫[a; b] f(x) dx = (h / 2) *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(i = 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 - 1) (f(x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f(x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i+1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)) + 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8B0F037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Симпсона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6FC28F4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∫[a; b] f(x) dx = (h / 3) *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(i = 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 - 1) (f(x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+ 4 * f(x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2i+1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+ f(x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2i+2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)) + 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494A8FCE" w14:textId="5F3EDCF9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R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R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R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остаточные члены.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n → ∞ приближенные значения интегралов для всех трех формул, в предположении отсутствия погрешностей округления, стремятся к точному значению интеграла [1, 7, 8].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4C7B9F29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практической оценки погрешности квадратурной формулы можно использовать правило Рунге. Для этого проводят вычисления на сетках с шагом h и h / 2, получают приближенные значения интеграла 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 окончательные значения интеграла принимают величины: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D95D31E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I = 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/ 3 — для формулы прямоугольников;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7D0FCF7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/ 3 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трапеций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7856C1D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(I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/ 15 —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Симпсона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FCD4ACA" w14:textId="4422931B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 погрешность приближенного значения интеграла для формул прямоугольников и трапеций тогда принимают величину: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|I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| / 3,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E55D770" w14:textId="22C2C732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 для формулы Симпсона: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|I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h/2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I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| / 15.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E36CBFD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№6 требуется, используя квадратурные формулы прямоугольников, трапеций и Сим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псона, вычислить значения заданного интеграла и, применив правило Рунге, найти наименьшее значение n, то есть наибольшее значение шага h, при котором каждая из указанных формул дает приближенное значение интеграла с погрешностью ε, не превышающей заданную.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73C7CC1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Порядок выполнения лабораторной работы №6.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268ADBC5" w14:textId="6946AAA5">
      <w:pPr>
        <w:pStyle w:val="981"/>
        <w:numPr>
          <w:ilvl w:val="0"/>
          <w:numId w:val="29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программы-функции для вычисления интегралов по формулам прямоугольников, трапеций и Симпсона.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81DDE5F" w14:textId="39F6C227">
      <w:pPr>
        <w:pStyle w:val="981"/>
        <w:numPr>
          <w:ilvl w:val="0"/>
          <w:numId w:val="29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программу-функцию для вычисления подынтегральной функции.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CE8B920" w14:textId="4E5EFD08">
      <w:pPr>
        <w:pStyle w:val="981"/>
        <w:numPr>
          <w:ilvl w:val="0"/>
          <w:numId w:val="29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Составить голов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ную программу, содержащую оценку по Рунге погрешности каждой из перечисленных выше квадратурных формул, удваивающих n до тех пор, пока погрешность не станет меньше ε, и осуществляющих печать результатов: значения интеграла и значения n для каждой формулы.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712FFEE" w14:textId="5E232797">
      <w:pPr>
        <w:pStyle w:val="981"/>
        <w:numPr>
          <w:ilvl w:val="0"/>
          <w:numId w:val="29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Провести вычисления по программе, добиваясь, чтобы результат удовлетворял требуемой точности.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EF11850" w14:textId="2D2E8E45">
      <w:pPr>
        <w:pStyle w:val="981"/>
        <w:numPr>
          <w:ilvl w:val="0"/>
          <w:numId w:val="29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работы оформить в виде краткого отчета, содержащего сравнительную оценку применяемых для вычисления формул.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2A151AD" w14:textId="77777777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Варианты заданий приведены в таблице 4.1.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ε = 0.01; 0.001; 0.0001.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D787286" w14:textId="3EF3121B"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Вариант 14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f(x) = </w:t>
      </w:r>
      <m:oMath>
        <m:nary>
          <m:naryPr>
            <m:grow m:val="off"/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ru-RU" w:bidi="ru-RU"/>
              </w:rPr>
              <m:rPr>
                <m:sty m:val="i"/>
              </m:rPr>
              <m:t>0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ru-RU" w:bidi="ru-RU"/>
              </w:rPr>
              <m:rPr>
                <m:sty m:val="i"/>
              </m:rPr>
              <m:t>1</m:t>
            </m:r>
          </m:sup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val="ru-RU"/>
              </w:rPr>
              <m:rPr/>
              <m:t> </m:t>
            </m:r>
            <m:func>
              <m:func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lang w:val="ru-RU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ru-RU" w:bidi="ru-RU"/>
                  </w:rPr>
                  <m:rPr>
                    <m:sty m:val="i"/>
                  </m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  <w:lang w:val="ru-RU" w:bidi="ru-RU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 w:bidi="ru-RU"/>
                      </w:rPr>
                      <m:rPr>
                        <m:sty m:val="i"/>
                      </m:rPr>
                      <m:t>x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ru-RU" w:bidi="ru-RU"/>
                      </w:rPr>
                      <m:rPr>
                        <m:sty m:val="i"/>
                      </m:rPr>
                      <m:t>3</m:t>
                    </m:r>
                  </m:sup>
                </m:sSup>
              </m:e>
            </m:func>
            <m:r>
              <w:rPr>
                <w:rFonts w:ascii="Cambria Math" w:hAnsi="Cambria Math" w:eastAsia="Times New Roman" w:cs="Times New Roman"/>
                <w:sz w:val="28"/>
                <w:szCs w:val="28"/>
                <w:lang w:val="ru-RU"/>
              </w:rPr>
              <m:rPr/>
              <m:t> dx</m:t>
            </m:r>
          </m:e>
        </m:nary>
      </m:oMath>
      <w:r/>
      <w:bookmarkStart w:id="0" w:name="_heading=h.sg2a2ynjpq10"/>
      <w:r/>
      <w:bookmarkEnd w:id="0"/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30CE3142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1447BC1" w14:textId="2CD1CF13">
      <w:pPr>
        <w:pStyle w:val="955"/>
        <w:keepLines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Выполнение работы.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 w14:paraId="7A84C7B1">
      <w:pPr>
        <w:pStyle w:val="95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Программы-функции для вычисления интегралов</w:t>
      </w:r>
      <w:r>
        <w:rPr>
          <w:rFonts w:ascii="Times New Roman" w:hAnsi="Times New Roman" w:eastAsia="Times New Roman" w:cs="Times New Roman"/>
          <w:sz w:val="28"/>
        </w:rPr>
      </w:r>
      <w:r/>
    </w:p>
    <w:p w14:paraId="5E88A7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первом этапе были реализованы три отдельные функции численного интегрирования: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E07A8">
      <w:pPr>
        <w:pStyle w:val="981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rectangle(a, b, n)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составная формула средних прямоугольников;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76484B">
      <w:pPr>
        <w:pStyle w:val="981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trapezoid(a, b, n)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составная формула трапеций;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E48C34">
      <w:pPr>
        <w:pStyle w:val="981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simpson(a, b, n)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составная формула Симпсона (требует чётного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1D08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функции используют общий подход: отрезок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[a,b] разбивается на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 равных частей, шаг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h=(b−a)/n, затем вычисляется сумма значений функции в соответствующих узлах и умножается на коэффициент.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23CA4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метода прямоугольников сумма берётся в серединах отрезков: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A8351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sz w:val="28"/>
          <w:szCs w:val="28"/>
        </w:rPr>
      </w:r>
      <m:oMathPara>
        <m:oMathParaPr/>
        <m:oMath>
          <m:r>
            <w:rPr>
              <w:sz w:val="28"/>
              <w:szCs w:val="28"/>
            </w:rPr>
            <m:rPr/>
            <m:t>𝑆</m:t>
          </m:r>
          <m:r>
            <w:rPr>
              <w:sz w:val="28"/>
              <w:szCs w:val="28"/>
            </w:rPr>
            <m:rPr/>
            <m:t>=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sz w:val="28"/>
                </w:rPr>
              </m:ctrlPr>
            </m:naryPr>
            <m:sub>
              <m:r>
                <w:rPr>
                  <w:sz w:val="28"/>
                  <w:szCs w:val="28"/>
                </w:rPr>
                <m:rPr/>
                <m:t>𝑖</m:t>
              </m:r>
              <m:r>
                <w:rPr>
                  <w:sz w:val="28"/>
                  <w:szCs w:val="28"/>
                </w:rPr>
                <m:rPr/>
                <m:t>=</m:t>
              </m:r>
              <m:r>
                <w:rPr>
                  <w:sz w:val="28"/>
                  <w:szCs w:val="28"/>
                </w:rPr>
                <m:rPr/>
                <m:t>0</m:t>
              </m:r>
            </m:sub>
            <m:sup>
              <m:r>
                <w:rPr>
                  <w:sz w:val="28"/>
                  <w:szCs w:val="28"/>
                </w:rPr>
                <m:rPr/>
                <m:t>𝑛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p>
            <m:e>
              <m:r>
                <w:rPr>
                  <w:sz w:val="28"/>
                  <w:szCs w:val="28"/>
                </w:rPr>
                <m:rPr/>
                <m:t>𝑓</m:t>
              </m:r>
              <m:r>
                <w:rPr>
                  <w:sz w:val="28"/>
                  <w:szCs w:val="28"/>
                </w:rPr>
                <m:rPr/>
                <m:t>⁣</m:t>
              </m:r>
              <m:d>
                <m:dPr>
                  <m:begChr m:val="("/>
                  <m:endChr m:val=")"/>
                  <m:sepChr m:val=","/>
                  <m:shp m:val="match"/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dPr>
                <m:e>
                  <m:r>
                    <w:rPr>
                      <w:sz w:val="28"/>
                      <w:szCs w:val="28"/>
                    </w:rPr>
                    <m:rPr/>
                    <m:t>𝑎</m:t>
                  </m:r>
                  <m:r>
                    <w:rPr>
                      <w:sz w:val="28"/>
                      <w:szCs w:val="28"/>
                    </w:rPr>
                    <m:rPr/>
                    <m:t>+</m:t>
                  </m:r>
                  <m:r>
                    <w:rPr>
                      <w:sz w:val="28"/>
                      <w:szCs w:val="28"/>
                    </w:rPr>
                    <m:rPr/>
                    <m:t>(</m:t>
                  </m:r>
                  <m:r>
                    <w:rPr>
                      <w:sz w:val="28"/>
                      <w:szCs w:val="28"/>
                    </w:rPr>
                    <m:rPr/>
                    <m:t>𝑖</m:t>
                  </m:r>
                  <m:r>
                    <w:rPr>
                      <w:sz w:val="28"/>
                      <w:szCs w:val="28"/>
                    </w:rPr>
                    <m:rPr/>
                    <m:t>+</m:t>
                  </m:r>
                  <m:r>
                    <w:rPr>
                      <w:sz w:val="28"/>
                      <w:szCs w:val="28"/>
                    </w:rPr>
                    <m:rPr/>
                    <m:t>0.5</m:t>
                  </m:r>
                  <m:r>
                    <w:rPr>
                      <w:sz w:val="28"/>
                      <w:szCs w:val="28"/>
                    </w:rPr>
                    <m:rPr/>
                    <m:t>)h</m:t>
                  </m:r>
                </m:e>
              </m:d>
            </m:e>
          </m:nary>
        </m:oMath>
      </m:oMathPara>
      <w:r>
        <w:rPr>
          <w:sz w:val="28"/>
          <w:szCs w:val="28"/>
        </w:rPr>
      </w:r>
      <w:r>
        <w:rPr>
          <w:sz w:val="28"/>
          <w:szCs w:val="28"/>
        </w:rPr>
      </w:r>
    </w:p>
    <w:p w14:paraId="306135E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метода трапеций: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EBC17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sz w:val="28"/>
          <w:szCs w:val="28"/>
        </w:rPr>
      </w:r>
      <m:oMathPara>
        <m:oMathParaPr/>
        <m:oMath>
          <m:r>
            <w:rPr>
              <w:sz w:val="28"/>
              <w:szCs w:val="28"/>
            </w:rPr>
            <m:rPr/>
            <m:t>𝑆</m:t>
          </m:r>
          <m:r>
            <w:rPr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𝑓</m:t>
              </m:r>
              <m:r>
                <w:rPr>
                  <w:sz w:val="28"/>
                  <w:szCs w:val="28"/>
                </w:rPr>
                <m:rPr/>
                <m:t>(</m:t>
              </m:r>
              <m:r>
                <w:rPr>
                  <w:sz w:val="28"/>
                  <w:szCs w:val="28"/>
                </w:rPr>
                <m:rPr/>
                <m:t>𝑎</m:t>
              </m:r>
              <m:r>
                <w:rPr>
                  <w:sz w:val="28"/>
                  <w:szCs w:val="28"/>
                </w:rPr>
                <m:rPr/>
                <m:t>)</m:t>
              </m:r>
              <m:r>
                <w:rPr>
                  <w:sz w:val="28"/>
                  <w:szCs w:val="28"/>
                </w:rPr>
                <m:rPr/>
                <m:t>+</m:t>
              </m:r>
              <m:r>
                <w:rPr>
                  <w:sz w:val="28"/>
                  <w:szCs w:val="28"/>
                </w:rPr>
                <m:rPr/>
                <m:t>𝑓</m:t>
              </m:r>
              <m:r>
                <w:rPr>
                  <w:sz w:val="28"/>
                  <w:szCs w:val="28"/>
                </w:rPr>
                <m:rPr/>
                <m:t>(</m:t>
              </m:r>
              <m:r>
                <w:rPr>
                  <w:sz w:val="28"/>
                  <w:szCs w:val="28"/>
                </w:rPr>
                <m:rPr/>
                <m:t>𝑏</m:t>
              </m:r>
              <m:r>
                <w:rPr>
                  <w:sz w:val="28"/>
                  <w:szCs w:val="28"/>
                </w:rPr>
                <m:rPr/>
                <m:t>)</m:t>
              </m:r>
            </m:num>
            <m:den>
              <m:r>
                <w:rPr>
                  <w:sz w:val="28"/>
                  <w:szCs w:val="28"/>
                </w:rPr>
                <m:rPr/>
                <m:t>2</m:t>
              </m:r>
            </m:den>
          </m:f>
          <m:r>
            <w:rPr>
              <w:sz w:val="28"/>
              <w:szCs w:val="28"/>
            </w:rPr>
            <m:rPr/>
            <m:t>+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sz w:val="28"/>
                </w:rPr>
              </m:ctrlPr>
            </m:naryPr>
            <m:sub>
              <m:r>
                <w:rPr>
                  <w:sz w:val="28"/>
                  <w:szCs w:val="28"/>
                </w:rPr>
                <m:rPr/>
                <m:t>𝑖</m:t>
              </m:r>
              <m:r>
                <w:rPr>
                  <w:sz w:val="28"/>
                  <w:szCs w:val="28"/>
                </w:rPr>
                <m:rPr/>
                <m:t>=</m:t>
              </m:r>
              <m:r>
                <w:rPr>
                  <w:sz w:val="28"/>
                  <w:szCs w:val="28"/>
                </w:rPr>
                <m:rPr/>
                <m:t>1</m:t>
              </m:r>
            </m:sub>
            <m:sup>
              <m:r>
                <w:rPr>
                  <w:sz w:val="28"/>
                  <w:szCs w:val="28"/>
                </w:rPr>
                <m:rPr/>
                <m:t>𝑛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p>
            <m:e>
              <m:r>
                <w:rPr>
                  <w:sz w:val="28"/>
                  <w:szCs w:val="28"/>
                </w:rPr>
                <m:rPr/>
                <m:t>𝑓</m:t>
              </m:r>
              <m:r>
                <w:rPr>
                  <w:sz w:val="28"/>
                  <w:szCs w:val="28"/>
                </w:rPr>
                <m:rPr/>
                <m:t>(</m:t>
              </m:r>
              <m:r>
                <w:rPr>
                  <w:sz w:val="28"/>
                  <w:szCs w:val="28"/>
                </w:rPr>
                <m:rPr/>
                <m:t>𝑎</m:t>
              </m:r>
              <m:r>
                <w:rPr>
                  <w:sz w:val="28"/>
                  <w:szCs w:val="28"/>
                </w:rPr>
                <m:rPr/>
                <m:t>+</m:t>
              </m:r>
              <m:r>
                <w:rPr>
                  <w:sz w:val="28"/>
                  <w:szCs w:val="28"/>
                </w:rPr>
                <m:rPr/>
                <m:t>𝑖h</m:t>
              </m:r>
              <m:r>
                <w:rPr>
                  <w:sz w:val="28"/>
                  <w:szCs w:val="28"/>
                </w:rPr>
                <m:rPr/>
                <m:t>)</m:t>
              </m:r>
            </m:e>
          </m:nary>
        </m:oMath>
      </m:oMathPara>
      <w:r>
        <w:rPr>
          <w:sz w:val="28"/>
          <w:szCs w:val="28"/>
        </w:rPr>
      </w:r>
      <w:r>
        <w:rPr>
          <w:sz w:val="28"/>
          <w:szCs w:val="28"/>
        </w:rPr>
      </w:r>
    </w:p>
    <w:p w14:paraId="57DC79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метода Симпсона (на чётном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A4D0E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sz w:val="28"/>
          <w:szCs w:val="28"/>
        </w:rPr>
      </w:r>
      <m:oMathPara>
        <m:oMathParaPr/>
        <m:oMath>
          <m:r>
            <w:rPr>
              <w:sz w:val="28"/>
              <w:szCs w:val="28"/>
            </w:rPr>
            <m:rPr/>
            <m:t>𝑆</m:t>
          </m:r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𝑓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𝑎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+</m:t>
          </m:r>
          <m:r>
            <w:rPr>
              <w:sz w:val="28"/>
              <w:szCs w:val="28"/>
            </w:rPr>
            <m:rPr/>
            <m:t>𝑓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𝑏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+</m:t>
          </m:r>
          <m:r>
            <w:rPr>
              <w:sz w:val="28"/>
              <w:szCs w:val="28"/>
            </w:rPr>
            <m:rPr/>
            <m:t>4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sz w:val="28"/>
                </w:rPr>
              </m:ctrlPr>
            </m:naryPr>
            <m:sub>
              <m:r>
                <w:rPr>
                  <w:sz w:val="28"/>
                  <w:szCs w:val="28"/>
                </w:rPr>
                <m:rPr/>
                <m:t>𝑖</m:t>
              </m:r>
              <m:r>
                <w:rPr>
                  <w:sz w:val="28"/>
                  <w:szCs w:val="28"/>
                </w:rPr>
                <m:rPr/>
                <m:t>=</m:t>
              </m:r>
              <m:r>
                <w:rPr>
                  <w:sz w:val="28"/>
                  <w:szCs w:val="28"/>
                </w:rPr>
                <m:rPr/>
                <m:t>1</m:t>
              </m:r>
              <m:r>
                <w:rPr>
                  <w:sz w:val="28"/>
                  <w:szCs w:val="28"/>
                </w:rPr>
                <m:rPr/>
                <m:t>,</m:t>
              </m:r>
              <m:r>
                <w:rPr>
                  <w:sz w:val="28"/>
                  <w:szCs w:val="28"/>
                </w:rPr>
                <m:rPr/>
                <m:t>3</m:t>
              </m:r>
              <m:r>
                <w:rPr>
                  <w:sz w:val="28"/>
                  <w:szCs w:val="28"/>
                </w:rPr>
                <m:rPr/>
                <m:t>,</m:t>
              </m:r>
              <m:r>
                <w:rPr>
                  <w:sz w:val="28"/>
                  <w:szCs w:val="28"/>
                </w:rPr>
                <m:rPr/>
                <m:t>5</m:t>
              </m:r>
              <m:r>
                <w:rPr>
                  <w:sz w:val="28"/>
                  <w:szCs w:val="28"/>
                </w:rPr>
                <m:rPr/>
                <m:t>,</m:t>
              </m:r>
              <m:r>
                <w:rPr>
                  <w:sz w:val="28"/>
                  <w:szCs w:val="28"/>
                </w:rPr>
                <m:rPr/>
                <m:t>…</m:t>
              </m:r>
            </m:sub>
            <m:sup>
              <m:r>
                <w:rPr>
                  <w:sz w:val="28"/>
                  <w:szCs w:val="28"/>
                </w:rPr>
                <m:rPr/>
                <m:t>𝑛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p>
            <m:e>
              <m:r>
                <w:rPr>
                  <w:sz w:val="28"/>
                  <w:szCs w:val="28"/>
                </w:rPr>
                <m:rPr/>
                <m:t>𝑓</m:t>
              </m:r>
              <m:r>
                <w:rPr>
                  <w:sz w:val="28"/>
                  <w:szCs w:val="28"/>
                </w:rPr>
                <m:rPr/>
                <m:t>(</m:t>
              </m:r>
              <m:r>
                <w:rPr>
                  <w:sz w:val="28"/>
                  <w:szCs w:val="28"/>
                </w:rPr>
                <m:rPr/>
                <m:t>𝑎</m:t>
              </m:r>
              <m:r>
                <w:rPr>
                  <w:sz w:val="28"/>
                  <w:szCs w:val="28"/>
                </w:rPr>
                <m:rPr/>
                <m:t>+</m:t>
              </m:r>
              <m:r>
                <w:rPr>
                  <w:sz w:val="28"/>
                  <w:szCs w:val="28"/>
                </w:rPr>
                <m:rPr/>
                <m:t>𝑖h</m:t>
              </m:r>
              <m:r>
                <w:rPr>
                  <w:sz w:val="28"/>
                  <w:szCs w:val="28"/>
                </w:rPr>
                <m:rPr/>
                <m:t>)</m:t>
              </m:r>
              <m:r>
                <w:rPr>
                  <w:sz w:val="28"/>
                  <w:szCs w:val="28"/>
                </w:rPr>
                <m:rPr/>
                <m:t>+</m:t>
              </m:r>
              <m:r>
                <w:rPr>
                  <w:sz w:val="28"/>
                  <w:szCs w:val="28"/>
                </w:rPr>
                <m:rPr/>
                <m:t>2</m:t>
              </m:r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naryPr>
                <m:sub>
                  <m:r>
                    <w:rPr>
                      <w:sz w:val="28"/>
                      <w:szCs w:val="28"/>
                    </w:rPr>
                    <m:rPr/>
                    <m:t>𝑖</m:t>
                  </m:r>
                  <m:r>
                    <w:rPr>
                      <w:sz w:val="28"/>
                      <w:szCs w:val="28"/>
                    </w:rPr>
                    <m:rPr/>
                    <m:t>=</m:t>
                  </m:r>
                  <m:r>
                    <w:rPr>
                      <w:sz w:val="28"/>
                      <w:szCs w:val="28"/>
                    </w:rPr>
                    <m:rPr/>
                    <m:t>2</m:t>
                  </m:r>
                  <m:r>
                    <w:rPr>
                      <w:sz w:val="28"/>
                      <w:szCs w:val="28"/>
                    </w:rPr>
                    <m:rPr/>
                    <m:t>,</m:t>
                  </m:r>
                  <m:r>
                    <w:rPr>
                      <w:sz w:val="28"/>
                      <w:szCs w:val="28"/>
                    </w:rPr>
                    <m:rPr/>
                    <m:t>4</m:t>
                  </m:r>
                  <m:r>
                    <w:rPr>
                      <w:sz w:val="28"/>
                      <w:szCs w:val="28"/>
                    </w:rPr>
                    <m:rPr/>
                    <m:t>,</m:t>
                  </m:r>
                  <m:r>
                    <w:rPr>
                      <w:sz w:val="28"/>
                      <w:szCs w:val="28"/>
                    </w:rPr>
                    <m:rPr/>
                    <m:t>6</m:t>
                  </m:r>
                  <m:r>
                    <w:rPr>
                      <w:sz w:val="28"/>
                      <w:szCs w:val="28"/>
                    </w:rPr>
                    <m:rPr/>
                    <m:t>,</m:t>
                  </m:r>
                  <m:r>
                    <w:rPr>
                      <w:sz w:val="28"/>
                      <w:szCs w:val="28"/>
                    </w:rPr>
                    <m:rPr/>
                    <m:t>…</m:t>
                  </m:r>
                </m:sub>
                <m:sup>
                  <m:r>
                    <w:rPr>
                      <w:sz w:val="28"/>
                      <w:szCs w:val="28"/>
                    </w:rPr>
                    <m:rPr/>
                    <m:t>𝑛</m:t>
                  </m:r>
                  <m:r>
                    <w:rPr>
                      <w:sz w:val="28"/>
                      <w:szCs w:val="28"/>
                    </w:rPr>
                    <m:rPr/>
                    <m:t>−</m:t>
                  </m:r>
                  <m:r>
                    <w:rPr>
                      <w:sz w:val="28"/>
                      <w:szCs w:val="28"/>
                    </w:rPr>
                    <m:rPr/>
                    <m:t>2</m:t>
                  </m:r>
                </m:sup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/>
                  </m:r>
                </m:e>
              </m:nary>
            </m:e>
          </m:nary>
          <m:r>
            <w:rPr>
              <w:sz w:val="28"/>
              <w:szCs w:val="28"/>
            </w:rPr>
            <m:rPr/>
            <m:t>𝑓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𝑎</m:t>
          </m:r>
          <m:r>
            <w:rPr>
              <w:sz w:val="28"/>
              <w:szCs w:val="28"/>
            </w:rPr>
            <m:rPr/>
            <m:t>+</m:t>
          </m:r>
          <m:r>
            <w:rPr>
              <w:sz w:val="28"/>
              <w:szCs w:val="28"/>
            </w:rPr>
            <m:rPr/>
            <m:t>𝑖</m:t>
          </m:r>
          <m:r>
            <w:rPr>
              <w:sz w:val="28"/>
              <w:szCs w:val="28"/>
            </w:rPr>
            <m:rPr/>
            <m:t>h)</m:t>
          </m:r>
        </m:oMath>
      </m:oMathPara>
      <w:r>
        <w:rPr>
          <w:sz w:val="28"/>
          <w:szCs w:val="28"/>
        </w:rPr>
      </w:r>
      <w:r>
        <w:rPr>
          <w:sz w:val="28"/>
          <w:szCs w:val="28"/>
        </w:rPr>
      </w:r>
    </w:p>
    <w:p w14:paraId="112092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</w:t>
      </w:r>
      <m:oMath>
        <m:r>
          <w:rPr>
            <w:sz w:val="28"/>
            <w:szCs w:val="28"/>
          </w:rPr>
          <m:rPr/>
          <m:t>𝐼</m:t>
        </m:r>
        <m:r>
          <w:rPr>
            <w:sz w:val="28"/>
            <w:szCs w:val="28"/>
          </w:rPr>
          <m:rPr/>
          <m:t>≈</m:t>
        </m:r>
        <m:f>
          <m:fPr>
            <m:ctrlPr>
              <w:rPr>
                <w:rFonts w:ascii="Cambria Math" w:hAnsi="Cambria Math" w:eastAsia="Cambria Math" w:cs="Cambria Math"/>
                <w:sz w:val="28"/>
              </w:rPr>
            </m:ctrlPr>
          </m:fPr>
          <m:num>
            <m:r>
              <w:rPr>
                <w:sz w:val="28"/>
                <w:szCs w:val="28"/>
              </w:rPr>
              <m:rPr/>
              <m:t>ℎ</m:t>
            </m:r>
          </m:num>
          <m:den>
            <m:r>
              <w:rPr>
                <w:sz w:val="28"/>
                <w:szCs w:val="28"/>
              </w:rPr>
              <m:rPr/>
              <m:t>3</m:t>
            </m:r>
          </m:den>
        </m:f>
        <m:r>
          <w:rPr>
            <w:sz w:val="28"/>
            <w:szCs w:val="28"/>
          </w:rPr>
          <m:rPr/>
          <m:t>𝑆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0A39039D">
      <w:pPr>
        <w:pStyle w:val="95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Программа-функция для подынтегральной функции</w:t>
      </w:r>
      <w:r>
        <w:rPr>
          <w:rFonts w:ascii="Times New Roman" w:hAnsi="Times New Roman" w:eastAsia="Times New Roman" w:cs="Times New Roman"/>
          <w:sz w:val="28"/>
        </w:rPr>
      </w:r>
      <w:r/>
    </w:p>
    <w:p w14:paraId="427CBCA8"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Отдельная функция f(x) реализует подынтегральное выражение: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5F30A238"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def f(x):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1A411D09"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  return math.cos(x**3)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2013E2CA">
      <w:pPr>
        <w:pBdr/>
        <w:spacing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 w14:paraId="30E2AEDA" w14:textId="72C075A3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Такое выделение упрощает смену интеграла при необходимости.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BC74BC0">
      <w:pPr>
        <w:pStyle w:val="95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Головная программа с правилом Рунге</w:t>
      </w:r>
      <w:r>
        <w:rPr>
          <w:rFonts w:ascii="Times New Roman" w:hAnsi="Times New Roman" w:eastAsia="Times New Roman" w:cs="Times New Roman"/>
          <w:sz w:val="28"/>
        </w:rPr>
      </w:r>
      <w:r/>
    </w:p>
    <w:p w14:paraId="4BFABF3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Головная программа организует автоматический подбор количества разбиений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 для каждого метода и каждой заданной точности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ε. Алгоритм: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A7FDF0">
      <w:pPr>
        <w:pStyle w:val="981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Начальное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n=2 (чтобы для Симпсона было чётное).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BBB28D">
      <w:pPr>
        <w:pStyle w:val="981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Вычисляем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old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текущем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8E44F">
      <w:pPr>
        <w:pStyle w:val="981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Удваиваем </w:t>
      </w:r>
      <m:oMath>
        <m:r>
          <w:rPr>
            <w:sz w:val="28"/>
            <w:szCs w:val="28"/>
          </w:rPr>
          <m:rPr/>
          <m:t>𝑛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n, вычисляем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new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Inew​.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DE6F615">
      <w:pPr>
        <w:pStyle w:val="981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Оцениваем погрешность:</w:t>
        <w:br/>
      </w:r>
      <m:oMath>
        <m:r>
          <w:rPr>
            <w:sz w:val="28"/>
            <w:szCs w:val="28"/>
          </w:rPr>
          <m:rPr/>
          <m:t>Δ</m:t>
        </m:r>
        <m:r>
          <w:rPr>
            <w:sz w:val="28"/>
            <w:szCs w:val="28"/>
          </w:rPr>
          <m:rPr/>
          <m:t>=</m:t>
        </m:r>
        <m:r>
          <w:rPr>
            <w:sz w:val="28"/>
            <w:szCs w:val="28"/>
          </w:rPr>
          <m:rPr/>
          <m:t>∣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new</m:t>
            </m:r>
          </m:sub>
        </m:sSub>
        <m:r>
          <w:rPr>
            <w:sz w:val="28"/>
            <w:szCs w:val="28"/>
          </w:rPr>
          <m:rPr/>
          <m:t>−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old</m:t>
            </m:r>
          </m:sub>
        </m:sSub>
        <m:r>
          <w:rPr>
            <w:sz w:val="28"/>
            <w:szCs w:val="28"/>
          </w:rPr>
          <m:rPr/>
          <m:t>∣</m:t>
        </m:r>
        <m:r>
          <w:rPr>
            <w:sz w:val="28"/>
            <w:szCs w:val="28"/>
          </w:rPr>
          <m:rPr/>
          <m:t>/</m:t>
        </m:r>
        <m:r>
          <w:rPr>
            <w:sz w:val="28"/>
            <w:szCs w:val="28"/>
          </w:rPr>
          <m:rPr/>
          <m:t>(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2</m:t>
            </m:r>
          </m:e>
          <m:sup>
            <m:r>
              <w:rPr>
                <w:sz w:val="28"/>
                <w:szCs w:val="28"/>
              </w:rPr>
              <m:rPr/>
              <m:t>𝑝</m:t>
            </m:r>
          </m:sup>
        </m:sSup>
        <m:r>
          <w:rPr>
            <w:sz w:val="28"/>
            <w:szCs w:val="28"/>
          </w:rPr>
          <m:rPr/>
          <m:t>−</m:t>
        </m:r>
        <m:r>
          <w:rPr>
            <w:sz w:val="28"/>
            <w:szCs w:val="28"/>
          </w:rPr>
          <m:rPr/>
          <m:t>1</m:t>
        </m:r>
        <m:r>
          <w:rPr>
            <w:sz w:val="28"/>
            <w:szCs w:val="28"/>
          </w:rP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где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p=2 для прямоугольников и трапеций,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p=4 для Симпсона.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2FD9DC">
      <w:pPr>
        <w:pStyle w:val="981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</w:t>
      </w:r>
      <m:oMath>
        <m:r>
          <w:rPr>
            <w:sz w:val="28"/>
            <w:szCs w:val="28"/>
          </w:rPr>
          <m:rPr/>
          <m:t>Δ</m:t>
        </m:r>
        <m:r>
          <w:rPr>
            <w:sz w:val="28"/>
            <w:szCs w:val="28"/>
          </w:rPr>
          <m:rPr/>
          <m:t>≤</m:t>
        </m:r>
        <m:r>
          <w:rPr>
            <w:sz w:val="28"/>
            <w:szCs w:val="28"/>
          </w:rPr>
          <m:rPr/>
          <m:t>𝜀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завершаем и выводим результаты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h,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new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​, уточнённое значение по Рунге,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Δ).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84E200">
      <w:pPr>
        <w:pStyle w:val="981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Иначе полагаем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old</m:t>
            </m:r>
          </m:sub>
        </m:sSub>
        <m:r>
          <w:rPr>
            <w:sz w:val="28"/>
            <w:szCs w:val="28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𝐼</m:t>
            </m:r>
          </m:e>
          <m:sub>
            <m:r>
              <w:rPr>
                <w:sz w:val="28"/>
                <w:szCs w:val="28"/>
              </w:rPr>
              <m:rPr/>
              <m:t>new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 и повторяем с п.3.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05DB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Программа написана на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C++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(приложение А). Для каждого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ε печатаются результаты трёх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1A737F7C">
      <w:pPr>
        <w:pStyle w:val="95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Вычисление интеграла с заданной точностью</w:t>
      </w:r>
      <w:r>
        <w:rPr>
          <w:rFonts w:ascii="Times New Roman" w:hAnsi="Times New Roman" w:eastAsia="Times New Roman" w:cs="Times New Roman"/>
          <w:sz w:val="28"/>
        </w:rPr>
      </w:r>
      <w:r/>
    </w:p>
    <w:p w14:paraId="686EA5CB" w14:textId="7D490D1D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Вычисления проводились для трех значений точности: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ε = 0.01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ε = 0.001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ε = 0.0001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35E18CE" w14:textId="768903A6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каждой формулы программа начинала вычисления с ма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лого количества разбиений n, затем последовательно удваивала это значение. На каждом шаге интеграл вычислялся дважды: сначала при текущем значении n, затем при удвоенном количестве разбиений. После этого по правилу Рунге оценивалась погрешность результата.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7FABC2D" w14:textId="015DE9B9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Если оценка погрешности была больше заданного значения ε, количество разбиений снова увеличивалось в два раза. Процесс продолжался до тех пор, пока оценка погрешности не становилась меньше или равной заданной точности.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9BB9FEF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результате были получены следующие значения: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tbl>
      <w:tblPr>
        <w:tblStyle w:val="1000"/>
        <w:tblW w:w="5445" w:type="pct"/>
        <w:tblBorders/>
        <w:tblLook w:val="04A0" w:firstRow="1" w:lastRow="0" w:firstColumn="1" w:lastColumn="0" w:noHBand="0" w:noVBand="1"/>
      </w:tblPr>
      <w:tblGrid>
        <w:gridCol w:w="986"/>
        <w:gridCol w:w="2365"/>
        <w:gridCol w:w="497"/>
        <w:gridCol w:w="2106"/>
        <w:gridCol w:w="2321"/>
        <w:gridCol w:w="2210"/>
      </w:tblGrid>
      <w:tr>
        <w:trPr/>
        <w:tc>
          <w:tcPr>
            <w:tcBorders/>
            <w:tcW w:w="470" w:type="pct"/>
          </w:tcPr>
          <w:p w14:paraId="04517205" w14:textId="74FA4B0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438FE157" w14:textId="411C428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01C490F0" w14:textId="742FF9F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6CF901DB" w14:textId="6F94A3C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27C91105" w14:textId="345B4A9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интеграла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679EAAEE" w14:textId="2D48E86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Оценка погрешности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07BB833D" w14:textId="6108B30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3FA671DC" w14:textId="25C9C85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6F6ACF53" w14:textId="4916E06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6FA08B26" w14:textId="0DAAED5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0.2500000000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7D073580" w14:textId="715FDEF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0.9382058873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189C63B7" w14:textId="05FAC5E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0.0059648237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166CD692" w14:textId="00875D6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68705390" w14:textId="6417FA0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Трапеции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3842A1D1" w14:textId="06DF0FA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6F4694FB" w14:textId="366807F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0.1250000000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01CE5B05" w14:textId="5006F64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0.9284216358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64868FC7" w14:textId="3622262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0.0032614172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4819C415" w14:textId="571EA0C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1F843BDD" w14:textId="4D09C5E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Симпсон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2EF945C8" w14:textId="0AF94AA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2BF6E1D9" w14:textId="18B2344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0.2500000000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394313A8" w14:textId="078B429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0.9311250424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5D55D4FE" w14:textId="048624F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0.0008628587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5FF9A043" w14:textId="29452BF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068615A4" w14:textId="5DB37AF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60F8EC40" w14:textId="49813B5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488C2B84" w14:textId="7DCE116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0.0625000000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446E3FBE" w14:textId="657EA15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0.9321150974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54903F3A" w14:textId="4600697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0.0004097156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0C17B4BB" w14:textId="18D9B79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047D1A44" w14:textId="7364134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Трапеции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4E655C3F" w14:textId="6143C62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2190C9E9" w14:textId="0015DE0D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0.0625000000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4A9EAE22" w14:textId="61F4535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0.9308829399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448B3AEC" w14:textId="752D25E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0.0008204347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0615B104" w14:textId="6014612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09349F41" w14:textId="08E07C7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Симпсон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42CE27F3" w14:textId="2713FD3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6B8A494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0.2500000000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0DCA6BA6" w14:textId="5EBBF57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0.9311250424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29907747" w14:textId="6BC495F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0.0008628587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00B52559" w14:textId="6FBB213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406685AC" w14:textId="78F6233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3822F61F" w14:textId="15B1753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3048D203" w14:textId="53EA3AB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0.0156250000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74AD9341" w14:textId="5BDB246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0.9317301194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41F72078" w14:textId="01100D1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0.0000256755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280CA42F" w14:textId="5FD2C90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080379D1" w14:textId="3476E8B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Трапеции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0864F922" w14:textId="50C9706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24B6354A" w14:textId="5AE99EF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0.0156250000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7D272A9A" w14:textId="4F84667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0.9316530822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629A442A" w14:textId="255C8D7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0.0000513545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70" w:type="pct"/>
          </w:tcPr>
          <w:p w14:paraId="54F5D8D2" w14:textId="6AAB258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28" w:type="pct"/>
          </w:tcPr>
          <w:p w14:paraId="768BD391" w14:textId="42CC9BF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Симпсон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37" w:type="pct"/>
          </w:tcPr>
          <w:p w14:paraId="6D40555D" w14:textId="3E8740D8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04" w:type="pct"/>
          </w:tcPr>
          <w:p w14:paraId="5817BC02" w14:textId="65CF859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0.1250000000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107" w:type="pct"/>
          </w:tcPr>
          <w:p w14:paraId="21946FDF" w14:textId="6544097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0.9316830530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1054" w:type="pct"/>
          </w:tcPr>
          <w:p w14:paraId="56947B01" w14:textId="7E2C8C8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0.0000372007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</w:tbl>
    <w:p w14:paraId="7C2F6D19" w14:textId="77777777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68F51C4" w14:textId="40684BC4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результатам вычислений видно, что все три метода позволяют получить приближенное значение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интеграла с заданной точностью. При этом формула Симпсона достигает требуемой точности уже при меньшем количестве разбиений. Это объясняется тем, что формула Симпсона имеет более высокий порядок точности по сравнению с формулами прямоугольников и трапеций.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D75288D">
      <w:pPr>
        <w:pStyle w:val="956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Сравнительная оценка методов</w:t>
      </w:r>
      <w:r>
        <w:rPr>
          <w:rFonts w:ascii="Times New Roman" w:hAnsi="Times New Roman" w:eastAsia="Times New Roman" w:cs="Times New Roman"/>
          <w:sz w:val="28"/>
        </w:rPr>
      </w:r>
      <w:r/>
    </w:p>
    <w:p w14:paraId="6A47F7E1" w14:textId="4D564FE7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точности eps = 0.01 методы прямоугольников и Симпсона достигли нужной точности уже при n = 4, Трапеции – при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 =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Однако оценки погрешности у методов заметно отличаются,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одинаковом числе разбиений формула Симпсона дает значительно более точный результат.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2B48DA6" w14:textId="6B1A6FC6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наиболее строгой точностей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eps = 0.001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eps = 0.0001 формулы прямоугольников и трапеций потребовали уже n = 16 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 = 64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соответственно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Формула Симпсона при этом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снова удовлетворила требуемой точности при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 = 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n = 8 соответственно. Это является главным подтверждением того, что формула Симпсона в данной задаче оказалась наиболее эффективной.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62D338B" w14:textId="1F962829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Сравнение значений n можно представить следующим образом: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04D7C3A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/>
            <w:tcW w:w="2407" w:type="dxa"/>
          </w:tcPr>
          <w:p w14:paraId="58A9B579" w14:textId="0B9EF0A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Точность eps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01A3C950" w14:textId="6B822A0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036EBA30" w14:textId="7B932AB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Трапеции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49E978CA" w14:textId="57DA256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Симпсон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407" w:type="dxa"/>
          </w:tcPr>
          <w:p w14:paraId="4C1D120C" w14:textId="66DA2E3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124A30CD" w14:textId="5B2CFF7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433EE52A" w14:textId="6850D37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5EEA5B0A" w14:textId="7FCC68C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407" w:type="dxa"/>
          </w:tcPr>
          <w:p w14:paraId="0530E84A" w14:textId="5FDC3BC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404C1F79" w14:textId="1EEE6F5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43602E76" w14:textId="3C32A7A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5BE345F9" w14:textId="7E56E1A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407" w:type="dxa"/>
          </w:tcPr>
          <w:p w14:paraId="5B458961" w14:textId="661C772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15B440CE" w14:textId="6D14BE3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3F26EE43" w14:textId="4FD1CE5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407" w:type="dxa"/>
          </w:tcPr>
          <w:p w14:paraId="538F487F" w14:textId="3EE4FC5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</w:tbl>
    <w:p w14:paraId="5E8F7F9D" w14:textId="77777777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D8C9524" w14:textId="2128677D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Также можно сравнить оценки погрешности для точности eps = 0.01: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/>
            <w:tcW w:w="3209" w:type="dxa"/>
          </w:tcPr>
          <w:p w14:paraId="44CF9620" w14:textId="62C6754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09" w:type="dxa"/>
          </w:tcPr>
          <w:p w14:paraId="6ABF2556" w14:textId="728EC86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10" w:type="dxa"/>
          </w:tcPr>
          <w:p w14:paraId="42083AAB" w14:textId="6AAB623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Оценка погрешности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3209" w:type="dxa"/>
          </w:tcPr>
          <w:p w14:paraId="6126B9FE" w14:textId="4BE4FFB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09" w:type="dxa"/>
          </w:tcPr>
          <w:p w14:paraId="25BA2C14" w14:textId="2B3256B0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10" w:type="dxa"/>
          </w:tcPr>
          <w:p w14:paraId="7239B6D5" w14:textId="45345D8D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0.0059648237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3209" w:type="dxa"/>
          </w:tcPr>
          <w:p w14:paraId="3697B265" w14:textId="04F5CC3C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Трапеции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09" w:type="dxa"/>
          </w:tcPr>
          <w:p w14:paraId="74A3AAF3" w14:textId="64A8BD63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10" w:type="dxa"/>
          </w:tcPr>
          <w:p w14:paraId="45E21973" w14:textId="3876638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0.0032614172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3209" w:type="dxa"/>
          </w:tcPr>
          <w:p w14:paraId="5C2B1817" w14:textId="30D4B60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Симпсон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09" w:type="dxa"/>
          </w:tcPr>
          <w:p w14:paraId="7C480863" w14:textId="6B5782F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3210" w:type="dxa"/>
          </w:tcPr>
          <w:p w14:paraId="7276BC97" w14:textId="1748B49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0.0008628587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</w:tbl>
    <w:p w14:paraId="30CABFA2" w14:textId="77777777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D2664F8" w14:textId="77777777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этим данным видно, что формула Симпсона дает ошибку примерно в десятки раз меньше, чем формула прямоугольников и формула трапеций.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19508AE" w14:textId="77777777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Интересно также сравнить сами приближенные значения интеграла. При самой строгой точности eps = 0.0001 были получены следующие уточненные значения по Рунге: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Borders/>
            <w:tcW w:w="4814" w:type="dxa"/>
            <w:vAlign w:val="center"/>
          </w:tcPr>
          <w:p w14:paraId="2A6F37A7" w14:textId="277AE1A4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4814" w:type="dxa"/>
            <w:vAlign w:val="center"/>
          </w:tcPr>
          <w:p w14:paraId="07B6BBF7" w14:textId="302F0B6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уточнением по Рунге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814" w:type="dxa"/>
            <w:vAlign w:val="center"/>
          </w:tcPr>
          <w:p w14:paraId="5AA7BBF9" w14:textId="17D5121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4814" w:type="dxa"/>
            <w:vAlign w:val="center"/>
          </w:tcPr>
          <w:p w14:paraId="6FE32FC6" w14:textId="64239B2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0.9317044439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814" w:type="dxa"/>
            <w:vAlign w:val="center"/>
          </w:tcPr>
          <w:p w14:paraId="6F089CE4" w14:textId="4503F3B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Трапеции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4814" w:type="dxa"/>
            <w:vAlign w:val="center"/>
          </w:tcPr>
          <w:p w14:paraId="3877D6BB" w14:textId="43AAB24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0.9317044368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4814" w:type="dxa"/>
            <w:vAlign w:val="center"/>
          </w:tcPr>
          <w:p w14:paraId="038E8278" w14:textId="06869ACD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Симпсон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4814" w:type="dxa"/>
            <w:vAlign w:val="center"/>
          </w:tcPr>
          <w:p w14:paraId="0D2FD7D7" w14:textId="74ED5CB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0.9317202537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</w:tbl>
    <w:p w14:paraId="0D88289E" w14:textId="77777777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9A1DBBB" w14:textId="31037CCE"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Значения, полученные по формулам прямоугольников и трапеций при n = 64, практически совпадают между собой. Это говорит о 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ом, что оба метода при достаточно мелком разбиении сходятся к одному и тому же значению интеграла. Формула Симпсона уже при малом числе разбиений дает значение, близкое к этим результатам.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63B7BC1" w14:textId="77777777">
      <w:pPr>
        <w:pStyle w:val="955"/>
        <w:keepLines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Вывод.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019ABAFB">
      <w:pPr>
        <w:pStyle w:val="955"/>
        <w:keepLines w:val="false"/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В ходе лабораторной работы были изучены составные квадратурные формулы прямоугольников, трапеций и Симпсона на примере вычисления интеграла ∫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vertAlign w:val="subscript"/>
          <w:lang w:val="ru-RU"/>
        </w:rPr>
        <w:t xml:space="preserve">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vertAlign w:val="superscript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cos⁡(x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vertAlign w:val="superscript"/>
          <w:lang w:val="ru-RU"/>
        </w:rPr>
        <w:t xml:space="preserve">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)dx. Реализованы соответствующие программные функции, а также головная программа, использующа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я правило Рунге для автоматического подбора числа разбиений n по заданной точности ε=0.01,  0.001,  0.0001.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</w:r>
      <w:r/>
    </w:p>
    <w:p w14:paraId="6DC63A02">
      <w:pPr>
        <w:pStyle w:val="955"/>
        <w:keepLines w:val="false"/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Полученные результаты показали, что формула Симпсона превосходит две другие по скорости сходимости: при ε=0.0001 ей достаточно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n=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, тогда как методам прямоугольников и трапеций потребовалось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n=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64.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 Оценки погрешности по правилу Рунге подтверди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ли правильность вычислений.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</w:r>
      <w:r/>
    </w:p>
    <w:p w14:paraId="2DACF69F" w14:textId="15F43FAD">
      <w:pPr>
        <w:pStyle w:val="955"/>
        <w:keepLines w:val="false"/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Практическая значимость работы заключается в умении выбирать наиболее подходящий метод численного интегрирования в зависимости от требуемой точности и свойств подынтегральной функции.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 w14:paraId="5F7E0442" w14:textId="77777777">
      <w:pPr>
        <w:pBdr/>
        <w:shd w:val="clear" w:color="auto" w:fill="ffffff"/>
        <w:spacing w:after="240" w:before="240"/>
        <w:ind w:firstLine="720"/>
        <w:jc w:val="both"/>
        <w:rPr>
          <w:rFonts w:ascii="Roboto" w:hAnsi="Roboto" w:eastAsia="Roboto" w:cs="Roboto"/>
          <w:color w:val="0f1115"/>
          <w:lang w:val="ru-RU"/>
        </w:rPr>
      </w:pPr>
      <w:r>
        <w:rPr>
          <w:rFonts w:ascii="Roboto" w:hAnsi="Roboto" w:eastAsia="Roboto" w:cs="Roboto"/>
          <w:color w:val="0f1115"/>
          <w:lang w:val="ru-RU"/>
        </w:rPr>
      </w:r>
      <w:r>
        <w:rPr>
          <w:rFonts w:ascii="Roboto" w:hAnsi="Roboto" w:eastAsia="Roboto" w:cs="Roboto"/>
          <w:color w:val="0f1115"/>
          <w:lang w:val="ru-RU"/>
        </w:rPr>
      </w:r>
      <w:r>
        <w:rPr>
          <w:rFonts w:ascii="Roboto" w:hAnsi="Roboto" w:eastAsia="Roboto" w:cs="Roboto"/>
          <w:color w:val="0f1115"/>
          <w:lang w:val="ru-RU"/>
        </w:rPr>
      </w:r>
    </w:p>
    <w:p w14:paraId="0076314C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14DD181" w14:textId="77777777">
      <w:pPr>
        <w:pStyle w:val="954"/>
        <w:keepLines w:val="false"/>
        <w:pageBreakBefore w:val="true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  <w:t xml:space="preserve">ПРИЛОЖЕНИЕ А</w:t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r>
    </w:p>
    <w:p w14:paraId="739456B9" w14:textId="2AF5A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 xml:space="preserve">Название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 xml:space="preserve">файла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main.cpp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r>
    </w:p>
    <w:p w14:paraId="0733B1BF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#include &lt;iostream&gt;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3922D58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#include &lt;cmath&gt;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3C84F0E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#include &lt;iomanip&gt;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7343B4E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#include &lt;functional&gt;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7A16C06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#include &lt;vector&gt;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3E02346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#include &lt;string&gt;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BA0A55F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97E8E2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using namespace std;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2A182C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A12EBE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double f(double x)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6702F1D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return cos(x * x * x);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1B6EA3B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9A4CC5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9021A8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double rectangle(double a, double b, int n)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57FF44B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h = (b - a) / n;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4CC03D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sum = 0.0;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403826B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for (int i = 0; i &lt; n; ++i)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1EEFDA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x = a + (i + 0.5) * h;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DA1D81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sum += f(x);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C738D4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9E4D67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return h * sum;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F361D55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5045F4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B635AC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double trapezoid(double a, double b, int n)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9A9272F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h = (b - a) / n;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4A63D8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sum = (f(a) + f(b)) / 2.0;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F6F1C44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for (int i = 1; i &lt; n; ++i)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744FA19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x = a + i * h;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882A42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sum += f(x);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7A2285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BC85D09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return h * sum;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463DB3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671355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D8BD0DF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double simpson(double a, double b, int n)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698EED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if (n % 2 != 0) n++;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B7FB62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h = (b - a) / n;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647111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sum = f(a) + f(b);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FF86985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for (int i = 1; i &lt; n; ++i)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16243D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x = a + i * h;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7FCC6B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sum += (i % 2 == 1) ? 4.0 * f(x) : 2.0 * f(x);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3E1D8A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2FBD1AD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return (h / 3.0) * sum;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DE4C819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D542124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C838D78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struct Result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821733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string method;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9AA31F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eps;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0CBACE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int n;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30EA534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h;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38533C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integral;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5B16DC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rungeIntegral;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872747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error;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668B39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int iterations;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94E93CE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8382A4E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3B04DA5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Result rungeRule(const string&amp; methodName,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B01AF6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         function&lt;double(double,double,int)&gt; formula,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E53F92D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         int order, double a, double b, double eps)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69A138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int n = 2;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2C2A494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oldIntegral = formula(a, b, n);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243CBFE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int iter = 0;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D51520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while (true)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6E0C29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n *= 2;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DC4822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iter++;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097F17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newIntegral = formula(a, b, n);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CB2814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denom = pow(2.0, order) - 1.0;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F9FE48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error = fabs(newIntegral - oldIntegral) / denom;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E8158BB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double rungeVal = newIntegral + (newIntegral - oldIntegral) / denom;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5DB19C9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if (error &lt;= eps)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B99D9E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    return {methodName, eps, n, (b-a)/n, newIntegral, rungeVal, error, iter};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C14CDA4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9B7EFB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oldIntegral = newIntegral;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B9DD55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59BCD2F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FC524E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2B44B31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void printResult(const Result&amp; r)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7A35CF5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fixed &lt;&lt; setprecision(10);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1682440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"Метод: " &lt;&lt; r.method &lt;&lt; "\n\n";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AB055D7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"n = " &lt;&lt; r.n &lt;&lt; "\n";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139475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"h = " &lt;&lt; r.h &lt;&lt; "\n";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7E01FD8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"I по формуле = " &lt;&lt; r.integral &lt;&lt; "\n";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7EC9EC2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"I с уточнением по Рунге = " &lt;&lt; r.rungeIntegral &lt;&lt; "\n";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4109428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"Оценка погрешности = " &lt;&lt; r.error &lt;&lt; "\n";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DFD7CDC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"Удвоений n = " &lt;&lt; r.iterations &lt;&lt; "\n";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5A6DB18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cout &lt;&lt; "--------------------------------------------\n";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066B070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8B8223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3C693B6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int main()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8248A86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double a = 0.0, b = 1.0;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6A24844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vector&lt;double&gt; epsilons = {0.01, 0.001, 0.0001};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BE3FE9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54BB586A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for (double eps : epsilons) {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8A6794F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cout &lt;&lt; "\nТочность eps = " &lt;&lt; eps &lt;&lt; "\n\n";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2EE0DF05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printResult(rungeRule("Прямоугольники", rectangle, 2, a, b, eps));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4783DE2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printResult(rungeRule("Трапеции", trapezoid, 2, a, b, eps));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5B954B9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    printResult(rungeRule("Симпсон", simpson, 4, a, b, eps));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06EF01E9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}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3AD00113">
      <w:pPr>
        <w:pBdr/>
        <w:spacing/>
        <w:ind/>
        <w:rPr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    return 0;</w:t>
      </w:r>
      <w:r>
        <w:rPr>
          <w:rFonts w:ascii="Courier New" w:hAnsi="Courier New" w:eastAsia="Times New Roman" w:cs="Courier New"/>
          <w:sz w:val="20"/>
          <w:szCs w:val="20"/>
          <w:lang w:val="ru-RU"/>
        </w:rPr>
      </w:r>
      <w:r>
        <w:rPr>
          <w:sz w:val="20"/>
          <w:szCs w:val="20"/>
        </w:rPr>
      </w:r>
    </w:p>
    <w:p w14:paraId="75859C0C" w14:textId="425105C0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val="ru-RU"/>
        </w:rPr>
        <w:t xml:space="preserve">}</w:t>
      </w:r>
      <w:r>
        <w:rPr>
          <w:rFonts w:ascii="Courier New" w:hAnsi="Courier New" w:cs="Courier New"/>
          <w:sz w:val="20"/>
          <w:szCs w:val="20"/>
          <w:lang w:val="ru-RU"/>
        </w:rPr>
      </w:r>
      <w:r>
        <w:rPr>
          <w:rFonts w:ascii="Courier New" w:hAnsi="Courier New" w:cs="Courier New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6ED522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A09C67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Play">
    <w:panose1 w:val="05040102010807070707"/>
  </w:font>
  <w:font w:name="Arial">
    <w:panose1 w:val="020B0604020202020204"/>
  </w:font>
  <w:font w:name="Roboto">
    <w:panose1 w:val="05040102010807070707"/>
  </w:font>
  <w:font w:name="Cambria Math">
    <w:panose1 w:val="02000603000000000000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01D74B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line="360" w:lineRule="auto"/>
      <w:ind w:firstLine="709"/>
      <w:jc w:val="right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  <w:szCs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  <w:szCs w:val="28"/>
      </w:rPr>
      <w:t xml:space="preserve">2</w: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end"/>
    </w:r>
    <w:r>
      <w:rPr>
        <w:rFonts w:ascii="Times New Roman" w:hAnsi="Times New Roman" w:eastAsia="Times New Roman" w:cs="Times New Roman"/>
        <w:color w:val="000000"/>
        <w:sz w:val="28"/>
        <w:szCs w:val="28"/>
      </w:rPr>
    </w:r>
    <w:r>
      <w:rPr>
        <w:rFonts w:ascii="Times New Roman" w:hAnsi="Times New Roman" w:eastAsia="Times New Roman" w:cs="Times New Roman"/>
        <w:color w:val="000000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1A956F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7401031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60AE5C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2057"/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nsid w:val="00C95373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4B25C18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40"/>
        </w:tabs>
        <w:spacing/>
        <w:ind w:hanging="360" w:left="6840"/>
      </w:pPr>
      <w:rPr/>
      <w:start w:val="1"/>
      <w:suff w:val="tab"/>
    </w:lvl>
  </w:abstractNum>
  <w:abstractNum w:abstractNumId="3">
    <w:nsid w:val="054E3E75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5D72EFB"/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5">
    <w:nsid w:val="05F11E8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nsid w:val="08793E8E"/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7">
    <w:nsid w:val="119C3C35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A0029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0AE6A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3D55E90"/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1">
    <w:nsid w:val="27814953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A5C34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2E687525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BD170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C44EF2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15060A8"/>
    <w:lvl w:ilvl="0">
      <w:isLgl w:val="false"/>
      <w:lvlJc w:val="left"/>
      <w:lvlText w:val="%1)"/>
      <w:numFmt w:val="decimal"/>
      <w:pPr>
        <w:pBdr/>
        <w:tabs>
          <w:tab w:val="num" w:leader="none" w:pos="1069"/>
        </w:tabs>
        <w:spacing/>
        <w:ind w:hanging="360" w:left="1069"/>
      </w:pPr>
      <w:rPr>
        <w:rFonts w:ascii="Times New Roman" w:hAnsi="Times New Roman" w:eastAsia="Liberation Serif" w:cs="Times New Roman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789"/>
        </w:tabs>
        <w:spacing/>
        <w:ind w:hanging="360" w:left="1789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9"/>
        </w:tabs>
        <w:spacing/>
        <w:ind w:hanging="36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9"/>
        </w:tabs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9"/>
        </w:tabs>
        <w:spacing/>
        <w:ind w:hanging="36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9"/>
        </w:tabs>
        <w:spacing/>
        <w:ind w:hanging="360" w:left="6829"/>
      </w:pPr>
      <w:rPr/>
      <w:start w:val="1"/>
      <w:suff w:val="tab"/>
    </w:lvl>
  </w:abstractNum>
  <w:abstractNum w:abstractNumId="17">
    <w:nsid w:val="446E714E"/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8">
    <w:nsid w:val="44BF16F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nsid w:val="44EA00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49F04796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52F4228C"/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622272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7A1600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683451FC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nsid w:val="6AAC2278"/>
    <w:lvl w:ilvl="0">
      <w:isLgl w:val="false"/>
      <w:lvlJc w:val="left"/>
      <w:lvlText w:val="%1."/>
      <w:numFmt w:val="decimal"/>
      <w:pPr>
        <w:pBdr/>
        <w:tabs>
          <w:tab w:val="num" w:leader="none" w:pos="1069"/>
        </w:tabs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789"/>
        </w:tabs>
        <w:spacing/>
        <w:ind w:hanging="360" w:left="1789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9"/>
        </w:tabs>
        <w:spacing/>
        <w:ind w:hanging="36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9"/>
        </w:tabs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9"/>
        </w:tabs>
        <w:spacing/>
        <w:ind w:hanging="36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9"/>
        </w:tabs>
        <w:spacing/>
        <w:ind w:hanging="360" w:left="6829"/>
      </w:pPr>
      <w:rPr/>
      <w:start w:val="1"/>
      <w:suff w:val="tab"/>
    </w:lvl>
  </w:abstractNum>
  <w:abstractNum w:abstractNumId="26">
    <w:nsid w:val="6B45073F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7">
    <w:nsid w:val="7B665D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BB93B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0C6D2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0BF87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8"/>
  </w:num>
  <w:num w:numId="2">
    <w:abstractNumId w:val="24"/>
  </w:num>
  <w:num w:numId="3">
    <w:abstractNumId w:val="17"/>
  </w:num>
  <w:num w:numId="4">
    <w:abstractNumId w:val="0"/>
  </w:num>
  <w:num w:numId="5">
    <w:abstractNumId w:val="6"/>
  </w:num>
  <w:num w:numId="6">
    <w:abstractNumId w:val="4"/>
  </w:num>
  <w:num w:numId="7">
    <w:abstractNumId w:val="10"/>
  </w:num>
  <w:num w:numId="8">
    <w:abstractNumId w:val="5"/>
  </w:num>
  <w:num w:numId="9">
    <w:abstractNumId w:val="9"/>
  </w:num>
  <w:num w:numId="10">
    <w:abstractNumId w:val="23"/>
  </w:num>
  <w:num w:numId="11">
    <w:abstractNumId w:val="14"/>
  </w:num>
  <w:num w:numId="12">
    <w:abstractNumId w:val="8"/>
  </w:num>
  <w:num w:numId="13">
    <w:abstractNumId w:val="28"/>
  </w:num>
  <w:num w:numId="14">
    <w:abstractNumId w:val="22"/>
  </w:num>
  <w:num w:numId="15">
    <w:abstractNumId w:val="27"/>
  </w:num>
  <w:num w:numId="16">
    <w:abstractNumId w:val="12"/>
  </w:num>
  <w:num w:numId="17">
    <w:abstractNumId w:val="19"/>
  </w:num>
  <w:num w:numId="18">
    <w:abstractNumId w:val="26"/>
  </w:num>
  <w:num w:numId="19">
    <w:abstractNumId w:val="1"/>
  </w:num>
  <w:num w:numId="20">
    <w:abstractNumId w:val="13"/>
  </w:num>
  <w:num w:numId="21">
    <w:abstractNumId w:val="7"/>
  </w:num>
  <w:num w:numId="22">
    <w:abstractNumId w:val="11"/>
  </w:num>
  <w:num w:numId="23">
    <w:abstractNumId w:val="21"/>
  </w:num>
  <w:num w:numId="24">
    <w:abstractNumId w:val="25"/>
  </w:num>
  <w:num w:numId="25">
    <w:abstractNumId w:val="3"/>
  </w:num>
  <w:num w:numId="26">
    <w:abstractNumId w:val="20"/>
  </w:num>
  <w:num w:numId="27">
    <w:abstractNumId w:val="2"/>
  </w:num>
  <w:num w:numId="28">
    <w:abstractNumId w:val="15"/>
  </w:num>
  <w:num w:numId="29">
    <w:abstractNumId w:val="16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sz w:val="24"/>
        <w:szCs w:val="24"/>
        <w:lang w:val="en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3">
    <w:name w:val="Heading 1 Char"/>
    <w:basedOn w:val="963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4">
    <w:name w:val="Heading 2 Char"/>
    <w:basedOn w:val="963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5">
    <w:name w:val="Heading 3 Char"/>
    <w:basedOn w:val="963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6">
    <w:name w:val="Heading 4 Char"/>
    <w:basedOn w:val="963"/>
    <w:link w:val="9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7">
    <w:name w:val="Heading 5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8">
    <w:name w:val="Heading 6 Char"/>
    <w:basedOn w:val="963"/>
    <w:link w:val="9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9">
    <w:name w:val="Heading 7 Char"/>
    <w:basedOn w:val="963"/>
    <w:link w:val="9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0">
    <w:name w:val="Heading 8 Char"/>
    <w:basedOn w:val="963"/>
    <w:link w:val="9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9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2">
    <w:name w:val="Title Char"/>
    <w:basedOn w:val="963"/>
    <w:link w:val="9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3">
    <w:name w:val="Subtitle Char"/>
    <w:basedOn w:val="963"/>
    <w:link w:val="9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4">
    <w:name w:val="Quote Char"/>
    <w:basedOn w:val="963"/>
    <w:link w:val="9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Quote Char"/>
    <w:basedOn w:val="963"/>
    <w:link w:val="98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No Spacing"/>
    <w:basedOn w:val="953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29">
    <w:name w:val="Strong"/>
    <w:basedOn w:val="963"/>
    <w:uiPriority w:val="22"/>
    <w:qFormat/>
    <w:pPr>
      <w:pBdr/>
      <w:spacing/>
      <w:ind/>
    </w:pPr>
    <w:rPr>
      <w:b/>
      <w:bCs/>
    </w:rPr>
  </w:style>
  <w:style w:type="character" w:styleId="930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931">
    <w:name w:val="Header"/>
    <w:basedOn w:val="953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Header Char"/>
    <w:basedOn w:val="963"/>
    <w:link w:val="931"/>
    <w:uiPriority w:val="99"/>
    <w:pPr>
      <w:pBdr/>
      <w:spacing/>
      <w:ind/>
    </w:pPr>
  </w:style>
  <w:style w:type="character" w:styleId="933">
    <w:name w:val="Footer Char"/>
    <w:basedOn w:val="963"/>
    <w:link w:val="990"/>
    <w:uiPriority w:val="99"/>
    <w:pPr>
      <w:pBdr/>
      <w:spacing/>
      <w:ind/>
    </w:pPr>
  </w:style>
  <w:style w:type="paragraph" w:styleId="934">
    <w:name w:val="Caption"/>
    <w:basedOn w:val="953"/>
    <w:next w:val="9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5">
    <w:name w:val="footnote text"/>
    <w:basedOn w:val="953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63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3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63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3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4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5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6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7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8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49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50">
    <w:name w:val="toc 9"/>
    <w:basedOn w:val="953"/>
    <w:next w:val="953"/>
    <w:uiPriority w:val="39"/>
    <w:unhideWhenUsed/>
    <w:pPr>
      <w:pBdr/>
      <w:spacing w:after="100"/>
      <w:ind w:left="1760"/>
    </w:pPr>
  </w:style>
  <w:style w:type="paragraph" w:styleId="951">
    <w:name w:val="TOC Heading"/>
    <w:uiPriority w:val="39"/>
    <w:unhideWhenUsed/>
    <w:pPr>
      <w:pBdr/>
      <w:spacing/>
      <w:ind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955">
    <w:name w:val="Heading 2"/>
    <w:basedOn w:val="953"/>
    <w:next w:val="9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956">
    <w:name w:val="Heading 3"/>
    <w:basedOn w:val="953"/>
    <w:next w:val="9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color w:val="0f4761"/>
      <w:sz w:val="28"/>
      <w:szCs w:val="28"/>
    </w:rPr>
  </w:style>
  <w:style w:type="paragraph" w:styleId="957">
    <w:name w:val="Heading 4"/>
    <w:basedOn w:val="953"/>
    <w:next w:val="95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i/>
      <w:color w:val="0f4761"/>
    </w:rPr>
  </w:style>
  <w:style w:type="paragraph" w:styleId="958">
    <w:name w:val="Heading 5"/>
    <w:basedOn w:val="953"/>
    <w:next w:val="95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color w:val="0f4761"/>
    </w:rPr>
  </w:style>
  <w:style w:type="paragraph" w:styleId="959">
    <w:name w:val="Heading 6"/>
    <w:basedOn w:val="953"/>
    <w:next w:val="953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i/>
      <w:color w:val="595959"/>
    </w:rPr>
  </w:style>
  <w:style w:type="paragraph" w:styleId="960">
    <w:name w:val="Heading 7"/>
    <w:link w:val="974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61">
    <w:name w:val="Heading 8"/>
    <w:link w:val="975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62">
    <w:name w:val="Heading 9"/>
    <w:link w:val="976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63" w:default="1">
    <w:name w:val="Default Paragraph Font"/>
    <w:uiPriority w:val="1"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table" w:styleId="96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7">
    <w:name w:val="Title"/>
    <w:basedOn w:val="953"/>
    <w:next w:val="953"/>
    <w:uiPriority w:val="10"/>
    <w:qFormat/>
    <w:pPr>
      <w:pBdr/>
      <w:spacing w:after="80"/>
      <w:ind/>
    </w:pPr>
    <w:rPr>
      <w:rFonts w:ascii="Play" w:hAnsi="Play" w:eastAsia="Play" w:cs="Play"/>
      <w:sz w:val="56"/>
      <w:szCs w:val="56"/>
    </w:rPr>
  </w:style>
  <w:style w:type="character" w:styleId="968" w:customStyle="1">
    <w:name w:val="Заголовок 1 Знак"/>
    <w:basedOn w:val="96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69" w:customStyle="1">
    <w:name w:val="Заголовок 2 Знак"/>
    <w:basedOn w:val="96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70" w:customStyle="1">
    <w:name w:val="Заголовок 3 Знак"/>
    <w:basedOn w:val="9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71" w:customStyle="1">
    <w:name w:val="Заголовок 4 Знак"/>
    <w:basedOn w:val="96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72" w:customStyle="1">
    <w:name w:val="Заголовок 5 Знак"/>
    <w:basedOn w:val="9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73" w:customStyle="1">
    <w:name w:val="Заголовок 6 Знак"/>
    <w:basedOn w:val="9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74" w:customStyle="1">
    <w:name w:val="Заголовок 7 Знак"/>
    <w:basedOn w:val="963"/>
    <w:link w:val="96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75" w:customStyle="1">
    <w:name w:val="Заголовок 8 Знак"/>
    <w:basedOn w:val="963"/>
    <w:link w:val="96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76" w:customStyle="1">
    <w:name w:val="Заголовок 9 Знак"/>
    <w:basedOn w:val="963"/>
    <w:link w:val="96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77" w:customStyle="1">
    <w:name w:val="Заголовок Знак"/>
    <w:basedOn w:val="96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78" w:customStyle="1">
    <w:name w:val="Подзаголовок Знак"/>
    <w:basedOn w:val="96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79">
    <w:name w:val="Quote"/>
    <w:link w:val="9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0" w:customStyle="1">
    <w:name w:val="Цитата 2 Знак"/>
    <w:basedOn w:val="963"/>
    <w:link w:val="97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1">
    <w:name w:val="List Paragraph"/>
    <w:uiPriority w:val="34"/>
    <w:qFormat/>
    <w:pPr>
      <w:pBdr/>
      <w:spacing/>
      <w:ind w:left="720"/>
      <w:contextualSpacing w:val="true"/>
    </w:pPr>
  </w:style>
  <w:style w:type="character" w:styleId="982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3">
    <w:name w:val="Intense Quote"/>
    <w:link w:val="9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4" w:customStyle="1">
    <w:name w:val="Выделенная цитата Знак"/>
    <w:basedOn w:val="963"/>
    <w:link w:val="9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5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6" w:customStyle="1">
    <w:name w:val="Text body"/>
    <w:basedOn w:val="987"/>
    <w:pPr>
      <w:pBdr/>
      <w:spacing/>
      <w:ind/>
    </w:pPr>
  </w:style>
  <w:style w:type="paragraph" w:styleId="987" w:customStyle="1">
    <w:name w:val="Standard"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lang w:eastAsia="zh-CN" w:bidi="hi-IN"/>
    </w:rPr>
  </w:style>
  <w:style w:type="paragraph" w:styleId="988" w:customStyle="1">
    <w:name w:val="Times14_РИО2"/>
    <w:basedOn w:val="987"/>
    <w:pPr>
      <w:pBdr/>
      <w:tabs>
        <w:tab w:val="left" w:leader="none" w:pos="709"/>
      </w:tabs>
      <w:spacing w:line="312" w:lineRule="auto"/>
      <w:ind/>
    </w:pPr>
    <w:rPr>
      <w:lang w:eastAsia="ru-RU" w:bidi="ar-SA"/>
    </w:rPr>
  </w:style>
  <w:style w:type="character" w:styleId="989">
    <w:name w:val="Book Title"/>
    <w:pPr>
      <w:pBdr/>
      <w:spacing/>
      <w:ind/>
    </w:pPr>
    <w:rPr>
      <w:b/>
      <w:bCs w:val="0"/>
      <w:smallCaps/>
      <w:spacing w:val="5"/>
    </w:rPr>
  </w:style>
  <w:style w:type="paragraph" w:styleId="990">
    <w:name w:val="Footer"/>
    <w:basedOn w:val="987"/>
    <w:link w:val="991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character" w:styleId="991" w:customStyle="1">
    <w:name w:val="Нижний колонтитул Знак"/>
    <w:basedOn w:val="963"/>
    <w:link w:val="990"/>
    <w:pPr>
      <w:pBdr/>
      <w:spacing/>
      <w:ind/>
    </w:pPr>
    <w:rPr>
      <w:rFonts w:ascii="Times New Roman" w:hAnsi="Times New Roman" w:eastAsia="Times New Roman" w:cs="Times New Roman"/>
      <w:sz w:val="28"/>
      <w:lang w:eastAsia="zh-CN" w:bidi="hi-IN"/>
    </w:rPr>
  </w:style>
  <w:style w:type="paragraph" w:styleId="992">
    <w:name w:val="Normal (Web)"/>
    <w:uiPriority w:val="99"/>
    <w:semiHidden/>
    <w:unhideWhenUsed/>
    <w:pPr>
      <w:pBdr/>
      <w:spacing/>
      <w:ind/>
    </w:pPr>
    <w:rPr>
      <w:rFonts w:ascii="Times New Roman" w:hAnsi="Times New Roman"/>
      <w:szCs w:val="21"/>
    </w:rPr>
  </w:style>
  <w:style w:type="character" w:styleId="993">
    <w:name w:val="Hyperlink"/>
    <w:basedOn w:val="96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94">
    <w:name w:val="Unresolved Mention"/>
    <w:basedOn w:val="96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95">
    <w:name w:val="Subtitle"/>
    <w:basedOn w:val="953"/>
    <w:next w:val="953"/>
    <w:uiPriority w:val="11"/>
    <w:qFormat/>
    <w:pPr>
      <w:pBdr/>
      <w:spacing/>
      <w:ind/>
    </w:pPr>
    <w:rPr>
      <w:color w:val="595959"/>
      <w:sz w:val="28"/>
      <w:szCs w:val="28"/>
    </w:rPr>
  </w:style>
  <w:style w:type="table" w:styleId="996" w:customStyle="1">
    <w:name w:val="StGen0"/>
    <w:basedOn w:val="966"/>
    <w:pPr>
      <w:pBdr/>
      <w:spacing/>
      <w:ind/>
    </w:pPr>
    <w:tblPr>
      <w:tblStyleRowBandSize w:val="1"/>
      <w:tblStyleColBandSize w:val="1"/>
      <w:tblCellMar>
        <w:left w:w="10" w:type="dxa"/>
        <w:top w:w="0" w:type="dxa"/>
        <w:right w:w="1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StGen1"/>
    <w:basedOn w:val="96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8">
    <w:name w:val="HTML Code"/>
    <w:basedOn w:val="96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99">
    <w:name w:val="Placeholder Text"/>
    <w:basedOn w:val="963"/>
    <w:uiPriority w:val="99"/>
    <w:semiHidden/>
    <w:pPr>
      <w:pBdr/>
      <w:spacing/>
      <w:ind/>
    </w:pPr>
    <w:rPr>
      <w:color w:val="808080"/>
    </w:rPr>
  </w:style>
  <w:style w:type="table" w:styleId="1000">
    <w:name w:val="Table Grid"/>
    <w:basedOn w:val="96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50</cp:revision>
  <dcterms:created xsi:type="dcterms:W3CDTF">2025-09-16T16:35:00Z</dcterms:created>
  <dcterms:modified xsi:type="dcterms:W3CDTF">2026-05-25T03:01:15Z</dcterms:modified>
</cp:coreProperties>
</file>