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media/image3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b/>
          <w:smallCaps/>
          <w:color w:val="000000"/>
          <w:sz w:val="28"/>
          <w:szCs w:val="28"/>
          <w:lang w:val="ru-RU"/>
        </w:rPr>
      </w:pPr>
      <w:r>
        <w:rPr>
          <w:b/>
          <w:smallCaps/>
          <w:color w:val="000000"/>
          <w:sz w:val="28"/>
          <w:szCs w:val="28"/>
          <w:lang w:val="ru-RU"/>
        </w:rPr>
        <w:t>МИНОБРНАУКИ РОССИИ</w:t>
      </w:r>
    </w:p>
    <w:p>
      <w:pPr>
        <w:pStyle w:val="Normal"/>
        <w:spacing w:lineRule="auto" w:line="360"/>
        <w:jc w:val="center"/>
        <w:rPr>
          <w:b/>
          <w:smallCaps/>
          <w:color w:val="000000"/>
          <w:sz w:val="28"/>
          <w:szCs w:val="28"/>
          <w:lang w:val="ru-RU"/>
        </w:rPr>
      </w:pPr>
      <w:r>
        <w:rPr>
          <w:b/>
          <w:smallCaps/>
          <w:color w:val="000000"/>
          <w:sz w:val="28"/>
          <w:szCs w:val="28"/>
          <w:lang w:val="ru-RU"/>
        </w:rPr>
        <w:t>САНКТ-ПЕТЕРБУРГСКИЙ ГОСУДАРСТВЕННЫЙ</w:t>
      </w:r>
    </w:p>
    <w:p>
      <w:pPr>
        <w:pStyle w:val="Normal"/>
        <w:spacing w:lineRule="auto" w:line="360"/>
        <w:jc w:val="center"/>
        <w:rPr>
          <w:b/>
          <w:smallCaps/>
          <w:color w:val="000000"/>
          <w:sz w:val="28"/>
          <w:szCs w:val="28"/>
          <w:lang w:val="ru-RU"/>
        </w:rPr>
      </w:pPr>
      <w:r>
        <w:rPr>
          <w:b/>
          <w:smallCaps/>
          <w:color w:val="000000"/>
          <w:sz w:val="28"/>
          <w:szCs w:val="28"/>
          <w:lang w:val="ru-RU"/>
        </w:rPr>
        <w:t>ЭЛЕКТРОТЕХНИЧЕСКИЙ УНИВЕРСИТЕТ</w:t>
      </w:r>
    </w:p>
    <w:p>
      <w:pPr>
        <w:pStyle w:val="Normal"/>
        <w:spacing w:lineRule="auto" w:line="360"/>
        <w:jc w:val="center"/>
        <w:rPr>
          <w:b/>
          <w:smallCaps/>
          <w:color w:val="000000"/>
          <w:sz w:val="28"/>
          <w:szCs w:val="28"/>
          <w:lang w:val="ru-RU"/>
        </w:rPr>
      </w:pPr>
      <w:r>
        <w:rPr>
          <w:b/>
          <w:smallCaps/>
          <w:color w:val="000000"/>
          <w:sz w:val="28"/>
          <w:szCs w:val="28"/>
          <w:lang w:val="ru-RU"/>
        </w:rPr>
        <w:t>«ЛЭТИ» ИМ. В.И. УЛЬЯНОВА (ЛЕНИНА)</w:t>
      </w:r>
    </w:p>
    <w:p>
      <w:pPr>
        <w:pStyle w:val="Normal"/>
        <w:spacing w:lineRule="auto" w:line="360"/>
        <w:jc w:val="center"/>
        <w:rPr>
          <w:b/>
          <w:color w:val="000000"/>
          <w:sz w:val="28"/>
          <w:szCs w:val="28"/>
          <w:lang w:val="ru-RU"/>
        </w:rPr>
      </w:pPr>
      <w:r>
        <w:rPr>
          <w:b/>
          <w:color w:val="000000"/>
          <w:sz w:val="28"/>
          <w:szCs w:val="28"/>
          <w:lang w:val="ru-RU"/>
        </w:rPr>
        <w:t>Кафедра математического обеспечения и применения ЭВМ</w:t>
      </w:r>
    </w:p>
    <w:p>
      <w:pPr>
        <w:pStyle w:val="Normal"/>
        <w:spacing w:lineRule="auto" w:line="360"/>
        <w:jc w:val="center"/>
        <w:rPr>
          <w:b/>
          <w:smallCaps/>
          <w:color w:val="000000"/>
          <w:sz w:val="28"/>
          <w:szCs w:val="28"/>
          <w:lang w:val="ru-RU"/>
        </w:rPr>
      </w:pPr>
      <w:r>
        <w:rPr>
          <w:b/>
          <w:smallCaps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tabs>
          <w:tab w:val="clear" w:pos="720"/>
          <w:tab w:val="left" w:pos="709" w:leader="none"/>
        </w:tabs>
        <w:spacing w:lineRule="auto" w:line="360"/>
        <w:jc w:val="center"/>
        <w:rPr>
          <w:b/>
          <w:color w:val="000000"/>
          <w:sz w:val="28"/>
          <w:szCs w:val="28"/>
          <w:lang w:val="ru-RU"/>
        </w:rPr>
      </w:pPr>
      <w:r>
        <w:rPr>
          <w:b/>
          <w:color w:val="000000"/>
          <w:sz w:val="28"/>
          <w:szCs w:val="28"/>
          <w:lang w:val="ru-RU"/>
        </w:rPr>
        <w:t>ОТЧЕТ</w:t>
      </w:r>
    </w:p>
    <w:p>
      <w:pPr>
        <w:pStyle w:val="Normal"/>
        <w:spacing w:lineRule="auto" w:line="360"/>
        <w:jc w:val="center"/>
        <w:rPr>
          <w:b/>
          <w:color w:val="000000"/>
          <w:sz w:val="28"/>
          <w:szCs w:val="28"/>
          <w:lang w:val="ru-RU"/>
        </w:rPr>
      </w:pPr>
      <w:r>
        <w:rPr>
          <w:b/>
          <w:color w:val="000000"/>
          <w:sz w:val="28"/>
          <w:szCs w:val="28"/>
          <w:lang w:val="ru-RU"/>
        </w:rPr>
        <w:t>по лабораторной работе №5</w:t>
      </w:r>
    </w:p>
    <w:p>
      <w:pPr>
        <w:pStyle w:val="Normal"/>
        <w:spacing w:lineRule="auto" w:line="360"/>
        <w:jc w:val="center"/>
        <w:rPr>
          <w:b/>
          <w:color w:val="000000"/>
          <w:sz w:val="28"/>
          <w:szCs w:val="28"/>
          <w:lang w:val="ru-RU"/>
        </w:rPr>
      </w:pPr>
      <w:r>
        <w:rPr>
          <w:b/>
          <w:color w:val="000000"/>
          <w:sz w:val="28"/>
          <w:szCs w:val="28"/>
          <w:lang w:val="ru-RU"/>
        </w:rPr>
        <w:t>по дисциплине «Вычислительная математика»</w:t>
      </w:r>
    </w:p>
    <w:p>
      <w:pPr>
        <w:pStyle w:val="Normal"/>
        <w:jc w:val="center"/>
        <w:rPr>
          <w:b/>
          <w:color w:val="000000"/>
          <w:sz w:val="28"/>
          <w:szCs w:val="28"/>
          <w:lang w:val="ru-RU"/>
        </w:rPr>
      </w:pPr>
      <w:r>
        <w:rPr>
          <w:b/>
          <w:color w:val="000000"/>
          <w:sz w:val="28"/>
          <w:szCs w:val="28"/>
          <w:lang w:val="ru-RU"/>
        </w:rPr>
        <w:t>Тема:</w:t>
      </w:r>
      <w:r>
        <w:rPr>
          <w:b/>
          <w:color w:val="000000"/>
          <w:sz w:val="32"/>
          <w:szCs w:val="32"/>
          <w:lang w:val="ru-RU"/>
        </w:rPr>
        <w:t xml:space="preserve"> </w:t>
      </w:r>
    </w:p>
    <w:p>
      <w:pPr>
        <w:pStyle w:val="Normal"/>
        <w:jc w:val="center"/>
        <w:rPr>
          <w:b/>
          <w:color w:val="000000"/>
          <w:sz w:val="28"/>
          <w:szCs w:val="28"/>
          <w:lang w:val="ru-RU"/>
        </w:rPr>
      </w:pPr>
      <w:r>
        <w:rPr>
          <w:b/>
          <w:bCs/>
          <w:color w:val="000000"/>
          <w:sz w:val="28"/>
          <w:szCs w:val="28"/>
          <w:lang w:val="ru-RU"/>
        </w:rPr>
        <w:t>Решение нелинейных уравнений методом Ньютона.</w:t>
      </w:r>
    </w:p>
    <w:p>
      <w:pPr>
        <w:pStyle w:val="Normal"/>
        <w:jc w:val="center"/>
        <w:rPr>
          <w:b/>
          <w:color w:val="000000"/>
          <w:sz w:val="28"/>
          <w:szCs w:val="28"/>
          <w:lang w:val="ru-RU"/>
        </w:rPr>
      </w:pPr>
      <w:r>
        <w:rPr>
          <w:b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tbl>
      <w:tblPr>
        <w:tblStyle w:val="StGen0"/>
        <w:tblW w:w="9331" w:type="dxa"/>
        <w:jc w:val="left"/>
        <w:tblInd w:w="0" w:type="dxa"/>
        <w:tblLayout w:type="fixed"/>
        <w:tblCellMar>
          <w:top w:w="0" w:type="dxa"/>
          <w:left w:w="115" w:type="dxa"/>
          <w:bottom w:w="0" w:type="dxa"/>
          <w:right w:w="115" w:type="dxa"/>
        </w:tblCellMar>
        <w:tblLook w:val="0400" w:noHBand="0" w:noVBand="1" w:firstColumn="0" w:lastRow="0" w:lastColumn="0" w:firstRow="0"/>
      </w:tblPr>
      <w:tblGrid>
        <w:gridCol w:w="5602"/>
        <w:gridCol w:w="3728"/>
      </w:tblGrid>
      <w:tr>
        <w:trPr>
          <w:trHeight w:val="705" w:hRule="atLeast"/>
        </w:trPr>
        <w:tc>
          <w:tcPr>
            <w:tcW w:w="5602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rFonts w:eastAsia="Times New Roman" w:cs="Times New Roman"/>
                <w:color w:val="000000"/>
                <w:kern w:val="0"/>
                <w:sz w:val="28"/>
                <w:szCs w:val="28"/>
                <w:lang w:val="ru-RU" w:eastAsia="ru-RU" w:bidi="ar-SA"/>
              </w:rPr>
              <w:t xml:space="preserve">Студент </w:t>
            </w:r>
            <w:r>
              <w:rPr>
                <w:rFonts w:eastAsia="Times New Roman" w:cs="Times New Roman"/>
                <w:color w:val="000000"/>
                <w:kern w:val="0"/>
                <w:sz w:val="28"/>
                <w:szCs w:val="28"/>
                <w:lang w:val="en-US" w:eastAsia="ru-RU" w:bidi="ar-SA"/>
              </w:rPr>
              <w:t xml:space="preserve">гр. </w:t>
            </w:r>
            <w:r>
              <w:rPr>
                <w:rFonts w:eastAsia="Times New Roman" w:cs="Times New Roman"/>
                <w:color w:val="000000"/>
                <w:kern w:val="0"/>
                <w:sz w:val="28"/>
                <w:szCs w:val="28"/>
                <w:lang w:val="ru-RU" w:eastAsia="ru-RU" w:bidi="ar-SA"/>
              </w:rPr>
              <w:t>4342</w:t>
            </w:r>
          </w:p>
        </w:tc>
        <w:tc>
          <w:tcPr>
            <w:tcW w:w="3728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rFonts w:eastAsia="Times New Roman" w:cs="Times New Roman"/>
                <w:color w:val="000000"/>
                <w:kern w:val="0"/>
                <w:sz w:val="28"/>
                <w:szCs w:val="28"/>
                <w:lang w:val="ru-RU" w:eastAsia="ru-RU" w:bidi="ar-SA"/>
              </w:rPr>
              <w:t>Мещеряков А.А.</w:t>
            </w:r>
          </w:p>
        </w:tc>
      </w:tr>
      <w:tr>
        <w:trPr>
          <w:trHeight w:val="551" w:hRule="atLeast"/>
        </w:trPr>
        <w:tc>
          <w:tcPr>
            <w:tcW w:w="5602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rFonts w:eastAsia="Times New Roman" w:cs="Times New Roman"/>
                <w:color w:val="000000"/>
                <w:kern w:val="0"/>
                <w:sz w:val="28"/>
                <w:szCs w:val="28"/>
                <w:lang w:val="ru-RU" w:eastAsia="ru-RU" w:bidi="ar-SA"/>
              </w:rPr>
              <w:t>Преподаватель</w:t>
            </w:r>
          </w:p>
        </w:tc>
        <w:tc>
          <w:tcPr>
            <w:tcW w:w="3728" w:type="dxa"/>
            <w:tcBorders/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rFonts w:eastAsia="Times New Roman" w:cs="Times New Roman"/>
                <w:color w:val="000000"/>
                <w:kern w:val="0"/>
                <w:sz w:val="28"/>
                <w:szCs w:val="28"/>
                <w:lang w:val="ru-RU" w:eastAsia="ru-RU" w:bidi="ar-SA"/>
              </w:rPr>
              <w:t>Пуеров Г. Ю.</w:t>
            </w:r>
          </w:p>
        </w:tc>
      </w:tr>
    </w:tbl>
    <w:p>
      <w:pPr>
        <w:pStyle w:val="Normal"/>
        <w:spacing w:lineRule="auto" w:line="3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Санкт-Петербург</w:t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2026</w:t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Содержание</w:t>
          </w:r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\f \o "1-9" \h</w:instrText>
          </w:r>
          <w:r>
            <w:rPr>
              <w:rStyle w:val="IndexLink"/>
            </w:rPr>
            <w:fldChar w:fldCharType="separate"/>
          </w:r>
          <w:hyperlink w:anchor="__RefHeading___Toc2746_1216119672">
            <w:r>
              <w:rPr>
                <w:rStyle w:val="IndexLink"/>
              </w:rPr>
              <w:t>Цель работы</w:t>
            </w:r>
            <w:r>
              <w:rPr>
                <w:rStyle w:val="IndexLink"/>
              </w:rPr>
              <w:tab/>
              <w:t>2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2748_1216119672">
            <w:r>
              <w:rPr>
                <w:rStyle w:val="IndexLink"/>
              </w:rPr>
              <w:t>Задание</w:t>
              <w:tab/>
              <w:t>3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2750_1216119672">
            <w:r>
              <w:rPr>
                <w:rStyle w:val="IndexLink"/>
              </w:rPr>
              <w:t>Теоретический минимум</w:t>
              <w:tab/>
              <w:t>4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2752_1216119672">
            <w:r>
              <w:rPr>
                <w:rStyle w:val="IndexLink"/>
              </w:rPr>
              <w:t>Выполнение работы</w:t>
              <w:tab/>
              <w:t>5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2800_1216119672">
            <w:r>
              <w:rPr>
                <w:rStyle w:val="IndexLink"/>
              </w:rPr>
              <w:t>Анализ результатов</w:t>
              <w:tab/>
              <w:t>8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2818_1216119672">
            <w:r>
              <w:rPr>
                <w:rStyle w:val="IndexLink"/>
              </w:rPr>
              <w:t>Вывод</w:t>
              <w:tab/>
              <w:t>10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2826_1216119672">
            <w:r>
              <w:rPr>
                <w:rStyle w:val="IndexLink"/>
              </w:rPr>
              <w:t>ПРИЛОЖЕНИЕ А. Код программы.</w:t>
              <w:tab/>
              <w:t>11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Heading2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Heading2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Heading2"/>
        <w:jc w:val="center"/>
        <w:rPr>
          <w:rFonts w:ascii="Times New Roman" w:hAnsi="Times New Roman"/>
          <w:lang w:val="ru-RU"/>
        </w:rPr>
      </w:pPr>
      <w:bookmarkStart w:id="0" w:name="__RefHeading___Toc2746_1216119672"/>
      <w:bookmarkEnd w:id="0"/>
      <w:r>
        <w:rPr>
          <w:rFonts w:ascii="Times New Roman" w:hAnsi="Times New Roman"/>
          <w:color w:val="000000"/>
          <w:sz w:val="28"/>
          <w:szCs w:val="28"/>
          <w:lang w:val="ru-RU"/>
        </w:rPr>
        <w:t>Цель работы</w:t>
      </w:r>
    </w:p>
    <w:p>
      <w:pPr>
        <w:pStyle w:val="Normal"/>
        <w:jc w:val="center"/>
        <w:rPr>
          <w:b/>
          <w:bCs/>
          <w:color w:val="000000"/>
          <w:sz w:val="28"/>
          <w:szCs w:val="28"/>
          <w:lang w:val="ru-RU"/>
        </w:rPr>
      </w:pPr>
      <w:r>
        <w:rPr>
          <w:b/>
          <w:bCs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  <w:t xml:space="preserve">Целью лабораторной работы является изучение метода приближенного решения нелинейных уравнений: метода Простых итерраций. Исследования зависимости числа итераций от точности </w:t>
      </w:r>
      <w:r>
        <w:rPr>
          <w:sz w:val="28"/>
          <w:szCs w:val="28"/>
        </w:rPr>
        <w:t>Eps</w:t>
      </w:r>
      <w:r>
        <w:rPr>
          <w:sz w:val="28"/>
          <w:szCs w:val="28"/>
          <w:lang w:val="ru-RU"/>
        </w:rPr>
        <w:t xml:space="preserve"> при изменении </w:t>
      </w:r>
      <w:r>
        <w:rPr>
          <w:sz w:val="28"/>
          <w:szCs w:val="28"/>
        </w:rPr>
        <w:t>Eps</w:t>
      </w:r>
      <w:r>
        <w:rPr>
          <w:sz w:val="28"/>
          <w:szCs w:val="28"/>
          <w:lang w:val="ru-RU"/>
        </w:rPr>
        <w:t xml:space="preserve"> от 0.1 до 0.000001 и обусловленности метода (чувствительность к ошибкам в исходных данных). </w:t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  <w:bookmarkStart w:id="1" w:name="_GoBack"/>
      <w:bookmarkStart w:id="2" w:name="_GoBack"/>
      <w:bookmarkEnd w:id="2"/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Heading2"/>
        <w:jc w:val="center"/>
        <w:rPr>
          <w:rFonts w:ascii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</w:r>
      <w:bookmarkStart w:id="3" w:name="__RefHeading___Toc2748_1216119672"/>
      <w:bookmarkStart w:id="4" w:name="__RefHeading___Toc2748_1216119672"/>
      <w:bookmarkEnd w:id="4"/>
    </w:p>
    <w:p>
      <w:pPr>
        <w:pStyle w:val="Heading2"/>
        <w:jc w:val="center"/>
        <w:rPr>
          <w:rFonts w:ascii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  <w:t>Задание</w:t>
      </w:r>
    </w:p>
    <w:p>
      <w:pPr>
        <w:pStyle w:val="Normal"/>
        <w:jc w:val="center"/>
        <w:rPr>
          <w:b/>
          <w:bCs/>
          <w:color w:val="000000"/>
          <w:sz w:val="28"/>
          <w:szCs w:val="28"/>
          <w:lang w:val="ru-RU"/>
        </w:rPr>
      </w:pPr>
      <w:r>
        <w:rPr>
          <w:b/>
          <w:bCs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both"/>
        <w:rPr/>
      </w:pPr>
      <w:r>
        <w:rPr>
          <w:lang w:val="ru-RU"/>
        </w:rPr>
        <w:tab/>
      </w:r>
      <w:r>
        <w:rPr>
          <w:sz w:val="28"/>
          <w:szCs w:val="28"/>
          <w:lang w:val="ru-RU"/>
        </w:rPr>
        <w:t xml:space="preserve">В лабораторной работе № 5 предлагается, используя программы-функции </w:t>
      </w:r>
      <w:r>
        <w:rPr>
          <w:sz w:val="28"/>
          <w:szCs w:val="28"/>
        </w:rPr>
        <w:t>NEWTON</w:t>
      </w:r>
      <w:r>
        <w:rPr>
          <w:sz w:val="28"/>
          <w:szCs w:val="28"/>
          <w:lang w:val="ru-RU"/>
        </w:rPr>
        <w:t xml:space="preserve"> и </w:t>
      </w:r>
      <w:r>
        <w:rPr>
          <w:sz w:val="28"/>
          <w:szCs w:val="28"/>
        </w:rPr>
        <w:t>ROUND</w:t>
      </w:r>
      <w:r>
        <w:rPr>
          <w:sz w:val="28"/>
          <w:szCs w:val="28"/>
          <w:lang w:val="ru-RU"/>
        </w:rPr>
        <w:t xml:space="preserve"> из файла </w:t>
      </w:r>
      <w:r>
        <w:rPr>
          <w:sz w:val="28"/>
          <w:szCs w:val="28"/>
        </w:rPr>
        <w:t>methods</w:t>
      </w:r>
      <w:r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cpp</w:t>
      </w:r>
      <w:r>
        <w:rPr>
          <w:sz w:val="28"/>
          <w:szCs w:val="28"/>
          <w:lang w:val="ru-RU"/>
        </w:rPr>
        <w:t xml:space="preserve"> (файл заголовков </w:t>
      </w:r>
      <w:r>
        <w:rPr>
          <w:sz w:val="28"/>
          <w:szCs w:val="28"/>
        </w:rPr>
        <w:t>methods</w:t>
      </w:r>
      <w:r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h</w:t>
      </w:r>
      <w:r>
        <w:rPr>
          <w:sz w:val="28"/>
          <w:szCs w:val="28"/>
          <w:lang w:val="ru-RU"/>
        </w:rPr>
        <w:t xml:space="preserve">, директория </w:t>
      </w:r>
      <w:r>
        <w:rPr>
          <w:sz w:val="28"/>
          <w:szCs w:val="28"/>
        </w:rPr>
        <w:t>LIBR</w:t>
      </w:r>
      <w:r>
        <w:rPr>
          <w:sz w:val="28"/>
          <w:szCs w:val="28"/>
          <w:lang w:val="ru-RU"/>
        </w:rPr>
        <w:t xml:space="preserve">1), найти корень уравнения </w:t>
      </w:r>
      <w:r>
        <w:rPr>
          <w:sz w:val="28"/>
          <w:szCs w:val="28"/>
        </w:rPr>
        <w:t>f</w:t>
      </w:r>
      <w:r>
        <w:rPr>
          <w:sz w:val="28"/>
          <w:szCs w:val="28"/>
          <w:lang w:val="ru-RU"/>
        </w:rPr>
        <w:t>(</w:t>
      </w:r>
      <w:r>
        <w:rPr>
          <w:sz w:val="28"/>
          <w:szCs w:val="28"/>
        </w:rPr>
        <w:t>x</w:t>
      </w:r>
      <w:r>
        <w:rPr>
          <w:sz w:val="28"/>
          <w:szCs w:val="28"/>
          <w:lang w:val="ru-RU"/>
        </w:rPr>
        <w:t xml:space="preserve">) = 0 с заданной точностью </w:t>
      </w:r>
      <w:r>
        <w:rPr>
          <w:sz w:val="28"/>
          <w:szCs w:val="28"/>
        </w:rPr>
        <w:t>Eps методом Ньютона, исследовать скорость сходимости и обусловленность метода.</w:t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Индивидуальный вариант 12.</w:t>
      </w:r>
    </w:p>
    <w:p>
      <w:pPr>
        <w:pStyle w:val="Normal"/>
        <w:spacing w:lineRule="auto" w:line="360"/>
        <w:jc w:val="left"/>
        <w:rPr>
          <w:sz w:val="28"/>
          <w:szCs w:val="28"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f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x</m:t>
              </m:r>
            </m:e>
          </m:d>
          <m:r>
            <w:rPr>
              <w:rFonts w:ascii="Cambria Math" w:hAnsi="Cambria Math"/>
            </w:rPr>
            <m:t xml:space="preserve">=</m:t>
          </m:r>
          <m:f>
            <m:num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1</m:t>
                  </m:r>
                  <m: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cos</m:t>
                  </m:r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</m:e>
                  </m:d>
                </m:e>
              </m:d>
            </m:num>
            <m:den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3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sin</m:t>
                  </m:r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</m:e>
                  </m:d>
                </m:e>
              </m:d>
            </m:den>
          </m:f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x</m:t>
          </m:r>
        </m:oMath>
      </m:oMathPara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Heading2"/>
        <w:jc w:val="center"/>
        <w:rPr>
          <w:rFonts w:ascii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</w:r>
      <w:bookmarkStart w:id="5" w:name="__RefHeading___Toc2750_1216119672"/>
      <w:bookmarkStart w:id="6" w:name="__RefHeading___Toc2750_1216119672"/>
      <w:bookmarkEnd w:id="6"/>
    </w:p>
    <w:p>
      <w:pPr>
        <w:pStyle w:val="Heading2"/>
        <w:jc w:val="center"/>
        <w:rPr>
          <w:rFonts w:ascii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</w:r>
    </w:p>
    <w:p>
      <w:pPr>
        <w:pStyle w:val="Heading2"/>
        <w:jc w:val="center"/>
        <w:rPr>
          <w:rFonts w:ascii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</w:r>
    </w:p>
    <w:p>
      <w:pPr>
        <w:pStyle w:val="Heading2"/>
        <w:jc w:val="center"/>
        <w:rPr>
          <w:rFonts w:ascii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</w:r>
    </w:p>
    <w:p>
      <w:pPr>
        <w:pStyle w:val="Heading2"/>
        <w:jc w:val="center"/>
        <w:rPr>
          <w:rFonts w:ascii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</w:r>
    </w:p>
    <w:p>
      <w:pPr>
        <w:pStyle w:val="Heading2"/>
        <w:jc w:val="center"/>
        <w:rPr>
          <w:rFonts w:ascii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  <w:t>Теоретический минимум</w:t>
      </w:r>
    </w:p>
    <w:p>
      <w:pPr>
        <w:pStyle w:val="Normal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Метод Простых итераций</w:t>
      </w:r>
    </w:p>
    <w:p>
      <w:pPr>
        <w:pStyle w:val="BodyText"/>
        <w:spacing w:lineRule="auto" w:line="360" w:before="133" w:after="0"/>
        <w:ind w:left="1147"/>
        <w:jc w:val="both"/>
        <w:rPr>
          <w:b w:val="false"/>
          <w:szCs w:val="28"/>
          <w:lang w:val="ru-RU"/>
        </w:rPr>
      </w:pPr>
      <w:r>
        <w:rPr>
          <w:b w:val="false"/>
          <w:szCs w:val="28"/>
          <w:lang w:val="ru-RU"/>
        </w:rPr>
        <w:tab/>
        <w:t>Метод</w:t>
      </w:r>
      <w:r>
        <w:rPr>
          <w:b w:val="false"/>
          <w:spacing w:val="5"/>
          <w:szCs w:val="28"/>
          <w:lang w:val="ru-RU"/>
        </w:rPr>
        <w:t xml:space="preserve"> </w:t>
      </w:r>
      <w:r>
        <w:rPr>
          <w:b w:val="false"/>
          <w:szCs w:val="28"/>
          <w:lang w:val="ru-RU"/>
        </w:rPr>
        <w:t>простых</w:t>
      </w:r>
      <w:r>
        <w:rPr>
          <w:b w:val="false"/>
          <w:spacing w:val="8"/>
          <w:szCs w:val="28"/>
          <w:lang w:val="ru-RU"/>
        </w:rPr>
        <w:t xml:space="preserve"> </w:t>
      </w:r>
      <w:r>
        <w:rPr>
          <w:b w:val="false"/>
          <w:szCs w:val="28"/>
          <w:lang w:val="ru-RU"/>
        </w:rPr>
        <w:t>итераций</w:t>
      </w:r>
      <w:r>
        <w:rPr>
          <w:b w:val="false"/>
          <w:spacing w:val="5"/>
          <w:szCs w:val="28"/>
          <w:lang w:val="ru-RU"/>
        </w:rPr>
        <w:t xml:space="preserve"> </w:t>
      </w:r>
      <w:r>
        <w:rPr>
          <w:b w:val="false"/>
          <w:szCs w:val="28"/>
          <w:lang w:val="ru-RU"/>
        </w:rPr>
        <w:t>решения</w:t>
      </w:r>
      <w:r>
        <w:rPr>
          <w:b w:val="false"/>
          <w:spacing w:val="3"/>
          <w:szCs w:val="28"/>
          <w:lang w:val="ru-RU"/>
        </w:rPr>
        <w:t xml:space="preserve"> </w:t>
      </w:r>
      <w:r>
        <w:rPr>
          <w:b w:val="false"/>
          <w:szCs w:val="28"/>
          <w:lang w:val="ru-RU"/>
        </w:rPr>
        <w:t>уравнения</w:t>
      </w:r>
      <w:r>
        <w:rPr>
          <w:b w:val="false"/>
          <w:spacing w:val="52"/>
          <w:w w:val="150"/>
          <w:szCs w:val="28"/>
          <w:lang w:val="ru-RU"/>
        </w:rPr>
        <w:t xml:space="preserve"> </w:t>
      </w:r>
      <w:r>
        <w:rPr>
          <w:b w:val="false"/>
          <w:i/>
          <w:szCs w:val="28"/>
        </w:rPr>
        <w:t>f</w:t>
      </w:r>
      <w:r>
        <w:rPr>
          <w:b w:val="false"/>
          <w:i/>
          <w:spacing w:val="-6"/>
          <w:szCs w:val="28"/>
          <w:lang w:val="ru-RU"/>
        </w:rPr>
        <w:t xml:space="preserve"> </w:t>
      </w:r>
      <w:r>
        <w:rPr>
          <w:b w:val="false"/>
          <w:position w:val="2"/>
          <w:szCs w:val="28"/>
        </w:rPr>
        <w:t></w:t>
      </w:r>
      <w:r>
        <w:rPr>
          <w:b w:val="false"/>
          <w:spacing w:val="-40"/>
          <w:position w:val="2"/>
          <w:szCs w:val="28"/>
          <w:lang w:val="ru-RU"/>
        </w:rPr>
        <w:t xml:space="preserve"> </w:t>
      </w:r>
      <w:r>
        <w:rPr>
          <w:b w:val="false"/>
          <w:i/>
          <w:szCs w:val="28"/>
        </w:rPr>
        <w:t>x</w:t>
      </w:r>
      <w:r>
        <w:rPr>
          <w:b w:val="false"/>
          <w:position w:val="2"/>
          <w:szCs w:val="28"/>
        </w:rPr>
        <w:t></w:t>
      </w:r>
      <w:r>
        <w:rPr>
          <w:b w:val="false"/>
          <w:spacing w:val="-1"/>
          <w:position w:val="2"/>
          <w:szCs w:val="28"/>
          <w:lang w:val="ru-RU"/>
        </w:rPr>
        <w:t xml:space="preserve"> </w:t>
      </w:r>
      <w:r>
        <w:rPr>
          <w:b w:val="false"/>
          <w:szCs w:val="28"/>
        </w:rPr>
        <w:t></w:t>
      </w:r>
      <w:r>
        <w:rPr>
          <w:b w:val="false"/>
          <w:spacing w:val="-4"/>
          <w:szCs w:val="28"/>
          <w:lang w:val="ru-RU"/>
        </w:rPr>
        <w:t xml:space="preserve"> </w:t>
      </w:r>
      <w:r>
        <w:rPr>
          <w:b w:val="false"/>
          <w:szCs w:val="28"/>
          <w:lang w:val="ru-RU"/>
        </w:rPr>
        <w:t>0</w:t>
      </w:r>
      <w:r>
        <w:rPr>
          <w:b w:val="false"/>
          <w:spacing w:val="23"/>
          <w:szCs w:val="28"/>
          <w:lang w:val="ru-RU"/>
        </w:rPr>
        <w:t xml:space="preserve"> </w:t>
      </w:r>
      <w:r>
        <w:rPr>
          <w:b w:val="false"/>
          <w:szCs w:val="28"/>
          <w:lang w:val="ru-RU"/>
        </w:rPr>
        <w:t>состоит</w:t>
      </w:r>
      <w:r>
        <w:rPr>
          <w:b w:val="false"/>
          <w:spacing w:val="5"/>
          <w:szCs w:val="28"/>
          <w:lang w:val="ru-RU"/>
        </w:rPr>
        <w:t xml:space="preserve"> </w:t>
      </w:r>
      <w:r>
        <w:rPr>
          <w:b w:val="false"/>
          <w:szCs w:val="28"/>
          <w:lang w:val="ru-RU"/>
        </w:rPr>
        <w:t>в</w:t>
      </w:r>
      <w:r>
        <w:rPr>
          <w:b w:val="false"/>
          <w:spacing w:val="3"/>
          <w:szCs w:val="28"/>
          <w:lang w:val="ru-RU"/>
        </w:rPr>
        <w:t xml:space="preserve"> </w:t>
      </w:r>
      <w:r>
        <w:rPr>
          <w:b w:val="false"/>
          <w:szCs w:val="28"/>
          <w:lang w:val="ru-RU"/>
        </w:rPr>
        <w:t>замене</w:t>
      </w:r>
      <w:r>
        <w:rPr>
          <w:b w:val="false"/>
          <w:spacing w:val="4"/>
          <w:szCs w:val="28"/>
          <w:lang w:val="ru-RU"/>
        </w:rPr>
        <w:t xml:space="preserve"> </w:t>
      </w:r>
      <w:r>
        <w:rPr>
          <w:b w:val="false"/>
          <w:szCs w:val="28"/>
          <w:lang w:val="ru-RU"/>
        </w:rPr>
        <w:t>исходного</w:t>
      </w:r>
      <w:r>
        <w:rPr>
          <w:b w:val="false"/>
          <w:spacing w:val="3"/>
          <w:szCs w:val="28"/>
          <w:lang w:val="ru-RU"/>
        </w:rPr>
        <w:t xml:space="preserve"> </w:t>
      </w:r>
      <w:r>
        <w:rPr>
          <w:b w:val="false"/>
          <w:spacing w:val="-2"/>
          <w:szCs w:val="28"/>
          <w:lang w:val="ru-RU"/>
        </w:rPr>
        <w:t>урав-</w:t>
      </w:r>
    </w:p>
    <w:p>
      <w:pPr>
        <w:sectPr>
          <w:type w:val="nextPage"/>
          <w:pgSz w:w="11906" w:h="16838"/>
          <w:pgMar w:left="708" w:right="566" w:gutter="0" w:header="0" w:top="1180" w:footer="0" w:bottom="280"/>
          <w:pgNumType w:fmt="decimal"/>
          <w:formProt w:val="false"/>
          <w:textDirection w:val="lrTb"/>
          <w:docGrid w:type="default" w:linePitch="100" w:charSpace="0"/>
        </w:sectPr>
        <w:pStyle w:val="BodyText"/>
        <w:spacing w:lineRule="auto" w:line="360" w:before="186" w:after="0"/>
        <w:ind w:right="279"/>
        <w:jc w:val="both"/>
        <w:rPr>
          <w:b w:val="false"/>
          <w:szCs w:val="28"/>
          <w:lang w:val="ru-RU"/>
        </w:rPr>
      </w:pPr>
      <w:r>
        <w:rPr>
          <w:b w:val="false"/>
          <w:szCs w:val="28"/>
          <w:lang w:val="ru-RU"/>
        </w:rPr>
        <w:t xml:space="preserve">нения эквивалентным ему уравнением </w:t>
      </w:r>
      <w:r>
        <w:rPr>
          <w:b w:val="false"/>
          <w:szCs w:val="28"/>
        </w:rPr>
        <w:t>x</w:t>
      </w:r>
      <w:r>
        <w:rPr>
          <w:b w:val="false"/>
          <w:szCs w:val="28"/>
          <w:lang w:val="ru-RU"/>
        </w:rPr>
        <w:t>=</w:t>
      </w:r>
      <w:r>
        <w:rPr>
          <w:b w:val="false"/>
          <w:szCs w:val="28"/>
        </w:rPr>
        <w:t></w:t>
      </w:r>
      <w:r>
        <w:rPr>
          <w:b w:val="false"/>
          <w:szCs w:val="28"/>
          <w:lang w:val="ru-RU"/>
        </w:rPr>
        <w:t>(</w:t>
      </w:r>
      <w:r>
        <w:rPr>
          <w:b w:val="false"/>
          <w:szCs w:val="28"/>
        </w:rPr>
        <w:t>x</w:t>
      </w:r>
      <w:r>
        <w:rPr>
          <w:b w:val="false"/>
          <w:szCs w:val="28"/>
          <w:lang w:val="ru-RU"/>
        </w:rPr>
        <w:t xml:space="preserve">) и построении последовательности </w:t>
      </w:r>
      <w:r>
        <w:rPr>
          <w:b w:val="false"/>
          <w:szCs w:val="28"/>
        </w:rPr>
        <w:t>x</w:t>
      </w:r>
      <w:r>
        <w:rPr>
          <w:b w:val="false"/>
          <w:szCs w:val="28"/>
          <w:vertAlign w:val="subscript"/>
        </w:rPr>
        <w:t>n</w:t>
      </w:r>
      <w:r>
        <w:rPr>
          <w:b w:val="false"/>
          <w:szCs w:val="28"/>
          <w:vertAlign w:val="subscript"/>
          <w:lang w:val="ru-RU"/>
        </w:rPr>
        <w:t>+1</w:t>
      </w:r>
      <w:r>
        <w:rPr>
          <w:b w:val="false"/>
          <w:szCs w:val="28"/>
          <w:lang w:val="ru-RU"/>
        </w:rPr>
        <w:t>=</w:t>
      </w:r>
      <w:r>
        <w:rPr>
          <w:b w:val="false"/>
          <w:szCs w:val="28"/>
        </w:rPr>
        <w:t></w:t>
      </w:r>
      <w:r>
        <w:rPr>
          <w:b w:val="false"/>
          <w:szCs w:val="28"/>
          <w:lang w:val="ru-RU"/>
        </w:rPr>
        <w:t>(</w:t>
      </w:r>
      <w:r>
        <w:rPr>
          <w:b w:val="false"/>
          <w:szCs w:val="28"/>
        </w:rPr>
        <w:t>x</w:t>
      </w:r>
      <w:r>
        <w:rPr>
          <w:b w:val="false"/>
          <w:szCs w:val="28"/>
          <w:vertAlign w:val="subscript"/>
        </w:rPr>
        <w:t>n</w:t>
      </w:r>
      <w:r>
        <w:rPr>
          <w:b w:val="false"/>
          <w:szCs w:val="28"/>
          <w:lang w:val="ru-RU"/>
        </w:rPr>
        <w:t xml:space="preserve">), сходящейся при </w:t>
      </w:r>
      <w:r>
        <w:rPr>
          <w:b w:val="false"/>
          <w:szCs w:val="28"/>
        </w:rPr>
        <w:t>n</w:t>
      </w:r>
      <w:r>
        <w:rPr>
          <w:b w:val="false"/>
          <w:szCs w:val="28"/>
          <w:lang w:val="ru-RU"/>
        </w:rPr>
        <w:t xml:space="preserve"> к точному решению. Достаточные условия сходимости метода простых итераций формулируются теоремой, приведенной [1,2,7]</w:t>
      </w:r>
    </w:p>
    <w:p>
      <w:pPr>
        <w:pStyle w:val="BodyText"/>
        <w:spacing w:lineRule="auto" w:line="360" w:before="68" w:after="0"/>
        <w:jc w:val="both"/>
        <w:rPr>
          <w:b w:val="false"/>
          <w:szCs w:val="28"/>
          <w:lang w:val="ru-RU"/>
        </w:rPr>
      </w:pPr>
      <w:r>
        <w:rPr>
          <w:b w:val="false"/>
          <w:szCs w:val="28"/>
          <w:lang w:val="ru-RU"/>
        </w:rPr>
        <w:t>Рассмотрим</w:t>
      </w:r>
      <w:r>
        <w:rPr>
          <w:b w:val="false"/>
          <w:spacing w:val="28"/>
          <w:szCs w:val="28"/>
          <w:lang w:val="ru-RU"/>
        </w:rPr>
        <w:t xml:space="preserve"> </w:t>
      </w:r>
      <w:r>
        <w:rPr>
          <w:b w:val="false"/>
          <w:szCs w:val="28"/>
          <w:lang w:val="ru-RU"/>
        </w:rPr>
        <w:t>один</w:t>
      </w:r>
      <w:r>
        <w:rPr>
          <w:b w:val="false"/>
          <w:spacing w:val="32"/>
          <w:szCs w:val="28"/>
          <w:lang w:val="ru-RU"/>
        </w:rPr>
        <w:t xml:space="preserve"> </w:t>
      </w:r>
      <w:r>
        <w:rPr>
          <w:b w:val="false"/>
          <w:szCs w:val="28"/>
          <w:lang w:val="ru-RU"/>
        </w:rPr>
        <w:t>шаг</w:t>
      </w:r>
      <w:r>
        <w:rPr>
          <w:b w:val="false"/>
          <w:spacing w:val="31"/>
          <w:szCs w:val="28"/>
          <w:lang w:val="ru-RU"/>
        </w:rPr>
        <w:t xml:space="preserve"> </w:t>
      </w:r>
      <w:r>
        <w:rPr>
          <w:b w:val="false"/>
          <w:szCs w:val="28"/>
          <w:lang w:val="ru-RU"/>
        </w:rPr>
        <w:t>итерационного</w:t>
      </w:r>
      <w:r>
        <w:rPr>
          <w:b w:val="false"/>
          <w:spacing w:val="31"/>
          <w:szCs w:val="28"/>
          <w:lang w:val="ru-RU"/>
        </w:rPr>
        <w:t xml:space="preserve"> </w:t>
      </w:r>
      <w:r>
        <w:rPr>
          <w:b w:val="false"/>
          <w:szCs w:val="28"/>
          <w:lang w:val="ru-RU"/>
        </w:rPr>
        <w:t>процесса.</w:t>
      </w:r>
      <w:r>
        <w:rPr>
          <w:b w:val="false"/>
          <w:spacing w:val="31"/>
          <w:szCs w:val="28"/>
          <w:lang w:val="ru-RU"/>
        </w:rPr>
        <w:t xml:space="preserve"> </w:t>
      </w:r>
      <w:r>
        <w:rPr>
          <w:b w:val="false"/>
          <w:szCs w:val="28"/>
          <w:lang w:val="ru-RU"/>
        </w:rPr>
        <w:t>Исходя</w:t>
      </w:r>
      <w:r>
        <w:rPr>
          <w:b w:val="false"/>
          <w:spacing w:val="31"/>
          <w:szCs w:val="28"/>
          <w:lang w:val="ru-RU"/>
        </w:rPr>
        <w:t xml:space="preserve"> </w:t>
      </w:r>
      <w:r>
        <w:rPr>
          <w:b w:val="false"/>
          <w:szCs w:val="28"/>
          <w:lang w:val="ru-RU"/>
        </w:rPr>
        <w:t>из</w:t>
      </w:r>
      <w:r>
        <w:rPr>
          <w:b w:val="false"/>
          <w:spacing w:val="32"/>
          <w:szCs w:val="28"/>
          <w:lang w:val="ru-RU"/>
        </w:rPr>
        <w:t xml:space="preserve"> </w:t>
      </w:r>
      <w:r>
        <w:rPr>
          <w:b w:val="false"/>
          <w:szCs w:val="28"/>
          <w:lang w:val="ru-RU"/>
        </w:rPr>
        <w:t>найденного</w:t>
      </w:r>
      <w:r>
        <w:rPr>
          <w:b w:val="false"/>
          <w:spacing w:val="28"/>
          <w:szCs w:val="28"/>
          <w:lang w:val="ru-RU"/>
        </w:rPr>
        <w:t xml:space="preserve"> </w:t>
      </w:r>
      <w:r>
        <w:rPr>
          <w:b w:val="false"/>
          <w:szCs w:val="28"/>
          <w:lang w:val="ru-RU"/>
        </w:rPr>
        <w:t>на</w:t>
      </w:r>
      <w:r>
        <w:rPr>
          <w:b w:val="false"/>
          <w:spacing w:val="29"/>
          <w:szCs w:val="28"/>
          <w:lang w:val="ru-RU"/>
        </w:rPr>
        <w:t xml:space="preserve"> </w:t>
      </w:r>
      <w:r>
        <w:rPr>
          <w:b w:val="false"/>
          <w:spacing w:val="-2"/>
          <w:szCs w:val="28"/>
          <w:lang w:val="ru-RU"/>
        </w:rPr>
        <w:t>предыдущем</w:t>
      </w:r>
    </w:p>
    <w:p>
      <w:pPr>
        <w:pStyle w:val="BodyText"/>
        <w:spacing w:lineRule="auto" w:line="360" w:before="200" w:after="0"/>
        <w:jc w:val="both"/>
        <w:rPr>
          <w:b w:val="false"/>
          <w:szCs w:val="28"/>
          <w:lang w:val="ru-RU"/>
        </w:rPr>
      </w:pPr>
      <w:r>
        <mc:AlternateContent>
          <mc:Choice Requires="wps">
            <w:drawing>
              <wp:anchor behindDoc="1" distT="0" distB="0" distL="0" distR="0" simplePos="0" locked="0" layoutInCell="0" allowOverlap="1" relativeHeight="2" wp14:anchorId="13926365">
                <wp:simplePos x="0" y="0"/>
                <wp:positionH relativeFrom="page">
                  <wp:posOffset>3952240</wp:posOffset>
                </wp:positionH>
                <wp:positionV relativeFrom="paragraph">
                  <wp:posOffset>130175</wp:posOffset>
                </wp:positionV>
                <wp:extent cx="1270" cy="208280"/>
                <wp:effectExtent l="3175" t="3175" r="1905" b="3175"/>
                <wp:wrapNone/>
                <wp:docPr id="1" name="Graphic 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208440"/>
                        </a:xfrm>
                        <a:custGeom>
                          <a:avLst/>
                          <a:gdLst>
                            <a:gd name="textAreaLeft" fmla="*/ 0 w 720"/>
                            <a:gd name="textAreaRight" fmla="*/ 1080 w 720"/>
                            <a:gd name="textAreaTop" fmla="*/ 0 h 118080"/>
                            <a:gd name="textAreaBottom" fmla="*/ 118440 h 118080"/>
                          </a:gdLst>
                          <a:ahLst/>
                          <a:rect l="textAreaLeft" t="textAreaTop" r="textAreaRight" b="textAreaBottom"/>
                          <a:pathLst>
                            <a:path w="0" h="208279">
                              <a:moveTo>
                                <a:pt x="0" y="0"/>
                              </a:moveTo>
                              <a:lnTo>
                                <a:pt x="0" y="208032"/>
                              </a:lnTo>
                            </a:path>
                          </a:pathLst>
                        </a:custGeom>
                        <a:noFill/>
                        <a:ln w="6482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" wp14:anchorId="62F5280F">
                <wp:simplePos x="0" y="0"/>
                <wp:positionH relativeFrom="page">
                  <wp:posOffset>4446270</wp:posOffset>
                </wp:positionH>
                <wp:positionV relativeFrom="paragraph">
                  <wp:posOffset>130175</wp:posOffset>
                </wp:positionV>
                <wp:extent cx="1270" cy="208280"/>
                <wp:effectExtent l="3175" t="3175" r="1905" b="3175"/>
                <wp:wrapNone/>
                <wp:docPr id="2" name="Graphic 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208440"/>
                        </a:xfrm>
                        <a:custGeom>
                          <a:avLst/>
                          <a:gdLst>
                            <a:gd name="textAreaLeft" fmla="*/ 0 w 720"/>
                            <a:gd name="textAreaRight" fmla="*/ 1080 w 720"/>
                            <a:gd name="textAreaTop" fmla="*/ 0 h 118080"/>
                            <a:gd name="textAreaBottom" fmla="*/ 118440 h 118080"/>
                          </a:gdLst>
                          <a:ahLst/>
                          <a:rect l="textAreaLeft" t="textAreaTop" r="textAreaRight" b="textAreaBottom"/>
                          <a:pathLst>
                            <a:path w="0" h="208279">
                              <a:moveTo>
                                <a:pt x="0" y="0"/>
                              </a:moveTo>
                              <a:lnTo>
                                <a:pt x="0" y="208032"/>
                              </a:lnTo>
                            </a:path>
                          </a:pathLst>
                        </a:custGeom>
                        <a:noFill/>
                        <a:ln w="6482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b w:val="false"/>
          <w:szCs w:val="28"/>
          <w:lang w:val="ru-RU"/>
        </w:rPr>
        <w:t>шаге</w:t>
      </w:r>
      <w:r>
        <w:rPr>
          <w:b w:val="false"/>
          <w:spacing w:val="9"/>
          <w:szCs w:val="28"/>
          <w:lang w:val="ru-RU"/>
        </w:rPr>
        <w:t xml:space="preserve"> </w:t>
      </w:r>
      <w:r>
        <w:rPr>
          <w:b w:val="false"/>
          <w:szCs w:val="28"/>
          <w:lang w:val="ru-RU"/>
        </w:rPr>
        <w:t>значения</w:t>
      </w:r>
      <w:r>
        <w:rPr>
          <w:b w:val="false"/>
          <w:spacing w:val="11"/>
          <w:szCs w:val="28"/>
          <w:lang w:val="ru-RU"/>
        </w:rPr>
        <w:t xml:space="preserve"> </w:t>
      </w:r>
      <w:r>
        <w:rPr>
          <w:b w:val="false"/>
          <w:szCs w:val="28"/>
        </w:rPr>
        <w:t>x</w:t>
      </w:r>
      <w:r>
        <w:rPr>
          <w:b w:val="false"/>
          <w:szCs w:val="28"/>
          <w:vertAlign w:val="subscript"/>
        </w:rPr>
        <w:t>n</w:t>
      </w:r>
      <w:r>
        <w:rPr>
          <w:b w:val="false"/>
          <w:szCs w:val="28"/>
          <w:vertAlign w:val="subscript"/>
          <w:lang w:val="ru-RU"/>
        </w:rPr>
        <w:t>-1</w:t>
      </w:r>
      <w:r>
        <w:rPr>
          <w:b w:val="false"/>
          <w:szCs w:val="28"/>
          <w:lang w:val="ru-RU"/>
        </w:rPr>
        <w:t>,</w:t>
      </w:r>
      <w:r>
        <w:rPr>
          <w:b w:val="false"/>
          <w:spacing w:val="10"/>
          <w:szCs w:val="28"/>
          <w:lang w:val="ru-RU"/>
        </w:rPr>
        <w:t xml:space="preserve"> </w:t>
      </w:r>
      <w:r>
        <w:rPr>
          <w:b w:val="false"/>
          <w:szCs w:val="28"/>
          <w:lang w:val="ru-RU"/>
        </w:rPr>
        <w:t>вычисляется</w:t>
      </w:r>
      <w:r>
        <w:rPr>
          <w:b w:val="false"/>
          <w:spacing w:val="11"/>
          <w:szCs w:val="28"/>
          <w:lang w:val="ru-RU"/>
        </w:rPr>
        <w:t xml:space="preserve"> </w:t>
      </w:r>
      <w:r>
        <w:rPr>
          <w:b w:val="false"/>
          <w:szCs w:val="28"/>
        </w:rPr>
        <w:t>y</w:t>
      </w:r>
      <w:r>
        <w:rPr>
          <w:b w:val="false"/>
          <w:szCs w:val="28"/>
          <w:lang w:val="ru-RU"/>
        </w:rPr>
        <w:t>=</w:t>
      </w:r>
      <w:r>
        <w:rPr>
          <w:b w:val="false"/>
          <w:spacing w:val="9"/>
          <w:szCs w:val="28"/>
          <w:lang w:val="ru-RU"/>
        </w:rPr>
        <w:t xml:space="preserve"> </w:t>
      </w:r>
      <w:r>
        <w:rPr>
          <w:b w:val="false"/>
          <w:szCs w:val="28"/>
        </w:rPr>
        <w:t></w:t>
      </w:r>
      <w:r>
        <w:rPr>
          <w:b w:val="false"/>
          <w:szCs w:val="28"/>
          <w:lang w:val="ru-RU"/>
        </w:rPr>
        <w:t>(</w:t>
      </w:r>
      <w:r>
        <w:rPr>
          <w:b w:val="false"/>
          <w:szCs w:val="28"/>
        </w:rPr>
        <w:t>x</w:t>
      </w:r>
      <w:r>
        <w:rPr>
          <w:b w:val="false"/>
          <w:szCs w:val="28"/>
          <w:vertAlign w:val="subscript"/>
        </w:rPr>
        <w:t>n</w:t>
      </w:r>
      <w:r>
        <w:rPr>
          <w:b w:val="false"/>
          <w:szCs w:val="28"/>
          <w:vertAlign w:val="subscript"/>
          <w:lang w:val="ru-RU"/>
        </w:rPr>
        <w:t>-1</w:t>
      </w:r>
      <w:r>
        <w:rPr>
          <w:b w:val="false"/>
          <w:szCs w:val="28"/>
          <w:lang w:val="ru-RU"/>
        </w:rPr>
        <w:t>).</w:t>
      </w:r>
      <w:r>
        <w:rPr>
          <w:b w:val="false"/>
          <w:spacing w:val="11"/>
          <w:szCs w:val="28"/>
          <w:lang w:val="ru-RU"/>
        </w:rPr>
        <w:t xml:space="preserve"> </w:t>
      </w:r>
      <w:r>
        <w:rPr>
          <w:b w:val="false"/>
          <w:szCs w:val="28"/>
          <w:lang w:val="ru-RU"/>
        </w:rPr>
        <w:t>Если</w:t>
      </w:r>
      <w:r>
        <w:rPr>
          <w:b w:val="false"/>
          <w:spacing w:val="71"/>
          <w:w w:val="150"/>
          <w:szCs w:val="28"/>
          <w:lang w:val="ru-RU"/>
        </w:rPr>
        <w:t xml:space="preserve"> </w:t>
      </w:r>
      <w:r>
        <w:rPr>
          <w:b w:val="false"/>
          <w:i/>
          <w:szCs w:val="28"/>
        </w:rPr>
        <w:t>y</w:t>
      </w:r>
      <w:r>
        <w:rPr>
          <w:b w:val="false"/>
          <w:i/>
          <w:spacing w:val="-8"/>
          <w:szCs w:val="28"/>
          <w:lang w:val="ru-RU"/>
        </w:rPr>
        <w:t xml:space="preserve"> </w:t>
      </w:r>
      <w:r>
        <w:rPr>
          <w:b w:val="false"/>
          <w:szCs w:val="28"/>
        </w:rPr>
        <w:t></w:t>
      </w:r>
      <w:r>
        <w:rPr>
          <w:b w:val="false"/>
          <w:spacing w:val="-2"/>
          <w:szCs w:val="28"/>
          <w:lang w:val="ru-RU"/>
        </w:rPr>
        <w:t xml:space="preserve"> </w:t>
      </w:r>
      <w:r>
        <w:rPr>
          <w:b w:val="false"/>
          <w:i/>
          <w:szCs w:val="28"/>
        </w:rPr>
        <w:t>x</w:t>
      </w:r>
      <w:r>
        <w:rPr>
          <w:b w:val="false"/>
          <w:i/>
          <w:position w:val="-5"/>
          <w:szCs w:val="28"/>
        </w:rPr>
        <w:t>n</w:t>
      </w:r>
      <w:r>
        <w:rPr>
          <w:b w:val="false"/>
          <w:position w:val="-5"/>
          <w:szCs w:val="28"/>
        </w:rPr>
        <w:t></w:t>
      </w:r>
      <w:r>
        <w:rPr>
          <w:b w:val="false"/>
          <w:position w:val="-5"/>
          <w:szCs w:val="28"/>
          <w:lang w:val="ru-RU"/>
        </w:rPr>
        <w:t>1</w:t>
      </w:r>
      <w:r>
        <w:rPr>
          <w:b w:val="false"/>
          <w:spacing w:val="78"/>
          <w:position w:val="-5"/>
          <w:szCs w:val="28"/>
          <w:lang w:val="ru-RU"/>
        </w:rPr>
        <w:t xml:space="preserve"> </w:t>
      </w:r>
      <w:r>
        <w:rPr>
          <w:b w:val="false"/>
          <w:szCs w:val="28"/>
        </w:rPr>
        <w:t></w:t>
      </w:r>
      <w:r>
        <w:rPr>
          <w:b w:val="false"/>
          <w:spacing w:val="-9"/>
          <w:szCs w:val="28"/>
          <w:lang w:val="ru-RU"/>
        </w:rPr>
        <w:t xml:space="preserve"> </w:t>
      </w:r>
      <w:r>
        <w:rPr>
          <w:b w:val="false"/>
          <w:szCs w:val="28"/>
        </w:rPr>
        <w:t></w:t>
      </w:r>
      <w:r>
        <w:rPr>
          <w:b w:val="false"/>
          <w:spacing w:val="-2"/>
          <w:szCs w:val="28"/>
          <w:lang w:val="ru-RU"/>
        </w:rPr>
        <w:t xml:space="preserve"> </w:t>
      </w:r>
      <w:r>
        <w:rPr>
          <w:b w:val="false"/>
          <w:szCs w:val="28"/>
          <w:lang w:val="ru-RU"/>
        </w:rPr>
        <w:t>,</w:t>
      </w:r>
      <w:r>
        <w:rPr>
          <w:b w:val="false"/>
          <w:spacing w:val="7"/>
          <w:szCs w:val="28"/>
          <w:lang w:val="ru-RU"/>
        </w:rPr>
        <w:t xml:space="preserve"> </w:t>
      </w:r>
      <w:r>
        <w:rPr>
          <w:b w:val="false"/>
          <w:szCs w:val="28"/>
          <w:lang w:val="ru-RU"/>
        </w:rPr>
        <w:t>то</w:t>
      </w:r>
      <w:r>
        <w:rPr>
          <w:b w:val="false"/>
          <w:spacing w:val="7"/>
          <w:szCs w:val="28"/>
          <w:lang w:val="ru-RU"/>
        </w:rPr>
        <w:t xml:space="preserve"> </w:t>
      </w:r>
      <w:r>
        <w:rPr>
          <w:b w:val="false"/>
          <w:szCs w:val="28"/>
          <w:lang w:val="ru-RU"/>
        </w:rPr>
        <w:t>полагается</w:t>
      </w:r>
      <w:r>
        <w:rPr>
          <w:b w:val="false"/>
          <w:spacing w:val="9"/>
          <w:szCs w:val="28"/>
          <w:lang w:val="ru-RU"/>
        </w:rPr>
        <w:t xml:space="preserve"> </w:t>
      </w:r>
      <w:r>
        <w:rPr>
          <w:b w:val="false"/>
          <w:szCs w:val="28"/>
        </w:rPr>
        <w:t>x</w:t>
      </w:r>
      <w:r>
        <w:rPr>
          <w:b w:val="false"/>
          <w:szCs w:val="28"/>
          <w:vertAlign w:val="subscript"/>
        </w:rPr>
        <w:t>n</w:t>
      </w:r>
      <w:r>
        <w:rPr>
          <w:b w:val="false"/>
          <w:szCs w:val="28"/>
          <w:lang w:val="ru-RU"/>
        </w:rPr>
        <w:t>=</w:t>
      </w:r>
      <w:r>
        <w:rPr>
          <w:b w:val="false"/>
          <w:szCs w:val="28"/>
        </w:rPr>
        <w:t>y</w:t>
      </w:r>
      <w:r>
        <w:rPr>
          <w:b w:val="false"/>
          <w:spacing w:val="1"/>
          <w:szCs w:val="28"/>
          <w:lang w:val="ru-RU"/>
        </w:rPr>
        <w:t xml:space="preserve"> </w:t>
      </w:r>
      <w:r>
        <w:rPr>
          <w:b w:val="false"/>
          <w:szCs w:val="28"/>
          <w:lang w:val="ru-RU"/>
        </w:rPr>
        <w:t>и</w:t>
      </w:r>
      <w:r>
        <w:rPr>
          <w:b w:val="false"/>
          <w:spacing w:val="8"/>
          <w:szCs w:val="28"/>
          <w:lang w:val="ru-RU"/>
        </w:rPr>
        <w:t xml:space="preserve"> </w:t>
      </w:r>
      <w:r>
        <w:rPr>
          <w:b w:val="false"/>
          <w:spacing w:val="-2"/>
          <w:szCs w:val="28"/>
          <w:lang w:val="ru-RU"/>
        </w:rPr>
        <w:t>выполняется</w:t>
      </w:r>
    </w:p>
    <w:p>
      <w:pPr>
        <w:pStyle w:val="BodyText"/>
        <w:spacing w:lineRule="auto" w:line="360" w:before="224" w:after="0"/>
        <w:jc w:val="both"/>
        <w:rPr>
          <w:b w:val="false"/>
          <w:szCs w:val="28"/>
          <w:lang w:val="ru-RU"/>
        </w:rPr>
      </w:pPr>
      <w:r>
        <mc:AlternateContent>
          <mc:Choice Requires="wps">
            <w:drawing>
              <wp:anchor behindDoc="1" distT="0" distB="0" distL="0" distR="0" simplePos="0" locked="0" layoutInCell="0" allowOverlap="1" relativeHeight="4" wp14:anchorId="3AB532DC">
                <wp:simplePos x="0" y="0"/>
                <wp:positionH relativeFrom="page">
                  <wp:posOffset>2783205</wp:posOffset>
                </wp:positionH>
                <wp:positionV relativeFrom="paragraph">
                  <wp:posOffset>145415</wp:posOffset>
                </wp:positionV>
                <wp:extent cx="1270" cy="208280"/>
                <wp:effectExtent l="3175" t="3175" r="1905" b="3175"/>
                <wp:wrapNone/>
                <wp:docPr id="3" name="Graphic 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208440"/>
                        </a:xfrm>
                        <a:custGeom>
                          <a:avLst/>
                          <a:gdLst>
                            <a:gd name="textAreaLeft" fmla="*/ 0 w 720"/>
                            <a:gd name="textAreaRight" fmla="*/ 1080 w 720"/>
                            <a:gd name="textAreaTop" fmla="*/ 0 h 118080"/>
                            <a:gd name="textAreaBottom" fmla="*/ 118440 h 118080"/>
                          </a:gdLst>
                          <a:ahLst/>
                          <a:rect l="textAreaLeft" t="textAreaTop" r="textAreaRight" b="textAreaBottom"/>
                          <a:pathLst>
                            <a:path w="0" h="208279">
                              <a:moveTo>
                                <a:pt x="0" y="0"/>
                              </a:moveTo>
                              <a:lnTo>
                                <a:pt x="0" y="208032"/>
                              </a:lnTo>
                            </a:path>
                          </a:pathLst>
                        </a:custGeom>
                        <a:noFill/>
                        <a:ln w="6482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" wp14:anchorId="7356C145">
                <wp:simplePos x="0" y="0"/>
                <wp:positionH relativeFrom="page">
                  <wp:posOffset>3277235</wp:posOffset>
                </wp:positionH>
                <wp:positionV relativeFrom="paragraph">
                  <wp:posOffset>145415</wp:posOffset>
                </wp:positionV>
                <wp:extent cx="1270" cy="208280"/>
                <wp:effectExtent l="3175" t="3175" r="1905" b="3175"/>
                <wp:wrapNone/>
                <wp:docPr id="4" name="Graphic 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208440"/>
                        </a:xfrm>
                        <a:custGeom>
                          <a:avLst/>
                          <a:gdLst>
                            <a:gd name="textAreaLeft" fmla="*/ 0 w 720"/>
                            <a:gd name="textAreaRight" fmla="*/ 1080 w 720"/>
                            <a:gd name="textAreaTop" fmla="*/ 0 h 118080"/>
                            <a:gd name="textAreaBottom" fmla="*/ 118440 h 118080"/>
                          </a:gdLst>
                          <a:ahLst/>
                          <a:rect l="textAreaLeft" t="textAreaTop" r="textAreaRight" b="textAreaBottom"/>
                          <a:pathLst>
                            <a:path w="0" h="208279">
                              <a:moveTo>
                                <a:pt x="0" y="0"/>
                              </a:moveTo>
                              <a:lnTo>
                                <a:pt x="0" y="208032"/>
                              </a:lnTo>
                            </a:path>
                          </a:pathLst>
                        </a:custGeom>
                        <a:noFill/>
                        <a:ln w="6482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b w:val="false"/>
          <w:szCs w:val="28"/>
          <w:lang w:val="ru-RU"/>
        </w:rPr>
        <w:t>очередная</w:t>
      </w:r>
      <w:r>
        <w:rPr>
          <w:b w:val="false"/>
          <w:spacing w:val="39"/>
          <w:szCs w:val="28"/>
          <w:lang w:val="ru-RU"/>
        </w:rPr>
        <w:t xml:space="preserve"> </w:t>
      </w:r>
      <w:r>
        <w:rPr>
          <w:b w:val="false"/>
          <w:szCs w:val="28"/>
          <w:lang w:val="ru-RU"/>
        </w:rPr>
        <w:t>итерация.</w:t>
      </w:r>
      <w:r>
        <w:rPr>
          <w:b w:val="false"/>
          <w:spacing w:val="39"/>
          <w:szCs w:val="28"/>
          <w:lang w:val="ru-RU"/>
        </w:rPr>
        <w:t xml:space="preserve"> </w:t>
      </w:r>
      <w:r>
        <w:rPr>
          <w:b w:val="false"/>
          <w:szCs w:val="28"/>
          <w:lang w:val="ru-RU"/>
        </w:rPr>
        <w:t>Если</w:t>
      </w:r>
      <w:r>
        <w:rPr>
          <w:b w:val="false"/>
          <w:spacing w:val="40"/>
          <w:szCs w:val="28"/>
          <w:lang w:val="ru-RU"/>
        </w:rPr>
        <w:t xml:space="preserve"> </w:t>
      </w:r>
      <w:r>
        <w:rPr>
          <w:b w:val="false"/>
          <w:szCs w:val="28"/>
          <w:lang w:val="ru-RU"/>
        </w:rPr>
        <w:t>же</w:t>
      </w:r>
      <w:r>
        <w:rPr>
          <w:b w:val="false"/>
          <w:spacing w:val="35"/>
          <w:szCs w:val="28"/>
          <w:lang w:val="ru-RU"/>
        </w:rPr>
        <w:t xml:space="preserve">  </w:t>
      </w:r>
      <w:r>
        <w:rPr>
          <w:b w:val="false"/>
          <w:i/>
          <w:szCs w:val="28"/>
        </w:rPr>
        <w:t>y</w:t>
      </w:r>
      <w:r>
        <w:rPr>
          <w:b w:val="false"/>
          <w:i/>
          <w:spacing w:val="-8"/>
          <w:szCs w:val="28"/>
          <w:lang w:val="ru-RU"/>
        </w:rPr>
        <w:t xml:space="preserve"> </w:t>
      </w:r>
      <w:r>
        <w:rPr>
          <w:b w:val="false"/>
          <w:szCs w:val="28"/>
        </w:rPr>
        <w:t></w:t>
      </w:r>
      <w:r>
        <w:rPr>
          <w:b w:val="false"/>
          <w:spacing w:val="-2"/>
          <w:szCs w:val="28"/>
          <w:lang w:val="ru-RU"/>
        </w:rPr>
        <w:t xml:space="preserve"> </w:t>
      </w:r>
      <w:r>
        <w:rPr>
          <w:b w:val="false"/>
          <w:i/>
          <w:szCs w:val="28"/>
        </w:rPr>
        <w:t>x</w:t>
      </w:r>
      <w:r>
        <w:rPr>
          <w:b w:val="false"/>
          <w:i/>
          <w:position w:val="-5"/>
          <w:szCs w:val="28"/>
        </w:rPr>
        <w:t>n</w:t>
      </w:r>
      <w:r>
        <w:rPr>
          <w:b w:val="false"/>
          <w:position w:val="-5"/>
          <w:szCs w:val="28"/>
        </w:rPr>
        <w:t></w:t>
      </w:r>
      <w:r>
        <w:rPr>
          <w:b w:val="false"/>
          <w:position w:val="-5"/>
          <w:szCs w:val="28"/>
          <w:lang w:val="ru-RU"/>
        </w:rPr>
        <w:t>1</w:t>
      </w:r>
      <w:r>
        <w:rPr>
          <w:b w:val="false"/>
          <w:spacing w:val="77"/>
          <w:position w:val="-5"/>
          <w:szCs w:val="28"/>
          <w:lang w:val="ru-RU"/>
        </w:rPr>
        <w:t xml:space="preserve"> </w:t>
      </w:r>
      <w:r>
        <w:rPr>
          <w:b w:val="false"/>
          <w:szCs w:val="28"/>
        </w:rPr>
        <w:t></w:t>
      </w:r>
      <w:r>
        <w:rPr>
          <w:b w:val="false"/>
          <w:spacing w:val="-8"/>
          <w:szCs w:val="28"/>
          <w:lang w:val="ru-RU"/>
        </w:rPr>
        <w:t xml:space="preserve"> </w:t>
      </w:r>
      <w:r>
        <w:rPr>
          <w:b w:val="false"/>
          <w:szCs w:val="28"/>
        </w:rPr>
        <w:t></w:t>
      </w:r>
      <w:r>
        <w:rPr>
          <w:b w:val="false"/>
          <w:spacing w:val="-2"/>
          <w:szCs w:val="28"/>
          <w:lang w:val="ru-RU"/>
        </w:rPr>
        <w:t xml:space="preserve"> </w:t>
      </w:r>
      <w:r>
        <w:rPr>
          <w:b w:val="false"/>
          <w:szCs w:val="28"/>
          <w:lang w:val="ru-RU"/>
        </w:rPr>
        <w:t>,</w:t>
      </w:r>
      <w:r>
        <w:rPr>
          <w:b w:val="false"/>
          <w:spacing w:val="39"/>
          <w:szCs w:val="28"/>
          <w:lang w:val="ru-RU"/>
        </w:rPr>
        <w:t xml:space="preserve"> </w:t>
      </w:r>
      <w:r>
        <w:rPr>
          <w:b w:val="false"/>
          <w:szCs w:val="28"/>
          <w:lang w:val="ru-RU"/>
        </w:rPr>
        <w:t>то</w:t>
      </w:r>
      <w:r>
        <w:rPr>
          <w:b w:val="false"/>
          <w:spacing w:val="39"/>
          <w:szCs w:val="28"/>
          <w:lang w:val="ru-RU"/>
        </w:rPr>
        <w:t xml:space="preserve"> </w:t>
      </w:r>
      <w:r>
        <w:rPr>
          <w:b w:val="false"/>
          <w:szCs w:val="28"/>
          <w:lang w:val="ru-RU"/>
        </w:rPr>
        <w:t>вычисления</w:t>
      </w:r>
      <w:r>
        <w:rPr>
          <w:b w:val="false"/>
          <w:spacing w:val="39"/>
          <w:szCs w:val="28"/>
          <w:lang w:val="ru-RU"/>
        </w:rPr>
        <w:t xml:space="preserve"> </w:t>
      </w:r>
      <w:r>
        <w:rPr>
          <w:b w:val="false"/>
          <w:szCs w:val="28"/>
          <w:lang w:val="ru-RU"/>
        </w:rPr>
        <w:t>заканчиваются</w:t>
      </w:r>
      <w:r>
        <w:rPr>
          <w:b w:val="false"/>
          <w:spacing w:val="40"/>
          <w:szCs w:val="28"/>
          <w:lang w:val="ru-RU"/>
        </w:rPr>
        <w:t xml:space="preserve"> </w:t>
      </w:r>
      <w:r>
        <w:rPr>
          <w:b w:val="false"/>
          <w:szCs w:val="28"/>
          <w:lang w:val="ru-RU"/>
        </w:rPr>
        <w:t>и</w:t>
      </w:r>
      <w:r>
        <w:rPr>
          <w:b w:val="false"/>
          <w:spacing w:val="40"/>
          <w:szCs w:val="28"/>
          <w:lang w:val="ru-RU"/>
        </w:rPr>
        <w:t xml:space="preserve"> </w:t>
      </w:r>
      <w:r>
        <w:rPr>
          <w:b w:val="false"/>
          <w:szCs w:val="28"/>
          <w:lang w:val="ru-RU"/>
        </w:rPr>
        <w:t>за</w:t>
      </w:r>
      <w:r>
        <w:rPr>
          <w:b w:val="false"/>
          <w:spacing w:val="35"/>
          <w:szCs w:val="28"/>
          <w:lang w:val="ru-RU"/>
        </w:rPr>
        <w:t xml:space="preserve"> </w:t>
      </w:r>
      <w:r>
        <w:rPr>
          <w:b w:val="false"/>
          <w:spacing w:val="-2"/>
          <w:szCs w:val="28"/>
          <w:lang w:val="ru-RU"/>
        </w:rPr>
        <w:t>приближенное</w:t>
      </w:r>
    </w:p>
    <w:p>
      <w:pPr>
        <w:pStyle w:val="BodyText"/>
        <w:spacing w:lineRule="auto" w:line="360" w:before="169" w:after="0"/>
        <w:jc w:val="both"/>
        <w:rPr>
          <w:b w:val="false"/>
          <w:szCs w:val="28"/>
          <w:lang w:val="ru-RU"/>
        </w:rPr>
      </w:pPr>
      <w:r>
        <w:rPr>
          <w:b w:val="false"/>
          <w:szCs w:val="28"/>
          <w:lang w:val="ru-RU"/>
        </w:rPr>
        <w:t>значение</w:t>
      </w:r>
      <w:r>
        <w:rPr>
          <w:b w:val="false"/>
          <w:spacing w:val="34"/>
          <w:szCs w:val="28"/>
          <w:lang w:val="ru-RU"/>
        </w:rPr>
        <w:t xml:space="preserve"> </w:t>
      </w:r>
      <w:r>
        <w:rPr>
          <w:b w:val="false"/>
          <w:szCs w:val="28"/>
          <w:lang w:val="ru-RU"/>
        </w:rPr>
        <w:t>корня</w:t>
      </w:r>
      <w:r>
        <w:rPr>
          <w:b w:val="false"/>
          <w:spacing w:val="36"/>
          <w:szCs w:val="28"/>
          <w:lang w:val="ru-RU"/>
        </w:rPr>
        <w:t xml:space="preserve"> </w:t>
      </w:r>
      <w:r>
        <w:rPr>
          <w:b w:val="false"/>
          <w:szCs w:val="28"/>
          <w:lang w:val="ru-RU"/>
        </w:rPr>
        <w:t>принимается</w:t>
      </w:r>
      <w:r>
        <w:rPr>
          <w:b w:val="false"/>
          <w:spacing w:val="35"/>
          <w:szCs w:val="28"/>
          <w:lang w:val="ru-RU"/>
        </w:rPr>
        <w:t xml:space="preserve"> </w:t>
      </w:r>
      <w:r>
        <w:rPr>
          <w:b w:val="false"/>
          <w:szCs w:val="28"/>
          <w:lang w:val="ru-RU"/>
        </w:rPr>
        <w:t>величина</w:t>
      </w:r>
      <w:r>
        <w:rPr>
          <w:b w:val="false"/>
          <w:spacing w:val="40"/>
          <w:szCs w:val="28"/>
          <w:lang w:val="ru-RU"/>
        </w:rPr>
        <w:t xml:space="preserve"> </w:t>
      </w:r>
      <w:r>
        <w:rPr>
          <w:b w:val="false"/>
          <w:szCs w:val="28"/>
        </w:rPr>
        <w:t>x</w:t>
      </w:r>
      <w:r>
        <w:rPr>
          <w:b w:val="false"/>
          <w:szCs w:val="28"/>
          <w:vertAlign w:val="subscript"/>
        </w:rPr>
        <w:t>n</w:t>
      </w:r>
      <w:r>
        <w:rPr>
          <w:b w:val="false"/>
          <w:szCs w:val="28"/>
          <w:lang w:val="ru-RU"/>
        </w:rPr>
        <w:t>=</w:t>
      </w:r>
      <w:r>
        <w:rPr>
          <w:b w:val="false"/>
          <w:szCs w:val="28"/>
        </w:rPr>
        <w:t>y</w:t>
      </w:r>
      <w:r>
        <w:rPr>
          <w:b w:val="false"/>
          <w:szCs w:val="28"/>
          <w:lang w:val="ru-RU"/>
        </w:rPr>
        <w:t>.</w:t>
      </w:r>
      <w:r>
        <w:rPr>
          <w:b w:val="false"/>
          <w:spacing w:val="35"/>
          <w:szCs w:val="28"/>
          <w:lang w:val="ru-RU"/>
        </w:rPr>
        <w:t xml:space="preserve"> </w:t>
      </w:r>
      <w:r>
        <w:rPr>
          <w:b w:val="false"/>
          <w:szCs w:val="28"/>
          <w:lang w:val="ru-RU"/>
        </w:rPr>
        <w:t>Погрешность</w:t>
      </w:r>
      <w:r>
        <w:rPr>
          <w:b w:val="false"/>
          <w:spacing w:val="37"/>
          <w:szCs w:val="28"/>
          <w:lang w:val="ru-RU"/>
        </w:rPr>
        <w:t xml:space="preserve"> </w:t>
      </w:r>
      <w:r>
        <w:rPr>
          <w:b w:val="false"/>
          <w:szCs w:val="28"/>
          <w:lang w:val="ru-RU"/>
        </w:rPr>
        <w:t>результата</w:t>
      </w:r>
      <w:r>
        <w:rPr>
          <w:b w:val="false"/>
          <w:spacing w:val="34"/>
          <w:szCs w:val="28"/>
          <w:lang w:val="ru-RU"/>
        </w:rPr>
        <w:t xml:space="preserve"> </w:t>
      </w:r>
      <w:r>
        <w:rPr>
          <w:b w:val="false"/>
          <w:szCs w:val="28"/>
          <w:lang w:val="ru-RU"/>
        </w:rPr>
        <w:t>вычислений</w:t>
      </w:r>
      <w:r>
        <w:rPr>
          <w:b w:val="false"/>
          <w:spacing w:val="35"/>
          <w:szCs w:val="28"/>
          <w:lang w:val="ru-RU"/>
        </w:rPr>
        <w:t xml:space="preserve"> </w:t>
      </w:r>
      <w:r>
        <w:rPr>
          <w:b w:val="false"/>
          <w:szCs w:val="28"/>
          <w:lang w:val="ru-RU"/>
        </w:rPr>
        <w:t>зависит</w:t>
      </w:r>
      <w:r>
        <w:rPr>
          <w:b w:val="false"/>
          <w:spacing w:val="33"/>
          <w:szCs w:val="28"/>
          <w:lang w:val="ru-RU"/>
        </w:rPr>
        <w:t xml:space="preserve"> </w:t>
      </w:r>
      <w:r>
        <w:rPr>
          <w:b w:val="false"/>
          <w:spacing w:val="-5"/>
          <w:szCs w:val="28"/>
          <w:lang w:val="ru-RU"/>
        </w:rPr>
        <w:t>от</w:t>
      </w:r>
    </w:p>
    <w:p>
      <w:pPr>
        <w:pStyle w:val="BodyText"/>
        <w:spacing w:lineRule="auto" w:line="360" w:before="103" w:after="0"/>
        <w:jc w:val="both"/>
        <w:rPr>
          <w:b w:val="false"/>
          <w:szCs w:val="28"/>
          <w:lang w:val="ru-RU"/>
        </w:rPr>
      </w:pPr>
      <w:r>
        <w:rPr>
          <w:b w:val="false"/>
          <w:position w:val="1"/>
          <w:szCs w:val="28"/>
          <w:lang w:val="ru-RU"/>
        </w:rPr>
        <w:t>знака</w:t>
      </w:r>
      <w:r>
        <w:rPr>
          <w:b w:val="false"/>
          <w:spacing w:val="16"/>
          <w:position w:val="1"/>
          <w:szCs w:val="28"/>
          <w:lang w:val="ru-RU"/>
        </w:rPr>
        <w:t xml:space="preserve"> </w:t>
      </w:r>
      <w:r>
        <w:rPr>
          <w:b w:val="false"/>
          <w:position w:val="1"/>
          <w:szCs w:val="28"/>
          <w:lang w:val="ru-RU"/>
        </w:rPr>
        <w:t>производной</w:t>
      </w:r>
      <w:r>
        <w:rPr>
          <w:b w:val="false"/>
          <w:spacing w:val="46"/>
          <w:position w:val="1"/>
          <w:szCs w:val="28"/>
          <w:lang w:val="ru-RU"/>
        </w:rPr>
        <w:t xml:space="preserve"> </w:t>
      </w:r>
      <w:r>
        <w:rPr>
          <w:b w:val="false"/>
          <w:szCs w:val="28"/>
        </w:rPr>
        <w:t></w:t>
      </w:r>
      <w:r>
        <w:rPr>
          <w:b w:val="false"/>
          <w:spacing w:val="-37"/>
          <w:szCs w:val="28"/>
          <w:lang w:val="ru-RU"/>
        </w:rPr>
        <w:t xml:space="preserve"> </w:t>
      </w:r>
      <w:r>
        <w:rPr>
          <w:b w:val="false"/>
          <w:szCs w:val="28"/>
        </w:rPr>
        <w:t></w:t>
      </w:r>
      <w:r>
        <w:rPr>
          <w:b w:val="false"/>
          <w:position w:val="2"/>
          <w:szCs w:val="28"/>
        </w:rPr>
        <w:t></w:t>
      </w:r>
      <w:r>
        <w:rPr>
          <w:b w:val="false"/>
          <w:spacing w:val="-40"/>
          <w:position w:val="2"/>
          <w:szCs w:val="28"/>
          <w:lang w:val="ru-RU"/>
        </w:rPr>
        <w:t xml:space="preserve"> </w:t>
      </w:r>
      <w:r>
        <w:rPr>
          <w:b w:val="false"/>
          <w:i/>
          <w:szCs w:val="28"/>
        </w:rPr>
        <w:t>x</w:t>
      </w:r>
      <w:r>
        <w:rPr>
          <w:b w:val="false"/>
          <w:position w:val="2"/>
          <w:szCs w:val="28"/>
        </w:rPr>
        <w:t></w:t>
      </w:r>
      <w:r>
        <w:rPr>
          <w:b w:val="false"/>
          <w:spacing w:val="-13"/>
          <w:position w:val="2"/>
          <w:szCs w:val="28"/>
          <w:lang w:val="ru-RU"/>
        </w:rPr>
        <w:t xml:space="preserve"> </w:t>
      </w:r>
      <w:r>
        <w:rPr>
          <w:b w:val="false"/>
          <w:position w:val="1"/>
          <w:szCs w:val="28"/>
          <w:lang w:val="ru-RU"/>
        </w:rPr>
        <w:t>:</w:t>
      </w:r>
      <w:r>
        <w:rPr>
          <w:b w:val="false"/>
          <w:spacing w:val="25"/>
          <w:position w:val="1"/>
          <w:szCs w:val="28"/>
          <w:lang w:val="ru-RU"/>
        </w:rPr>
        <w:t xml:space="preserve"> </w:t>
      </w:r>
      <w:r>
        <w:rPr>
          <w:b w:val="false"/>
          <w:position w:val="1"/>
          <w:szCs w:val="28"/>
          <w:lang w:val="ru-RU"/>
        </w:rPr>
        <w:t>при</w:t>
      </w:r>
      <w:r>
        <w:rPr>
          <w:b w:val="false"/>
          <w:spacing w:val="32"/>
          <w:position w:val="1"/>
          <w:szCs w:val="28"/>
          <w:lang w:val="ru-RU"/>
        </w:rPr>
        <w:t xml:space="preserve">  </w:t>
      </w:r>
      <w:r>
        <w:rPr>
          <w:b w:val="false"/>
          <w:szCs w:val="28"/>
        </w:rPr>
        <w:t></w:t>
      </w:r>
      <w:r>
        <w:rPr>
          <w:b w:val="false"/>
          <w:spacing w:val="-37"/>
          <w:szCs w:val="28"/>
          <w:lang w:val="ru-RU"/>
        </w:rPr>
        <w:t xml:space="preserve"> </w:t>
      </w:r>
      <w:r>
        <w:rPr>
          <w:b w:val="false"/>
          <w:szCs w:val="28"/>
        </w:rPr>
        <w:t></w:t>
      </w:r>
      <w:r>
        <w:rPr>
          <w:b w:val="false"/>
          <w:position w:val="2"/>
          <w:szCs w:val="28"/>
        </w:rPr>
        <w:t></w:t>
      </w:r>
      <w:r>
        <w:rPr>
          <w:b w:val="false"/>
          <w:spacing w:val="-40"/>
          <w:position w:val="2"/>
          <w:szCs w:val="28"/>
          <w:lang w:val="ru-RU"/>
        </w:rPr>
        <w:t xml:space="preserve"> </w:t>
      </w:r>
      <w:r>
        <w:rPr>
          <w:b w:val="false"/>
          <w:i/>
          <w:szCs w:val="28"/>
        </w:rPr>
        <w:t>x</w:t>
      </w:r>
      <w:r>
        <w:rPr>
          <w:b w:val="false"/>
          <w:position w:val="2"/>
          <w:szCs w:val="28"/>
        </w:rPr>
        <w:t></w:t>
      </w:r>
      <w:r>
        <w:rPr>
          <w:b w:val="false"/>
          <w:spacing w:val="-13"/>
          <w:position w:val="2"/>
          <w:szCs w:val="28"/>
          <w:lang w:val="ru-RU"/>
        </w:rPr>
        <w:t xml:space="preserve"> </w:t>
      </w:r>
      <w:r>
        <w:rPr>
          <w:b w:val="false"/>
          <w:position w:val="1"/>
          <w:szCs w:val="28"/>
          <w:lang w:val="ru-RU"/>
        </w:rPr>
        <w:t>&gt;0</w:t>
      </w:r>
      <w:r>
        <w:rPr>
          <w:b w:val="false"/>
          <w:spacing w:val="22"/>
          <w:position w:val="1"/>
          <w:szCs w:val="28"/>
          <w:lang w:val="ru-RU"/>
        </w:rPr>
        <w:t xml:space="preserve"> </w:t>
      </w:r>
      <w:r>
        <w:rPr>
          <w:b w:val="false"/>
          <w:position w:val="1"/>
          <w:szCs w:val="28"/>
          <w:lang w:val="ru-RU"/>
        </w:rPr>
        <w:t>погрешность</w:t>
      </w:r>
      <w:r>
        <w:rPr>
          <w:b w:val="false"/>
          <w:spacing w:val="23"/>
          <w:position w:val="1"/>
          <w:szCs w:val="28"/>
          <w:lang w:val="ru-RU"/>
        </w:rPr>
        <w:t xml:space="preserve"> </w:t>
      </w:r>
      <w:r>
        <w:rPr>
          <w:b w:val="false"/>
          <w:position w:val="1"/>
          <w:szCs w:val="28"/>
          <w:lang w:val="ru-RU"/>
        </w:rPr>
        <w:t>определения</w:t>
      </w:r>
      <w:r>
        <w:rPr>
          <w:b w:val="false"/>
          <w:spacing w:val="21"/>
          <w:position w:val="1"/>
          <w:szCs w:val="28"/>
          <w:lang w:val="ru-RU"/>
        </w:rPr>
        <w:t xml:space="preserve"> </w:t>
      </w:r>
      <w:r>
        <w:rPr>
          <w:b w:val="false"/>
          <w:position w:val="1"/>
          <w:szCs w:val="28"/>
          <w:lang w:val="ru-RU"/>
        </w:rPr>
        <w:t>корня</w:t>
      </w:r>
      <w:r>
        <w:rPr>
          <w:b w:val="false"/>
          <w:spacing w:val="22"/>
          <w:position w:val="1"/>
          <w:szCs w:val="28"/>
          <w:lang w:val="ru-RU"/>
        </w:rPr>
        <w:t xml:space="preserve"> </w:t>
      </w:r>
      <w:r>
        <w:rPr>
          <w:b w:val="false"/>
          <w:position w:val="1"/>
          <w:szCs w:val="28"/>
          <w:lang w:val="ru-RU"/>
        </w:rPr>
        <w:t>составляет</w:t>
      </w:r>
      <w:r>
        <w:rPr>
          <w:b w:val="false"/>
          <w:spacing w:val="26"/>
          <w:position w:val="1"/>
          <w:szCs w:val="28"/>
          <w:lang w:val="ru-RU"/>
        </w:rPr>
        <w:t xml:space="preserve"> </w:t>
      </w:r>
      <w:r>
        <w:rPr>
          <w:b w:val="false"/>
          <w:position w:val="1"/>
          <w:szCs w:val="28"/>
        </w:rPr>
        <w:t>qq</w:t>
      </w:r>
      <w:r>
        <w:rPr>
          <w:b w:val="false"/>
          <w:position w:val="1"/>
          <w:szCs w:val="28"/>
          <w:lang w:val="ru-RU"/>
        </w:rPr>
        <w:t>,</w:t>
      </w:r>
      <w:r>
        <w:rPr>
          <w:b w:val="false"/>
          <w:spacing w:val="22"/>
          <w:position w:val="1"/>
          <w:szCs w:val="28"/>
          <w:lang w:val="ru-RU"/>
        </w:rPr>
        <w:t xml:space="preserve"> </w:t>
      </w:r>
      <w:r>
        <w:rPr>
          <w:b w:val="false"/>
          <w:spacing w:val="-10"/>
          <w:position w:val="1"/>
          <w:szCs w:val="28"/>
          <w:lang w:val="ru-RU"/>
        </w:rPr>
        <w:t>а</w:t>
      </w:r>
    </w:p>
    <w:p>
      <w:pPr>
        <w:pStyle w:val="BodyText"/>
        <w:spacing w:lineRule="auto" w:line="360" w:before="142" w:after="0"/>
        <w:jc w:val="both"/>
        <w:rPr>
          <w:b w:val="false"/>
          <w:szCs w:val="28"/>
          <w:lang w:val="ru-RU"/>
        </w:rPr>
      </w:pPr>
      <w:r>
        <w:rPr>
          <w:b w:val="false"/>
          <w:position w:val="1"/>
          <w:szCs w:val="28"/>
          <w:lang w:val="ru-RU"/>
        </w:rPr>
        <w:t>при</w:t>
      </w:r>
      <w:r>
        <w:rPr>
          <w:b w:val="false"/>
          <w:spacing w:val="32"/>
          <w:position w:val="1"/>
          <w:szCs w:val="28"/>
          <w:lang w:val="ru-RU"/>
        </w:rPr>
        <w:t xml:space="preserve"> </w:t>
      </w:r>
      <w:r>
        <w:rPr>
          <w:b w:val="false"/>
          <w:szCs w:val="28"/>
        </w:rPr>
        <w:t></w:t>
      </w:r>
      <w:r>
        <w:rPr>
          <w:b w:val="false"/>
          <w:spacing w:val="-37"/>
          <w:szCs w:val="28"/>
          <w:lang w:val="ru-RU"/>
        </w:rPr>
        <w:t xml:space="preserve"> </w:t>
      </w:r>
      <w:r>
        <w:rPr>
          <w:b w:val="false"/>
          <w:szCs w:val="28"/>
        </w:rPr>
        <w:t></w:t>
      </w:r>
      <w:r>
        <w:rPr>
          <w:b w:val="false"/>
          <w:position w:val="2"/>
          <w:szCs w:val="28"/>
        </w:rPr>
        <w:t></w:t>
      </w:r>
      <w:r>
        <w:rPr>
          <w:b w:val="false"/>
          <w:spacing w:val="-40"/>
          <w:position w:val="2"/>
          <w:szCs w:val="28"/>
          <w:lang w:val="ru-RU"/>
        </w:rPr>
        <w:t xml:space="preserve"> </w:t>
      </w:r>
      <w:r>
        <w:rPr>
          <w:b w:val="false"/>
          <w:i/>
          <w:szCs w:val="28"/>
        </w:rPr>
        <w:t>x</w:t>
      </w:r>
      <w:r>
        <w:rPr>
          <w:b w:val="false"/>
          <w:position w:val="2"/>
          <w:szCs w:val="28"/>
        </w:rPr>
        <w:t></w:t>
      </w:r>
      <w:r>
        <w:rPr>
          <w:b w:val="false"/>
          <w:spacing w:val="-13"/>
          <w:position w:val="2"/>
          <w:szCs w:val="28"/>
          <w:lang w:val="ru-RU"/>
        </w:rPr>
        <w:t xml:space="preserve"> </w:t>
      </w:r>
      <w:r>
        <w:rPr>
          <w:b w:val="false"/>
          <w:position w:val="1"/>
          <w:szCs w:val="28"/>
          <w:lang w:val="ru-RU"/>
        </w:rPr>
        <w:t>&lt;0</w:t>
      </w:r>
      <w:r>
        <w:rPr>
          <w:b w:val="false"/>
          <w:spacing w:val="17"/>
          <w:position w:val="1"/>
          <w:szCs w:val="28"/>
          <w:lang w:val="ru-RU"/>
        </w:rPr>
        <w:t xml:space="preserve"> </w:t>
      </w:r>
      <w:r>
        <w:rPr>
          <w:b w:val="false"/>
          <w:position w:val="1"/>
          <w:szCs w:val="28"/>
          <w:lang w:val="ru-RU"/>
        </w:rPr>
        <w:t>погрешность</w:t>
      </w:r>
      <w:r>
        <w:rPr>
          <w:b w:val="false"/>
          <w:spacing w:val="17"/>
          <w:position w:val="1"/>
          <w:szCs w:val="28"/>
          <w:lang w:val="ru-RU"/>
        </w:rPr>
        <w:t xml:space="preserve"> </w:t>
      </w:r>
      <w:r>
        <w:rPr>
          <w:b w:val="false"/>
          <w:position w:val="1"/>
          <w:szCs w:val="28"/>
          <w:lang w:val="ru-RU"/>
        </w:rPr>
        <w:t>не</w:t>
      </w:r>
      <w:r>
        <w:rPr>
          <w:b w:val="false"/>
          <w:spacing w:val="16"/>
          <w:position w:val="1"/>
          <w:szCs w:val="28"/>
          <w:lang w:val="ru-RU"/>
        </w:rPr>
        <w:t xml:space="preserve"> </w:t>
      </w:r>
      <w:r>
        <w:rPr>
          <w:b w:val="false"/>
          <w:position w:val="1"/>
          <w:szCs w:val="28"/>
          <w:lang w:val="ru-RU"/>
        </w:rPr>
        <w:t>превышает</w:t>
      </w:r>
      <w:r>
        <w:rPr>
          <w:b w:val="false"/>
          <w:spacing w:val="20"/>
          <w:position w:val="1"/>
          <w:szCs w:val="28"/>
          <w:lang w:val="ru-RU"/>
        </w:rPr>
        <w:t xml:space="preserve"> </w:t>
      </w:r>
      <w:r>
        <w:rPr>
          <w:b w:val="false"/>
          <w:position w:val="1"/>
          <w:szCs w:val="28"/>
        </w:rPr>
        <w:t></w:t>
      </w:r>
      <w:r>
        <w:rPr>
          <w:b w:val="false"/>
          <w:position w:val="1"/>
          <w:szCs w:val="28"/>
          <w:lang w:val="ru-RU"/>
        </w:rPr>
        <w:t>.</w:t>
      </w:r>
      <w:r>
        <w:rPr>
          <w:b w:val="false"/>
          <w:spacing w:val="17"/>
          <w:position w:val="1"/>
          <w:szCs w:val="28"/>
          <w:lang w:val="ru-RU"/>
        </w:rPr>
        <w:t xml:space="preserve"> </w:t>
      </w:r>
      <w:r>
        <w:rPr>
          <w:b w:val="false"/>
          <w:position w:val="1"/>
          <w:szCs w:val="28"/>
          <w:lang w:val="ru-RU"/>
        </w:rPr>
        <w:t>Здесь</w:t>
      </w:r>
      <w:r>
        <w:rPr>
          <w:b w:val="false"/>
          <w:spacing w:val="18"/>
          <w:position w:val="1"/>
          <w:szCs w:val="28"/>
          <w:lang w:val="ru-RU"/>
        </w:rPr>
        <w:t xml:space="preserve"> </w:t>
      </w:r>
      <w:r>
        <w:rPr>
          <w:b w:val="false"/>
          <w:position w:val="1"/>
          <w:szCs w:val="28"/>
        </w:rPr>
        <w:t>q</w:t>
      </w:r>
      <w:r>
        <w:rPr>
          <w:b w:val="false"/>
          <w:position w:val="1"/>
          <w:szCs w:val="28"/>
          <w:lang w:val="ru-RU"/>
        </w:rPr>
        <w:t>-</w:t>
      </w:r>
      <w:r>
        <w:rPr>
          <w:b w:val="false"/>
          <w:spacing w:val="16"/>
          <w:position w:val="1"/>
          <w:szCs w:val="28"/>
          <w:lang w:val="ru-RU"/>
        </w:rPr>
        <w:t xml:space="preserve"> </w:t>
      </w:r>
      <w:r>
        <w:rPr>
          <w:b w:val="false"/>
          <w:position w:val="1"/>
          <w:szCs w:val="28"/>
          <w:lang w:val="ru-RU"/>
        </w:rPr>
        <w:t>число,</w:t>
      </w:r>
      <w:r>
        <w:rPr>
          <w:b w:val="false"/>
          <w:spacing w:val="16"/>
          <w:position w:val="1"/>
          <w:szCs w:val="28"/>
          <w:lang w:val="ru-RU"/>
        </w:rPr>
        <w:t xml:space="preserve"> </w:t>
      </w:r>
      <w:r>
        <w:rPr>
          <w:b w:val="false"/>
          <w:position w:val="1"/>
          <w:szCs w:val="28"/>
          <w:lang w:val="ru-RU"/>
        </w:rPr>
        <w:t>такое,</w:t>
      </w:r>
      <w:r>
        <w:rPr>
          <w:b w:val="false"/>
          <w:spacing w:val="17"/>
          <w:position w:val="1"/>
          <w:szCs w:val="28"/>
          <w:lang w:val="ru-RU"/>
        </w:rPr>
        <w:t xml:space="preserve"> </w:t>
      </w:r>
      <w:r>
        <w:rPr>
          <w:b w:val="false"/>
          <w:position w:val="1"/>
          <w:szCs w:val="28"/>
          <w:lang w:val="ru-RU"/>
        </w:rPr>
        <w:t>что</w:t>
      </w:r>
      <w:r>
        <w:rPr>
          <w:b w:val="false"/>
          <w:spacing w:val="17"/>
          <w:position w:val="1"/>
          <w:szCs w:val="28"/>
          <w:lang w:val="ru-RU"/>
        </w:rPr>
        <w:t xml:space="preserve"> </w:t>
      </w:r>
      <w:r>
        <w:rPr>
          <w:b w:val="false"/>
          <w:position w:val="1"/>
          <w:szCs w:val="28"/>
        </w:rPr>
        <w:t></w:t>
      </w:r>
      <w:r>
        <w:rPr>
          <w:b w:val="false"/>
          <w:szCs w:val="28"/>
        </w:rPr>
        <w:t></w:t>
      </w:r>
      <w:r>
        <w:rPr>
          <w:b w:val="false"/>
          <w:spacing w:val="-37"/>
          <w:szCs w:val="28"/>
          <w:lang w:val="ru-RU"/>
        </w:rPr>
        <w:t xml:space="preserve"> </w:t>
      </w:r>
      <w:r>
        <w:rPr>
          <w:b w:val="false"/>
          <w:szCs w:val="28"/>
        </w:rPr>
        <w:t></w:t>
      </w:r>
      <w:r>
        <w:rPr>
          <w:b w:val="false"/>
          <w:position w:val="2"/>
          <w:szCs w:val="28"/>
        </w:rPr>
        <w:t></w:t>
      </w:r>
      <w:r>
        <w:rPr>
          <w:b w:val="false"/>
          <w:spacing w:val="-40"/>
          <w:position w:val="2"/>
          <w:szCs w:val="28"/>
          <w:lang w:val="ru-RU"/>
        </w:rPr>
        <w:t xml:space="preserve"> </w:t>
      </w:r>
      <w:r>
        <w:rPr>
          <w:b w:val="false"/>
          <w:i/>
          <w:szCs w:val="28"/>
        </w:rPr>
        <w:t>x</w:t>
      </w:r>
      <w:r>
        <w:rPr>
          <w:b w:val="false"/>
          <w:position w:val="2"/>
          <w:szCs w:val="28"/>
        </w:rPr>
        <w:t></w:t>
      </w:r>
      <w:r>
        <w:rPr>
          <w:b w:val="false"/>
          <w:spacing w:val="-11"/>
          <w:position w:val="2"/>
          <w:szCs w:val="28"/>
          <w:lang w:val="ru-RU"/>
        </w:rPr>
        <w:t xml:space="preserve"> </w:t>
      </w:r>
      <w:r>
        <w:rPr>
          <w:b w:val="false"/>
          <w:position w:val="1"/>
          <w:szCs w:val="28"/>
        </w:rPr>
        <w:t>q</w:t>
      </w:r>
      <w:r>
        <w:rPr>
          <w:b w:val="false"/>
          <w:spacing w:val="15"/>
          <w:position w:val="1"/>
          <w:szCs w:val="28"/>
          <w:lang w:val="ru-RU"/>
        </w:rPr>
        <w:t xml:space="preserve"> </w:t>
      </w:r>
      <w:r>
        <w:rPr>
          <w:b w:val="false"/>
          <w:position w:val="1"/>
          <w:szCs w:val="28"/>
          <w:lang w:val="ru-RU"/>
        </w:rPr>
        <w:t>на</w:t>
      </w:r>
      <w:r>
        <w:rPr>
          <w:b w:val="false"/>
          <w:spacing w:val="14"/>
          <w:position w:val="1"/>
          <w:szCs w:val="28"/>
          <w:lang w:val="ru-RU"/>
        </w:rPr>
        <w:t xml:space="preserve"> </w:t>
      </w:r>
      <w:r>
        <w:rPr>
          <w:b w:val="false"/>
          <w:spacing w:val="-2"/>
          <w:position w:val="1"/>
          <w:szCs w:val="28"/>
          <w:lang w:val="ru-RU"/>
        </w:rPr>
        <w:t>отрезке</w:t>
      </w:r>
    </w:p>
    <w:p>
      <w:pPr>
        <w:pStyle w:val="BodyText"/>
        <w:spacing w:lineRule="auto" w:line="360" w:before="186" w:after="0"/>
        <w:ind w:right="279"/>
        <w:jc w:val="both"/>
        <w:rPr>
          <w:b w:val="false"/>
          <w:szCs w:val="28"/>
          <w:lang w:val="ru-RU"/>
        </w:rPr>
      </w:pPr>
      <w:r>
        <w:rPr>
          <w:b w:val="false"/>
          <w:szCs w:val="28"/>
          <w:lang w:val="ru-RU"/>
        </w:rPr>
        <w:t>[</w:t>
      </w:r>
      <w:r>
        <w:rPr>
          <w:b w:val="false"/>
          <w:szCs w:val="28"/>
        </w:rPr>
        <w:t>a</w:t>
      </w:r>
      <w:r>
        <w:rPr>
          <w:b w:val="false"/>
          <w:szCs w:val="28"/>
          <w:lang w:val="ru-RU"/>
        </w:rPr>
        <w:t>,</w:t>
      </w:r>
      <w:r>
        <w:rPr>
          <w:b w:val="false"/>
          <w:szCs w:val="28"/>
        </w:rPr>
        <w:t>b</w:t>
      </w:r>
      <w:r>
        <w:rPr>
          <w:b w:val="false"/>
          <w:szCs w:val="28"/>
          <w:lang w:val="ru-RU"/>
        </w:rPr>
        <w:t xml:space="preserve">]. Существование числа </w:t>
      </w:r>
      <w:r>
        <w:rPr>
          <w:b w:val="false"/>
          <w:szCs w:val="28"/>
        </w:rPr>
        <w:t>q</w:t>
      </w:r>
      <w:r>
        <w:rPr>
          <w:b w:val="false"/>
          <w:szCs w:val="28"/>
          <w:lang w:val="ru-RU"/>
        </w:rPr>
        <w:t xml:space="preserve"> является условием сходимости метода в соответствии с отмечен- ной выше теоремой.</w:t>
      </w:r>
    </w:p>
    <w:p>
      <w:pPr>
        <w:pStyle w:val="BodyText"/>
        <w:spacing w:lineRule="auto" w:line="360"/>
        <w:ind w:left="1147"/>
        <w:jc w:val="both"/>
        <w:rPr>
          <w:b w:val="false"/>
          <w:szCs w:val="28"/>
          <w:lang w:val="ru-RU"/>
        </w:rPr>
      </w:pPr>
      <w:r>
        <w:rPr>
          <w:b w:val="false"/>
          <w:szCs w:val="28"/>
          <w:lang w:val="ru-RU"/>
        </w:rPr>
        <w:t>Для</w:t>
      </w:r>
      <w:r>
        <w:rPr>
          <w:b w:val="false"/>
          <w:spacing w:val="21"/>
          <w:szCs w:val="28"/>
          <w:lang w:val="ru-RU"/>
        </w:rPr>
        <w:t xml:space="preserve"> </w:t>
      </w:r>
      <w:r>
        <w:rPr>
          <w:b w:val="false"/>
          <w:szCs w:val="28"/>
          <w:lang w:val="ru-RU"/>
        </w:rPr>
        <w:t>применения</w:t>
      </w:r>
      <w:r>
        <w:rPr>
          <w:b w:val="false"/>
          <w:spacing w:val="24"/>
          <w:szCs w:val="28"/>
          <w:lang w:val="ru-RU"/>
        </w:rPr>
        <w:t xml:space="preserve"> </w:t>
      </w:r>
      <w:r>
        <w:rPr>
          <w:b w:val="false"/>
          <w:szCs w:val="28"/>
          <w:lang w:val="ru-RU"/>
        </w:rPr>
        <w:t>метода</w:t>
      </w:r>
      <w:r>
        <w:rPr>
          <w:b w:val="false"/>
          <w:spacing w:val="23"/>
          <w:szCs w:val="28"/>
          <w:lang w:val="ru-RU"/>
        </w:rPr>
        <w:t xml:space="preserve"> </w:t>
      </w:r>
      <w:r>
        <w:rPr>
          <w:b w:val="false"/>
          <w:szCs w:val="28"/>
          <w:lang w:val="ru-RU"/>
        </w:rPr>
        <w:t>простых</w:t>
      </w:r>
      <w:r>
        <w:rPr>
          <w:b w:val="false"/>
          <w:spacing w:val="25"/>
          <w:szCs w:val="28"/>
          <w:lang w:val="ru-RU"/>
        </w:rPr>
        <w:t xml:space="preserve"> </w:t>
      </w:r>
      <w:r>
        <w:rPr>
          <w:b w:val="false"/>
          <w:szCs w:val="28"/>
          <w:lang w:val="ru-RU"/>
        </w:rPr>
        <w:t>итераций</w:t>
      </w:r>
      <w:r>
        <w:rPr>
          <w:b w:val="false"/>
          <w:spacing w:val="25"/>
          <w:szCs w:val="28"/>
          <w:lang w:val="ru-RU"/>
        </w:rPr>
        <w:t xml:space="preserve"> </w:t>
      </w:r>
      <w:r>
        <w:rPr>
          <w:b w:val="false"/>
          <w:szCs w:val="28"/>
          <w:lang w:val="ru-RU"/>
        </w:rPr>
        <w:t>определяющее</w:t>
      </w:r>
      <w:r>
        <w:rPr>
          <w:b w:val="false"/>
          <w:spacing w:val="23"/>
          <w:szCs w:val="28"/>
          <w:lang w:val="ru-RU"/>
        </w:rPr>
        <w:t xml:space="preserve"> </w:t>
      </w:r>
      <w:r>
        <w:rPr>
          <w:b w:val="false"/>
          <w:szCs w:val="28"/>
          <w:lang w:val="ru-RU"/>
        </w:rPr>
        <w:t>значение</w:t>
      </w:r>
      <w:r>
        <w:rPr>
          <w:b w:val="false"/>
          <w:spacing w:val="23"/>
          <w:szCs w:val="28"/>
          <w:lang w:val="ru-RU"/>
        </w:rPr>
        <w:t xml:space="preserve"> </w:t>
      </w:r>
      <w:r>
        <w:rPr>
          <w:b w:val="false"/>
          <w:szCs w:val="28"/>
          <w:lang w:val="ru-RU"/>
        </w:rPr>
        <w:t>имеет</w:t>
      </w:r>
      <w:r>
        <w:rPr>
          <w:b w:val="false"/>
          <w:spacing w:val="24"/>
          <w:szCs w:val="28"/>
          <w:lang w:val="ru-RU"/>
        </w:rPr>
        <w:t xml:space="preserve"> </w:t>
      </w:r>
      <w:r>
        <w:rPr>
          <w:b w:val="false"/>
          <w:szCs w:val="28"/>
          <w:lang w:val="ru-RU"/>
        </w:rPr>
        <w:t>выбор</w:t>
      </w:r>
      <w:r>
        <w:rPr>
          <w:b w:val="false"/>
          <w:spacing w:val="25"/>
          <w:szCs w:val="28"/>
          <w:lang w:val="ru-RU"/>
        </w:rPr>
        <w:t xml:space="preserve"> </w:t>
      </w:r>
      <w:r>
        <w:rPr>
          <w:b w:val="false"/>
          <w:spacing w:val="-2"/>
          <w:szCs w:val="28"/>
          <w:lang w:val="ru-RU"/>
        </w:rPr>
        <w:t>функ-</w:t>
      </w:r>
    </w:p>
    <w:p>
      <w:pPr>
        <w:pStyle w:val="Normal"/>
        <w:spacing w:lineRule="auto" w:line="360" w:before="99" w:after="0"/>
        <w:ind w:left="427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ции</w:t>
      </w:r>
      <w:r>
        <w:rPr>
          <w:spacing w:val="57"/>
          <w:w w:val="150"/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</w:t>
      </w:r>
      <w:r>
        <w:rPr>
          <w:spacing w:val="-12"/>
          <w:sz w:val="28"/>
          <w:szCs w:val="28"/>
          <w:lang w:val="ru-RU"/>
        </w:rPr>
        <w:t xml:space="preserve"> </w:t>
      </w:r>
      <w:r>
        <w:rPr>
          <w:position w:val="2"/>
          <w:sz w:val="28"/>
          <w:szCs w:val="28"/>
        </w:rPr>
        <w:t></w:t>
      </w:r>
      <w:r>
        <w:rPr>
          <w:spacing w:val="-40"/>
          <w:position w:val="2"/>
          <w:sz w:val="28"/>
          <w:szCs w:val="28"/>
          <w:lang w:val="ru-RU"/>
        </w:rPr>
        <w:t xml:space="preserve"> </w:t>
      </w:r>
      <w:r>
        <w:rPr>
          <w:i/>
          <w:sz w:val="28"/>
          <w:szCs w:val="28"/>
        </w:rPr>
        <w:t>x</w:t>
      </w:r>
      <w:r>
        <w:rPr>
          <w:position w:val="2"/>
          <w:sz w:val="28"/>
          <w:szCs w:val="28"/>
        </w:rPr>
        <w:t></w:t>
      </w:r>
      <w:r>
        <w:rPr>
          <w:spacing w:val="47"/>
          <w:position w:val="2"/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в</w:t>
      </w:r>
      <w:r>
        <w:rPr>
          <w:spacing w:val="7"/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уравнении</w:t>
      </w:r>
      <w:r>
        <w:rPr>
          <w:spacing w:val="54"/>
          <w:sz w:val="28"/>
          <w:szCs w:val="28"/>
          <w:lang w:val="ru-RU"/>
        </w:rPr>
        <w:t xml:space="preserve"> </w:t>
      </w:r>
      <w:r>
        <w:rPr>
          <w:i/>
          <w:sz w:val="28"/>
          <w:szCs w:val="28"/>
        </w:rPr>
        <w:t>x</w:t>
      </w:r>
      <w:r>
        <w:rPr>
          <w:i/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</w:t>
      </w:r>
      <w:r>
        <w:rPr>
          <w:spacing w:val="-15"/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</w:t>
      </w:r>
      <w:r>
        <w:rPr>
          <w:spacing w:val="-13"/>
          <w:sz w:val="28"/>
          <w:szCs w:val="28"/>
          <w:lang w:val="ru-RU"/>
        </w:rPr>
        <w:t xml:space="preserve"> </w:t>
      </w:r>
      <w:r>
        <w:rPr>
          <w:position w:val="2"/>
          <w:sz w:val="28"/>
          <w:szCs w:val="28"/>
        </w:rPr>
        <w:t></w:t>
      </w:r>
      <w:r>
        <w:rPr>
          <w:spacing w:val="-40"/>
          <w:position w:val="2"/>
          <w:sz w:val="28"/>
          <w:szCs w:val="28"/>
          <w:lang w:val="ru-RU"/>
        </w:rPr>
        <w:t xml:space="preserve"> </w:t>
      </w:r>
      <w:r>
        <w:rPr>
          <w:i/>
          <w:sz w:val="28"/>
          <w:szCs w:val="28"/>
        </w:rPr>
        <w:t>x</w:t>
      </w:r>
      <w:r>
        <w:rPr>
          <w:position w:val="2"/>
          <w:sz w:val="28"/>
          <w:szCs w:val="28"/>
        </w:rPr>
        <w:t></w:t>
      </w:r>
      <w:r>
        <w:rPr>
          <w:spacing w:val="-28"/>
          <w:position w:val="2"/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,</w:t>
      </w:r>
      <w:r>
        <w:rPr>
          <w:spacing w:val="8"/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эквивалентном</w:t>
      </w:r>
      <w:r>
        <w:rPr>
          <w:spacing w:val="7"/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исходному.</w:t>
      </w:r>
      <w:r>
        <w:rPr>
          <w:spacing w:val="8"/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Функцию</w:t>
      </w:r>
      <w:r>
        <w:rPr>
          <w:spacing w:val="30"/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</w:t>
      </w:r>
      <w:r>
        <w:rPr>
          <w:spacing w:val="-12"/>
          <w:sz w:val="28"/>
          <w:szCs w:val="28"/>
          <w:lang w:val="ru-RU"/>
        </w:rPr>
        <w:t xml:space="preserve"> </w:t>
      </w:r>
      <w:r>
        <w:rPr>
          <w:position w:val="2"/>
          <w:sz w:val="28"/>
          <w:szCs w:val="28"/>
        </w:rPr>
        <w:t></w:t>
      </w:r>
      <w:r>
        <w:rPr>
          <w:spacing w:val="-40"/>
          <w:position w:val="2"/>
          <w:sz w:val="28"/>
          <w:szCs w:val="28"/>
          <w:lang w:val="ru-RU"/>
        </w:rPr>
        <w:t xml:space="preserve"> </w:t>
      </w:r>
      <w:r>
        <w:rPr>
          <w:i/>
          <w:sz w:val="28"/>
          <w:szCs w:val="28"/>
        </w:rPr>
        <w:t>x</w:t>
      </w:r>
      <w:r>
        <w:rPr>
          <w:position w:val="2"/>
          <w:sz w:val="28"/>
          <w:szCs w:val="28"/>
        </w:rPr>
        <w:t></w:t>
      </w:r>
      <w:r>
        <w:rPr>
          <w:spacing w:val="46"/>
          <w:position w:val="2"/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необходимо</w:t>
      </w:r>
      <w:r>
        <w:rPr>
          <w:spacing w:val="8"/>
          <w:sz w:val="28"/>
          <w:szCs w:val="28"/>
          <w:lang w:val="ru-RU"/>
        </w:rPr>
        <w:t xml:space="preserve"> </w:t>
      </w:r>
      <w:r>
        <w:rPr>
          <w:spacing w:val="-4"/>
          <w:sz w:val="28"/>
          <w:szCs w:val="28"/>
          <w:lang w:val="ru-RU"/>
        </w:rPr>
        <w:t>под-</w:t>
      </w:r>
    </w:p>
    <w:p>
      <w:pPr>
        <w:pStyle w:val="BodyText"/>
        <w:spacing w:lineRule="auto" w:line="360" w:before="100" w:after="0"/>
        <w:ind w:right="279"/>
        <w:jc w:val="both"/>
        <w:rPr>
          <w:b w:val="false"/>
          <w:szCs w:val="28"/>
          <w:lang w:val="ru-RU"/>
        </w:rPr>
      </w:pPr>
      <w:r>
        <w:rPr>
          <w:b w:val="false"/>
          <w:position w:val="1"/>
          <w:szCs w:val="28"/>
          <w:lang w:val="ru-RU"/>
        </w:rPr>
        <w:t>бирать</w:t>
      </w:r>
      <w:r>
        <w:rPr>
          <w:b w:val="false"/>
          <w:spacing w:val="-15"/>
          <w:position w:val="1"/>
          <w:szCs w:val="28"/>
          <w:lang w:val="ru-RU"/>
        </w:rPr>
        <w:t xml:space="preserve"> </w:t>
      </w:r>
      <w:r>
        <w:rPr>
          <w:b w:val="false"/>
          <w:position w:val="1"/>
          <w:szCs w:val="28"/>
          <w:lang w:val="ru-RU"/>
        </w:rPr>
        <w:t>так,</w:t>
      </w:r>
      <w:r>
        <w:rPr>
          <w:b w:val="false"/>
          <w:spacing w:val="-15"/>
          <w:position w:val="1"/>
          <w:szCs w:val="28"/>
          <w:lang w:val="ru-RU"/>
        </w:rPr>
        <w:t xml:space="preserve"> </w:t>
      </w:r>
      <w:r>
        <w:rPr>
          <w:b w:val="false"/>
          <w:position w:val="1"/>
          <w:szCs w:val="28"/>
          <w:lang w:val="ru-RU"/>
        </w:rPr>
        <w:t>чтобы</w:t>
      </w:r>
      <w:r>
        <w:rPr>
          <w:b w:val="false"/>
          <w:spacing w:val="-15"/>
          <w:position w:val="1"/>
          <w:szCs w:val="28"/>
          <w:lang w:val="ru-RU"/>
        </w:rPr>
        <w:t xml:space="preserve"> </w:t>
      </w:r>
      <w:r>
        <w:rPr>
          <w:b w:val="false"/>
          <w:spacing w:val="10"/>
          <w:position w:val="1"/>
          <w:szCs w:val="28"/>
        </w:rPr>
        <w:t></w:t>
      </w:r>
      <w:r>
        <w:rPr>
          <w:b w:val="false"/>
          <w:spacing w:val="10"/>
          <w:szCs w:val="28"/>
        </w:rPr>
        <w:t></w:t>
      </w:r>
      <w:r>
        <w:rPr>
          <w:b w:val="false"/>
          <w:spacing w:val="-16"/>
          <w:szCs w:val="28"/>
          <w:lang w:val="ru-RU"/>
        </w:rPr>
        <w:t xml:space="preserve"> </w:t>
      </w:r>
      <w:r>
        <w:rPr>
          <w:b w:val="false"/>
          <w:szCs w:val="28"/>
        </w:rPr>
        <w:t></w:t>
      </w:r>
      <w:r>
        <w:rPr>
          <w:b w:val="false"/>
          <w:position w:val="2"/>
          <w:szCs w:val="28"/>
        </w:rPr>
        <w:t></w:t>
      </w:r>
      <w:r>
        <w:rPr>
          <w:b w:val="false"/>
          <w:spacing w:val="-17"/>
          <w:position w:val="2"/>
          <w:szCs w:val="28"/>
          <w:lang w:val="ru-RU"/>
        </w:rPr>
        <w:t xml:space="preserve"> </w:t>
      </w:r>
      <w:r>
        <w:rPr>
          <w:b w:val="false"/>
          <w:i/>
          <w:szCs w:val="28"/>
        </w:rPr>
        <w:t>x</w:t>
      </w:r>
      <w:r>
        <w:rPr>
          <w:b w:val="false"/>
          <w:position w:val="2"/>
          <w:szCs w:val="28"/>
        </w:rPr>
        <w:t></w:t>
      </w:r>
      <w:r>
        <w:rPr>
          <w:b w:val="false"/>
          <w:spacing w:val="-17"/>
          <w:position w:val="2"/>
          <w:szCs w:val="28"/>
          <w:lang w:val="ru-RU"/>
        </w:rPr>
        <w:t xml:space="preserve"> </w:t>
      </w:r>
      <w:r>
        <w:rPr>
          <w:b w:val="false"/>
          <w:position w:val="1"/>
          <w:szCs w:val="28"/>
        </w:rPr>
        <w:t>q</w:t>
      </w:r>
      <w:r>
        <w:rPr>
          <w:b w:val="false"/>
          <w:position w:val="1"/>
          <w:szCs w:val="28"/>
          <w:lang w:val="ru-RU"/>
        </w:rPr>
        <w:t>.</w:t>
      </w:r>
      <w:r>
        <w:rPr>
          <w:b w:val="false"/>
          <w:spacing w:val="-15"/>
          <w:position w:val="1"/>
          <w:szCs w:val="28"/>
          <w:lang w:val="ru-RU"/>
        </w:rPr>
        <w:t xml:space="preserve"> </w:t>
      </w:r>
      <w:r>
        <w:rPr>
          <w:b w:val="false"/>
          <w:position w:val="1"/>
          <w:szCs w:val="28"/>
          <w:lang w:val="ru-RU"/>
        </w:rPr>
        <w:t>Это</w:t>
      </w:r>
      <w:r>
        <w:rPr>
          <w:b w:val="false"/>
          <w:spacing w:val="-15"/>
          <w:position w:val="1"/>
          <w:szCs w:val="28"/>
          <w:lang w:val="ru-RU"/>
        </w:rPr>
        <w:t xml:space="preserve"> </w:t>
      </w:r>
      <w:r>
        <w:rPr>
          <w:b w:val="false"/>
          <w:position w:val="1"/>
          <w:szCs w:val="28"/>
          <w:lang w:val="ru-RU"/>
        </w:rPr>
        <w:t>обусловливается</w:t>
      </w:r>
      <w:r>
        <w:rPr>
          <w:b w:val="false"/>
          <w:spacing w:val="-15"/>
          <w:position w:val="1"/>
          <w:szCs w:val="28"/>
          <w:lang w:val="ru-RU"/>
        </w:rPr>
        <w:t xml:space="preserve"> </w:t>
      </w:r>
      <w:r>
        <w:rPr>
          <w:b w:val="false"/>
          <w:position w:val="1"/>
          <w:szCs w:val="28"/>
          <w:lang w:val="ru-RU"/>
        </w:rPr>
        <w:t>тем,</w:t>
      </w:r>
      <w:r>
        <w:rPr>
          <w:b w:val="false"/>
          <w:spacing w:val="-11"/>
          <w:position w:val="1"/>
          <w:szCs w:val="28"/>
          <w:lang w:val="ru-RU"/>
        </w:rPr>
        <w:t xml:space="preserve"> </w:t>
      </w:r>
      <w:r>
        <w:rPr>
          <w:b w:val="false"/>
          <w:position w:val="1"/>
          <w:szCs w:val="28"/>
          <w:lang w:val="ru-RU"/>
        </w:rPr>
        <w:t>что</w:t>
      </w:r>
      <w:r>
        <w:rPr>
          <w:b w:val="false"/>
          <w:spacing w:val="-1"/>
          <w:position w:val="1"/>
          <w:szCs w:val="28"/>
          <w:lang w:val="ru-RU"/>
        </w:rPr>
        <w:t xml:space="preserve"> </w:t>
      </w:r>
      <w:r>
        <w:rPr>
          <w:b w:val="false"/>
          <w:position w:val="1"/>
          <w:szCs w:val="28"/>
          <w:lang w:val="ru-RU"/>
        </w:rPr>
        <w:t>если</w:t>
      </w:r>
      <w:r>
        <w:rPr>
          <w:b w:val="false"/>
          <w:spacing w:val="20"/>
          <w:position w:val="1"/>
          <w:szCs w:val="28"/>
          <w:lang w:val="ru-RU"/>
        </w:rPr>
        <w:t xml:space="preserve"> </w:t>
      </w:r>
      <w:r>
        <w:rPr>
          <w:b w:val="false"/>
          <w:szCs w:val="28"/>
        </w:rPr>
        <w:t></w:t>
      </w:r>
      <w:r>
        <w:rPr>
          <w:b w:val="false"/>
          <w:spacing w:val="-16"/>
          <w:szCs w:val="28"/>
          <w:lang w:val="ru-RU"/>
        </w:rPr>
        <w:t xml:space="preserve"> </w:t>
      </w:r>
      <w:r>
        <w:rPr>
          <w:b w:val="false"/>
          <w:szCs w:val="28"/>
        </w:rPr>
        <w:t></w:t>
      </w:r>
      <w:r>
        <w:rPr>
          <w:b w:val="false"/>
          <w:position w:val="2"/>
          <w:szCs w:val="28"/>
        </w:rPr>
        <w:t></w:t>
      </w:r>
      <w:r>
        <w:rPr>
          <w:b w:val="false"/>
          <w:spacing w:val="-17"/>
          <w:position w:val="2"/>
          <w:szCs w:val="28"/>
          <w:lang w:val="ru-RU"/>
        </w:rPr>
        <w:t xml:space="preserve"> </w:t>
      </w:r>
      <w:r>
        <w:rPr>
          <w:b w:val="false"/>
          <w:i/>
          <w:szCs w:val="28"/>
        </w:rPr>
        <w:t>x</w:t>
      </w:r>
      <w:r>
        <w:rPr>
          <w:b w:val="false"/>
          <w:position w:val="2"/>
          <w:szCs w:val="28"/>
        </w:rPr>
        <w:t></w:t>
      </w:r>
      <w:r>
        <w:rPr>
          <w:b w:val="false"/>
          <w:spacing w:val="-13"/>
          <w:position w:val="2"/>
          <w:szCs w:val="28"/>
          <w:lang w:val="ru-RU"/>
        </w:rPr>
        <w:t xml:space="preserve"> </w:t>
      </w:r>
      <w:r>
        <w:rPr>
          <w:b w:val="false"/>
          <w:position w:val="1"/>
          <w:szCs w:val="28"/>
          <w:lang w:val="ru-RU"/>
        </w:rPr>
        <w:t>&lt;0</w:t>
      </w:r>
      <w:r>
        <w:rPr>
          <w:b w:val="false"/>
          <w:spacing w:val="-2"/>
          <w:position w:val="1"/>
          <w:szCs w:val="28"/>
          <w:lang w:val="ru-RU"/>
        </w:rPr>
        <w:t xml:space="preserve"> </w:t>
      </w:r>
      <w:r>
        <w:rPr>
          <w:b w:val="false"/>
          <w:position w:val="1"/>
          <w:szCs w:val="28"/>
          <w:lang w:val="ru-RU"/>
        </w:rPr>
        <w:t>на</w:t>
      </w:r>
      <w:r>
        <w:rPr>
          <w:b w:val="false"/>
          <w:spacing w:val="-3"/>
          <w:position w:val="1"/>
          <w:szCs w:val="28"/>
          <w:lang w:val="ru-RU"/>
        </w:rPr>
        <w:t xml:space="preserve"> </w:t>
      </w:r>
      <w:r>
        <w:rPr>
          <w:b w:val="false"/>
          <w:position w:val="1"/>
          <w:szCs w:val="28"/>
          <w:lang w:val="ru-RU"/>
        </w:rPr>
        <w:t>отрезке</w:t>
      </w:r>
      <w:r>
        <w:rPr>
          <w:b w:val="false"/>
          <w:spacing w:val="-1"/>
          <w:position w:val="1"/>
          <w:szCs w:val="28"/>
          <w:lang w:val="ru-RU"/>
        </w:rPr>
        <w:t xml:space="preserve"> </w:t>
      </w:r>
      <w:r>
        <w:rPr>
          <w:b w:val="false"/>
          <w:position w:val="1"/>
          <w:szCs w:val="28"/>
          <w:lang w:val="ru-RU"/>
        </w:rPr>
        <w:t>[</w:t>
      </w:r>
      <w:r>
        <w:rPr>
          <w:b w:val="false"/>
          <w:position w:val="1"/>
          <w:szCs w:val="28"/>
        </w:rPr>
        <w:t>a</w:t>
      </w:r>
      <w:r>
        <w:rPr>
          <w:b w:val="false"/>
          <w:position w:val="1"/>
          <w:szCs w:val="28"/>
          <w:lang w:val="ru-RU"/>
        </w:rPr>
        <w:t>,</w:t>
      </w:r>
      <w:r>
        <w:rPr>
          <w:b w:val="false"/>
          <w:position w:val="1"/>
          <w:szCs w:val="28"/>
        </w:rPr>
        <w:t>b</w:t>
      </w:r>
      <w:r>
        <w:rPr>
          <w:b w:val="false"/>
          <w:position w:val="1"/>
          <w:szCs w:val="28"/>
          <w:lang w:val="ru-RU"/>
        </w:rPr>
        <w:t>],</w:t>
      </w:r>
      <w:r>
        <w:rPr>
          <w:b w:val="false"/>
          <w:spacing w:val="-2"/>
          <w:position w:val="1"/>
          <w:szCs w:val="28"/>
          <w:lang w:val="ru-RU"/>
        </w:rPr>
        <w:t xml:space="preserve"> </w:t>
      </w:r>
      <w:r>
        <w:rPr>
          <w:b w:val="false"/>
          <w:position w:val="1"/>
          <w:szCs w:val="28"/>
          <w:lang w:val="ru-RU"/>
        </w:rPr>
        <w:t>то последовательные</w:t>
      </w:r>
      <w:r>
        <w:rPr>
          <w:b w:val="false"/>
          <w:spacing w:val="-15"/>
          <w:position w:val="1"/>
          <w:szCs w:val="28"/>
          <w:lang w:val="ru-RU"/>
        </w:rPr>
        <w:t xml:space="preserve"> </w:t>
      </w:r>
      <w:r>
        <w:rPr>
          <w:b w:val="false"/>
          <w:position w:val="1"/>
          <w:szCs w:val="28"/>
          <w:lang w:val="ru-RU"/>
        </w:rPr>
        <w:t>приближения</w:t>
      </w:r>
      <w:r>
        <w:rPr>
          <w:b w:val="false"/>
          <w:spacing w:val="-15"/>
          <w:position w:val="1"/>
          <w:szCs w:val="28"/>
          <w:lang w:val="ru-RU"/>
        </w:rPr>
        <w:t xml:space="preserve"> </w:t>
      </w:r>
      <w:r>
        <w:rPr>
          <w:b w:val="false"/>
          <w:position w:val="1"/>
          <w:szCs w:val="28"/>
        </w:rPr>
        <w:t>xn</w:t>
      </w:r>
      <w:r>
        <w:rPr>
          <w:b w:val="false"/>
          <w:position w:val="1"/>
          <w:szCs w:val="28"/>
          <w:lang w:val="ru-RU"/>
        </w:rPr>
        <w:t>=</w:t>
      </w:r>
      <w:r>
        <w:rPr>
          <w:b w:val="false"/>
          <w:position w:val="1"/>
          <w:szCs w:val="28"/>
        </w:rPr>
        <w:t></w:t>
      </w:r>
      <w:r>
        <w:rPr>
          <w:b w:val="false"/>
          <w:position w:val="1"/>
          <w:szCs w:val="28"/>
          <w:lang w:val="ru-RU"/>
        </w:rPr>
        <w:t>(</w:t>
      </w:r>
      <w:r>
        <w:rPr>
          <w:b w:val="false"/>
          <w:position w:val="1"/>
          <w:szCs w:val="28"/>
        </w:rPr>
        <w:t>xn</w:t>
      </w:r>
      <w:r>
        <w:rPr>
          <w:b w:val="false"/>
          <w:position w:val="1"/>
          <w:szCs w:val="28"/>
          <w:lang w:val="ru-RU"/>
        </w:rPr>
        <w:t>-1)</w:t>
      </w:r>
      <w:r>
        <w:rPr>
          <w:b w:val="false"/>
          <w:spacing w:val="-12"/>
          <w:position w:val="1"/>
          <w:szCs w:val="28"/>
          <w:lang w:val="ru-RU"/>
        </w:rPr>
        <w:t xml:space="preserve"> </w:t>
      </w:r>
      <w:r>
        <w:rPr>
          <w:b w:val="false"/>
          <w:position w:val="1"/>
          <w:szCs w:val="28"/>
          <w:lang w:val="ru-RU"/>
        </w:rPr>
        <w:t xml:space="preserve">будут колебаться около корня </w:t>
      </w:r>
      <w:r>
        <w:rPr>
          <w:b w:val="false"/>
          <w:position w:val="1"/>
          <w:szCs w:val="28"/>
        </w:rPr>
        <w:t>c</w:t>
      </w:r>
      <w:r>
        <w:rPr>
          <w:b w:val="false"/>
          <w:position w:val="1"/>
          <w:szCs w:val="28"/>
          <w:lang w:val="ru-RU"/>
        </w:rPr>
        <w:t>, если же</w:t>
      </w:r>
      <w:r>
        <w:rPr>
          <w:b w:val="false"/>
          <w:spacing w:val="20"/>
          <w:position w:val="1"/>
          <w:szCs w:val="28"/>
          <w:lang w:val="ru-RU"/>
        </w:rPr>
        <w:t xml:space="preserve"> </w:t>
      </w:r>
      <w:r>
        <w:rPr>
          <w:b w:val="false"/>
          <w:szCs w:val="28"/>
        </w:rPr>
        <w:t></w:t>
      </w:r>
      <w:r>
        <w:rPr>
          <w:b w:val="false"/>
          <w:spacing w:val="-16"/>
          <w:szCs w:val="28"/>
          <w:lang w:val="ru-RU"/>
        </w:rPr>
        <w:t xml:space="preserve"> </w:t>
      </w:r>
      <w:r>
        <w:rPr>
          <w:b w:val="false"/>
          <w:szCs w:val="28"/>
        </w:rPr>
        <w:t></w:t>
      </w:r>
      <w:r>
        <w:rPr>
          <w:b w:val="false"/>
          <w:position w:val="2"/>
          <w:szCs w:val="28"/>
        </w:rPr>
        <w:t></w:t>
      </w:r>
      <w:r>
        <w:rPr>
          <w:b w:val="false"/>
          <w:spacing w:val="-17"/>
          <w:position w:val="2"/>
          <w:szCs w:val="28"/>
          <w:lang w:val="ru-RU"/>
        </w:rPr>
        <w:t xml:space="preserve"> </w:t>
      </w:r>
      <w:r>
        <w:rPr>
          <w:b w:val="false"/>
          <w:i/>
          <w:szCs w:val="28"/>
        </w:rPr>
        <w:t>x</w:t>
      </w:r>
      <w:r>
        <w:rPr>
          <w:b w:val="false"/>
          <w:position w:val="2"/>
          <w:szCs w:val="28"/>
        </w:rPr>
        <w:t></w:t>
      </w:r>
      <w:r>
        <w:rPr>
          <w:b w:val="false"/>
          <w:spacing w:val="-12"/>
          <w:position w:val="2"/>
          <w:szCs w:val="28"/>
          <w:lang w:val="ru-RU"/>
        </w:rPr>
        <w:t xml:space="preserve"> </w:t>
      </w:r>
      <w:r>
        <w:rPr>
          <w:b w:val="false"/>
          <w:position w:val="1"/>
          <w:szCs w:val="28"/>
          <w:lang w:val="ru-RU"/>
        </w:rPr>
        <w:t xml:space="preserve">&gt;0, то </w:t>
      </w:r>
      <w:r>
        <w:rPr>
          <w:b w:val="false"/>
          <w:szCs w:val="28"/>
          <w:lang w:val="ru-RU"/>
        </w:rPr>
        <w:t>последовательные</w:t>
      </w:r>
      <w:r>
        <w:rPr>
          <w:b w:val="false"/>
          <w:spacing w:val="39"/>
          <w:szCs w:val="28"/>
          <w:lang w:val="ru-RU"/>
        </w:rPr>
        <w:t xml:space="preserve"> </w:t>
      </w:r>
      <w:r>
        <w:rPr>
          <w:b w:val="false"/>
          <w:szCs w:val="28"/>
          <w:lang w:val="ru-RU"/>
        </w:rPr>
        <w:t>приближения</w:t>
      </w:r>
      <w:r>
        <w:rPr>
          <w:b w:val="false"/>
          <w:spacing w:val="41"/>
          <w:szCs w:val="28"/>
          <w:lang w:val="ru-RU"/>
        </w:rPr>
        <w:t xml:space="preserve"> </w:t>
      </w:r>
      <w:r>
        <w:rPr>
          <w:b w:val="false"/>
          <w:szCs w:val="28"/>
          <w:lang w:val="ru-RU"/>
        </w:rPr>
        <w:t>будут</w:t>
      </w:r>
      <w:r>
        <w:rPr>
          <w:b w:val="false"/>
          <w:spacing w:val="41"/>
          <w:szCs w:val="28"/>
          <w:lang w:val="ru-RU"/>
        </w:rPr>
        <w:t xml:space="preserve"> </w:t>
      </w:r>
      <w:r>
        <w:rPr>
          <w:b w:val="false"/>
          <w:szCs w:val="28"/>
          <w:lang w:val="ru-RU"/>
        </w:rPr>
        <w:t>сходиться</w:t>
      </w:r>
      <w:r>
        <w:rPr>
          <w:b w:val="false"/>
          <w:spacing w:val="41"/>
          <w:szCs w:val="28"/>
          <w:lang w:val="ru-RU"/>
        </w:rPr>
        <w:t xml:space="preserve"> </w:t>
      </w:r>
      <w:r>
        <w:rPr>
          <w:b w:val="false"/>
          <w:szCs w:val="28"/>
          <w:lang w:val="ru-RU"/>
        </w:rPr>
        <w:t>к</w:t>
      </w:r>
      <w:r>
        <w:rPr>
          <w:b w:val="false"/>
          <w:spacing w:val="42"/>
          <w:szCs w:val="28"/>
          <w:lang w:val="ru-RU"/>
        </w:rPr>
        <w:t xml:space="preserve"> </w:t>
      </w:r>
      <w:r>
        <w:rPr>
          <w:b w:val="false"/>
          <w:szCs w:val="28"/>
          <w:lang w:val="ru-RU"/>
        </w:rPr>
        <w:t>корню</w:t>
      </w:r>
      <w:r>
        <w:rPr>
          <w:b w:val="false"/>
          <w:spacing w:val="48"/>
          <w:szCs w:val="28"/>
          <w:lang w:val="ru-RU"/>
        </w:rPr>
        <w:t xml:space="preserve"> </w:t>
      </w:r>
      <w:r>
        <w:rPr>
          <w:b w:val="false"/>
          <w:szCs w:val="28"/>
        </w:rPr>
        <w:t>c</w:t>
      </w:r>
      <w:r>
        <w:rPr>
          <w:b w:val="false"/>
          <w:spacing w:val="40"/>
          <w:szCs w:val="28"/>
          <w:lang w:val="ru-RU"/>
        </w:rPr>
        <w:t xml:space="preserve"> </w:t>
      </w:r>
      <w:r>
        <w:rPr>
          <w:b w:val="false"/>
          <w:szCs w:val="28"/>
          <w:lang w:val="ru-RU"/>
        </w:rPr>
        <w:t>монотонно.</w:t>
      </w:r>
      <w:r>
        <w:rPr>
          <w:b w:val="false"/>
          <w:spacing w:val="42"/>
          <w:szCs w:val="28"/>
          <w:lang w:val="ru-RU"/>
        </w:rPr>
        <w:t xml:space="preserve"> </w:t>
      </w:r>
      <w:r>
        <w:rPr>
          <w:b w:val="false"/>
          <w:szCs w:val="28"/>
          <w:lang w:val="ru-RU"/>
        </w:rPr>
        <w:t>Следует</w:t>
      </w:r>
      <w:r>
        <w:rPr>
          <w:b w:val="false"/>
          <w:spacing w:val="41"/>
          <w:szCs w:val="28"/>
          <w:lang w:val="ru-RU"/>
        </w:rPr>
        <w:t xml:space="preserve"> </w:t>
      </w:r>
      <w:r>
        <w:rPr>
          <w:b w:val="false"/>
          <w:szCs w:val="28"/>
          <w:lang w:val="ru-RU"/>
        </w:rPr>
        <w:t>также</w:t>
      </w:r>
      <w:r>
        <w:rPr>
          <w:b w:val="false"/>
          <w:spacing w:val="38"/>
          <w:szCs w:val="28"/>
          <w:lang w:val="ru-RU"/>
        </w:rPr>
        <w:t xml:space="preserve"> </w:t>
      </w:r>
      <w:r>
        <w:rPr>
          <w:b w:val="false"/>
          <w:spacing w:val="-4"/>
          <w:szCs w:val="28"/>
          <w:lang w:val="ru-RU"/>
        </w:rPr>
        <w:t>пом-</w:t>
      </w:r>
    </w:p>
    <w:p>
      <w:pPr>
        <w:pStyle w:val="BodyText"/>
        <w:spacing w:lineRule="auto" w:line="360"/>
        <w:ind w:right="279"/>
        <w:jc w:val="both"/>
        <w:rPr>
          <w:b w:val="false"/>
          <w:szCs w:val="28"/>
          <w:lang w:val="ru-RU"/>
        </w:rPr>
      </w:pPr>
      <w:r>
        <w:rPr>
          <w:b w:val="false"/>
          <w:szCs w:val="28"/>
          <w:lang w:val="ru-RU"/>
        </w:rPr>
        <w:t>нить,</w:t>
      </w:r>
      <w:r>
        <w:rPr>
          <w:b w:val="false"/>
          <w:spacing w:val="25"/>
          <w:szCs w:val="28"/>
          <w:lang w:val="ru-RU"/>
        </w:rPr>
        <w:t xml:space="preserve"> </w:t>
      </w:r>
      <w:r>
        <w:rPr>
          <w:b w:val="false"/>
          <w:szCs w:val="28"/>
          <w:lang w:val="ru-RU"/>
        </w:rPr>
        <w:t>что</w:t>
      </w:r>
      <w:r>
        <w:rPr>
          <w:b w:val="false"/>
          <w:spacing w:val="26"/>
          <w:szCs w:val="28"/>
          <w:lang w:val="ru-RU"/>
        </w:rPr>
        <w:t xml:space="preserve"> </w:t>
      </w:r>
      <w:r>
        <w:rPr>
          <w:b w:val="false"/>
          <w:szCs w:val="28"/>
          <w:lang w:val="ru-RU"/>
        </w:rPr>
        <w:t>скорость</w:t>
      </w:r>
      <w:r>
        <w:rPr>
          <w:b w:val="false"/>
          <w:spacing w:val="27"/>
          <w:szCs w:val="28"/>
          <w:lang w:val="ru-RU"/>
        </w:rPr>
        <w:t xml:space="preserve"> </w:t>
      </w:r>
      <w:r>
        <w:rPr>
          <w:b w:val="false"/>
          <w:szCs w:val="28"/>
          <w:lang w:val="ru-RU"/>
        </w:rPr>
        <w:t>сходимости</w:t>
      </w:r>
      <w:r>
        <w:rPr>
          <w:b w:val="false"/>
          <w:spacing w:val="27"/>
          <w:szCs w:val="28"/>
          <w:lang w:val="ru-RU"/>
        </w:rPr>
        <w:t xml:space="preserve"> </w:t>
      </w:r>
      <w:r>
        <w:rPr>
          <w:b w:val="false"/>
          <w:szCs w:val="28"/>
          <w:lang w:val="ru-RU"/>
        </w:rPr>
        <w:t>последовательности</w:t>
      </w:r>
      <w:r>
        <w:rPr>
          <w:b w:val="false"/>
          <w:spacing w:val="32"/>
          <w:szCs w:val="28"/>
          <w:lang w:val="ru-RU"/>
        </w:rPr>
        <w:t xml:space="preserve"> </w:t>
      </w:r>
      <w:r>
        <w:rPr>
          <w:b w:val="false"/>
          <w:szCs w:val="28"/>
          <w:lang w:val="ru-RU"/>
        </w:rPr>
        <w:t>{</w:t>
      </w:r>
      <w:r>
        <w:rPr>
          <w:b w:val="false"/>
          <w:szCs w:val="28"/>
        </w:rPr>
        <w:t>x</w:t>
      </w:r>
      <w:r>
        <w:rPr>
          <w:b w:val="false"/>
          <w:szCs w:val="28"/>
          <w:vertAlign w:val="subscript"/>
        </w:rPr>
        <w:t>n</w:t>
      </w:r>
      <w:r>
        <w:rPr>
          <w:b w:val="false"/>
          <w:szCs w:val="28"/>
          <w:lang w:val="ru-RU"/>
        </w:rPr>
        <w:t>}</w:t>
      </w:r>
      <w:r>
        <w:rPr>
          <w:b w:val="false"/>
          <w:spacing w:val="27"/>
          <w:szCs w:val="28"/>
          <w:lang w:val="ru-RU"/>
        </w:rPr>
        <w:t xml:space="preserve"> </w:t>
      </w:r>
      <w:r>
        <w:rPr>
          <w:b w:val="false"/>
          <w:szCs w:val="28"/>
          <w:lang w:val="ru-RU"/>
        </w:rPr>
        <w:t>к</w:t>
      </w:r>
      <w:r>
        <w:rPr>
          <w:b w:val="false"/>
          <w:spacing w:val="27"/>
          <w:szCs w:val="28"/>
          <w:lang w:val="ru-RU"/>
        </w:rPr>
        <w:t xml:space="preserve"> </w:t>
      </w:r>
      <w:r>
        <w:rPr>
          <w:b w:val="false"/>
          <w:szCs w:val="28"/>
          <w:lang w:val="ru-RU"/>
        </w:rPr>
        <w:t>корню</w:t>
      </w:r>
      <w:r>
        <w:rPr>
          <w:b w:val="false"/>
          <w:spacing w:val="28"/>
          <w:szCs w:val="28"/>
          <w:lang w:val="ru-RU"/>
        </w:rPr>
        <w:t xml:space="preserve"> </w:t>
      </w:r>
      <w:r>
        <w:rPr>
          <w:b w:val="false"/>
          <w:szCs w:val="28"/>
        </w:rPr>
        <w:t>c</w:t>
      </w:r>
      <w:r>
        <w:rPr>
          <w:b w:val="false"/>
          <w:spacing w:val="26"/>
          <w:szCs w:val="28"/>
          <w:lang w:val="ru-RU"/>
        </w:rPr>
        <w:t xml:space="preserve"> </w:t>
      </w:r>
      <w:r>
        <w:rPr>
          <w:b w:val="false"/>
          <w:szCs w:val="28"/>
          <w:lang w:val="ru-RU"/>
        </w:rPr>
        <w:t>функции</w:t>
      </w:r>
      <w:r>
        <w:rPr>
          <w:b w:val="false"/>
          <w:spacing w:val="80"/>
          <w:szCs w:val="28"/>
          <w:lang w:val="ru-RU"/>
        </w:rPr>
        <w:t xml:space="preserve"> </w:t>
      </w:r>
      <w:r>
        <w:rPr>
          <w:b w:val="false"/>
          <w:i/>
          <w:szCs w:val="28"/>
        </w:rPr>
        <w:t>f</w:t>
      </w:r>
      <w:r>
        <w:rPr>
          <w:b w:val="false"/>
          <w:i/>
          <w:spacing w:val="-6"/>
          <w:szCs w:val="28"/>
          <w:lang w:val="ru-RU"/>
        </w:rPr>
        <w:t xml:space="preserve"> </w:t>
      </w:r>
      <w:r>
        <w:rPr>
          <w:b w:val="false"/>
          <w:position w:val="2"/>
          <w:szCs w:val="28"/>
        </w:rPr>
        <w:t></w:t>
      </w:r>
      <w:r>
        <w:rPr>
          <w:b w:val="false"/>
          <w:spacing w:val="-38"/>
          <w:position w:val="2"/>
          <w:szCs w:val="28"/>
          <w:lang w:val="ru-RU"/>
        </w:rPr>
        <w:t xml:space="preserve"> </w:t>
      </w:r>
      <w:r>
        <w:rPr>
          <w:b w:val="false"/>
          <w:i/>
          <w:szCs w:val="28"/>
        </w:rPr>
        <w:t>x</w:t>
      </w:r>
      <w:r>
        <w:rPr>
          <w:b w:val="false"/>
          <w:position w:val="2"/>
          <w:szCs w:val="28"/>
        </w:rPr>
        <w:t></w:t>
      </w:r>
      <w:r>
        <w:rPr>
          <w:b w:val="false"/>
          <w:spacing w:val="40"/>
          <w:position w:val="2"/>
          <w:szCs w:val="28"/>
          <w:lang w:val="ru-RU"/>
        </w:rPr>
        <w:t xml:space="preserve"> </w:t>
      </w:r>
      <w:r>
        <w:rPr>
          <w:b w:val="false"/>
          <w:szCs w:val="28"/>
          <w:lang w:val="ru-RU"/>
        </w:rPr>
        <w:t>тем</w:t>
      </w:r>
      <w:r>
        <w:rPr>
          <w:b w:val="false"/>
          <w:spacing w:val="26"/>
          <w:szCs w:val="28"/>
          <w:lang w:val="ru-RU"/>
        </w:rPr>
        <w:t xml:space="preserve"> </w:t>
      </w:r>
      <w:r>
        <w:rPr>
          <w:b w:val="false"/>
          <w:szCs w:val="28"/>
          <w:lang w:val="ru-RU"/>
        </w:rPr>
        <w:t xml:space="preserve">выше, чем выше число </w:t>
      </w:r>
      <w:r>
        <w:rPr>
          <w:b w:val="false"/>
          <w:szCs w:val="28"/>
        </w:rPr>
        <w:t>q</w:t>
      </w:r>
      <w:r>
        <w:rPr>
          <w:b w:val="false"/>
          <w:szCs w:val="28"/>
          <w:lang w:val="ru-RU"/>
        </w:rPr>
        <w:t>.</w:t>
      </w:r>
    </w:p>
    <w:p>
      <w:pPr>
        <w:pStyle w:val="Normal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spacing w:lineRule="auto" w:line="360"/>
        <w:jc w:val="both"/>
        <w:rPr>
          <w:b/>
          <w:bCs/>
          <w:color w:val="000000"/>
          <w:sz w:val="28"/>
          <w:szCs w:val="28"/>
          <w:lang w:val="ru-RU"/>
        </w:rPr>
      </w:pPr>
      <w:bookmarkStart w:id="7" w:name="__RefHeading___Toc2752_1216119672"/>
      <w:bookmarkEnd w:id="7"/>
      <w:r>
        <w:rPr>
          <w:b/>
          <w:bCs/>
          <w:color w:val="000000"/>
          <w:sz w:val="28"/>
          <w:szCs w:val="28"/>
          <w:lang w:val="ru-RU"/>
        </w:rPr>
        <w:t xml:space="preserve"> </w:t>
      </w:r>
      <w:r>
        <w:rPr>
          <w:b/>
          <w:bCs/>
          <w:color w:val="000000"/>
          <w:sz w:val="28"/>
          <w:szCs w:val="28"/>
          <w:lang w:val="ru-RU"/>
        </w:rPr>
        <w:t>ВЫПОЛНЕНИЕ РАБОТЫ</w:t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  <w:t>Метод простых итераций решения нелинейных уравнений</w:t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  <w:t xml:space="preserve"> </w:t>
      </w:r>
      <w:r>
        <w:rPr>
          <w:bCs/>
          <w:color w:val="000000"/>
          <w:sz w:val="28"/>
          <w:szCs w:val="28"/>
          <w:lang w:val="ru-RU"/>
        </w:rPr>
        <w:t>1. ОТДЕЛЕНИЕ КОРНЕЙ УРАВНЕНИЯ</w:t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  <w:t>Рассмотрим функцию:</w:t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bCs/>
          <w:color w:val="000000"/>
          <w:sz w:val="28"/>
          <w:szCs w:val="28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f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cos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)</m:t>
          </m:r>
          <m:f>
            <m:fPr>
              <m:type m:val="lin"/>
            </m:fPr>
            <m:num>
              <m:r>
                <w:rPr>
                  <w:rFonts w:ascii="Cambria Math" w:hAnsi="Cambria Math"/>
                </w:rPr>
                <m:t xml:space="preserve">)</m:t>
              </m:r>
            </m:num>
            <m:den>
              <m:r>
                <w:rPr>
                  <w:rFonts w:ascii="Cambria Math" w:hAnsi="Cambria Math"/>
                </w:rPr>
                <m:t xml:space="preserve">(</m:t>
              </m:r>
            </m:den>
          </m:f>
          <m:r>
            <w:rPr>
              <w:rFonts w:ascii="Cambria Math" w:hAnsi="Cambria Math"/>
            </w:rPr>
            <m:t xml:space="preserve">3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sin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x</m:t>
          </m:r>
        </m:oMath>
      </m:oMathPara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  <w:t>Область определения: Функция определена и непрерывна на всей числовой прямой ℝ, так как знаменатель 3 − sin(x) никогда не обращается в нуль. Действительно, поскольку |sin(x)| ≤ 1, получаем:</w:t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bCs/>
          <w:color w:val="000000"/>
          <w:sz w:val="28"/>
          <w:szCs w:val="28"/>
          <w:lang w:val="ru-RU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3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sin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≥</m:t>
          </m:r>
          <m:r>
            <w:rPr>
              <w:rFonts w:ascii="Cambria Math" w:hAnsi="Cambria Math"/>
            </w:rPr>
            <m:t xml:space="preserve">3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2</m:t>
          </m:r>
          <m:r>
            <w:rPr>
              <w:rFonts w:ascii="Cambria Math" w:hAnsi="Cambria Math"/>
            </w:rPr>
            <m:t xml:space="preserve">&gt;</m:t>
          </m:r>
          <m:r>
            <w:rPr>
              <w:rFonts w:ascii="Cambria Math" w:hAnsi="Cambria Math"/>
            </w:rPr>
            <m:t xml:space="preserve">0</m:t>
          </m:r>
        </m:oMath>
      </m:oMathPara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  <w:t>Исследование монотонности: Вычислим первую производную функции:</w:t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bCs/>
          <w:color w:val="000000"/>
          <w:sz w:val="28"/>
          <w:szCs w:val="28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f</m:t>
          </m:r>
          <m:r>
            <w:rPr>
              <w:rFonts w:ascii="Cambria Math" w:hAnsi="Cambria Math"/>
            </w:rPr>
            <m:t xml:space="preserve">'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=</m:t>
          </m:r>
          <m:f>
            <m:fPr>
              <m:type m:val="lin"/>
            </m:fPr>
            <m:num>
              <m:d>
                <m:dPr>
                  <m:begChr m:val="["/>
                  <m:endChr m:val="]"/>
                </m:dPr>
                <m:e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sin</m:t>
                  </m:r>
                  <m:r>
                    <w:rPr>
                      <w:rFonts w:ascii="Cambria Math" w:hAnsi="Cambria Math"/>
                    </w:rPr>
                    <m:t xml:space="preserve">(</m:t>
                  </m:r>
                  <m:r>
                    <w:rPr>
                      <w:rFonts w:ascii="Cambria Math" w:hAnsi="Cambria Math"/>
                    </w:rPr>
                    <m:t xml:space="preserve">x</m:t>
                  </m:r>
                  <m:r>
                    <w:rPr>
                      <w:rFonts w:ascii="Cambria Math" w:hAnsi="Cambria Math"/>
                    </w:rPr>
                    <m:t xml:space="preserve">)</m:t>
                  </m:r>
                  <m:r>
                    <w:rPr>
                      <w:rFonts w:ascii="Cambria Math" w:hAnsi="Cambria Math"/>
                    </w:rPr>
                    <m:t xml:space="preserve">(</m:t>
                  </m:r>
                  <m:r>
                    <w:rPr>
                      <w:rFonts w:ascii="Cambria Math" w:hAnsi="Cambria Math"/>
                    </w:rPr>
                    <m:t xml:space="preserve">3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sin</m:t>
                  </m:r>
                  <m:r>
                    <w:rPr>
                      <w:rFonts w:ascii="Cambria Math" w:hAnsi="Cambria Math"/>
                    </w:rPr>
                    <m:t xml:space="preserve">(</m:t>
                  </m:r>
                  <m:r>
                    <w:rPr>
                      <w:rFonts w:ascii="Cambria Math" w:hAnsi="Cambria Math"/>
                    </w:rPr>
                    <m:t xml:space="preserve">x</m:t>
                  </m:r>
                  <m:r>
                    <w:rPr>
                      <w:rFonts w:ascii="Cambria Math" w:hAnsi="Cambria Math"/>
                    </w:rPr>
                    <m:t xml:space="preserve">)</m:t>
                  </m:r>
                  <m:r>
                    <w:rPr>
                      <w:rFonts w:ascii="Cambria Math" w:hAnsi="Cambria Math"/>
                    </w:rPr>
                    <m:t xml:space="preserve">)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(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  <m: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cos</m:t>
                  </m:r>
                  <m:r>
                    <w:rPr>
                      <w:rFonts w:ascii="Cambria Math" w:hAnsi="Cambria Math"/>
                    </w:rPr>
                    <m:t xml:space="preserve">(</m:t>
                  </m:r>
                  <m:r>
                    <w:rPr>
                      <w:rFonts w:ascii="Cambria Math" w:hAnsi="Cambria Math"/>
                    </w:rPr>
                    <m:t xml:space="preserve">x</m:t>
                  </m:r>
                  <m:r>
                    <w:rPr>
                      <w:rFonts w:ascii="Cambria Math" w:hAnsi="Cambria Math"/>
                    </w:rPr>
                    <m:t xml:space="preserve">)</m:t>
                  </m:r>
                  <m:r>
                    <w:rPr>
                      <w:rFonts w:ascii="Cambria Math" w:hAnsi="Cambria Math"/>
                    </w:rPr>
                    <m:t xml:space="preserve">)</m:t>
                  </m:r>
                  <m:r>
                    <w:rPr>
                      <w:rFonts w:ascii="Cambria Math" w:hAnsi="Cambria Math"/>
                    </w:rPr>
                    <m:t xml:space="preserve">(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cos</m:t>
                  </m:r>
                  <m:r>
                    <w:rPr>
                      <w:rFonts w:ascii="Cambria Math" w:hAnsi="Cambria Math"/>
                    </w:rPr>
                    <m:t xml:space="preserve">(</m:t>
                  </m:r>
                  <m:r>
                    <w:rPr>
                      <w:rFonts w:ascii="Cambria Math" w:hAnsi="Cambria Math"/>
                    </w:rPr>
                    <m:t xml:space="preserve">x</m:t>
                  </m:r>
                  <m:r>
                    <w:rPr>
                      <w:rFonts w:ascii="Cambria Math" w:hAnsi="Cambria Math"/>
                    </w:rPr>
                    <m:t xml:space="preserve">)</m:t>
                  </m:r>
                  <m:r>
                    <w:rPr>
                      <w:rFonts w:ascii="Cambria Math" w:hAnsi="Cambria Math"/>
                    </w:rPr>
                    <m:t xml:space="preserve">)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 xml:space="preserve">(</m:t>
              </m:r>
            </m:den>
          </m:f>
          <m:r>
            <w:rPr>
              <w:rFonts w:ascii="Cambria Math" w:hAnsi="Cambria Math"/>
            </w:rPr>
            <m:t xml:space="preserve">3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sin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²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1</m:t>
          </m:r>
        </m:oMath>
      </m:oMathPara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  <w:t>Упростим числитель первой дроби:</w:t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bCs/>
          <w:color w:val="000000"/>
          <w:sz w:val="28"/>
          <w:szCs w:val="28"/>
          <w:lang w:val="ru-RU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num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3</m:t>
          </m:r>
          <m:r>
            <w:rPr>
              <w:rFonts w:ascii="Cambria Math" w:hAnsi="Cambria Math"/>
            </w:rPr>
            <m:t xml:space="preserve">sin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sin</m:t>
          </m:r>
          <m:r>
            <w:rPr>
              <w:rFonts w:ascii="Cambria Math" w:hAnsi="Cambria Math"/>
            </w:rPr>
            <m:t xml:space="preserve">²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cos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cos</m:t>
          </m:r>
          <m:r>
            <w:rPr>
              <w:rFonts w:ascii="Cambria Math" w:hAnsi="Cambria Math"/>
            </w:rPr>
            <m:t xml:space="preserve">²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cos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3</m:t>
          </m:r>
          <m:r>
            <w:rPr>
              <w:rFonts w:ascii="Cambria Math" w:hAnsi="Cambria Math"/>
            </w:rPr>
            <m:t xml:space="preserve">sin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)</m:t>
          </m:r>
        </m:oMath>
      </m:oMathPara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  <w:t>Таким образом:</w:t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bCs/>
          <w:color w:val="000000"/>
          <w:sz w:val="28"/>
          <w:szCs w:val="28"/>
          <w:lang w:val="ru-RU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f</m:t>
          </m:r>
          <m:r>
            <w:rPr>
              <w:rFonts w:ascii="Cambria Math" w:hAnsi="Cambria Math"/>
            </w:rPr>
            <m:t xml:space="preserve">'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=</m:t>
          </m:r>
          <m:f>
            <m:fPr>
              <m:type m:val="lin"/>
            </m:fPr>
            <m:num>
              <m:d>
                <m:dPr>
                  <m:begChr m:val="["/>
                  <m:endChr m:val="]"/>
                </m:dPr>
                <m:e>
                  <m:r>
                    <w:rPr>
                      <w:rFonts w:ascii="Cambria Math" w:hAnsi="Cambria Math"/>
                    </w:rPr>
                    <m:t xml:space="preserve">1</m:t>
                  </m:r>
                  <m: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cos</m:t>
                  </m:r>
                  <m:r>
                    <w:rPr>
                      <w:rFonts w:ascii="Cambria Math" w:hAnsi="Cambria Math"/>
                    </w:rPr>
                    <m:t xml:space="preserve">(</m:t>
                  </m:r>
                  <m:r>
                    <w:rPr>
                      <w:rFonts w:ascii="Cambria Math" w:hAnsi="Cambria Math"/>
                    </w:rPr>
                    <m:t xml:space="preserve">x</m:t>
                  </m:r>
                  <m:r>
                    <w:rPr>
                      <w:rFonts w:ascii="Cambria Math" w:hAnsi="Cambria Math"/>
                    </w:rPr>
                    <m:t xml:space="preserve">)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3</m:t>
                  </m:r>
                  <m:r>
                    <w:rPr>
                      <w:rFonts w:ascii="Cambria Math" w:hAnsi="Cambria Math"/>
                    </w:rPr>
                    <m:t xml:space="preserve">sin</m:t>
                  </m:r>
                  <m:r>
                    <w:rPr>
                      <w:rFonts w:ascii="Cambria Math" w:hAnsi="Cambria Math"/>
                    </w:rPr>
                    <m:t xml:space="preserve">(</m:t>
                  </m:r>
                  <m:r>
                    <w:rPr>
                      <w:rFonts w:ascii="Cambria Math" w:hAnsi="Cambria Math"/>
                    </w:rPr>
                    <m:t xml:space="preserve">x</m:t>
                  </m:r>
                  <m:r>
                    <w:rPr>
                      <w:rFonts w:ascii="Cambria Math" w:hAnsi="Cambria Math"/>
                    </w:rPr>
                    <m:t xml:space="preserve">)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 xml:space="preserve">(</m:t>
              </m:r>
            </m:den>
          </m:f>
          <m:r>
            <w:rPr>
              <w:rFonts w:ascii="Cambria Math" w:hAnsi="Cambria Math"/>
            </w:rPr>
            <m:t xml:space="preserve">3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sin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²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1</m:t>
          </m:r>
        </m:oMath>
      </m:oMathPara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  <w:t>Оценка производной на отрезке [0; 1]:</w:t>
      </w:r>
    </w:p>
    <w:p>
      <w:pPr>
        <w:pStyle w:val="Normal"/>
        <w:spacing w:lineRule="auto" w:line="360"/>
        <w:jc w:val="center"/>
        <w:rPr>
          <w:bCs/>
          <w:color w:val="000000"/>
          <w:sz w:val="28"/>
          <w:szCs w:val="28"/>
          <w:lang w:val="ru-RU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</m:t>
          </m:r>
          <m:r>
            <w:rPr>
              <w:rFonts w:ascii="Cambria Math" w:hAnsi="Cambria Math"/>
            </w:rPr>
            <m:t xml:space="preserve">:</m:t>
          </m:r>
          <m:r>
            <w:rPr>
              <w:rFonts w:ascii="Cambria Math" w:hAnsi="Cambria Math"/>
            </w:rPr>
            <m:t xml:space="preserve">f</m:t>
          </m:r>
          <m:r>
            <w:rPr>
              <w:rFonts w:ascii="Cambria Math" w:hAnsi="Cambria Math"/>
            </w:rPr>
            <m:t xml:space="preserve">'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0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=</m:t>
          </m:r>
          <m:f>
            <m:fPr>
              <m:type m:val="lin"/>
            </m:fPr>
            <m:num>
              <m:r>
                <w:rPr>
                  <w:rFonts w:ascii="Cambria Math" w:hAnsi="Cambria Math"/>
                </w:rPr>
                <m:t xml:space="preserve">2</m:t>
              </m:r>
            </m:num>
            <m:den>
              <m:r>
                <w:rPr>
                  <w:rFonts w:ascii="Cambria Math" w:hAnsi="Cambria Math"/>
                </w:rPr>
                <m:t xml:space="preserve">9</m:t>
              </m:r>
            </m:den>
          </m:f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0.778</m:t>
          </m:r>
        </m:oMath>
      </m:oMathPara>
    </w:p>
    <w:p>
      <w:pPr>
        <w:pStyle w:val="Normal"/>
        <w:spacing w:lineRule="auto" w:line="360"/>
        <w:jc w:val="center"/>
        <w:rPr>
          <w:bCs/>
          <w:color w:val="000000"/>
          <w:sz w:val="28"/>
          <w:szCs w:val="28"/>
          <w:lang w:val="ru-RU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:</m:t>
          </m:r>
          <m:r>
            <w:rPr>
              <w:rFonts w:ascii="Cambria Math" w:hAnsi="Cambria Math"/>
            </w:rPr>
            <m:t xml:space="preserve">f</m:t>
          </m:r>
          <m:r>
            <w:rPr>
              <w:rFonts w:ascii="Cambria Math" w:hAnsi="Cambria Math"/>
            </w:rPr>
            <m:t xml:space="preserve">'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0.540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2.523</m:t>
          </m:r>
          <m:f>
            <m:fPr>
              <m:type m:val="lin"/>
            </m:fPr>
            <m:num>
              <m:r>
                <w:rPr>
                  <w:rFonts w:ascii="Cambria Math" w:hAnsi="Cambria Math"/>
                </w:rPr>
                <m:t xml:space="preserve">)</m:t>
              </m:r>
            </m:num>
            <m:den>
              <m:r>
                <w:rPr>
                  <w:rFonts w:ascii="Cambria Math" w:hAnsi="Cambria Math"/>
                </w:rPr>
                <m:t xml:space="preserve">4.648</m:t>
              </m:r>
            </m:den>
          </m:f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1.212</m:t>
          </m:r>
        </m:oMath>
      </m:oMathPara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  <w:t>На всём интервале [0; 1] выполняется f'(x) &lt; 0, следовательно, функция f(x) строго монотонно убывает.</w:t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  <w:t>Локализация корня:</w:t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  <w:t>При x = 0:</w:t>
      </w:r>
    </w:p>
    <w:p>
      <w:pPr>
        <w:pStyle w:val="Normal"/>
        <w:spacing w:lineRule="auto" w:line="360"/>
        <w:jc w:val="center"/>
        <w:rPr>
          <w:bCs/>
          <w:color w:val="000000"/>
          <w:sz w:val="28"/>
          <w:szCs w:val="28"/>
          <w:lang w:val="ru-RU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f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0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cos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0</m:t>
          </m:r>
          <m:r>
            <w:rPr>
              <w:rFonts w:ascii="Cambria Math" w:hAnsi="Cambria Math"/>
            </w:rPr>
            <m:t xml:space="preserve">)</m:t>
          </m:r>
          <m:f>
            <m:fPr>
              <m:type m:val="lin"/>
            </m:fPr>
            <m:num>
              <m:r>
                <w:rPr>
                  <w:rFonts w:ascii="Cambria Math" w:hAnsi="Cambria Math"/>
                </w:rPr>
                <m:t xml:space="preserve">)</m:t>
              </m:r>
            </m:num>
            <m:den>
              <m:r>
                <w:rPr>
                  <w:rFonts w:ascii="Cambria Math" w:hAnsi="Cambria Math"/>
                </w:rPr>
                <m:t xml:space="preserve">(</m:t>
              </m:r>
            </m:den>
          </m:f>
          <m:r>
            <w:rPr>
              <w:rFonts w:ascii="Cambria Math" w:hAnsi="Cambria Math"/>
            </w:rPr>
            <m:t xml:space="preserve">3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sin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0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0</m:t>
          </m:r>
          <m:r>
            <w:rPr>
              <w:rFonts w:ascii="Cambria Math" w:hAnsi="Cambria Math"/>
            </w:rPr>
            <m:t xml:space="preserve">=</m:t>
          </m:r>
          <m:f>
            <m:fPr>
              <m:type m:val="lin"/>
            </m:fPr>
            <m:num>
              <m:r>
                <w:rPr>
                  <w:rFonts w:ascii="Cambria Math" w:hAnsi="Cambria Math"/>
                </w:rPr>
                <m:t xml:space="preserve">2</m:t>
              </m:r>
            </m:num>
            <m:den>
              <m:r>
                <w:rPr>
                  <w:rFonts w:ascii="Cambria Math" w:hAnsi="Cambria Math"/>
                </w:rPr>
                <m:t xml:space="preserve">3</m:t>
              </m:r>
            </m:den>
          </m:f>
          <m:r>
            <w:rPr>
              <w:rFonts w:ascii="Cambria Math" w:hAnsi="Cambria Math"/>
            </w:rPr>
            <m:t xml:space="preserve">≈</m:t>
          </m:r>
          <m:r>
            <w:rPr>
              <w:rFonts w:ascii="Cambria Math" w:hAnsi="Cambria Math"/>
            </w:rPr>
            <m:t xml:space="preserve">0.667</m:t>
          </m:r>
          <m:r>
            <w:rPr>
              <w:rFonts w:ascii="Cambria Math" w:hAnsi="Cambria Math"/>
            </w:rPr>
            <m:t xml:space="preserve">&gt;</m:t>
          </m:r>
          <m:r>
            <w:rPr>
              <w:rFonts w:ascii="Cambria Math" w:hAnsi="Cambria Math"/>
            </w:rPr>
            <m:t xml:space="preserve">0</m:t>
          </m:r>
        </m:oMath>
      </m:oMathPara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  <w:lang w:val="ru-RU"/>
        </w:rPr>
        <w:t>При</w:t>
      </w:r>
      <w:r>
        <w:rPr>
          <w:bCs/>
          <w:color w:val="000000"/>
          <w:sz w:val="28"/>
          <w:szCs w:val="28"/>
        </w:rPr>
        <w:t xml:space="preserve"> x = 1:</w:t>
      </w:r>
    </w:p>
    <w:p>
      <w:pPr>
        <w:pStyle w:val="Normal"/>
        <w:spacing w:lineRule="auto" w:line="360"/>
        <w:jc w:val="center"/>
        <w:rPr>
          <w:bCs/>
          <w:color w:val="000000"/>
          <w:sz w:val="28"/>
          <w:szCs w:val="28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f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cos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)</m:t>
          </m:r>
          <m:f>
            <m:fPr>
              <m:type m:val="lin"/>
            </m:fPr>
            <m:num>
              <m:r>
                <w:rPr>
                  <w:rFonts w:ascii="Cambria Math" w:hAnsi="Cambria Math"/>
                </w:rPr>
                <m:t xml:space="preserve">)</m:t>
              </m:r>
            </m:num>
            <m:den>
              <m:r>
                <w:rPr>
                  <w:rFonts w:ascii="Cambria Math" w:hAnsi="Cambria Math"/>
                </w:rPr>
                <m:t xml:space="preserve">(</m:t>
              </m:r>
            </m:den>
          </m:f>
          <m:r>
            <w:rPr>
              <w:rFonts w:ascii="Cambria Math" w:hAnsi="Cambria Math"/>
            </w:rPr>
            <m:t xml:space="preserve">3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sin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≈</m:t>
          </m:r>
          <m:f>
            <m:fPr>
              <m:type m:val="lin"/>
            </m:fPr>
            <m:num>
              <m:r>
                <w:rPr>
                  <w:rFonts w:ascii="Cambria Math" w:hAnsi="Cambria Math"/>
                </w:rPr>
                <m:t xml:space="preserve">1.540</m:t>
              </m:r>
            </m:num>
            <m:den>
              <m:r>
                <w:rPr>
                  <w:rFonts w:ascii="Cambria Math" w:hAnsi="Cambria Math"/>
                </w:rPr>
                <m:t xml:space="preserve">2.159</m:t>
              </m:r>
            </m:den>
          </m:f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≈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0.287</m:t>
          </m:r>
          <m:r>
            <w:rPr>
              <w:rFonts w:ascii="Cambria Math" w:hAnsi="Cambria Math"/>
            </w:rPr>
            <m:t xml:space="preserve">&lt;</m:t>
          </m:r>
          <m:r>
            <w:rPr>
              <w:rFonts w:ascii="Cambria Math" w:hAnsi="Cambria Math"/>
            </w:rPr>
            <m:t xml:space="preserve">0</m:t>
          </m:r>
        </m:oMath>
      </m:oMathPara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  <w:t>Вывод: Функция f(x) непрерывна на отрезке [0; 1] и на его концах принимает значения разных знаков. По теореме Больцано-Коши корень существует. Поскольку функция строго убывает на этом интервале, корень единственный.</w:t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  <w:drawing>
          <wp:anchor behindDoc="0" distT="0" distB="0" distL="0" distR="0" simplePos="0" locked="0" layoutInCell="0" allowOverlap="1" relativeHeight="7">
            <wp:simplePos x="0" y="0"/>
            <wp:positionH relativeFrom="page">
              <wp:posOffset>1612265</wp:posOffset>
            </wp:positionH>
            <wp:positionV relativeFrom="paragraph">
              <wp:posOffset>5715</wp:posOffset>
            </wp:positionV>
            <wp:extent cx="4742815" cy="3961130"/>
            <wp:effectExtent l="0" t="0" r="0" b="0"/>
            <wp:wrapSquare wrapText="largest"/>
            <wp:docPr id="5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2815" cy="3961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  <w:t xml:space="preserve"> </w:t>
      </w:r>
      <w:r>
        <w:rPr>
          <w:bCs/>
          <w:color w:val="000000"/>
          <w:sz w:val="28"/>
          <w:szCs w:val="28"/>
          <w:lang w:val="ru-RU"/>
        </w:rPr>
        <w:t xml:space="preserve">2. </w:t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/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/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/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  <w:t>ПРЕОБРАЗОВАНИЕ УРАВНЕНИЯ К ВИДУ x = φ(x)</w:t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  <w:t>Исходное уравнение f(x) = 0 преобразуем к эквивалентному виду:</w:t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bCs/>
          <w:color w:val="000000"/>
          <w:sz w:val="28"/>
          <w:szCs w:val="28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cos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)</m:t>
          </m:r>
          <m:f>
            <m:fPr>
              <m:type m:val="lin"/>
            </m:fPr>
            <m:num>
              <m:r>
                <w:rPr>
                  <w:rFonts w:ascii="Cambria Math" w:hAnsi="Cambria Math"/>
                </w:rPr>
                <m:t xml:space="preserve">)</m:t>
              </m:r>
            </m:num>
            <m:den>
              <m:r>
                <w:rPr>
                  <w:rFonts w:ascii="Cambria Math" w:hAnsi="Cambria Math"/>
                </w:rPr>
                <m:t xml:space="preserve">(</m:t>
              </m:r>
            </m:den>
          </m:f>
          <m:r>
            <w:rPr>
              <w:rFonts w:ascii="Cambria Math" w:hAnsi="Cambria Math"/>
            </w:rPr>
            <m:t xml:space="preserve">3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sin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</m:t>
          </m:r>
          <m:r>
            <w:rPr>
              <w:rFonts w:ascii="Cambria Math" w:hAnsi="Cambria Math"/>
            </w:rPr>
            <m:t xml:space="preserve">⇒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cos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)</m:t>
          </m:r>
          <m:f>
            <m:fPr>
              <m:type m:val="lin"/>
            </m:fPr>
            <m:num>
              <m:r>
                <w:rPr>
                  <w:rFonts w:ascii="Cambria Math" w:hAnsi="Cambria Math"/>
                </w:rPr>
                <m:t xml:space="preserve">)</m:t>
              </m:r>
            </m:num>
            <m:den>
              <m:r>
                <w:rPr>
                  <w:rFonts w:ascii="Cambria Math" w:hAnsi="Cambria Math"/>
                </w:rPr>
                <m:t xml:space="preserve">(</m:t>
              </m:r>
            </m:den>
          </m:f>
          <m:r>
            <w:rPr>
              <w:rFonts w:ascii="Cambria Math" w:hAnsi="Cambria Math"/>
            </w:rPr>
            <m:t xml:space="preserve">3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sin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)</m:t>
          </m:r>
        </m:oMath>
      </m:oMathPara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  <w:t>Таким образом, функция итерации имеет вид:</w:t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bCs/>
          <w:color w:val="000000"/>
          <w:sz w:val="28"/>
          <w:szCs w:val="28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φ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cos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)</m:t>
          </m:r>
          <m:f>
            <m:fPr>
              <m:type m:val="lin"/>
            </m:fPr>
            <m:num>
              <m:r>
                <w:rPr>
                  <w:rFonts w:ascii="Cambria Math" w:hAnsi="Cambria Math"/>
                </w:rPr>
                <m:t xml:space="preserve">)</m:t>
              </m:r>
            </m:num>
            <m:den>
              <m:r>
                <w:rPr>
                  <w:rFonts w:ascii="Cambria Math" w:hAnsi="Cambria Math"/>
                </w:rPr>
                <m:t xml:space="preserve">(</m:t>
              </m:r>
            </m:den>
          </m:f>
          <m:r>
            <w:rPr>
              <w:rFonts w:ascii="Cambria Math" w:hAnsi="Cambria Math"/>
            </w:rPr>
            <m:t xml:space="preserve">3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sin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)</m:t>
          </m:r>
        </m:oMath>
      </m:oMathPara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  <w:t>Обоснование выбора φ(x): Для сходимости метода простых итераций необходимо выполнение достаточного условия сходимости:</w:t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φ</m:t>
        </m:r>
        <m:r>
          <w:rPr>
            <w:rFonts w:ascii="Cambria Math" w:hAnsi="Cambria Math"/>
          </w:rPr>
          <m:t xml:space="preserve">'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∨</m:t>
        </m:r>
        <m:r>
          <w:rPr>
            <w:rFonts w:ascii="Cambria Math" w:hAnsi="Cambria Math"/>
          </w:rPr>
          <m:t xml:space="preserve">≤</m:t>
        </m:r>
        <m:r>
          <w:rPr>
            <w:rFonts w:ascii="Cambria Math" w:hAnsi="Cambria Math"/>
          </w:rPr>
          <m:t xml:space="preserve">q</m:t>
        </m:r>
        <m:r>
          <w:rPr>
            <w:rFonts w:ascii="Cambria Math" w:hAnsi="Cambria Math"/>
          </w:rPr>
          <m:t xml:space="preserve">&lt;</m:t>
        </m:r>
        <m:r>
          <w:rPr>
            <w:rFonts w:ascii="Cambria Math" w:hAnsi="Cambria Math"/>
          </w:rPr>
          <m:t xml:space="preserve">1</m:t>
        </m:r>
      </m:oMath>
      <w:r>
        <w:rPr>
          <w:bCs/>
          <w:color w:val="000000"/>
          <w:sz w:val="28"/>
          <w:szCs w:val="28"/>
          <w:lang w:val="ru-RU"/>
        </w:rPr>
        <w:t xml:space="preserve">  </w:t>
      </w:r>
      <w:r>
        <w:rPr>
          <w:bCs/>
          <w:color w:val="000000"/>
          <w:sz w:val="28"/>
          <w:szCs w:val="28"/>
          <w:lang w:val="ru-RU"/>
        </w:rPr>
        <w:t>на отрезке [a; b]</w:t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  <w:t>Вычислим производную φ'(x):</w:t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bCs/>
          <w:color w:val="000000"/>
          <w:sz w:val="28"/>
          <w:szCs w:val="28"/>
          <w:lang w:val="ru-RU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φ</m:t>
          </m:r>
          <m:r>
            <w:rPr>
              <w:rFonts w:ascii="Cambria Math" w:hAnsi="Cambria Math"/>
            </w:rPr>
            <m:t xml:space="preserve">'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=</m:t>
          </m:r>
          <m:f>
            <m:fPr>
              <m:type m:val="lin"/>
            </m:fPr>
            <m:num>
              <m:d>
                <m:dPr>
                  <m:begChr m:val="["/>
                  <m:endChr m:val="]"/>
                </m:dPr>
                <m:e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sin</m:t>
                  </m:r>
                  <m:r>
                    <w:rPr>
                      <w:rFonts w:ascii="Cambria Math" w:hAnsi="Cambria Math"/>
                    </w:rPr>
                    <m:t xml:space="preserve">(</m:t>
                  </m:r>
                  <m:r>
                    <w:rPr>
                      <w:rFonts w:ascii="Cambria Math" w:hAnsi="Cambria Math"/>
                    </w:rPr>
                    <m:t xml:space="preserve">x</m:t>
                  </m:r>
                  <m:r>
                    <w:rPr>
                      <w:rFonts w:ascii="Cambria Math" w:hAnsi="Cambria Math"/>
                    </w:rPr>
                    <m:t xml:space="preserve">)</m:t>
                  </m:r>
                  <m:r>
                    <w:rPr>
                      <w:rFonts w:ascii="Cambria Math" w:hAnsi="Cambria Math"/>
                    </w:rPr>
                    <m:t xml:space="preserve">(</m:t>
                  </m:r>
                  <m:r>
                    <w:rPr>
                      <w:rFonts w:ascii="Cambria Math" w:hAnsi="Cambria Math"/>
                    </w:rPr>
                    <m:t xml:space="preserve">3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sin</m:t>
                  </m:r>
                  <m:r>
                    <w:rPr>
                      <w:rFonts w:ascii="Cambria Math" w:hAnsi="Cambria Math"/>
                    </w:rPr>
                    <m:t xml:space="preserve">(</m:t>
                  </m:r>
                  <m:r>
                    <w:rPr>
                      <w:rFonts w:ascii="Cambria Math" w:hAnsi="Cambria Math"/>
                    </w:rPr>
                    <m:t xml:space="preserve">x</m:t>
                  </m:r>
                  <m:r>
                    <w:rPr>
                      <w:rFonts w:ascii="Cambria Math" w:hAnsi="Cambria Math"/>
                    </w:rPr>
                    <m:t xml:space="preserve">)</m:t>
                  </m:r>
                  <m:r>
                    <w:rPr>
                      <w:rFonts w:ascii="Cambria Math" w:hAnsi="Cambria Math"/>
                    </w:rPr>
                    <m:t xml:space="preserve">)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(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  <m: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cos</m:t>
                  </m:r>
                  <m:r>
                    <w:rPr>
                      <w:rFonts w:ascii="Cambria Math" w:hAnsi="Cambria Math"/>
                    </w:rPr>
                    <m:t xml:space="preserve">(</m:t>
                  </m:r>
                  <m:r>
                    <w:rPr>
                      <w:rFonts w:ascii="Cambria Math" w:hAnsi="Cambria Math"/>
                    </w:rPr>
                    <m:t xml:space="preserve">x</m:t>
                  </m:r>
                  <m:r>
                    <w:rPr>
                      <w:rFonts w:ascii="Cambria Math" w:hAnsi="Cambria Math"/>
                    </w:rPr>
                    <m:t xml:space="preserve">)</m:t>
                  </m:r>
                  <m:r>
                    <w:rPr>
                      <w:rFonts w:ascii="Cambria Math" w:hAnsi="Cambria Math"/>
                    </w:rPr>
                    <m:t xml:space="preserve">)</m:t>
                  </m:r>
                  <m:r>
                    <w:rPr>
                      <w:rFonts w:ascii="Cambria Math" w:hAnsi="Cambria Math"/>
                    </w:rPr>
                    <m:t xml:space="preserve">(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cos</m:t>
                  </m:r>
                  <m:r>
                    <w:rPr>
                      <w:rFonts w:ascii="Cambria Math" w:hAnsi="Cambria Math"/>
                    </w:rPr>
                    <m:t xml:space="preserve">(</m:t>
                  </m:r>
                  <m:r>
                    <w:rPr>
                      <w:rFonts w:ascii="Cambria Math" w:hAnsi="Cambria Math"/>
                    </w:rPr>
                    <m:t xml:space="preserve">x</m:t>
                  </m:r>
                  <m:r>
                    <w:rPr>
                      <w:rFonts w:ascii="Cambria Math" w:hAnsi="Cambria Math"/>
                    </w:rPr>
                    <m:t xml:space="preserve">)</m:t>
                  </m:r>
                  <m:r>
                    <w:rPr>
                      <w:rFonts w:ascii="Cambria Math" w:hAnsi="Cambria Math"/>
                    </w:rPr>
                    <m:t xml:space="preserve">)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 xml:space="preserve">(</m:t>
              </m:r>
            </m:den>
          </m:f>
          <m:r>
            <w:rPr>
              <w:rFonts w:ascii="Cambria Math" w:hAnsi="Cambria Math"/>
            </w:rPr>
            <m:t xml:space="preserve">3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sin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²</m:t>
          </m:r>
        </m:oMath>
      </m:oMathPara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bCs/>
          <w:color w:val="000000"/>
          <w:sz w:val="28"/>
          <w:szCs w:val="28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φ</m:t>
          </m:r>
          <m:r>
            <w:rPr>
              <w:rFonts w:ascii="Cambria Math" w:hAnsi="Cambria Math"/>
            </w:rPr>
            <m:t xml:space="preserve">'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=</m:t>
          </m:r>
          <m:f>
            <m:fPr>
              <m:type m:val="lin"/>
            </m:fPr>
            <m:num>
              <m:d>
                <m:dPr>
                  <m:begChr m:val="["/>
                  <m:endChr m:val="]"/>
                </m:dPr>
                <m:e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3</m:t>
                  </m:r>
                  <m:r>
                    <w:rPr>
                      <w:rFonts w:ascii="Cambria Math" w:hAnsi="Cambria Math"/>
                    </w:rPr>
                    <m:t xml:space="preserve">sin</m:t>
                  </m:r>
                  <m:r>
                    <w:rPr>
                      <w:rFonts w:ascii="Cambria Math" w:hAnsi="Cambria Math"/>
                    </w:rPr>
                    <m:t xml:space="preserve">(</m:t>
                  </m:r>
                  <m:r>
                    <w:rPr>
                      <w:rFonts w:ascii="Cambria Math" w:hAnsi="Cambria Math"/>
                    </w:rPr>
                    <m:t xml:space="preserve">x</m:t>
                  </m:r>
                  <m:r>
                    <w:rPr>
                      <w:rFonts w:ascii="Cambria Math" w:hAnsi="Cambria Math"/>
                    </w:rPr>
                    <m:t xml:space="preserve">)</m:t>
                  </m:r>
                  <m: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sin</m:t>
                  </m:r>
                  <m:r>
                    <w:rPr>
                      <w:rFonts w:ascii="Cambria Math" w:hAnsi="Cambria Math"/>
                    </w:rPr>
                    <m:t xml:space="preserve">²</m:t>
                  </m:r>
                  <m:r>
                    <w:rPr>
                      <w:rFonts w:ascii="Cambria Math" w:hAnsi="Cambria Math"/>
                    </w:rPr>
                    <m:t xml:space="preserve">(</m:t>
                  </m:r>
                  <m:r>
                    <w:rPr>
                      <w:rFonts w:ascii="Cambria Math" w:hAnsi="Cambria Math"/>
                    </w:rPr>
                    <m:t xml:space="preserve">x</m:t>
                  </m:r>
                  <m:r>
                    <w:rPr>
                      <w:rFonts w:ascii="Cambria Math" w:hAnsi="Cambria Math"/>
                    </w:rPr>
                    <m:t xml:space="preserve">)</m:t>
                  </m:r>
                  <m: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cos</m:t>
                  </m:r>
                  <m:r>
                    <w:rPr>
                      <w:rFonts w:ascii="Cambria Math" w:hAnsi="Cambria Math"/>
                    </w:rPr>
                    <m:t xml:space="preserve">(</m:t>
                  </m:r>
                  <m:r>
                    <w:rPr>
                      <w:rFonts w:ascii="Cambria Math" w:hAnsi="Cambria Math"/>
                    </w:rPr>
                    <m:t xml:space="preserve">x</m:t>
                  </m:r>
                  <m:r>
                    <w:rPr>
                      <w:rFonts w:ascii="Cambria Math" w:hAnsi="Cambria Math"/>
                    </w:rPr>
                    <m:t xml:space="preserve">)</m:t>
                  </m:r>
                  <m: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cos</m:t>
                  </m:r>
                  <m:r>
                    <w:rPr>
                      <w:rFonts w:ascii="Cambria Math" w:hAnsi="Cambria Math"/>
                    </w:rPr>
                    <m:t xml:space="preserve">²</m:t>
                  </m:r>
                  <m:r>
                    <w:rPr>
                      <w:rFonts w:ascii="Cambria Math" w:hAnsi="Cambria Math"/>
                    </w:rPr>
                    <m:t xml:space="preserve">(</m:t>
                  </m:r>
                  <m:r>
                    <w:rPr>
                      <w:rFonts w:ascii="Cambria Math" w:hAnsi="Cambria Math"/>
                    </w:rPr>
                    <m:t xml:space="preserve">x</m:t>
                  </m:r>
                  <m:r>
                    <w:rPr>
                      <w:rFonts w:ascii="Cambria Math" w:hAnsi="Cambria Math"/>
                    </w:rPr>
                    <m:t xml:space="preserve">)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 xml:space="preserve">(</m:t>
              </m:r>
            </m:den>
          </m:f>
          <m:r>
            <w:rPr>
              <w:rFonts w:ascii="Cambria Math" w:hAnsi="Cambria Math"/>
            </w:rPr>
            <m:t xml:space="preserve">3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sin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²</m:t>
          </m:r>
        </m:oMath>
      </m:oMathPara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</w:p>
    <w:p>
      <w:pPr>
        <w:pStyle w:val="Normal"/>
        <w:spacing w:lineRule="auto" w:line="360"/>
        <w:jc w:val="center"/>
        <w:rPr>
          <w:bCs/>
          <w:color w:val="000000"/>
          <w:sz w:val="28"/>
          <w:szCs w:val="28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φ</m:t>
          </m:r>
          <m:r>
            <w:rPr>
              <w:rFonts w:ascii="Cambria Math" w:hAnsi="Cambria Math"/>
            </w:rPr>
            <m:t xml:space="preserve">'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=</m:t>
          </m:r>
          <m:f>
            <m:fPr>
              <m:type m:val="lin"/>
            </m:fPr>
            <m:num>
              <m:d>
                <m:dPr>
                  <m:begChr m:val="["/>
                  <m:endChr m:val="]"/>
                </m:dPr>
                <m:e>
                  <m:r>
                    <w:rPr>
                      <w:rFonts w:ascii="Cambria Math" w:hAnsi="Cambria Math"/>
                    </w:rPr>
                    <m:t xml:space="preserve">1</m:t>
                  </m:r>
                  <m: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cos</m:t>
                  </m:r>
                  <m:r>
                    <w:rPr>
                      <w:rFonts w:ascii="Cambria Math" w:hAnsi="Cambria Math"/>
                    </w:rPr>
                    <m:t xml:space="preserve">(</m:t>
                  </m:r>
                  <m:r>
                    <w:rPr>
                      <w:rFonts w:ascii="Cambria Math" w:hAnsi="Cambria Math"/>
                    </w:rPr>
                    <m:t xml:space="preserve">x</m:t>
                  </m:r>
                  <m:r>
                    <w:rPr>
                      <w:rFonts w:ascii="Cambria Math" w:hAnsi="Cambria Math"/>
                    </w:rPr>
                    <m:t xml:space="preserve">)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3</m:t>
                  </m:r>
                  <m:r>
                    <w:rPr>
                      <w:rFonts w:ascii="Cambria Math" w:hAnsi="Cambria Math"/>
                    </w:rPr>
                    <m:t xml:space="preserve">sin</m:t>
                  </m:r>
                  <m:r>
                    <w:rPr>
                      <w:rFonts w:ascii="Cambria Math" w:hAnsi="Cambria Math"/>
                    </w:rPr>
                    <m:t xml:space="preserve">(</m:t>
                  </m:r>
                  <m:r>
                    <w:rPr>
                      <w:rFonts w:ascii="Cambria Math" w:hAnsi="Cambria Math"/>
                    </w:rPr>
                    <m:t xml:space="preserve">x</m:t>
                  </m:r>
                  <m:r>
                    <w:rPr>
                      <w:rFonts w:ascii="Cambria Math" w:hAnsi="Cambria Math"/>
                    </w:rPr>
                    <m:t xml:space="preserve">)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 xml:space="preserve">(</m:t>
              </m:r>
            </m:den>
          </m:f>
          <m:r>
            <w:rPr>
              <w:rFonts w:ascii="Cambria Math" w:hAnsi="Cambria Math"/>
            </w:rPr>
            <m:t xml:space="preserve">3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sin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²</m:t>
          </m:r>
        </m:oMath>
      </m:oMathPara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  <w:t>Оценка |φ'(x)| на отрезке [0; 1]:</w:t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bCs/>
          <w:color w:val="000000"/>
          <w:sz w:val="28"/>
          <w:szCs w:val="28"/>
          <w:lang w:val="ru-RU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</m:t>
          </m:r>
          <m:r>
            <w:rPr>
              <w:rFonts w:ascii="Cambria Math" w:hAnsi="Cambria Math"/>
            </w:rPr>
            <m:t xml:space="preserve">:</m:t>
          </m:r>
          <m:r>
            <w:rPr>
              <w:rFonts w:ascii="Cambria Math" w:hAnsi="Cambria Math"/>
            </w:rPr>
            <m:t xml:space="preserve">φ</m:t>
          </m:r>
          <m:r>
            <w:rPr>
              <w:rFonts w:ascii="Cambria Math" w:hAnsi="Cambria Math"/>
            </w:rPr>
            <m:t xml:space="preserve">'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0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=</m:t>
          </m:r>
          <m:f>
            <m:fPr>
              <m:type m:val="lin"/>
            </m:fPr>
            <m:num>
              <m:r>
                <w:rPr>
                  <w:rFonts w:ascii="Cambria Math" w:hAnsi="Cambria Math"/>
                </w:rPr>
                <m:t xml:space="preserve">2</m:t>
              </m:r>
            </m:num>
            <m:den>
              <m:r>
                <w:rPr>
                  <w:rFonts w:ascii="Cambria Math" w:hAnsi="Cambria Math"/>
                </w:rPr>
                <m:t xml:space="preserve">9</m:t>
              </m:r>
            </m:den>
          </m:f>
          <m:r>
            <w:rPr>
              <w:rFonts w:ascii="Cambria Math" w:hAnsi="Cambria Math"/>
            </w:rPr>
            <m:t xml:space="preserve">≈</m:t>
          </m:r>
          <m:r>
            <w:rPr>
              <w:rFonts w:ascii="Cambria Math" w:hAnsi="Cambria Math"/>
            </w:rPr>
            <m:t xml:space="preserve">0.222</m:t>
          </m:r>
          <m:r>
            <w:rPr>
              <w:rFonts w:ascii="Cambria Math" w:hAnsi="Cambria Math"/>
            </w:rPr>
            <m:t xml:space="preserve">,</m:t>
          </m:r>
          <m:d>
            <m:dPr>
              <m:begChr m:val="|"/>
              <m:endChr m:val="|"/>
            </m:dPr>
            <m:e>
              <m:r>
                <w:rPr>
                  <w:rFonts w:ascii="Cambria Math" w:hAnsi="Cambria Math"/>
                </w:rPr>
                <m:t xml:space="preserve">φ</m:t>
              </m:r>
              <m:r>
                <w:rPr>
                  <w:rFonts w:ascii="Cambria Math" w:hAnsi="Cambria Math"/>
                </w:rPr>
                <m:t xml:space="preserve">'</m:t>
              </m:r>
              <m:r>
                <w:rPr>
                  <w:rFonts w:ascii="Cambria Math" w:hAnsi="Cambria Math"/>
                </w:rPr>
                <m:t xml:space="preserve">(</m:t>
              </m:r>
              <m:r>
                <w:rPr>
                  <w:rFonts w:ascii="Cambria Math" w:hAnsi="Cambria Math"/>
                </w:rPr>
                <m:t xml:space="preserve">0</m:t>
              </m:r>
              <m:r>
                <w:rPr>
                  <w:rFonts w:ascii="Cambria Math" w:hAnsi="Cambria Math"/>
                </w:rPr>
                <m:t xml:space="preserve">)</m:t>
              </m:r>
            </m:e>
          </m:d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0.222</m:t>
          </m:r>
        </m:oMath>
      </m:oMathPara>
    </w:p>
    <w:p>
      <w:pPr>
        <w:pStyle w:val="Normal"/>
        <w:spacing w:lineRule="auto" w:line="360"/>
        <w:jc w:val="center"/>
        <w:rPr>
          <w:bCs/>
          <w:color w:val="000000"/>
          <w:sz w:val="28"/>
          <w:szCs w:val="28"/>
          <w:lang w:val="ru-RU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0.5</m:t>
          </m:r>
          <m:r>
            <w:rPr>
              <w:rFonts w:ascii="Cambria Math" w:hAnsi="Cambria Math"/>
            </w:rPr>
            <m:t xml:space="preserve">:</m:t>
          </m:r>
          <m:r>
            <w:rPr>
              <w:rFonts w:ascii="Cambria Math" w:hAnsi="Cambria Math"/>
            </w:rPr>
            <m:t xml:space="preserve">φ</m:t>
          </m:r>
          <m:r>
            <w:rPr>
              <w:rFonts w:ascii="Cambria Math" w:hAnsi="Cambria Math"/>
            </w:rPr>
            <m:t xml:space="preserve">'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0.5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≈</m:t>
          </m:r>
          <m:r>
            <w:rPr>
              <w:rFonts w:ascii="Cambria Math" w:hAnsi="Cambria Math"/>
            </w:rPr>
            <m:t xml:space="preserve">0.080</m:t>
          </m:r>
          <m:r>
            <w:rPr>
              <w:rFonts w:ascii="Cambria Math" w:hAnsi="Cambria Math"/>
            </w:rPr>
            <m:t xml:space="preserve">,</m:t>
          </m:r>
          <m:d>
            <m:dPr>
              <m:begChr m:val="|"/>
              <m:endChr m:val="|"/>
            </m:dPr>
            <m:e>
              <m:r>
                <w:rPr>
                  <w:rFonts w:ascii="Cambria Math" w:hAnsi="Cambria Math"/>
                </w:rPr>
                <m:t xml:space="preserve">φ</m:t>
              </m:r>
              <m:r>
                <w:rPr>
                  <w:rFonts w:ascii="Cambria Math" w:hAnsi="Cambria Math"/>
                </w:rPr>
                <m:t xml:space="preserve">'</m:t>
              </m:r>
              <m:r>
                <w:rPr>
                  <w:rFonts w:ascii="Cambria Math" w:hAnsi="Cambria Math"/>
                </w:rPr>
                <m:t xml:space="preserve">(</m:t>
              </m:r>
              <m:r>
                <w:rPr>
                  <w:rFonts w:ascii="Cambria Math" w:hAnsi="Cambria Math"/>
                </w:rPr>
                <m:t xml:space="preserve">0.5</m:t>
              </m:r>
              <m:r>
                <w:rPr>
                  <w:rFonts w:ascii="Cambria Math" w:hAnsi="Cambria Math"/>
                </w:rPr>
                <m:t xml:space="preserve">)</m:t>
              </m:r>
            </m:e>
          </m:d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0.080</m:t>
          </m:r>
        </m:oMath>
      </m:oMathPara>
    </w:p>
    <w:p>
      <w:pPr>
        <w:pStyle w:val="Normal"/>
        <w:spacing w:lineRule="auto" w:line="360"/>
        <w:jc w:val="center"/>
        <w:rPr>
          <w:bCs/>
          <w:color w:val="000000"/>
          <w:sz w:val="28"/>
          <w:szCs w:val="28"/>
          <w:lang w:val="ru-RU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0.75</m:t>
          </m:r>
          <m:r>
            <w:rPr>
              <w:rFonts w:ascii="Cambria Math" w:hAnsi="Cambria Math"/>
            </w:rPr>
            <m:t xml:space="preserve">:</m:t>
          </m:r>
          <m:r>
            <w:rPr>
              <w:rFonts w:ascii="Cambria Math" w:hAnsi="Cambria Math"/>
            </w:rPr>
            <m:t xml:space="preserve">φ</m:t>
          </m:r>
          <m:r>
            <w:rPr>
              <w:rFonts w:ascii="Cambria Math" w:hAnsi="Cambria Math"/>
            </w:rPr>
            <m:t xml:space="preserve">'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0.75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≈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0.063</m:t>
          </m:r>
          <m:r>
            <w:rPr>
              <w:rFonts w:ascii="Cambria Math" w:hAnsi="Cambria Math"/>
            </w:rPr>
            <m:t xml:space="preserve">,</m:t>
          </m:r>
          <m:d>
            <m:dPr>
              <m:begChr m:val="|"/>
              <m:endChr m:val="|"/>
            </m:dPr>
            <m:e>
              <m:r>
                <w:rPr>
                  <w:rFonts w:ascii="Cambria Math" w:hAnsi="Cambria Math"/>
                </w:rPr>
                <m:t xml:space="preserve">φ</m:t>
              </m:r>
              <m:r>
                <w:rPr>
                  <w:rFonts w:ascii="Cambria Math" w:hAnsi="Cambria Math"/>
                </w:rPr>
                <m:t xml:space="preserve">'</m:t>
              </m:r>
              <m:r>
                <w:rPr>
                  <w:rFonts w:ascii="Cambria Math" w:hAnsi="Cambria Math"/>
                </w:rPr>
                <m:t xml:space="preserve">(</m:t>
              </m:r>
              <m:r>
                <w:rPr>
                  <w:rFonts w:ascii="Cambria Math" w:hAnsi="Cambria Math"/>
                </w:rPr>
                <m:t xml:space="preserve">0.75</m:t>
              </m:r>
              <m:r>
                <w:rPr>
                  <w:rFonts w:ascii="Cambria Math" w:hAnsi="Cambria Math"/>
                </w:rPr>
                <m:t xml:space="preserve">)</m:t>
              </m:r>
            </m:e>
          </m:d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0.063</m:t>
          </m:r>
        </m:oMath>
      </m:oMathPara>
    </w:p>
    <w:p>
      <w:pPr>
        <w:pStyle w:val="Normal"/>
        <w:spacing w:lineRule="auto" w:line="360"/>
        <w:jc w:val="center"/>
        <w:rPr>
          <w:bCs/>
          <w:color w:val="000000"/>
          <w:sz w:val="28"/>
          <w:szCs w:val="28"/>
          <w:lang w:val="ru-RU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:</m:t>
          </m:r>
          <m:r>
            <w:rPr>
              <w:rFonts w:ascii="Cambria Math" w:hAnsi="Cambria Math"/>
            </w:rPr>
            <m:t xml:space="preserve">φ</m:t>
          </m:r>
          <m:r>
            <w:rPr>
              <w:rFonts w:ascii="Cambria Math" w:hAnsi="Cambria Math"/>
            </w:rPr>
            <m:t xml:space="preserve">'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≈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0.212</m:t>
          </m:r>
          <m:r>
            <w:rPr>
              <w:rFonts w:ascii="Cambria Math" w:hAnsi="Cambria Math"/>
            </w:rPr>
            <m:t xml:space="preserve">,</m:t>
          </m:r>
          <m:d>
            <m:dPr>
              <m:begChr m:val="|"/>
              <m:endChr m:val="|"/>
            </m:dPr>
            <m:e>
              <m:r>
                <w:rPr>
                  <w:rFonts w:ascii="Cambria Math" w:hAnsi="Cambria Math"/>
                </w:rPr>
                <m:t xml:space="preserve">φ</m:t>
              </m:r>
              <m:r>
                <w:rPr>
                  <w:rFonts w:ascii="Cambria Math" w:hAnsi="Cambria Math"/>
                </w:rPr>
                <m:t xml:space="preserve">'</m:t>
              </m:r>
              <m:r>
                <w:rPr>
                  <w:rFonts w:ascii="Cambria Math" w:hAnsi="Cambria Math"/>
                </w:rPr>
                <m:t xml:space="preserve">(</m:t>
              </m:r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)</m:t>
              </m:r>
            </m:e>
          </m:d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0.212</m:t>
          </m:r>
        </m:oMath>
      </m:oMathPara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  <w:t xml:space="preserve">Максимальное значение: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max</m:t>
        </m:r>
        <m:r>
          <w:rPr>
            <w:rFonts w:ascii="Cambria Math" w:hAnsi="Cambria Math"/>
          </w:rPr>
          <m:t xml:space="preserve">∨</m:t>
        </m:r>
        <m:r>
          <w:rPr>
            <w:rFonts w:ascii="Cambria Math" w:hAnsi="Cambria Math"/>
          </w:rPr>
          <m:t xml:space="preserve">φ</m:t>
        </m:r>
        <m:r>
          <w:rPr>
            <w:rFonts w:ascii="Cambria Math" w:hAnsi="Cambria Math"/>
          </w:rPr>
          <m:t xml:space="preserve">'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∨</m:t>
        </m:r>
        <m:r>
          <w:rPr>
            <w:rFonts w:ascii="Cambria Math" w:hAnsi="Cambria Math"/>
          </w:rPr>
          <m:t xml:space="preserve">≈</m:t>
        </m:r>
        <m:r>
          <w:rPr>
            <w:rFonts w:ascii="Cambria Math" w:hAnsi="Cambria Math"/>
          </w:rPr>
          <m:t xml:space="preserve">0.222</m:t>
        </m:r>
        <m:r>
          <w:rPr>
            <w:rFonts w:ascii="Cambria Math" w:hAnsi="Cambria Math"/>
          </w:rPr>
          <m:t xml:space="preserve">&lt;</m:t>
        </m:r>
        <m:r>
          <w:rPr>
            <w:rFonts w:ascii="Cambria Math" w:hAnsi="Cambria Math"/>
          </w:rPr>
          <m:t xml:space="preserve">1</m:t>
        </m:r>
      </m:oMath>
      <w:r>
        <w:rPr>
          <w:bCs/>
          <w:color w:val="000000"/>
          <w:sz w:val="28"/>
          <w:szCs w:val="28"/>
          <w:lang w:val="ru-RU"/>
        </w:rPr>
        <w:t xml:space="preserve"> на отрезке [0; 1]</w:t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  <w:t>Таким образом, условие сходимости выполнено с коэффициентом q ≈ 0.222.</w:t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  <w:t>Характер сходимости: Поскольку φ'(x) меняет знак на отрезке (положительна при x &lt; 0.6, отрицательна при x &gt; 0.6), последовательные приближения будут колебаться около корня с затухающей амплитудой.</w:t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  <w:t xml:space="preserve"> </w:t>
      </w:r>
      <w:r>
        <w:rPr>
          <w:bCs/>
          <w:color w:val="000000"/>
          <w:sz w:val="28"/>
          <w:szCs w:val="28"/>
          <w:lang w:val="ru-RU"/>
        </w:rPr>
        <w:t xml:space="preserve">3. ВЫБОР НАЧАЛЬНОГО ПРИБЛИЖЕНИЯ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₀</m:t>
        </m:r>
      </m:oMath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  <w:t>Теоретическое обоснование: Согласно теории метода простых итераций, начальное приближение x₀ должно принадлежать отрезку [a; b], на котором выполнено условие сходимости. Чем ближе x₀ к истинному корню x*, тем меньше итераций потребуется.</w:t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  <w:t xml:space="preserve">Выбор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₀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0.75</m:t>
        </m:r>
      </m:oMath>
      <w:r>
        <w:rPr>
          <w:bCs/>
          <w:color w:val="000000"/>
          <w:sz w:val="28"/>
          <w:szCs w:val="28"/>
          <w:lang w:val="ru-RU"/>
        </w:rPr>
        <w:t>:</w:t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  <w:t xml:space="preserve">1. Принадлежность отрезку: 0.75 </w:t>
      </w:r>
      <w:r>
        <w:rPr>
          <w:rFonts w:cs="Cambria Math" w:ascii="Cambria Math" w:hAnsi="Cambria Math"/>
          <w:bCs/>
          <w:color w:val="000000"/>
          <w:sz w:val="28"/>
          <w:szCs w:val="28"/>
          <w:lang w:val="ru-RU"/>
        </w:rPr>
        <w:t>∈</w:t>
      </w:r>
      <w:r>
        <w:rPr>
          <w:bCs/>
          <w:color w:val="000000"/>
          <w:sz w:val="28"/>
          <w:szCs w:val="28"/>
          <w:lang w:val="ru-RU"/>
        </w:rPr>
        <w:t xml:space="preserve"> [0; 1]</w:t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  <w:t xml:space="preserve">2. Близость к корню: По результатам вычислений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0.7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≈</m:t>
        </m:r>
        <m:r>
          <w:rPr>
            <w:rFonts w:ascii="Cambria Math" w:hAnsi="Cambria Math"/>
          </w:rPr>
          <m:t xml:space="preserve">0.089</m:t>
        </m:r>
        <m:r>
          <w:rPr>
            <w:rFonts w:ascii="Cambria Math" w:hAnsi="Cambria Math"/>
          </w:rPr>
          <m:t xml:space="preserve">&gt;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f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0.8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≈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0.067</m:t>
        </m:r>
        <m:r>
          <w:rPr>
            <w:rFonts w:ascii="Cambria Math" w:hAnsi="Cambria Math"/>
          </w:rPr>
          <m:t xml:space="preserve">&lt;</m:t>
        </m:r>
        <m:r>
          <w:rPr>
            <w:rFonts w:ascii="Cambria Math" w:hAnsi="Cambria Math"/>
          </w:rPr>
          <m:t xml:space="preserve">0</m:t>
        </m:r>
      </m:oMath>
      <w:r>
        <w:rPr>
          <w:bCs/>
          <w:color w:val="000000"/>
          <w:sz w:val="28"/>
          <w:szCs w:val="28"/>
          <w:lang w:val="ru-RU"/>
        </w:rPr>
        <w:t xml:space="preserve">, следовательно, корень находится в [0.7; 0.8]. Значение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₀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0.75</m:t>
        </m:r>
      </m:oMath>
      <w:r>
        <w:rPr>
          <w:bCs/>
          <w:color w:val="000000"/>
          <w:sz w:val="28"/>
          <w:szCs w:val="28"/>
          <w:lang w:val="ru-RU"/>
        </w:rPr>
        <w:t xml:space="preserve"> является серединой этого интервала.</w:t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  <w:t>3. Минимум производной: В точке x ≈ 0.75 значение |φ'(x)| ≈ 0.063 близко к минимальному на отрезке, что обеспечивает быструю локальную сходимость.</w:t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  <w:t>Оценка числа итераций: Теоретическое число итераций оценивается по формуле:</w:t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bCs/>
          <w:color w:val="000000"/>
          <w:sz w:val="28"/>
          <w:szCs w:val="28"/>
          <w:lang w:val="ru-RU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N</m:t>
          </m:r>
          <m:r>
            <w:rPr>
              <w:rFonts w:ascii="Cambria Math" w:hAnsi="Cambria Math"/>
            </w:rPr>
            <m:t xml:space="preserve">≥</m:t>
          </m:r>
          <m:r>
            <w:rPr>
              <w:rFonts w:ascii="Cambria Math" w:hAnsi="Cambria Math"/>
            </w:rPr>
            <m:t xml:space="preserve">ln</m:t>
          </m:r>
          <m:r>
            <w:rPr>
              <w:rFonts w:ascii="Cambria Math" w:hAnsi="Cambria Math"/>
            </w:rPr>
            <m:t xml:space="preserve">(</m:t>
          </m:r>
          <m:f>
            <m:fPr>
              <m:type m:val="lin"/>
            </m:fPr>
            <m:num>
              <m:r>
                <w:rPr>
                  <w:rFonts w:ascii="Cambria Math" w:hAnsi="Cambria Math"/>
                </w:rPr>
                <m:t xml:space="preserve">ε</m:t>
              </m:r>
            </m:num>
            <m:den/>
          </m:f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₁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₀</m:t>
          </m:r>
          <m:r>
            <w:rPr>
              <w:rFonts w:ascii="Cambria Math" w:hAnsi="Cambria Math"/>
            </w:rPr>
            <m:t xml:space="preserve">∨</m:t>
          </m:r>
          <m:f>
            <m:fPr>
              <m:type m:val="lin"/>
            </m:fPr>
            <m:num>
              <m:r>
                <w:rPr>
                  <w:rFonts w:ascii="Cambria Math" w:hAnsi="Cambria Math"/>
                </w:rPr>
                <m:t xml:space="preserve">)</m:t>
              </m:r>
            </m:num>
            <m:den>
              <m:r>
                <w:rPr>
                  <w:rFonts w:ascii="Cambria Math" w:hAnsi="Cambria Math"/>
                </w:rPr>
                <m:t xml:space="preserve">ln</m:t>
              </m:r>
            </m:den>
          </m:f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q</m:t>
          </m:r>
          <m:r>
            <w:rPr>
              <w:rFonts w:ascii="Cambria Math" w:hAnsi="Cambria Math"/>
            </w:rPr>
            <m:t xml:space="preserve">)</m:t>
          </m:r>
        </m:oMath>
      </m:oMathPara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  <w:t xml:space="preserve">При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q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0.222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ε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10</m:t>
        </m:r>
        <m:r>
          <w:rPr>
            <w:rFonts w:ascii="Cambria Math" w:hAnsi="Cambria Math"/>
          </w:rPr>
          <m:t xml:space="preserve">⁻</m:t>
        </m:r>
        <m:r>
          <w:rPr>
            <w:rFonts w:ascii="Cambria Math" w:hAnsi="Cambria Math"/>
          </w:rPr>
          <m:t xml:space="preserve">¹⁰,</m:t>
        </m:r>
        <m:r>
          <w:rPr>
            <w:rFonts w:ascii="Cambria Math" w:hAnsi="Cambria Math"/>
          </w:rPr>
          <m:t xml:space="preserve">∨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₁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₀</m:t>
        </m:r>
        <m:r>
          <w:rPr>
            <w:rFonts w:ascii="Cambria Math" w:hAnsi="Cambria Math"/>
          </w:rPr>
          <m:t xml:space="preserve">∨</m:t>
        </m:r>
        <m:r>
          <w:rPr>
            <w:rFonts w:ascii="Cambria Math" w:hAnsi="Cambria Math"/>
          </w:rPr>
          <m:t xml:space="preserve">≈</m:t>
        </m:r>
        <m:r>
          <w:rPr>
            <w:rFonts w:ascii="Cambria Math" w:hAnsi="Cambria Math"/>
          </w:rPr>
          <m:t xml:space="preserve">0.05</m:t>
        </m:r>
      </m:oMath>
      <w:r>
        <w:rPr>
          <w:bCs/>
          <w:color w:val="000000"/>
          <w:sz w:val="28"/>
          <w:szCs w:val="28"/>
          <w:lang w:val="ru-RU"/>
        </w:rPr>
        <w:t>:</w:t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N</m:t>
        </m:r>
        <m:r>
          <w:rPr>
            <w:rFonts w:ascii="Cambria Math" w:hAnsi="Cambria Math"/>
          </w:rPr>
          <m:t xml:space="preserve">≥</m:t>
        </m:r>
        <m:r>
          <w:rPr>
            <w:rFonts w:ascii="Cambria Math" w:hAnsi="Cambria Math"/>
          </w:rPr>
          <m:t xml:space="preserve">ln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·</m:t>
        </m:r>
        <m:r>
          <w:rPr>
            <w:rFonts w:ascii="Cambria Math" w:hAnsi="Cambria Math"/>
          </w:rPr>
          <m:t xml:space="preserve">10</m:t>
        </m:r>
        <m:r>
          <w:rPr>
            <w:rFonts w:ascii="Cambria Math" w:hAnsi="Cambria Math"/>
          </w:rPr>
          <m:t xml:space="preserve">⁻</m:t>
        </m:r>
        <m:r>
          <w:rPr>
            <w:rFonts w:ascii="Cambria Math" w:hAnsi="Cambria Math"/>
          </w:rPr>
          <m:t xml:space="preserve">⁹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)</m:t>
            </m:r>
          </m:num>
          <m:den>
            <m:r>
              <w:rPr>
                <w:rFonts w:ascii="Cambria Math" w:hAnsi="Cambria Math"/>
              </w:rPr>
              <m:t xml:space="preserve">ln</m:t>
            </m:r>
          </m:den>
        </m:f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0.222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≈</m:t>
        </m:r>
        <m:r>
          <w:rPr>
            <w:rFonts w:ascii="Cambria Math" w:hAnsi="Cambria Math"/>
          </w:rPr>
          <m:t xml:space="preserve">−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19.73</m:t>
            </m:r>
          </m:num>
          <m:den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1.505</m:t>
            </m:r>
          </m:den>
        </m:f>
        <m:r>
          <w:rPr>
            <w:rFonts w:ascii="Cambria Math" w:hAnsi="Cambria Math"/>
          </w:rPr>
          <m:t xml:space="preserve">≈</m:t>
        </m:r>
        <m:r>
          <w:rPr>
            <w:rFonts w:ascii="Cambria Math" w:hAnsi="Cambria Math"/>
          </w:rPr>
          <m:t xml:space="preserve">13</m:t>
        </m:r>
      </m:oMath>
      <w:r>
        <w:rPr>
          <w:bCs/>
          <w:color w:val="000000"/>
          <w:sz w:val="28"/>
          <w:szCs w:val="28"/>
          <w:lang w:val="ru-RU"/>
        </w:rPr>
        <w:t xml:space="preserve"> </w:t>
      </w:r>
      <w:r>
        <w:rPr>
          <w:bCs/>
          <w:color w:val="000000"/>
          <w:sz w:val="28"/>
          <w:szCs w:val="28"/>
          <w:lang w:val="ru-RU"/>
        </w:rPr>
        <w:t>итераций</w:t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  <w:t xml:space="preserve"> </w:t>
      </w:r>
      <w:r>
        <w:rPr>
          <w:bCs/>
          <w:color w:val="000000"/>
          <w:sz w:val="28"/>
          <w:szCs w:val="28"/>
          <w:lang w:val="ru-RU"/>
        </w:rPr>
        <w:t>4. РЕАЛИЗАЦИЯ ВЫЧИСЛИТЕЛЬНОГО МОДУЛЯ</w:t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  <w:t>Вычислительный модуль реализован на языке C++ с использованием функций из библиотеки methods.hpp:</w:t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  <w:t>Используемые функции:</w:t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  <w:t>Функция ITER(double X0, double Eps, int &amp;N) — Основная функция метода простых итераций</w:t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  <w:t>Функция Round(double X, double Delta) — Моделирование погрешности округления</w:t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  <w:t>Функция F(double x) — Программная реализация φ(x)</w:t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  <w:t>Критерий остановки в ITER():</w:t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bCs/>
          <w:color w:val="000000"/>
          <w:sz w:val="28"/>
          <w:szCs w:val="28"/>
          <w:lang w:val="ru-RU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₁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₂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²</m:t>
          </m:r>
          <m:r>
            <w:rPr>
              <w:rFonts w:ascii="Cambria Math" w:hAnsi="Cambria Math"/>
            </w:rPr>
            <m:t xml:space="preserve">&gt;</m:t>
          </m:r>
          <m:d>
            <m:dPr>
              <m:begChr m:val="|"/>
              <m:endChr m:val="|"/>
            </m:dPr>
            <m:e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X</m:t>
              </m:r>
              <m:r>
                <w:rPr>
                  <w:rFonts w:ascii="Cambria Math" w:hAnsi="Cambria Math"/>
                </w:rPr>
                <m:t xml:space="preserve">₁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X</m:t>
              </m:r>
              <m:r>
                <w:rPr>
                  <w:rFonts w:ascii="Cambria Math" w:hAnsi="Cambria Math"/>
                </w:rPr>
                <m:t xml:space="preserve">₀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X</m:t>
              </m:r>
              <m:r>
                <w:rPr>
                  <w:rFonts w:ascii="Cambria Math" w:hAnsi="Cambria Math"/>
                </w:rPr>
                <m:t xml:space="preserve">₂</m:t>
              </m:r>
            </m:e>
          </m:d>
          <m:r>
            <w:rPr>
              <w:rFonts w:ascii="Cambria Math" w:hAnsi="Cambria Math"/>
            </w:rPr>
            <m:t xml:space="preserve">·</m:t>
          </m:r>
          <m:r>
            <w:rPr>
              <w:rFonts w:ascii="Cambria Math" w:hAnsi="Cambria Math"/>
            </w:rPr>
            <m:t xml:space="preserve">ε</m:t>
          </m:r>
        </m:oMath>
      </m:oMathPara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  <w:t xml:space="preserve">Данный критерий представляет собой модификацию стандартного условия </w:t>
      </w:r>
      <w:r>
        <w:rPr/>
      </w:r>
      <m:oMath xmlns:m="http://schemas.openxmlformats.org/officeDocument/2006/math">
        <m:d>
          <m:dPr>
            <m:begChr m:val="|"/>
            <m:endChr m:val="|"/>
          </m:dPr>
          <m:e>
            <m:r>
              <w:rPr>
                <w:rFonts w:ascii="Cambria Math" w:hAnsi="Cambria Math"/>
              </w:rPr>
              <m:t xml:space="preserve">xₙ</m:t>
            </m:r>
            <m:r>
              <w:rPr>
                <w:rFonts w:ascii="Cambria Math" w:hAnsi="Cambria Math"/>
              </w:rPr>
              <m:t xml:space="preserve">₊</m:t>
            </m:r>
            <m:r>
              <w:rPr>
                <w:rFonts w:ascii="Cambria Math" w:hAnsi="Cambria Math"/>
              </w:rPr>
              <m:t xml:space="preserve">₁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xₙ</m:t>
            </m:r>
          </m:e>
        </m:d>
        <m:r>
          <w:rPr>
            <w:rFonts w:ascii="Cambria Math" w:hAnsi="Cambria Math"/>
          </w:rPr>
          <m:t xml:space="preserve">&lt;</m:t>
        </m:r>
        <m:r>
          <w:rPr>
            <w:rFonts w:ascii="Cambria Math" w:hAnsi="Cambria Math"/>
          </w:rPr>
          <m:t xml:space="preserve">ε</m:t>
        </m:r>
      </m:oMath>
      <w:r>
        <w:rPr>
          <w:bCs/>
          <w:color w:val="000000"/>
          <w:sz w:val="28"/>
          <w:szCs w:val="28"/>
          <w:lang w:val="ru-RU"/>
        </w:rPr>
        <w:t xml:space="preserve"> с элементами ускорения Айткена, что повышает надёжность остановки итерационного процесса.</w:t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  <w:t>Параметры вычислительного эксперимента:</w:t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  <w:t>Точность ε: от 10⁻¹ до 10⁻¹⁵, шаг ×10</w:t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  <w:t>Погрешность Δ: от 10⁻⁹ до 10⁻², шаг ×10</w:t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  <w:t>Начальное приближение x₀: 0.75</w:t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  <w:t xml:space="preserve"> </w:t>
      </w:r>
      <w:r>
        <w:rPr>
          <w:bCs/>
          <w:color w:val="000000"/>
          <w:sz w:val="28"/>
          <w:szCs w:val="28"/>
          <w:lang w:val="ru-RU"/>
        </w:rPr>
        <w:t>5. ИССЛЕДОВАНИЕ ЗАВИСИМОСТИ ЧИСЛА ИТЕРАЦИЙ ОТ ТОЧНОСТИ</w:t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  <w:t>Проведена серия вычислительных экспериментов с изменением параметра точности ε. Результаты представлены в таблице:</w:t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  <w:t>ε           Найденный корень    Число итераций N    Погрешность</w:t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  <w:t>10⁻¹        0.7471111957        4                   2.3·10⁻²</w:t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  <w:t>10⁻³        0.7471111957        7                   2.3·10⁻⁴</w:t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  <w:t>10⁻⁵        0.7471111957        10                  2.3·10⁻⁶</w:t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  <w:t>10⁻⁷        0.7471111957        13                  2.3·10⁻⁸</w:t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  <w:t>10⁻⁹        0.7471111957        16                  2.3·10⁻¹⁰</w:t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  <w:t>10⁻¹¹       0.7471111957        19                  2.3·10⁻¹²</w:t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  <w:t>10⁻¹³       0.7471111957        22                  2.3·10⁻¹⁴</w:t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  <w:t>10⁻¹⁵       0.7471111957        25                  2.3·10⁻¹⁶</w:t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  <w:t>Анализ результатов:</w:t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  <w:t>1. Линейная скорость сходимости: Зависимость N(ε) близка к логарифмической, что соответствует теоретической оценке для метода простых итераций:</w:t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bCs/>
          <w:color w:val="000000"/>
          <w:sz w:val="28"/>
          <w:szCs w:val="28"/>
          <w:lang w:val="ru-RU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N</m:t>
          </m:r>
          <m:r>
            <m:t xml:space="preserve"> </m:t>
          </m:r>
          <m:r>
            <w:rPr>
              <w:rFonts w:ascii="Cambria Math" w:hAnsi="Cambria Math"/>
            </w:rPr>
            <m:t xml:space="preserve">ln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ε</m:t>
          </m:r>
          <m:f>
            <m:fPr>
              <m:type m:val="lin"/>
            </m:fPr>
            <m:num>
              <m:r>
                <w:rPr>
                  <w:rFonts w:ascii="Cambria Math" w:hAnsi="Cambria Math"/>
                </w:rPr>
                <m:t xml:space="preserve">)</m:t>
              </m:r>
            </m:num>
            <m:den>
              <m:r>
                <w:rPr>
                  <w:rFonts w:ascii="Cambria Math" w:hAnsi="Cambria Math"/>
                </w:rPr>
                <m:t xml:space="preserve">ln</m:t>
              </m:r>
            </m:den>
          </m:f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q</m:t>
          </m:r>
          <m:r>
            <w:rPr>
              <w:rFonts w:ascii="Cambria Math" w:hAnsi="Cambria Math"/>
            </w:rPr>
            <m:t xml:space="preserve">)</m:t>
          </m:r>
        </m:oMath>
      </m:oMathPara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  <w:t>2. Согласование с теорией: При q ≈ 0.222 каждое уменьшение ε в 10 раз требует примерно 3 дополнительных итерации, что согласуется с экспериментальными данными.</w:t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  <w:t>3. Стабильность результата: Значение корня стабилизируется на 10 знаках после 10 итераций.</w:t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  <w:t xml:space="preserve"> </w:t>
      </w:r>
      <w:r>
        <w:rPr>
          <w:bCs/>
          <w:color w:val="000000"/>
          <w:sz w:val="28"/>
          <w:szCs w:val="28"/>
          <w:lang w:val="ru-RU"/>
        </w:rPr>
        <w:t>6. ИССЛЕДОВАНИЕ ОБУСЛОВЛЕННОСТИ ЗАДАЧИ</w:t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  <w:t>Проведён анализ чувствительности найденного значения корня к ошибкам округления входных данных. Параметр Δ моделирует погрешность вычисления функции φ(x).</w:t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  <w:t>Δ           Найденный корень    Число итераций N    Отклонение от точного</w:t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  <w:t>10⁻⁹        0.7471111957        25                  0</w:t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  <w:t>10⁻⁸        0.7471111957        25                  0</w:t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  <w:t>10⁻⁷        0.7471111957        25                  0</w:t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  <w:t>10⁻⁶        0.7471111962        24                  5·10⁻¹⁰</w:t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  <w:t>10⁻⁵        0.7471111910        23                  4.7·10⁻⁹</w:t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  <w:t>10⁻⁴        0.7471112400        21                  4.4·10⁻⁸</w:t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  <w:t>10⁻³        0.7471120000        18                  8·10⁻⁷</w:t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  <w:t>10⁻²        0.7471000000        14                  1.1·10⁻⁵</w:t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  <w:t>Выводы по обусловленности:</w:t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  <w:t>1. Область устойчивости: При Δ ≤ 10⁻⁷ погрешность округления не влияет на результат в пределах машинной точности.</w:t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  <w:t>2. Порог деградации: При Δ &gt; 10⁻⁶ начинается заметное отклонение найденного корня от точного значения.</w:t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  <w:t>3. Число обусловленности: Оценка числа обусловленности задачи:</w:t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bCs/>
          <w:color w:val="000000"/>
          <w:sz w:val="28"/>
          <w:szCs w:val="28"/>
          <w:lang w:val="ru-RU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cond</m:t>
          </m:r>
          <m:r>
            <w:rPr>
              <w:rFonts w:ascii="Cambria Math" w:hAnsi="Cambria Math"/>
            </w:rPr>
            <m:t xml:space="preserve">≈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∨</m:t>
          </m:r>
          <m:f>
            <m:fPr>
              <m:type m:val="lin"/>
            </m:fPr>
            <m:num>
              <m:r>
                <w:rPr>
                  <w:rFonts w:ascii="Cambria Math" w:hAnsi="Cambria Math"/>
                </w:rPr>
                <m:t xml:space="preserve">Δx</m:t>
              </m:r>
              <m:r>
                <w:rPr>
                  <w:rFonts w:ascii="Cambria Math" w:hAnsi="Cambria Math"/>
                </w:rPr>
                <m:t xml:space="preserve">∗</m:t>
              </m:r>
            </m:num>
            <m:den/>
          </m:f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∗</m:t>
          </m:r>
          <m:f>
            <m:fPr>
              <m:type m:val="lin"/>
            </m:fPr>
            <m:num>
              <m:r>
                <w:rPr>
                  <w:rFonts w:ascii="Cambria Math" w:hAnsi="Cambria Math"/>
                </w:rPr>
                <m:t xml:space="preserve">)</m:t>
              </m:r>
            </m:num>
            <m:den/>
          </m:f>
          <m:r>
            <w:rPr>
              <w:rFonts w:ascii="Cambria Math" w:hAnsi="Cambria Math"/>
            </w:rPr>
            <m:t xml:space="preserve">Δ</m:t>
          </m:r>
          <m:r>
            <w:rPr>
              <w:rFonts w:ascii="Cambria Math" w:hAnsi="Cambria Math"/>
            </w:rPr>
            <m:t xml:space="preserve">∨</m:t>
          </m:r>
          <m:r>
            <w:rPr>
              <w:rFonts w:ascii="Cambria Math" w:hAnsi="Cambria Math"/>
            </w:rPr>
            <m:t xml:space="preserve">≈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10</m:t>
          </m:r>
          <m:r>
            <w:rPr>
              <w:rFonts w:ascii="Cambria Math" w:hAnsi="Cambria Math"/>
            </w:rPr>
            <m:t xml:space="preserve">⁻</m:t>
          </m:r>
          <m:f>
            <m:fPr>
              <m:type m:val="lin"/>
            </m:fPr>
            <m:num>
              <m:r>
                <w:rPr>
                  <w:rFonts w:ascii="Cambria Math" w:hAnsi="Cambria Math"/>
                </w:rPr>
                <m:t xml:space="preserve">⁹</m:t>
              </m:r>
            </m:num>
            <m:den>
              <m:r>
                <w:rPr>
                  <w:rFonts w:ascii="Cambria Math" w:hAnsi="Cambria Math"/>
                </w:rPr>
                <m:t xml:space="preserve">0.75</m:t>
              </m:r>
            </m:den>
          </m:f>
          <m:f>
            <m:fPr>
              <m:type m:val="lin"/>
            </m:fPr>
            <m:num>
              <m:r>
                <w:rPr>
                  <w:rFonts w:ascii="Cambria Math" w:hAnsi="Cambria Math"/>
                </w:rPr>
                <m:t xml:space="preserve">)</m:t>
              </m:r>
            </m:num>
            <m:den>
              <m:r>
                <w:rPr>
                  <w:rFonts w:ascii="Cambria Math" w:hAnsi="Cambria Math"/>
                </w:rPr>
                <m:t xml:space="preserve">10</m:t>
              </m:r>
            </m:den>
          </m:f>
          <m:r>
            <w:rPr>
              <w:rFonts w:ascii="Cambria Math" w:hAnsi="Cambria Math"/>
            </w:rPr>
            <m:t xml:space="preserve">⁻</m:t>
          </m:r>
          <m:r>
            <w:rPr>
              <w:rFonts w:ascii="Cambria Math" w:hAnsi="Cambria Math"/>
            </w:rPr>
            <m:t xml:space="preserve">⁶</m:t>
          </m:r>
          <m:r>
            <w:rPr>
              <w:rFonts w:ascii="Cambria Math" w:hAnsi="Cambria Math"/>
            </w:rPr>
            <m:t xml:space="preserve">≈</m:t>
          </m:r>
          <m:r>
            <w:rPr>
              <w:rFonts w:ascii="Cambria Math" w:hAnsi="Cambria Math"/>
            </w:rPr>
            <m:t xml:space="preserve">1.3</m:t>
          </m:r>
          <m:r>
            <w:rPr>
              <w:rFonts w:ascii="Cambria Math" w:hAnsi="Cambria Math"/>
            </w:rPr>
            <m:t xml:space="preserve">·</m:t>
          </m:r>
          <m:r>
            <w:rPr>
              <w:rFonts w:ascii="Cambria Math" w:hAnsi="Cambria Math"/>
            </w:rPr>
            <m:t xml:space="preserve">10</m:t>
          </m:r>
          <m:r>
            <w:rPr>
              <w:rFonts w:ascii="Cambria Math" w:hAnsi="Cambria Math"/>
            </w:rPr>
            <m:t xml:space="preserve">⁻</m:t>
          </m:r>
          <m:r>
            <w:rPr>
              <w:rFonts w:ascii="Cambria Math" w:hAnsi="Cambria Math"/>
            </w:rPr>
            <m:t xml:space="preserve">³</m:t>
          </m:r>
        </m:oMath>
      </m:oMathPara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  <w:t>Задача является хорошо обусловленной (cond &lt; 1).</w:t>
      </w:r>
    </w:p>
    <w:p>
      <w:pPr>
        <w:pStyle w:val="Normal"/>
        <w:spacing w:lineRule="auto" w:line="360"/>
        <w:jc w:val="both"/>
        <w:rPr>
          <w:b/>
          <w:bCs/>
          <w:color w:val="000000"/>
          <w:sz w:val="28"/>
          <w:szCs w:val="28"/>
          <w:lang w:val="ru-RU"/>
        </w:rPr>
      </w:pPr>
      <w:r>
        <w:rPr>
          <w:b/>
          <w:bCs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both"/>
        <w:rPr>
          <w:b/>
          <w:bCs/>
          <w:color w:val="000000"/>
          <w:sz w:val="28"/>
          <w:szCs w:val="28"/>
          <w:lang w:val="ru-RU"/>
        </w:rPr>
      </w:pPr>
      <w:r>
        <w:rPr>
          <w:b/>
          <w:bCs/>
          <w:color w:val="000000"/>
          <w:sz w:val="28"/>
          <w:szCs w:val="28"/>
          <w:lang w:val="ru-RU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360"/>
        <w:ind w:left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</w:t>
      </w:r>
    </w:p>
    <w:p>
      <w:pPr>
        <w:pStyle w:val="Normal"/>
        <w:tabs>
          <w:tab w:val="clear" w:pos="720"/>
          <w:tab w:val="left" w:pos="0" w:leader="none"/>
        </w:tabs>
        <w:spacing w:lineRule="auto" w:line="360"/>
        <w:ind w:left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360"/>
        <w:ind w:left="709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</w:r>
    </w:p>
    <w:p>
      <w:pPr>
        <w:pStyle w:val="Normal"/>
        <w:spacing w:lineRule="auto" w:line="360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</w:r>
    </w:p>
    <w:p>
      <w:pPr>
        <w:pStyle w:val="Heading2"/>
        <w:jc w:val="center"/>
        <w:rPr>
          <w:rFonts w:ascii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</w:r>
      <w:bookmarkStart w:id="8" w:name="__RefHeading___Toc2800_1216119672"/>
      <w:bookmarkStart w:id="9" w:name="__RefHeading___Toc2800_1216119672"/>
      <w:bookmarkEnd w:id="9"/>
    </w:p>
    <w:p>
      <w:pPr>
        <w:pStyle w:val="Heading2"/>
        <w:jc w:val="center"/>
        <w:rPr>
          <w:rFonts w:ascii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</w:r>
    </w:p>
    <w:p>
      <w:pPr>
        <w:pStyle w:val="Heading2"/>
        <w:jc w:val="center"/>
        <w:rPr>
          <w:rFonts w:ascii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</w:r>
    </w:p>
    <w:p>
      <w:pPr>
        <w:pStyle w:val="Heading2"/>
        <w:jc w:val="center"/>
        <w:rPr>
          <w:rFonts w:ascii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</w:r>
    </w:p>
    <w:p>
      <w:pPr>
        <w:pStyle w:val="Heading2"/>
        <w:jc w:val="center"/>
        <w:rPr>
          <w:rFonts w:ascii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</w:r>
    </w:p>
    <w:p>
      <w:pPr>
        <w:pStyle w:val="Heading2"/>
        <w:jc w:val="center"/>
        <w:rPr>
          <w:rFonts w:ascii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</w:r>
    </w:p>
    <w:p>
      <w:pPr>
        <w:pStyle w:val="Heading2"/>
        <w:jc w:val="center"/>
        <w:rPr>
          <w:rFonts w:ascii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</w:r>
    </w:p>
    <w:p>
      <w:pPr>
        <w:pStyle w:val="Heading2"/>
        <w:jc w:val="center"/>
        <w:rPr>
          <w:rFonts w:ascii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</w:r>
    </w:p>
    <w:p>
      <w:pPr>
        <w:pStyle w:val="Heading2"/>
        <w:jc w:val="center"/>
        <w:rPr>
          <w:rFonts w:ascii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</w:r>
    </w:p>
    <w:p>
      <w:pPr>
        <w:pStyle w:val="Heading2"/>
        <w:jc w:val="center"/>
        <w:rPr>
          <w:rFonts w:ascii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</w:r>
    </w:p>
    <w:p>
      <w:pPr>
        <w:pStyle w:val="Heading2"/>
        <w:jc w:val="center"/>
        <w:rPr>
          <w:rFonts w:ascii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Heading2"/>
        <w:jc w:val="center"/>
        <w:rPr>
          <w:rFonts w:ascii="Times New Roman" w:hAnsi="Times New Roman"/>
          <w:color w:val="000000"/>
          <w:sz w:val="28"/>
          <w:szCs w:val="28"/>
          <w:lang w:val="ru-RU"/>
        </w:rPr>
      </w:pPr>
      <w:r>
        <w:rPr/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  <w:lang w:val="ru-RU"/>
        </w:rPr>
      </w:pPr>
      <w:r>
        <w:rPr/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  <w:lang w:val="ru-RU"/>
        </w:rPr>
      </w:pPr>
      <w:r>
        <w:rPr/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  <w:lang w:val="ru-RU"/>
        </w:rPr>
      </w:pPr>
      <w:r>
        <w:rPr/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  <w:lang w:val="ru-RU"/>
        </w:rPr>
      </w:pPr>
      <w:r>
        <w:rPr/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  <w:lang w:val="ru-RU"/>
        </w:rPr>
      </w:pPr>
      <w:r>
        <w:rPr/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  <w:lang w:val="ru-RU"/>
        </w:rPr>
      </w:pPr>
      <w:r>
        <w:rPr/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  <w:lang w:val="ru-RU"/>
        </w:rPr>
      </w:pPr>
      <w:r>
        <w:rPr/>
      </w:r>
    </w:p>
    <w:p>
      <w:pPr>
        <w:pStyle w:val="Normal"/>
        <w:jc w:val="center"/>
        <w:rPr>
          <w:rFonts w:ascii="Times New Roman" w:hAnsi="Times New Roman"/>
          <w:color w:val="000000"/>
          <w:sz w:val="28"/>
          <w:szCs w:val="28"/>
          <w:lang w:val="ru-RU"/>
        </w:rPr>
      </w:pPr>
      <w:r>
        <w:rPr/>
      </w:r>
    </w:p>
    <w:p>
      <w:pPr>
        <w:pStyle w:val="Heading2"/>
        <w:jc w:val="center"/>
        <w:rPr>
          <w:sz w:val="28"/>
          <w:szCs w:val="28"/>
          <w:lang w:val="ru-RU"/>
        </w:rPr>
      </w:pPr>
      <w:r>
        <w:rPr/>
      </w:r>
    </w:p>
    <w:p>
      <w:pPr>
        <w:pStyle w:val="Heading2"/>
        <w:jc w:val="center"/>
        <w:rPr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  <w:t>Анализ результатов</w:t>
      </w:r>
    </w:p>
    <w:p>
      <w:pPr>
        <w:pStyle w:val="Normal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jc w:val="center"/>
        <w:rPr>
          <w:color w:val="000000"/>
          <w:sz w:val="28"/>
          <w:szCs w:val="28"/>
          <w:lang w:val="ru-RU"/>
        </w:rPr>
      </w:pPr>
      <w:r>
        <w:rPr/>
        <mc:AlternateContent>
          <mc:Choice Requires="wps">
            <w:drawing>
              <wp:inline distT="0" distB="0" distL="0" distR="0">
                <wp:extent cx="6119495" cy="4099560"/>
                <wp:effectExtent l="0" t="0" r="0" b="0"/>
                <wp:docPr id="6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" descr="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0" y="0"/>
                          <a:ext cx="6119640" cy="40996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0pt;margin-top:-322.85pt;width:481.8pt;height:322.75pt;mso-wrap-style:none;v-text-anchor:middle;mso-position-vertical:top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spacing w:lineRule="auto" w:line="36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lang w:val="ru-RU"/>
        </w:rPr>
      </w:pPr>
      <w:r>
        <w:rPr>
          <w:sz w:val="28"/>
          <w:szCs w:val="28"/>
          <w:lang w:val="ru-RU"/>
        </w:rPr>
        <w:t>График 1. Зависимость числа итераций от точности.</w:t>
      </w:r>
    </w:p>
    <w:p>
      <w:pPr>
        <w:pStyle w:val="Normal"/>
        <w:spacing w:lineRule="auto" w:line="36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pacing w:lineRule="auto" w:line="360"/>
        <w:jc w:val="both"/>
        <w:rPr>
          <w:sz w:val="28"/>
          <w:szCs w:val="28"/>
          <w:lang w:val="ru-RU"/>
        </w:rPr>
      </w:pPr>
      <w:bookmarkStart w:id="10" w:name="__RefHeading___Toc2802_1216119672"/>
      <w:bookmarkEnd w:id="10"/>
      <w:r>
        <w:rPr>
          <w:sz w:val="28"/>
          <w:szCs w:val="28"/>
          <w:lang w:val="ru-RU"/>
        </w:rPr>
        <w:tab/>
        <w:t>Графический анализ результатов подтверждает теоретические положения о линейной скорости сходимости метода простых итераций. На первом графике «Зависимость числа итераций от точности» отчётливо виден характерный линейный рост вычислительных затрат в логарифмическом масштабе. При изменении параметра точности ε в широком диапазоне от 10⁻² до 10⁻¹⁵ общее количество итераций N увеличивается с 2 до 11 шагов. В отличие от метода Ньютона, где число верных знаков удваивается на каждой итерации, в методе простых итераций количество верных знаков увеличивается пропорционально номеру итерации. Это объясняется коэффициентом сходимости q ≈ 0.222, полученным в теоретической части работы: каждое уменьшение требуемой точности ε в 10 раз требует примерно 2-3 дополнительных итерации. Ступенчатый вид графика обусловлен дискретностью числа итераций: для целого ряда значений точности (например, от 10⁻² до 10⁻⁴) методу требуется одно и то же количество шагов (2 итерации), что свидетельствует о запасе точности, получаемом на каждом шаге итерационного процесса. Плато на уровне N=11 при ε ≤ 10⁻¹⁴ указывает на достижение предела точности, обусловленного машинной арифметикой и параметром округления Δ.</w:t>
      </w:r>
    </w:p>
    <w:p>
      <w:pPr>
        <w:pStyle w:val="Normal"/>
        <w:spacing w:lineRule="auto" w:line="36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pacing w:lineRule="auto" w:line="360"/>
        <w:jc w:val="both"/>
        <w:rPr>
          <w:sz w:val="28"/>
          <w:szCs w:val="28"/>
          <w:lang w:val="ru-RU"/>
        </w:rPr>
      </w:pPr>
      <w:r>
        <w:rPr/>
        <w:drawing>
          <wp:inline distT="0" distB="0" distL="0" distR="0">
            <wp:extent cx="6119495" cy="3672840"/>
            <wp:effectExtent l="0" t="0" r="0" b="0"/>
            <wp:docPr id="8" name="Рисунок 5" descr="C:\Users\Александр\AppData\Local\Microsoft\Windows\INetCache\Content.Word\Figure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5" descr="C:\Users\Александр\AppData\Local\Microsoft\Windows\INetCache\Content.Word\Figure_2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lang w:val="ru-RU"/>
        </w:rPr>
      </w:pPr>
      <w:bookmarkStart w:id="11" w:name="__RefHeading___Toc2808_1216119672"/>
      <w:bookmarkEnd w:id="11"/>
      <w:r>
        <w:rPr>
          <w:sz w:val="28"/>
          <w:szCs w:val="28"/>
          <w:lang w:val="ru-RU"/>
        </w:rPr>
        <w:t>График 2. Зависимость значения корня от погрешности округления.</w:t>
      </w:r>
    </w:p>
    <w:p>
      <w:pPr>
        <w:pStyle w:val="Normal"/>
        <w:spacing w:lineRule="auto" w:line="36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pacing w:lineRule="auto" w:line="360"/>
        <w:jc w:val="both"/>
        <w:rPr>
          <w:sz w:val="28"/>
          <w:szCs w:val="28"/>
          <w:lang w:val="ru-RU"/>
        </w:rPr>
      </w:pPr>
      <w:bookmarkStart w:id="12" w:name="__RefHeading___Toc2810_1216119672"/>
      <w:bookmarkEnd w:id="12"/>
      <w:r>
        <w:rPr>
          <w:sz w:val="28"/>
          <w:szCs w:val="28"/>
          <w:lang w:val="ru-RU"/>
        </w:rPr>
        <w:tab/>
        <w:t xml:space="preserve">Второй график, «Исследование обусловленности: влияние округления на результат», демонстрирует устойчивость метода простых итераций к вычислительным погрешностям и специфику самой задачи. При значительной погрешности округления (Δ = 10⁻¹) наблюдается существенное отклонение найденного корня от его истинного значения — результат находится в районе 0.700, что отличается от точного значения x* ≈ 0.747111 на величину порядка 0.047. Это объясняется тем, что грубое округление на промежуточных этапах искажает значения функции φ(x), накапливая ошибку на каждой итерации и не позволяя последовательности приблизиться к истинному корню. При уменьшении погрешности до уровня Δ = 10⁻² значение корня резко приближается к истинному — результат составляет ≈ 0.750. Начиная с Δ = 10⁻³ и далее до 10⁻⁹, значение корня стабилизируется на отметке ≈ 0.747 и остаётся практически неизменным при дальнейшем уменьшении Δ. Выход графика на стабильное горизонтальное плато в диапазоне Δ </w:t>
      </w:r>
      <w:r>
        <w:rPr>
          <w:rFonts w:cs="Cambria Math" w:ascii="Cambria Math" w:hAnsi="Cambria Math"/>
          <w:sz w:val="28"/>
          <w:szCs w:val="28"/>
          <w:lang w:val="ru-RU"/>
        </w:rPr>
        <w:t>∈</w:t>
      </w:r>
      <w:r>
        <w:rPr>
          <w:sz w:val="28"/>
          <w:szCs w:val="28"/>
          <w:lang w:val="ru-RU"/>
        </w:rPr>
        <w:t xml:space="preserve"> [10⁻³; 10⁻⁹] подтверждает хорошую обусловленность задачи: как только точность представления данных становится выше определённого порога (Δ ≤ 10⁻³), метод простых итераций устойчиво сходится к истинному корню, игнорируя дальнейшее уточнение промежуточных вычислений.</w:t>
      </w:r>
    </w:p>
    <w:p>
      <w:pPr>
        <w:pStyle w:val="BodyText"/>
        <w:spacing w:lineRule="auto" w:line="360"/>
        <w:jc w:val="both"/>
        <w:rPr>
          <w:b w:val="false"/>
          <w:lang w:val="ru-RU"/>
        </w:rPr>
      </w:pPr>
      <w:r>
        <w:rPr>
          <w:b w:val="false"/>
          <w:lang w:val="ru-RU"/>
        </w:rPr>
      </w:r>
    </w:p>
    <w:p>
      <w:pPr>
        <w:pStyle w:val="BodyText"/>
        <w:spacing w:lineRule="auto" w:line="360"/>
        <w:jc w:val="both"/>
        <w:rPr>
          <w:b w:val="false"/>
          <w:lang w:val="ru-RU"/>
        </w:rPr>
      </w:pPr>
      <w:r>
        <w:rPr>
          <w:b w:val="false"/>
          <w:lang w:val="ru-RU"/>
        </w:rPr>
      </w:r>
    </w:p>
    <w:p>
      <w:pPr>
        <w:pStyle w:val="BodyText"/>
        <w:spacing w:lineRule="auto" w:line="360"/>
        <w:jc w:val="both"/>
        <w:rPr>
          <w:b w:val="false"/>
          <w:lang w:val="ru-RU"/>
        </w:rPr>
      </w:pPr>
      <w:r>
        <w:rPr>
          <w:b w:val="false"/>
          <w:lang w:val="ru-RU"/>
        </w:rPr>
      </w:r>
    </w:p>
    <w:p>
      <w:pPr>
        <w:pStyle w:val="Heading2"/>
        <w:jc w:val="center"/>
        <w:rPr>
          <w:rFonts w:ascii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</w:r>
    </w:p>
    <w:p>
      <w:pPr>
        <w:pStyle w:val="Heading2"/>
        <w:jc w:val="center"/>
        <w:rPr>
          <w:rFonts w:ascii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Heading2"/>
        <w:jc w:val="center"/>
        <w:rPr>
          <w:rFonts w:ascii="Times New Roman" w:hAnsi="Times New Roman"/>
          <w:color w:val="000000"/>
          <w:sz w:val="28"/>
          <w:szCs w:val="28"/>
          <w:lang w:val="ru-RU"/>
        </w:rPr>
      </w:pPr>
      <w:bookmarkStart w:id="13" w:name="__RefHeading___Toc2818_1216119672"/>
      <w:bookmarkEnd w:id="13"/>
      <w:r>
        <w:rPr>
          <w:rFonts w:ascii="Times New Roman" w:hAnsi="Times New Roman"/>
          <w:color w:val="000000"/>
          <w:sz w:val="28"/>
          <w:szCs w:val="28"/>
          <w:lang w:val="ru-RU"/>
        </w:rPr>
        <w:t>Вывод</w:t>
      </w:r>
    </w:p>
    <w:p>
      <w:pPr>
        <w:pStyle w:val="Normal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  <w:bookmarkStart w:id="14" w:name="__RefHeading___Toc2820_1216119672"/>
      <w:bookmarkStart w:id="15" w:name="__RefHeading___Toc2820_1216119672"/>
      <w:bookmarkEnd w:id="15"/>
    </w:p>
    <w:p>
      <w:pPr>
        <w:pStyle w:val="Normal"/>
        <w:spacing w:lineRule="auto" w:line="36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 ходе выполнения серии лабораторных работ были комплексно исследованы четыре классических численных метода решения нелинейных уравнений: метод бисекции, метод хорд, метод Ньютона и метод простых итераций. На основе полученных экспериментальных данных, теоретического анализа и графической интерпретации результатов проведён полный сравнительный анализ данных методов, позволяющий сформулировать обоснованные рекомендации по их практическому применению.</w:t>
      </w:r>
    </w:p>
    <w:p>
      <w:pPr>
        <w:pStyle w:val="Normal"/>
        <w:spacing w:lineRule="auto" w:line="36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pacing w:lineRule="auto" w:line="36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Наиболее существенным критерием сравнения численных методов является скорость сходимости итерационного процесса. Экспериментальные данные подтверждают теоретические положения о порядке сходимости каждого метода. Метод Ньютона демонстрирует наилучшие показатели благодаря квадратичному порядку сходимости: число верных десятичных знаков удваивается на каждой итерации, что позволяет достигать предельной точности ε = 10⁻¹⁵ всего за 5 итераций. Среди методов с линейной сходимостью наилучший результат показал метод простых итераций, потребовавший 11 итераций для достижения той же точности. Это объясняется удачным выбором функции φ(x), обеспечившей малый коэффициент сходимости q ≈ 0.222. Метод хорд занял промежуточное положение, потребовав 15-20 итераций, тогда как метод бисекции оказался наиболее медленным, потребовав около 50 итераций, что соответствует теоретической оценке N ≈ log₂((b-a)/ε).</w:t>
      </w:r>
    </w:p>
    <w:p>
      <w:pPr>
        <w:pStyle w:val="Normal"/>
        <w:spacing w:lineRule="auto" w:line="36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pacing w:lineRule="auto" w:line="36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Однако скорость сходимости не является единственным критерием эффективности численного метода. Важное значение имеют вычислительные затраты на одну итерацию. Метод Ньютона, несмотря на минимальное число итераций, требует вычисления как функции, так и её производной на каждом шаге, что для функций со сложной аналитической структурой может существенно увеличить общее время вычислений. Методы бисекции, хорд и простых итераций не требуют вычисления производной, что делает их более предпочтительными в ситуациях, когда аналитическое выражение производной недоступно или её вычисление является вычислительно затратным. В этом контексте метод простых итераций представляет собой оптимальный баланс между скоростью сходимости и вычислительной простотой.</w:t>
      </w:r>
    </w:p>
    <w:p>
      <w:pPr>
        <w:pStyle w:val="Normal"/>
        <w:spacing w:lineRule="auto" w:line="36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pacing w:lineRule="auto" w:line="36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Критически важным аспектом является надёжность методов и гарантии сходимости. Методы бисекции и хорд обладают свойством глобальной сходимости: они гарантированно находят корень при выполнении условий теоремы Больцано-Коши, то есть при наличии отрезка, на концах которого функция принимает значения разных знаков. Это делает их незаменимыми инструментами для начальной локализации корня. Методы Ньютона и простых итераций имеют лишь локальную сходимость: они сходятся только при достаточно близком начальном приближении к корню. Метод Ньютона особенно чувствителен к выбору начальной точки и может расходиться при неудачном выборе x₀ или в точках, где производная обращается в ноль. Метод простых итераций требует предварительного преобразования исходного уравнения к виду x = φ(x), причём не любое преобразование обеспечивает выполнение условия сходимости |φ'(x)| &lt; 1.</w:t>
      </w:r>
    </w:p>
    <w:p>
      <w:pPr>
        <w:pStyle w:val="Normal"/>
        <w:spacing w:lineRule="auto" w:line="36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pacing w:lineRule="auto" w:line="36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Исследование обусловленности задачи показало, что все четыре метода демонстрируют хорошую устойчивость к погрешностям округления при Δ ≤ 10⁻⁶. Для исследуемой функции f(x) = (1 + cos(x))/(3 - sin(x)) - x число обусловленности задачи является малым, что свидетельствует о хорошей корректности постановки задачи. Методы Ньютона и простых итераций начинают демонстрировать деградацию точности при больших значениях погрешности округления (Δ &gt; 10⁻³) из-за накопления ошибок в итерационном процессе, тогда как методы бисекции и хорд оказываются более устойчивыми благодаря своей геометрической природе.</w:t>
      </w:r>
    </w:p>
    <w:p>
      <w:pPr>
        <w:pStyle w:val="Normal"/>
        <w:spacing w:lineRule="auto" w:line="36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pacing w:lineRule="auto" w:line="36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 точки зрения практической реализации метод бисекции является наиболее простым и надёжным, не требующим дополнительных условий помимо непрерывности функции и смены знака на концах отрезка. Метод хорд немного сложнее в реализации, но не требует знания производной. Метод простых итераций требует предварительного анализа функции φ(x) и проверки условия сходимости. Метод Ньютона является наиболее сложным в реализации из-за необходимости вычисления производной и проверки условий её ненулевости.</w:t>
      </w:r>
    </w:p>
    <w:p>
      <w:pPr>
        <w:pStyle w:val="Normal"/>
        <w:spacing w:lineRule="auto" w:line="36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pacing w:lineRule="auto" w:line="36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На основе проведённого анализа можно сформулировать следующие рекомендации по выбору численного метода для практических вычислений. Для задач, требующих гарантированной сходимости и не предъявляющих высоких требований к скорости вычислений, рекомендуется метод бисекции. Когда производная функции недоступна или сложна для вычисления, оптимальным выбором является метод хорд или метод простых итераций при условии возможности преобразования уравнения к подходящему виду. Для задач, требующих высокой точности и быстрого получения результата при наличии аналитического выражения производной, метод Ньютона является предпочтительным.</w:t>
      </w:r>
    </w:p>
    <w:p>
      <w:pPr>
        <w:pStyle w:val="Normal"/>
        <w:spacing w:lineRule="auto" w:line="36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pacing w:lineRule="auto" w:line="36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Наиболее эффективной стратегией для решения сложных практических задач представляется комбинация методов: использование метода бисекции для начальной локализации корня с последующим переключением на метод Ньютона или метод простых итераций для быстрого уточнения результата. Такой гибридный подход сочетает надёжность методов глобальной сходимости с высокой скоростью методов локальной сходимости.</w:t>
      </w:r>
    </w:p>
    <w:p>
      <w:pPr>
        <w:pStyle w:val="Normal"/>
        <w:spacing w:lineRule="auto" w:line="36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pacing w:lineRule="auto" w:line="36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Таким образом, не существует универсального численного метода, оптимального для всех ситуаций. Выбор конкретного алгоритма должен осуществляться с учётом специфики решаемой задачи: требуемой точности, доступности производной, необходимости гарантии сходимости, вычислительных ресурсов и характеристик обусловленности задачи. Проведённое исследование подтверждает, что все четыре рассмотренных метода являются эффективными инструментами численного анализа, каждый из которых занимает свою нишу в арсенале вычислительных методов решения нелинейных уравнений.</w:t>
      </w:r>
    </w:p>
    <w:p>
      <w:pPr>
        <w:pStyle w:val="BodyText"/>
        <w:spacing w:lineRule="auto" w:line="360"/>
        <w:jc w:val="both"/>
        <w:rPr>
          <w:b w:val="false"/>
          <w:lang w:val="ru-RU"/>
        </w:rPr>
      </w:pPr>
      <w:r>
        <w:rPr>
          <w:b w:val="false"/>
          <w:lang w:val="ru-RU"/>
        </w:rPr>
      </w:r>
    </w:p>
    <w:p>
      <w:pPr>
        <w:pStyle w:val="BodyText"/>
        <w:spacing w:lineRule="auto" w:line="360"/>
        <w:jc w:val="both"/>
        <w:rPr>
          <w:b w:val="false"/>
          <w:lang w:val="ru-RU"/>
        </w:rPr>
      </w:pPr>
      <w:r>
        <w:rPr>
          <w:b w:val="false"/>
          <w:lang w:val="ru-RU"/>
        </w:rPr>
      </w:r>
    </w:p>
    <w:p>
      <w:pPr>
        <w:pStyle w:val="BodyText"/>
        <w:spacing w:lineRule="auto" w:line="360"/>
        <w:jc w:val="both"/>
        <w:rPr>
          <w:b w:val="false"/>
          <w:lang w:val="ru-RU"/>
        </w:rPr>
      </w:pPr>
      <w:r>
        <w:rPr>
          <w:b w:val="false"/>
          <w:lang w:val="ru-RU"/>
        </w:rPr>
      </w:r>
    </w:p>
    <w:p>
      <w:pPr>
        <w:pStyle w:val="BodyText"/>
        <w:spacing w:lineRule="auto" w:line="360"/>
        <w:jc w:val="both"/>
        <w:rPr>
          <w:b w:val="false"/>
          <w:lang w:val="ru-RU"/>
        </w:rPr>
      </w:pPr>
      <w:r>
        <w:rPr>
          <w:b w:val="false"/>
          <w:lang w:val="ru-RU"/>
        </w:rPr>
      </w:r>
    </w:p>
    <w:p>
      <w:pPr>
        <w:pStyle w:val="BodyText"/>
        <w:spacing w:lineRule="auto" w:line="360"/>
        <w:jc w:val="both"/>
        <w:rPr>
          <w:b w:val="false"/>
          <w:lang w:val="ru-RU"/>
        </w:rPr>
      </w:pPr>
      <w:r>
        <w:rPr>
          <w:b w:val="false"/>
          <w:lang w:val="ru-RU"/>
        </w:rPr>
      </w:r>
    </w:p>
    <w:p>
      <w:pPr>
        <w:pStyle w:val="BodyText"/>
        <w:spacing w:lineRule="auto" w:line="360"/>
        <w:jc w:val="both"/>
        <w:rPr>
          <w:b w:val="false"/>
          <w:lang w:val="ru-RU"/>
        </w:rPr>
      </w:pPr>
      <w:r>
        <w:rPr>
          <w:b w:val="false"/>
          <w:lang w:val="ru-RU"/>
        </w:rPr>
      </w:r>
    </w:p>
    <w:p>
      <w:pPr>
        <w:pStyle w:val="BodyText"/>
        <w:spacing w:lineRule="auto" w:line="360"/>
        <w:jc w:val="both"/>
        <w:rPr>
          <w:b w:val="false"/>
          <w:lang w:val="ru-RU"/>
        </w:rPr>
      </w:pPr>
      <w:r>
        <w:rPr>
          <w:b w:val="false"/>
          <w:lang w:val="ru-RU"/>
        </w:rPr>
      </w:r>
    </w:p>
    <w:p>
      <w:pPr>
        <w:pStyle w:val="BodyText"/>
        <w:spacing w:lineRule="auto" w:line="360"/>
        <w:jc w:val="both"/>
        <w:rPr>
          <w:b w:val="false"/>
          <w:lang w:val="ru-RU"/>
        </w:rPr>
      </w:pPr>
      <w:r>
        <w:rPr>
          <w:b w:val="false"/>
          <w:lang w:val="ru-RU"/>
        </w:rPr>
      </w:r>
    </w:p>
    <w:p>
      <w:pPr>
        <w:pStyle w:val="BodyText"/>
        <w:spacing w:lineRule="auto" w:line="360"/>
        <w:jc w:val="both"/>
        <w:rPr>
          <w:b w:val="false"/>
          <w:lang w:val="ru-RU"/>
        </w:rPr>
      </w:pPr>
      <w:r>
        <w:rPr>
          <w:b w:val="false"/>
          <w:lang w:val="ru-RU"/>
        </w:rPr>
      </w:r>
    </w:p>
    <w:p>
      <w:pPr>
        <w:pStyle w:val="BodyText"/>
        <w:spacing w:lineRule="auto" w:line="360"/>
        <w:jc w:val="both"/>
        <w:rPr>
          <w:b w:val="false"/>
          <w:lang w:val="ru-RU"/>
        </w:rPr>
      </w:pPr>
      <w:r>
        <w:rPr>
          <w:b w:val="false"/>
          <w:lang w:val="ru-RU"/>
        </w:rPr>
      </w:r>
    </w:p>
    <w:p>
      <w:pPr>
        <w:pStyle w:val="BodyText"/>
        <w:spacing w:lineRule="auto" w:line="360"/>
        <w:jc w:val="both"/>
        <w:rPr>
          <w:b w:val="false"/>
          <w:lang w:val="ru-RU"/>
        </w:rPr>
      </w:pPr>
      <w:r>
        <w:rPr>
          <w:b w:val="false"/>
          <w:lang w:val="ru-RU"/>
        </w:rPr>
      </w:r>
    </w:p>
    <w:p>
      <w:pPr>
        <w:pStyle w:val="BodyText"/>
        <w:spacing w:lineRule="auto" w:line="360"/>
        <w:jc w:val="both"/>
        <w:rPr>
          <w:b w:val="false"/>
          <w:lang w:val="ru-RU"/>
        </w:rPr>
      </w:pPr>
      <w:r>
        <w:rPr>
          <w:b w:val="false"/>
          <w:lang w:val="ru-RU"/>
        </w:rPr>
      </w:r>
    </w:p>
    <w:p>
      <w:pPr>
        <w:pStyle w:val="BodyText"/>
        <w:spacing w:lineRule="auto" w:line="360"/>
        <w:jc w:val="both"/>
        <w:rPr>
          <w:b w:val="false"/>
          <w:lang w:val="ru-RU"/>
        </w:rPr>
      </w:pPr>
      <w:r>
        <w:rPr>
          <w:b w:val="false"/>
          <w:lang w:val="ru-RU"/>
        </w:rPr>
      </w:r>
    </w:p>
    <w:p>
      <w:pPr>
        <w:pStyle w:val="BodyText"/>
        <w:spacing w:lineRule="auto" w:line="360"/>
        <w:jc w:val="both"/>
        <w:rPr>
          <w:b w:val="false"/>
          <w:lang w:val="ru-RU"/>
        </w:rPr>
      </w:pPr>
      <w:r>
        <w:rPr>
          <w:b w:val="false"/>
          <w:lang w:val="ru-RU"/>
        </w:rPr>
      </w:r>
    </w:p>
    <w:p>
      <w:pPr>
        <w:pStyle w:val="BodyText"/>
        <w:spacing w:lineRule="auto" w:line="360"/>
        <w:jc w:val="both"/>
        <w:rPr>
          <w:b w:val="false"/>
          <w:lang w:val="ru-RU"/>
        </w:rPr>
      </w:pPr>
      <w:r>
        <w:rPr>
          <w:b w:val="false"/>
          <w:lang w:val="ru-RU"/>
        </w:rPr>
      </w:r>
    </w:p>
    <w:p>
      <w:pPr>
        <w:pStyle w:val="BodyText"/>
        <w:spacing w:lineRule="auto" w:line="360"/>
        <w:jc w:val="both"/>
        <w:rPr>
          <w:b w:val="false"/>
          <w:lang w:val="ru-RU"/>
        </w:rPr>
      </w:pPr>
      <w:r>
        <w:rPr>
          <w:b w:val="false"/>
          <w:lang w:val="ru-RU"/>
        </w:rPr>
      </w:r>
    </w:p>
    <w:p>
      <w:pPr>
        <w:pStyle w:val="BodyText"/>
        <w:spacing w:lineRule="auto" w:line="360"/>
        <w:jc w:val="both"/>
        <w:rPr>
          <w:b w:val="false"/>
          <w:lang w:val="ru-RU"/>
        </w:rPr>
      </w:pPr>
      <w:r>
        <w:rPr>
          <w:b w:val="false"/>
          <w:lang w:val="ru-RU"/>
        </w:rPr>
      </w:r>
    </w:p>
    <w:p>
      <w:pPr>
        <w:pStyle w:val="BodyText"/>
        <w:spacing w:lineRule="auto" w:line="360"/>
        <w:jc w:val="both"/>
        <w:rPr>
          <w:b w:val="false"/>
          <w:lang w:val="ru-RU"/>
        </w:rPr>
      </w:pPr>
      <w:r>
        <w:rPr>
          <w:b w:val="false"/>
          <w:lang w:val="ru-RU"/>
        </w:rPr>
      </w:r>
    </w:p>
    <w:p>
      <w:pPr>
        <w:pStyle w:val="BodyText"/>
        <w:spacing w:lineRule="auto" w:line="360"/>
        <w:jc w:val="both"/>
        <w:rPr>
          <w:b w:val="false"/>
          <w:lang w:val="ru-RU"/>
        </w:rPr>
      </w:pPr>
      <w:r>
        <w:rPr>
          <w:b w:val="false"/>
          <w:lang w:val="ru-RU"/>
        </w:rPr>
      </w:r>
    </w:p>
    <w:p>
      <w:pPr>
        <w:pStyle w:val="BodyText"/>
        <w:spacing w:lineRule="auto" w:line="360"/>
        <w:jc w:val="both"/>
        <w:rPr>
          <w:b w:val="false"/>
          <w:lang w:val="ru-RU"/>
        </w:rPr>
      </w:pPr>
      <w:r>
        <w:rPr>
          <w:b w:val="false"/>
          <w:lang w:val="ru-RU"/>
        </w:rPr>
      </w:r>
    </w:p>
    <w:p>
      <w:pPr>
        <w:pStyle w:val="BodyText"/>
        <w:spacing w:lineRule="auto" w:line="360"/>
        <w:jc w:val="both"/>
        <w:rPr>
          <w:b w:val="false"/>
          <w:lang w:val="ru-RU"/>
        </w:rPr>
      </w:pPr>
      <w:r>
        <w:rPr>
          <w:b w:val="false"/>
          <w:lang w:val="ru-RU"/>
        </w:rPr>
      </w:r>
    </w:p>
    <w:p>
      <w:pPr>
        <w:pStyle w:val="BodyText"/>
        <w:spacing w:lineRule="auto" w:line="360"/>
        <w:jc w:val="both"/>
        <w:rPr>
          <w:b w:val="false"/>
          <w:lang w:val="ru-RU"/>
        </w:rPr>
      </w:pPr>
      <w:r>
        <w:rPr>
          <w:b w:val="false"/>
          <w:lang w:val="ru-RU"/>
        </w:rPr>
      </w:r>
    </w:p>
    <w:p>
      <w:pPr>
        <w:pStyle w:val="BodyText"/>
        <w:spacing w:lineRule="auto" w:line="360"/>
        <w:jc w:val="both"/>
        <w:rPr>
          <w:b w:val="false"/>
          <w:lang w:val="ru-RU"/>
        </w:rPr>
      </w:pPr>
      <w:r>
        <w:rPr>
          <w:b w:val="false"/>
          <w:lang w:val="ru-RU"/>
        </w:rPr>
      </w:r>
    </w:p>
    <w:p>
      <w:pPr>
        <w:pStyle w:val="Heading2"/>
        <w:jc w:val="center"/>
        <w:rPr>
          <w:rFonts w:ascii="Times New Roman" w:hAnsi="Times New Roman"/>
          <w:color w:val="000000"/>
          <w:sz w:val="28"/>
          <w:szCs w:val="28"/>
          <w:lang w:val="ru-RU"/>
        </w:rPr>
      </w:pPr>
      <w:bookmarkStart w:id="16" w:name="__RefHeading___Toc2826_1216119672"/>
      <w:bookmarkEnd w:id="16"/>
      <w:r>
        <w:rPr>
          <w:rFonts w:ascii="Times New Roman" w:hAnsi="Times New Roman"/>
          <w:color w:val="000000"/>
          <w:sz w:val="28"/>
          <w:szCs w:val="28"/>
          <w:lang w:val="ru-RU"/>
        </w:rPr>
        <w:t>ПРИЛОЖЕНИЕ А. Код программы.</w:t>
      </w:r>
    </w:p>
    <w:p>
      <w:pPr>
        <w:pStyle w:val="BodyText"/>
        <w:spacing w:lineRule="auto" w:line="360"/>
        <w:rPr>
          <w:bCs/>
          <w:lang w:val="ru-RU"/>
        </w:rPr>
      </w:pPr>
      <w:r>
        <w:rPr>
          <w:bCs/>
          <w:lang w:val="ru-RU"/>
        </w:rPr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  <w:lang w:val="ru-RU"/>
        </w:rPr>
        <w:t>Файл</w:t>
      </w:r>
      <w:r>
        <w:rPr>
          <w:sz w:val="28"/>
          <w:szCs w:val="28"/>
        </w:rPr>
        <w:t xml:space="preserve"> main.cpp</w:t>
      </w:r>
    </w:p>
    <w:p>
      <w:pPr>
        <w:pStyle w:val="Normal"/>
        <w:spacing w:lineRule="atLeast" w:line="285"/>
        <w:rPr>
          <w:rFonts w:ascii="Ubuntu Mono" w:hAnsi="Ubuntu Mono"/>
        </w:rPr>
      </w:pPr>
      <w:r>
        <w:rPr>
          <w:rFonts w:ascii="Ubuntu Mono" w:hAnsi="Ubuntu Mono"/>
        </w:rPr>
        <w:t>#include &lt;iostream&gt;</w:t>
      </w:r>
    </w:p>
    <w:p>
      <w:pPr>
        <w:pStyle w:val="Normal"/>
        <w:spacing w:lineRule="atLeast" w:line="285"/>
        <w:rPr>
          <w:rFonts w:ascii="Ubuntu Mono" w:hAnsi="Ubuntu Mono"/>
        </w:rPr>
      </w:pPr>
      <w:r>
        <w:rPr>
          <w:rFonts w:ascii="Ubuntu Mono" w:hAnsi="Ubuntu Mono"/>
        </w:rPr>
        <w:t>#include &lt;fstream&gt;</w:t>
      </w:r>
    </w:p>
    <w:p>
      <w:pPr>
        <w:pStyle w:val="Normal"/>
        <w:spacing w:lineRule="atLeast" w:line="285"/>
        <w:rPr>
          <w:rFonts w:ascii="Ubuntu Mono" w:hAnsi="Ubuntu Mono"/>
        </w:rPr>
      </w:pPr>
      <w:r>
        <w:rPr>
          <w:rFonts w:ascii="Ubuntu Mono" w:hAnsi="Ubuntu Mono"/>
        </w:rPr>
        <w:t>#include &lt;cmath&gt;</w:t>
      </w:r>
    </w:p>
    <w:p>
      <w:pPr>
        <w:pStyle w:val="Normal"/>
        <w:spacing w:lineRule="atLeast" w:line="285"/>
        <w:rPr>
          <w:rFonts w:ascii="Ubuntu Mono" w:hAnsi="Ubuntu Mono"/>
        </w:rPr>
      </w:pPr>
      <w:r>
        <w:rPr>
          <w:rFonts w:ascii="Ubuntu Mono" w:hAnsi="Ubuntu Mono"/>
        </w:rPr>
        <w:t>#include "../../methods.hpp"</w:t>
      </w:r>
    </w:p>
    <w:p>
      <w:pPr>
        <w:pStyle w:val="Normal"/>
        <w:spacing w:lineRule="atLeast" w:line="285"/>
        <w:rPr>
          <w:rFonts w:ascii="Ubuntu Mono" w:hAnsi="Ubuntu Mono"/>
        </w:rPr>
      </w:pPr>
      <w:r>
        <w:rPr>
          <w:rFonts w:ascii="Ubuntu Mono" w:hAnsi="Ubuntu Mono"/>
        </w:rPr>
      </w:r>
    </w:p>
    <w:p>
      <w:pPr>
        <w:pStyle w:val="Normal"/>
        <w:spacing w:lineRule="atLeast" w:line="285"/>
        <w:rPr>
          <w:rFonts w:ascii="Ubuntu Mono" w:hAnsi="Ubuntu Mono"/>
        </w:rPr>
      </w:pPr>
      <w:r>
        <w:rPr>
          <w:rFonts w:ascii="Ubuntu Mono" w:hAnsi="Ubuntu Mono"/>
        </w:rPr>
        <w:t>// Метод Простых Итерраций</w:t>
      </w:r>
    </w:p>
    <w:p>
      <w:pPr>
        <w:pStyle w:val="Normal"/>
        <w:spacing w:lineRule="atLeast" w:line="285"/>
        <w:rPr>
          <w:rFonts w:ascii="Ubuntu Mono" w:hAnsi="Ubuntu Mono"/>
        </w:rPr>
      </w:pPr>
      <w:r>
        <w:rPr>
          <w:rFonts w:ascii="Ubuntu Mono" w:hAnsi="Ubuntu Mono"/>
        </w:rPr>
      </w:r>
    </w:p>
    <w:p>
      <w:pPr>
        <w:pStyle w:val="Normal"/>
        <w:spacing w:lineRule="atLeast" w:line="285"/>
        <w:rPr>
          <w:rFonts w:ascii="Ubuntu Mono" w:hAnsi="Ubuntu Mono"/>
        </w:rPr>
      </w:pPr>
      <w:r>
        <w:rPr>
          <w:rFonts w:ascii="Ubuntu Mono" w:hAnsi="Ubuntu Mono"/>
        </w:rPr>
        <w:t>double DELTA = 1E-16;</w:t>
      </w:r>
    </w:p>
    <w:p>
      <w:pPr>
        <w:pStyle w:val="Normal"/>
        <w:spacing w:lineRule="atLeast" w:line="285"/>
        <w:rPr>
          <w:rFonts w:ascii="Ubuntu Mono" w:hAnsi="Ubuntu Mono"/>
        </w:rPr>
      </w:pPr>
      <w:r>
        <w:rPr>
          <w:rFonts w:ascii="Ubuntu Mono" w:hAnsi="Ubuntu Mono"/>
        </w:rPr>
      </w:r>
    </w:p>
    <w:p>
      <w:pPr>
        <w:pStyle w:val="Normal"/>
        <w:spacing w:lineRule="atLeast" w:line="285"/>
        <w:rPr>
          <w:rFonts w:ascii="Ubuntu Mono" w:hAnsi="Ubuntu Mono"/>
        </w:rPr>
      </w:pPr>
      <w:r>
        <w:rPr>
          <w:rFonts w:ascii="Ubuntu Mono" w:hAnsi="Ubuntu Mono"/>
        </w:rPr>
        <w:t>double F(double x)</w:t>
      </w:r>
    </w:p>
    <w:p>
      <w:pPr>
        <w:pStyle w:val="Normal"/>
        <w:spacing w:lineRule="atLeast" w:line="285"/>
        <w:rPr>
          <w:rFonts w:ascii="Ubuntu Mono" w:hAnsi="Ubuntu Mono"/>
        </w:rPr>
      </w:pPr>
      <w:r>
        <w:rPr>
          <w:rFonts w:ascii="Ubuntu Mono" w:hAnsi="Ubuntu Mono"/>
        </w:rPr>
        <w:t>{</w:t>
      </w:r>
    </w:p>
    <w:p>
      <w:pPr>
        <w:pStyle w:val="Normal"/>
        <w:spacing w:lineRule="atLeast" w:line="285"/>
        <w:rPr>
          <w:rFonts w:ascii="Ubuntu Mono" w:hAnsi="Ubuntu Mono"/>
        </w:rPr>
      </w:pPr>
      <w:r>
        <w:rPr>
          <w:rFonts w:ascii="Ubuntu Mono" w:hAnsi="Ubuntu Mono"/>
        </w:rPr>
        <w:t xml:space="preserve">    </w:t>
      </w:r>
      <w:r>
        <w:rPr>
          <w:rFonts w:ascii="Ubuntu Mono" w:hAnsi="Ubuntu Mono"/>
        </w:rPr>
        <w:t>return Round((1.0 + std::cos(x)) / (3.0 - std::sin(x)), DELTA);</w:t>
      </w:r>
    </w:p>
    <w:p>
      <w:pPr>
        <w:pStyle w:val="Normal"/>
        <w:spacing w:lineRule="atLeast" w:line="285"/>
        <w:rPr>
          <w:rFonts w:ascii="Ubuntu Mono" w:hAnsi="Ubuntu Mono"/>
        </w:rPr>
      </w:pPr>
      <w:r>
        <w:rPr>
          <w:rFonts w:ascii="Ubuntu Mono" w:hAnsi="Ubuntu Mono"/>
        </w:rPr>
        <w:t>}</w:t>
      </w:r>
    </w:p>
    <w:p>
      <w:pPr>
        <w:pStyle w:val="Normal"/>
        <w:spacing w:lineRule="atLeast" w:line="285"/>
        <w:rPr>
          <w:rFonts w:ascii="Ubuntu Mono" w:hAnsi="Ubuntu Mono"/>
        </w:rPr>
      </w:pPr>
      <w:r>
        <w:rPr>
          <w:rFonts w:ascii="Ubuntu Mono" w:hAnsi="Ubuntu Mono"/>
        </w:rPr>
      </w:r>
    </w:p>
    <w:p>
      <w:pPr>
        <w:pStyle w:val="Normal"/>
        <w:spacing w:lineRule="atLeast" w:line="285"/>
        <w:rPr>
          <w:rFonts w:ascii="Ubuntu Mono" w:hAnsi="Ubuntu Mono"/>
        </w:rPr>
      </w:pPr>
      <w:r>
        <w:rPr>
          <w:rFonts w:ascii="Ubuntu Mono" w:hAnsi="Ubuntu Mono"/>
        </w:rPr>
        <w:t>int main()</w:t>
      </w:r>
    </w:p>
    <w:p>
      <w:pPr>
        <w:pStyle w:val="Normal"/>
        <w:spacing w:lineRule="atLeast" w:line="285"/>
        <w:rPr>
          <w:rFonts w:ascii="Ubuntu Mono" w:hAnsi="Ubuntu Mono"/>
        </w:rPr>
      </w:pPr>
      <w:r>
        <w:rPr>
          <w:rFonts w:ascii="Ubuntu Mono" w:hAnsi="Ubuntu Mono"/>
        </w:rPr>
        <w:t>{</w:t>
      </w:r>
    </w:p>
    <w:p>
      <w:pPr>
        <w:pStyle w:val="Normal"/>
        <w:spacing w:lineRule="atLeast" w:line="285"/>
        <w:rPr>
          <w:rFonts w:ascii="Ubuntu Mono" w:hAnsi="Ubuntu Mono"/>
        </w:rPr>
      </w:pPr>
      <w:r>
        <w:rPr>
          <w:rFonts w:ascii="Ubuntu Mono" w:hAnsi="Ubuntu Mono"/>
        </w:rPr>
        <w:t xml:space="preserve">    </w:t>
      </w:r>
      <w:r>
        <w:rPr>
          <w:rFonts w:ascii="Ubuntu Mono" w:hAnsi="Ubuntu Mono"/>
        </w:rPr>
        <w:t>std::ofstream main_out;</w:t>
      </w:r>
    </w:p>
    <w:p>
      <w:pPr>
        <w:pStyle w:val="Normal"/>
        <w:spacing w:lineRule="atLeast" w:line="285"/>
        <w:rPr>
          <w:rFonts w:ascii="Ubuntu Mono" w:hAnsi="Ubuntu Mono"/>
        </w:rPr>
      </w:pPr>
      <w:r>
        <w:rPr>
          <w:rFonts w:ascii="Ubuntu Mono" w:hAnsi="Ubuntu Mono"/>
        </w:rPr>
        <w:t xml:space="preserve">    </w:t>
      </w:r>
      <w:r>
        <w:rPr>
          <w:rFonts w:ascii="Ubuntu Mono" w:hAnsi="Ubuntu Mono"/>
        </w:rPr>
        <w:t>std::ofstream conditionality_out;</w:t>
      </w:r>
    </w:p>
    <w:p>
      <w:pPr>
        <w:pStyle w:val="Normal"/>
        <w:spacing w:lineRule="atLeast" w:line="285"/>
        <w:rPr>
          <w:rFonts w:ascii="Ubuntu Mono" w:hAnsi="Ubuntu Mono"/>
        </w:rPr>
      </w:pPr>
      <w:r>
        <w:rPr>
          <w:rFonts w:ascii="Ubuntu Mono" w:hAnsi="Ubuntu Mono"/>
        </w:rPr>
      </w:r>
    </w:p>
    <w:p>
      <w:pPr>
        <w:pStyle w:val="Normal"/>
        <w:spacing w:lineRule="atLeast" w:line="285"/>
        <w:rPr>
          <w:rFonts w:ascii="Ubuntu Mono" w:hAnsi="Ubuntu Mono"/>
        </w:rPr>
      </w:pPr>
      <w:r>
        <w:rPr>
          <w:rFonts w:ascii="Ubuntu Mono" w:hAnsi="Ubuntu Mono"/>
        </w:rPr>
        <w:t xml:space="preserve">    </w:t>
      </w:r>
      <w:r>
        <w:rPr>
          <w:rFonts w:ascii="Ubuntu Mono" w:hAnsi="Ubuntu Mono"/>
        </w:rPr>
        <w:t>main_out.open("main_metrix.txt");</w:t>
      </w:r>
    </w:p>
    <w:p>
      <w:pPr>
        <w:pStyle w:val="Normal"/>
        <w:spacing w:lineRule="atLeast" w:line="285"/>
        <w:rPr>
          <w:rFonts w:ascii="Ubuntu Mono" w:hAnsi="Ubuntu Mono"/>
        </w:rPr>
      </w:pPr>
      <w:r>
        <w:rPr>
          <w:rFonts w:ascii="Ubuntu Mono" w:hAnsi="Ubuntu Mono"/>
        </w:rPr>
        <w:t xml:space="preserve">    </w:t>
      </w:r>
      <w:r>
        <w:rPr>
          <w:rFonts w:ascii="Ubuntu Mono" w:hAnsi="Ubuntu Mono"/>
        </w:rPr>
        <w:t>int N;</w:t>
      </w:r>
    </w:p>
    <w:p>
      <w:pPr>
        <w:pStyle w:val="Normal"/>
        <w:spacing w:lineRule="atLeast" w:line="285"/>
        <w:rPr>
          <w:rFonts w:ascii="Ubuntu Mono" w:hAnsi="Ubuntu Mono"/>
        </w:rPr>
      </w:pPr>
      <w:r>
        <w:rPr>
          <w:rFonts w:ascii="Ubuntu Mono" w:hAnsi="Ubuntu Mono"/>
        </w:rPr>
      </w:r>
    </w:p>
    <w:p>
      <w:pPr>
        <w:pStyle w:val="Normal"/>
        <w:spacing w:lineRule="atLeast" w:line="285"/>
        <w:rPr>
          <w:rFonts w:ascii="Ubuntu Mono" w:hAnsi="Ubuntu Mono"/>
        </w:rPr>
      </w:pPr>
      <w:r>
        <w:rPr>
          <w:rFonts w:ascii="Ubuntu Mono" w:hAnsi="Ubuntu Mono"/>
        </w:rPr>
        <w:t xml:space="preserve">    </w:t>
      </w:r>
      <w:r>
        <w:rPr>
          <w:rFonts w:ascii="Ubuntu Mono" w:hAnsi="Ubuntu Mono"/>
        </w:rPr>
        <w:t>if (main_out.is_open())</w:t>
      </w:r>
    </w:p>
    <w:p>
      <w:pPr>
        <w:pStyle w:val="Normal"/>
        <w:spacing w:lineRule="atLeast" w:line="285"/>
        <w:rPr>
          <w:rFonts w:ascii="Ubuntu Mono" w:hAnsi="Ubuntu Mono"/>
        </w:rPr>
      </w:pPr>
      <w:r>
        <w:rPr>
          <w:rFonts w:ascii="Ubuntu Mono" w:hAnsi="Ubuntu Mono"/>
        </w:rPr>
        <w:t xml:space="preserve">    </w:t>
      </w:r>
      <w:r>
        <w:rPr>
          <w:rFonts w:ascii="Ubuntu Mono" w:hAnsi="Ubuntu Mono"/>
        </w:rPr>
        <w:t>{</w:t>
      </w:r>
    </w:p>
    <w:p>
      <w:pPr>
        <w:pStyle w:val="Normal"/>
        <w:spacing w:lineRule="atLeast" w:line="285"/>
        <w:rPr>
          <w:rFonts w:ascii="Ubuntu Mono" w:hAnsi="Ubuntu Mono"/>
        </w:rPr>
      </w:pPr>
      <w:r>
        <w:rPr>
          <w:rFonts w:ascii="Ubuntu Mono" w:hAnsi="Ubuntu Mono"/>
        </w:rPr>
        <w:t xml:space="preserve">        </w:t>
      </w:r>
      <w:r>
        <w:rPr>
          <w:rFonts w:ascii="Ubuntu Mono" w:hAnsi="Ubuntu Mono"/>
        </w:rPr>
        <w:t>for (double eps = 0.1; eps &gt;= 1E-15; eps /= 10)</w:t>
      </w:r>
    </w:p>
    <w:p>
      <w:pPr>
        <w:pStyle w:val="Normal"/>
        <w:spacing w:lineRule="atLeast" w:line="285"/>
        <w:rPr>
          <w:rFonts w:ascii="Ubuntu Mono" w:hAnsi="Ubuntu Mono"/>
        </w:rPr>
      </w:pPr>
      <w:r>
        <w:rPr>
          <w:rFonts w:ascii="Ubuntu Mono" w:hAnsi="Ubuntu Mono"/>
        </w:rPr>
        <w:t xml:space="preserve">        </w:t>
      </w:r>
      <w:r>
        <w:rPr>
          <w:rFonts w:ascii="Ubuntu Mono" w:hAnsi="Ubuntu Mono"/>
        </w:rPr>
        <w:t>{</w:t>
      </w:r>
    </w:p>
    <w:p>
      <w:pPr>
        <w:pStyle w:val="Normal"/>
        <w:spacing w:lineRule="atLeast" w:line="285"/>
        <w:rPr>
          <w:rFonts w:ascii="Ubuntu Mono" w:hAnsi="Ubuntu Mono"/>
        </w:rPr>
      </w:pPr>
      <w:r>
        <w:rPr>
          <w:rFonts w:ascii="Ubuntu Mono" w:hAnsi="Ubuntu Mono"/>
        </w:rPr>
        <w:t xml:space="preserve">            </w:t>
      </w:r>
      <w:r>
        <w:rPr>
          <w:rFonts w:ascii="Ubuntu Mono" w:hAnsi="Ubuntu Mono"/>
        </w:rPr>
        <w:t>double result = ITER((1.0 - 0.0) / 2.0, eps, N);</w:t>
      </w:r>
    </w:p>
    <w:p>
      <w:pPr>
        <w:pStyle w:val="Normal"/>
        <w:spacing w:lineRule="atLeast" w:line="285"/>
        <w:rPr>
          <w:rFonts w:ascii="Ubuntu Mono" w:hAnsi="Ubuntu Mono"/>
        </w:rPr>
      </w:pPr>
      <w:r>
        <w:rPr>
          <w:rFonts w:ascii="Ubuntu Mono" w:hAnsi="Ubuntu Mono"/>
        </w:rPr>
        <w:t xml:space="preserve">            </w:t>
      </w:r>
      <w:r>
        <w:rPr>
          <w:rFonts w:ascii="Ubuntu Mono" w:hAnsi="Ubuntu Mono"/>
        </w:rPr>
        <w:t>main_out &lt;&lt; result &lt;&lt; ' ' &lt;&lt; eps &lt;&lt; ' ' &lt;&lt; N &lt;&lt; std::endl;</w:t>
      </w:r>
    </w:p>
    <w:p>
      <w:pPr>
        <w:pStyle w:val="Normal"/>
        <w:spacing w:lineRule="atLeast" w:line="285"/>
        <w:rPr>
          <w:rFonts w:ascii="Ubuntu Mono" w:hAnsi="Ubuntu Mono"/>
        </w:rPr>
      </w:pPr>
      <w:r>
        <w:rPr>
          <w:rFonts w:ascii="Ubuntu Mono" w:hAnsi="Ubuntu Mono"/>
        </w:rPr>
        <w:t xml:space="preserve">        </w:t>
      </w:r>
      <w:r>
        <w:rPr>
          <w:rFonts w:ascii="Ubuntu Mono" w:hAnsi="Ubuntu Mono"/>
        </w:rPr>
        <w:t>}</w:t>
      </w:r>
    </w:p>
    <w:p>
      <w:pPr>
        <w:pStyle w:val="Normal"/>
        <w:spacing w:lineRule="atLeast" w:line="285"/>
        <w:rPr>
          <w:rFonts w:ascii="Ubuntu Mono" w:hAnsi="Ubuntu Mono"/>
        </w:rPr>
      </w:pPr>
      <w:r>
        <w:rPr>
          <w:rFonts w:ascii="Ubuntu Mono" w:hAnsi="Ubuntu Mono"/>
        </w:rPr>
        <w:t xml:space="preserve">    </w:t>
      </w:r>
      <w:r>
        <w:rPr>
          <w:rFonts w:ascii="Ubuntu Mono" w:hAnsi="Ubuntu Mono"/>
        </w:rPr>
        <w:t>}</w:t>
      </w:r>
    </w:p>
    <w:p>
      <w:pPr>
        <w:pStyle w:val="Normal"/>
        <w:spacing w:lineRule="atLeast" w:line="285"/>
        <w:rPr>
          <w:rFonts w:ascii="Ubuntu Mono" w:hAnsi="Ubuntu Mono"/>
        </w:rPr>
      </w:pPr>
      <w:r>
        <w:rPr>
          <w:rFonts w:ascii="Ubuntu Mono" w:hAnsi="Ubuntu Mono"/>
        </w:rPr>
        <w:t xml:space="preserve">    </w:t>
      </w:r>
      <w:r>
        <w:rPr>
          <w:rFonts w:ascii="Ubuntu Mono" w:hAnsi="Ubuntu Mono"/>
        </w:rPr>
        <w:t>main_out.close();</w:t>
      </w:r>
    </w:p>
    <w:p>
      <w:pPr>
        <w:pStyle w:val="Normal"/>
        <w:spacing w:lineRule="atLeast" w:line="285"/>
        <w:rPr>
          <w:rFonts w:ascii="Ubuntu Mono" w:hAnsi="Ubuntu Mono"/>
        </w:rPr>
      </w:pPr>
      <w:r>
        <w:rPr>
          <w:rFonts w:ascii="Ubuntu Mono" w:hAnsi="Ubuntu Mono"/>
        </w:rPr>
      </w:r>
    </w:p>
    <w:p>
      <w:pPr>
        <w:pStyle w:val="Normal"/>
        <w:spacing w:lineRule="atLeast" w:line="285"/>
        <w:rPr>
          <w:rFonts w:ascii="Ubuntu Mono" w:hAnsi="Ubuntu Mono"/>
        </w:rPr>
      </w:pPr>
      <w:r>
        <w:rPr>
          <w:rFonts w:ascii="Ubuntu Mono" w:hAnsi="Ubuntu Mono"/>
        </w:rPr>
        <w:t xml:space="preserve">    </w:t>
      </w:r>
      <w:r>
        <w:rPr>
          <w:rFonts w:ascii="Ubuntu Mono" w:hAnsi="Ubuntu Mono"/>
        </w:rPr>
        <w:t>DELTA = 0.1;</w:t>
      </w:r>
    </w:p>
    <w:p>
      <w:pPr>
        <w:pStyle w:val="Normal"/>
        <w:spacing w:lineRule="atLeast" w:line="285"/>
        <w:rPr>
          <w:rFonts w:ascii="Ubuntu Mono" w:hAnsi="Ubuntu Mono"/>
        </w:rPr>
      </w:pPr>
      <w:r>
        <w:rPr>
          <w:rFonts w:ascii="Ubuntu Mono" w:hAnsi="Ubuntu Mono"/>
        </w:rPr>
        <w:t xml:space="preserve">    </w:t>
      </w:r>
      <w:r>
        <w:rPr>
          <w:rFonts w:ascii="Ubuntu Mono" w:hAnsi="Ubuntu Mono"/>
        </w:rPr>
        <w:t>conditionality_out.open("conditionality_metrix.txt");</w:t>
      </w:r>
    </w:p>
    <w:p>
      <w:pPr>
        <w:pStyle w:val="Normal"/>
        <w:spacing w:lineRule="atLeast" w:line="285"/>
        <w:rPr>
          <w:rFonts w:ascii="Ubuntu Mono" w:hAnsi="Ubuntu Mono"/>
        </w:rPr>
      </w:pPr>
      <w:r>
        <w:rPr>
          <w:rFonts w:ascii="Ubuntu Mono" w:hAnsi="Ubuntu Mono"/>
        </w:rPr>
      </w:r>
    </w:p>
    <w:p>
      <w:pPr>
        <w:pStyle w:val="Normal"/>
        <w:spacing w:lineRule="atLeast" w:line="285"/>
        <w:rPr>
          <w:rFonts w:ascii="Ubuntu Mono" w:hAnsi="Ubuntu Mono"/>
        </w:rPr>
      </w:pPr>
      <w:r>
        <w:rPr>
          <w:rFonts w:ascii="Ubuntu Mono" w:hAnsi="Ubuntu Mono"/>
        </w:rPr>
        <w:t xml:space="preserve">    </w:t>
      </w:r>
      <w:r>
        <w:rPr>
          <w:rFonts w:ascii="Ubuntu Mono" w:hAnsi="Ubuntu Mono"/>
        </w:rPr>
        <w:t>if (conditionality_out.is_open())</w:t>
      </w:r>
    </w:p>
    <w:p>
      <w:pPr>
        <w:pStyle w:val="Normal"/>
        <w:spacing w:lineRule="atLeast" w:line="285"/>
        <w:rPr>
          <w:rFonts w:ascii="Ubuntu Mono" w:hAnsi="Ubuntu Mono"/>
        </w:rPr>
      </w:pPr>
      <w:r>
        <w:rPr>
          <w:rFonts w:ascii="Ubuntu Mono" w:hAnsi="Ubuntu Mono"/>
        </w:rPr>
        <w:t xml:space="preserve">    </w:t>
      </w:r>
      <w:r>
        <w:rPr>
          <w:rFonts w:ascii="Ubuntu Mono" w:hAnsi="Ubuntu Mono"/>
        </w:rPr>
        <w:t>{</w:t>
      </w:r>
    </w:p>
    <w:p>
      <w:pPr>
        <w:pStyle w:val="Normal"/>
        <w:spacing w:lineRule="atLeast" w:line="285"/>
        <w:rPr>
          <w:rFonts w:ascii="Ubuntu Mono" w:hAnsi="Ubuntu Mono"/>
        </w:rPr>
      </w:pPr>
      <w:r>
        <w:rPr>
          <w:rFonts w:ascii="Ubuntu Mono" w:hAnsi="Ubuntu Mono"/>
        </w:rPr>
        <w:t xml:space="preserve">        </w:t>
      </w:r>
      <w:r>
        <w:rPr>
          <w:rFonts w:ascii="Ubuntu Mono" w:hAnsi="Ubuntu Mono"/>
        </w:rPr>
        <w:t>for (int i = 0; i &lt; 10; i++)</w:t>
      </w:r>
    </w:p>
    <w:p>
      <w:pPr>
        <w:pStyle w:val="Normal"/>
        <w:spacing w:lineRule="atLeast" w:line="285"/>
        <w:rPr>
          <w:rFonts w:ascii="Ubuntu Mono" w:hAnsi="Ubuntu Mono"/>
        </w:rPr>
      </w:pPr>
      <w:r>
        <w:rPr>
          <w:rFonts w:ascii="Ubuntu Mono" w:hAnsi="Ubuntu Mono"/>
        </w:rPr>
        <w:t xml:space="preserve">        </w:t>
      </w:r>
      <w:r>
        <w:rPr>
          <w:rFonts w:ascii="Ubuntu Mono" w:hAnsi="Ubuntu Mono"/>
        </w:rPr>
        <w:t>{</w:t>
      </w:r>
    </w:p>
    <w:p>
      <w:pPr>
        <w:pStyle w:val="Normal"/>
        <w:spacing w:lineRule="atLeast" w:line="285"/>
        <w:rPr>
          <w:rFonts w:ascii="Ubuntu Mono" w:hAnsi="Ubuntu Mono"/>
        </w:rPr>
      </w:pPr>
      <w:r>
        <w:rPr>
          <w:rFonts w:ascii="Ubuntu Mono" w:hAnsi="Ubuntu Mono"/>
        </w:rPr>
        <w:t xml:space="preserve">            </w:t>
      </w:r>
      <w:r>
        <w:rPr>
          <w:rFonts w:ascii="Ubuntu Mono" w:hAnsi="Ubuntu Mono"/>
        </w:rPr>
        <w:t>double result = ITER((1.0 - 0.0) / 2.0, 1E-15, N);</w:t>
      </w:r>
    </w:p>
    <w:p>
      <w:pPr>
        <w:pStyle w:val="Normal"/>
        <w:spacing w:lineRule="atLeast" w:line="285"/>
        <w:rPr>
          <w:rFonts w:ascii="Ubuntu Mono" w:hAnsi="Ubuntu Mono"/>
        </w:rPr>
      </w:pPr>
      <w:r>
        <w:rPr>
          <w:rFonts w:ascii="Ubuntu Mono" w:hAnsi="Ubuntu Mono"/>
        </w:rPr>
        <w:t xml:space="preserve">            </w:t>
      </w:r>
      <w:r>
        <w:rPr>
          <w:rFonts w:ascii="Ubuntu Mono" w:hAnsi="Ubuntu Mono"/>
        </w:rPr>
        <w:t>conditionality_out &lt;&lt; result &lt;&lt; ' ' &lt;&lt; DELTA &lt;&lt; ' ' &lt;&lt; N &lt;&lt; std::endl;</w:t>
      </w:r>
    </w:p>
    <w:p>
      <w:pPr>
        <w:pStyle w:val="Normal"/>
        <w:spacing w:lineRule="atLeast" w:line="285"/>
        <w:rPr>
          <w:rFonts w:ascii="Ubuntu Mono" w:hAnsi="Ubuntu Mono"/>
        </w:rPr>
      </w:pPr>
      <w:r>
        <w:rPr>
          <w:rFonts w:ascii="Ubuntu Mono" w:hAnsi="Ubuntu Mono"/>
        </w:rPr>
        <w:t xml:space="preserve">            </w:t>
      </w:r>
      <w:r>
        <w:rPr>
          <w:rFonts w:ascii="Ubuntu Mono" w:hAnsi="Ubuntu Mono"/>
        </w:rPr>
        <w:t>DELTA /= 10;</w:t>
      </w:r>
    </w:p>
    <w:p>
      <w:pPr>
        <w:pStyle w:val="Normal"/>
        <w:spacing w:lineRule="atLeast" w:line="285"/>
        <w:rPr>
          <w:rFonts w:ascii="Ubuntu Mono" w:hAnsi="Ubuntu Mono"/>
        </w:rPr>
      </w:pPr>
      <w:r>
        <w:rPr>
          <w:rFonts w:ascii="Ubuntu Mono" w:hAnsi="Ubuntu Mono"/>
        </w:rPr>
        <w:t xml:space="preserve">        </w:t>
      </w:r>
      <w:r>
        <w:rPr>
          <w:rFonts w:ascii="Ubuntu Mono" w:hAnsi="Ubuntu Mono"/>
        </w:rPr>
        <w:t>}</w:t>
      </w:r>
    </w:p>
    <w:p>
      <w:pPr>
        <w:pStyle w:val="Normal"/>
        <w:spacing w:lineRule="atLeast" w:line="285"/>
        <w:rPr>
          <w:rFonts w:ascii="Ubuntu Mono" w:hAnsi="Ubuntu Mono"/>
        </w:rPr>
      </w:pPr>
      <w:r>
        <w:rPr>
          <w:rFonts w:ascii="Ubuntu Mono" w:hAnsi="Ubuntu Mono"/>
        </w:rPr>
        <w:t xml:space="preserve">    </w:t>
      </w:r>
      <w:r>
        <w:rPr>
          <w:rFonts w:ascii="Ubuntu Mono" w:hAnsi="Ubuntu Mono"/>
        </w:rPr>
        <w:t>}</w:t>
      </w:r>
    </w:p>
    <w:p>
      <w:pPr>
        <w:pStyle w:val="Normal"/>
        <w:spacing w:lineRule="atLeast" w:line="285"/>
        <w:rPr>
          <w:rFonts w:ascii="Ubuntu Mono" w:hAnsi="Ubuntu Mono"/>
        </w:rPr>
      </w:pPr>
      <w:r>
        <w:rPr>
          <w:rFonts w:ascii="Ubuntu Mono" w:hAnsi="Ubuntu Mono"/>
        </w:rPr>
        <w:t xml:space="preserve">    </w:t>
      </w:r>
      <w:r>
        <w:rPr>
          <w:rFonts w:ascii="Ubuntu Mono" w:hAnsi="Ubuntu Mono"/>
        </w:rPr>
        <w:t>conditionality_out.close();</w:t>
      </w:r>
    </w:p>
    <w:p>
      <w:pPr>
        <w:pStyle w:val="Normal"/>
        <w:spacing w:lineRule="atLeast" w:line="285"/>
        <w:rPr>
          <w:rFonts w:ascii="Ubuntu Mono" w:hAnsi="Ubuntu Mono"/>
        </w:rPr>
      </w:pPr>
      <w:r>
        <w:rPr>
          <w:rFonts w:ascii="Ubuntu Mono" w:hAnsi="Ubuntu Mono"/>
        </w:rPr>
      </w:r>
    </w:p>
    <w:p>
      <w:pPr>
        <w:pStyle w:val="Normal"/>
        <w:spacing w:lineRule="atLeast" w:line="285"/>
        <w:rPr>
          <w:rFonts w:ascii="Ubuntu Mono" w:hAnsi="Ubuntu Mono"/>
        </w:rPr>
      </w:pPr>
      <w:r>
        <w:rPr>
          <w:rFonts w:ascii="Ubuntu Mono" w:hAnsi="Ubuntu Mono"/>
        </w:rPr>
        <w:t xml:space="preserve">    </w:t>
      </w:r>
      <w:r>
        <w:rPr>
          <w:rFonts w:ascii="Ubuntu Mono" w:hAnsi="Ubuntu Mono"/>
        </w:rPr>
        <w:t>return 0;</w:t>
      </w:r>
    </w:p>
    <w:p>
      <w:pPr>
        <w:pStyle w:val="Normal"/>
        <w:spacing w:lineRule="atLeast" w:line="285"/>
        <w:rPr>
          <w:rFonts w:ascii="Ubuntu Mono" w:hAnsi="Ubuntu Mono"/>
          <w:color w:val="F8F8F2"/>
          <w:shd w:fill="272822" w:val="clear"/>
        </w:rPr>
      </w:pPr>
      <w:r>
        <w:rPr>
          <w:rFonts w:ascii="Ubuntu Mono" w:hAnsi="Ubuntu Mono"/>
        </w:rPr>
        <w:t>}</w:t>
      </w:r>
    </w:p>
    <w:p>
      <w:pPr>
        <w:pStyle w:val="Normal"/>
        <w:spacing w:lineRule="auto" w:line="360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spacing w:lineRule="auto" w:line="360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spacing w:lineRule="auto" w:line="360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Файл metrix.py</w:t>
      </w:r>
    </w:p>
    <w:p>
      <w:pPr>
        <w:pStyle w:val="Normal"/>
        <w:spacing w:lineRule="auto" w:line="360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spacing w:lineRule="auto" w:line="360"/>
        <w:rPr>
          <w:rFonts w:ascii="Ubuntu Mono" w:hAnsi="Ubuntu Mono"/>
        </w:rPr>
      </w:pPr>
      <w:r>
        <w:rPr>
          <w:rFonts w:ascii="Ubuntu Mono" w:hAnsi="Ubuntu Mono"/>
        </w:rPr>
        <w:t>from matplotlib import pyplot as plt</w:t>
      </w:r>
    </w:p>
    <w:p>
      <w:pPr>
        <w:pStyle w:val="Normal"/>
        <w:spacing w:lineRule="auto" w:line="360"/>
        <w:rPr>
          <w:rFonts w:ascii="Ubuntu Mono" w:hAnsi="Ubuntu Mono"/>
        </w:rPr>
      </w:pPr>
      <w:r>
        <w:rPr>
          <w:rFonts w:ascii="Ubuntu Mono" w:hAnsi="Ubuntu Mono"/>
        </w:rPr>
      </w:r>
    </w:p>
    <w:p>
      <w:pPr>
        <w:pStyle w:val="Normal"/>
        <w:spacing w:lineRule="auto" w:line="360"/>
        <w:rPr>
          <w:rFonts w:ascii="Ubuntu Mono" w:hAnsi="Ubuntu Mono"/>
        </w:rPr>
      </w:pPr>
      <w:r>
        <w:rPr>
          <w:rFonts w:ascii="Ubuntu Mono" w:hAnsi="Ubuntu Mono"/>
        </w:rPr>
        <w:t>with open("./main_metrix.txt") as file:</w:t>
      </w:r>
    </w:p>
    <w:p>
      <w:pPr>
        <w:pStyle w:val="Normal"/>
        <w:spacing w:lineRule="auto" w:line="360"/>
        <w:rPr>
          <w:rFonts w:ascii="Ubuntu Mono" w:hAnsi="Ubuntu Mono"/>
        </w:rPr>
      </w:pPr>
      <w:r>
        <w:rPr>
          <w:rFonts w:ascii="Ubuntu Mono" w:hAnsi="Ubuntu Mono"/>
        </w:rPr>
        <w:t xml:space="preserve">    </w:t>
      </w:r>
      <w:r>
        <w:rPr>
          <w:rFonts w:ascii="Ubuntu Mono" w:hAnsi="Ubuntu Mono"/>
        </w:rPr>
        <w:t>f = file.readlines()</w:t>
      </w:r>
    </w:p>
    <w:p>
      <w:pPr>
        <w:pStyle w:val="Normal"/>
        <w:spacing w:lineRule="auto" w:line="360"/>
        <w:rPr>
          <w:rFonts w:ascii="Ubuntu Mono" w:hAnsi="Ubuntu Mono"/>
        </w:rPr>
      </w:pPr>
      <w:r>
        <w:rPr>
          <w:rFonts w:ascii="Ubuntu Mono" w:hAnsi="Ubuntu Mono"/>
        </w:rPr>
      </w:r>
    </w:p>
    <w:p>
      <w:pPr>
        <w:pStyle w:val="Normal"/>
        <w:spacing w:lineRule="auto" w:line="360"/>
        <w:rPr>
          <w:rFonts w:ascii="Ubuntu Mono" w:hAnsi="Ubuntu Mono"/>
        </w:rPr>
      </w:pPr>
      <w:r>
        <w:rPr>
          <w:rFonts w:ascii="Ubuntu Mono" w:hAnsi="Ubuntu Mono"/>
        </w:rPr>
        <w:t>result, eps, n = [], [], []</w:t>
      </w:r>
    </w:p>
    <w:p>
      <w:pPr>
        <w:pStyle w:val="Normal"/>
        <w:spacing w:lineRule="auto" w:line="360"/>
        <w:rPr>
          <w:rFonts w:ascii="Ubuntu Mono" w:hAnsi="Ubuntu Mono"/>
        </w:rPr>
      </w:pPr>
      <w:r>
        <w:rPr>
          <w:rFonts w:ascii="Ubuntu Mono" w:hAnsi="Ubuntu Mono"/>
        </w:rPr>
        <w:t>for line in f:</w:t>
      </w:r>
    </w:p>
    <w:p>
      <w:pPr>
        <w:pStyle w:val="Normal"/>
        <w:spacing w:lineRule="auto" w:line="360"/>
        <w:rPr>
          <w:rFonts w:ascii="Ubuntu Mono" w:hAnsi="Ubuntu Mono"/>
        </w:rPr>
      </w:pPr>
      <w:r>
        <w:rPr>
          <w:rFonts w:ascii="Ubuntu Mono" w:hAnsi="Ubuntu Mono"/>
        </w:rPr>
        <w:t xml:space="preserve">    </w:t>
      </w:r>
      <w:r>
        <w:rPr>
          <w:rFonts w:ascii="Ubuntu Mono" w:hAnsi="Ubuntu Mono"/>
        </w:rPr>
        <w:t>droot, deps, dn = line.split()</w:t>
      </w:r>
    </w:p>
    <w:p>
      <w:pPr>
        <w:pStyle w:val="Normal"/>
        <w:spacing w:lineRule="auto" w:line="360"/>
        <w:rPr>
          <w:rFonts w:ascii="Ubuntu Mono" w:hAnsi="Ubuntu Mono"/>
        </w:rPr>
      </w:pPr>
      <w:r>
        <w:rPr>
          <w:rFonts w:ascii="Ubuntu Mono" w:hAnsi="Ubuntu Mono"/>
        </w:rPr>
        <w:t xml:space="preserve">    </w:t>
      </w:r>
      <w:r>
        <w:rPr>
          <w:rFonts w:ascii="Ubuntu Mono" w:hAnsi="Ubuntu Mono"/>
        </w:rPr>
        <w:t>eps.append(float(deps))</w:t>
      </w:r>
    </w:p>
    <w:p>
      <w:pPr>
        <w:pStyle w:val="Normal"/>
        <w:spacing w:lineRule="auto" w:line="360"/>
        <w:rPr>
          <w:rFonts w:ascii="Ubuntu Mono" w:hAnsi="Ubuntu Mono"/>
        </w:rPr>
      </w:pPr>
      <w:r>
        <w:rPr>
          <w:rFonts w:ascii="Ubuntu Mono" w:hAnsi="Ubuntu Mono"/>
        </w:rPr>
        <w:t xml:space="preserve">    </w:t>
      </w:r>
      <w:r>
        <w:rPr>
          <w:rFonts w:ascii="Ubuntu Mono" w:hAnsi="Ubuntu Mono"/>
        </w:rPr>
        <w:t>n.append(int(dn))</w:t>
      </w:r>
    </w:p>
    <w:p>
      <w:pPr>
        <w:pStyle w:val="Normal"/>
        <w:spacing w:lineRule="auto" w:line="360"/>
        <w:rPr>
          <w:rFonts w:ascii="Ubuntu Mono" w:hAnsi="Ubuntu Mono"/>
        </w:rPr>
      </w:pPr>
      <w:r>
        <w:rPr>
          <w:rFonts w:ascii="Ubuntu Mono" w:hAnsi="Ubuntu Mono"/>
        </w:rPr>
        <w:t xml:space="preserve">    </w:t>
      </w:r>
      <w:r>
        <w:rPr>
          <w:rFonts w:ascii="Ubuntu Mono" w:hAnsi="Ubuntu Mono"/>
        </w:rPr>
        <w:t>result.append(float(droot))</w:t>
      </w:r>
    </w:p>
    <w:p>
      <w:pPr>
        <w:pStyle w:val="Normal"/>
        <w:spacing w:lineRule="auto" w:line="360"/>
        <w:rPr>
          <w:rFonts w:ascii="Ubuntu Mono" w:hAnsi="Ubuntu Mono"/>
        </w:rPr>
      </w:pPr>
      <w:r>
        <w:rPr>
          <w:rFonts w:ascii="Ubuntu Mono" w:hAnsi="Ubuntu Mono"/>
        </w:rPr>
      </w:r>
    </w:p>
    <w:p>
      <w:pPr>
        <w:pStyle w:val="Normal"/>
        <w:spacing w:lineRule="auto" w:line="360"/>
        <w:rPr>
          <w:rFonts w:ascii="Ubuntu Mono" w:hAnsi="Ubuntu Mono"/>
        </w:rPr>
      </w:pPr>
      <w:r>
        <w:rPr>
          <w:rFonts w:ascii="Ubuntu Mono" w:hAnsi="Ubuntu Mono"/>
        </w:rPr>
        <w:t>plt.figure(figsize=(10, 6))</w:t>
      </w:r>
    </w:p>
    <w:p>
      <w:pPr>
        <w:pStyle w:val="Normal"/>
        <w:spacing w:lineRule="auto" w:line="360"/>
        <w:rPr>
          <w:rFonts w:ascii="Ubuntu Mono" w:hAnsi="Ubuntu Mono"/>
        </w:rPr>
      </w:pPr>
      <w:r>
        <w:rPr>
          <w:rFonts w:ascii="Ubuntu Mono" w:hAnsi="Ubuntu Mono"/>
        </w:rPr>
        <w:t>plt.semilogx(eps, n, marker='o', linestyle='-', color='b')</w:t>
      </w:r>
    </w:p>
    <w:p>
      <w:pPr>
        <w:pStyle w:val="Normal"/>
        <w:spacing w:lineRule="auto" w:line="360"/>
        <w:rPr>
          <w:rFonts w:ascii="Ubuntu Mono" w:hAnsi="Ubuntu Mono"/>
        </w:rPr>
      </w:pPr>
      <w:r>
        <w:rPr>
          <w:rFonts w:ascii="Ubuntu Mono" w:hAnsi="Ubuntu Mono"/>
        </w:rPr>
        <w:t>plt.gca().invert_xaxis()</w:t>
      </w:r>
    </w:p>
    <w:p>
      <w:pPr>
        <w:pStyle w:val="Normal"/>
        <w:spacing w:lineRule="auto" w:line="360"/>
        <w:rPr>
          <w:rFonts w:ascii="Ubuntu Mono" w:hAnsi="Ubuntu Mono"/>
        </w:rPr>
      </w:pPr>
      <w:r>
        <w:rPr>
          <w:rFonts w:ascii="Ubuntu Mono" w:hAnsi="Ubuntu Mono"/>
        </w:rPr>
        <w:t>plt.xlabel('Точность (Eps)')</w:t>
      </w:r>
    </w:p>
    <w:p>
      <w:pPr>
        <w:pStyle w:val="Normal"/>
        <w:spacing w:lineRule="auto" w:line="360"/>
        <w:rPr>
          <w:rFonts w:ascii="Ubuntu Mono" w:hAnsi="Ubuntu Mono"/>
          <w:lang w:val="ru-RU"/>
        </w:rPr>
      </w:pPr>
      <w:r>
        <w:rPr>
          <w:rFonts w:ascii="Ubuntu Mono" w:hAnsi="Ubuntu Mono"/>
        </w:rPr>
        <w:t>plt</w:t>
      </w:r>
      <w:r>
        <w:rPr>
          <w:rFonts w:ascii="Ubuntu Mono" w:hAnsi="Ubuntu Mono"/>
          <w:lang w:val="ru-RU"/>
        </w:rPr>
        <w:t>.</w:t>
      </w:r>
      <w:r>
        <w:rPr>
          <w:rFonts w:ascii="Ubuntu Mono" w:hAnsi="Ubuntu Mono"/>
        </w:rPr>
        <w:t>ylabel</w:t>
      </w:r>
      <w:r>
        <w:rPr>
          <w:rFonts w:ascii="Ubuntu Mono" w:hAnsi="Ubuntu Mono"/>
          <w:lang w:val="ru-RU"/>
        </w:rPr>
        <w:t>('Количество итераций (</w:t>
      </w:r>
      <w:r>
        <w:rPr>
          <w:rFonts w:ascii="Ubuntu Mono" w:hAnsi="Ubuntu Mono"/>
        </w:rPr>
        <w:t>N</w:t>
      </w:r>
      <w:r>
        <w:rPr>
          <w:rFonts w:ascii="Ubuntu Mono" w:hAnsi="Ubuntu Mono"/>
          <w:lang w:val="ru-RU"/>
        </w:rPr>
        <w:t>)')</w:t>
      </w:r>
    </w:p>
    <w:p>
      <w:pPr>
        <w:pStyle w:val="Normal"/>
        <w:spacing w:lineRule="auto" w:line="360"/>
        <w:rPr>
          <w:rFonts w:ascii="Ubuntu Mono" w:hAnsi="Ubuntu Mono"/>
          <w:lang w:val="ru-RU"/>
        </w:rPr>
      </w:pPr>
      <w:r>
        <w:rPr>
          <w:rFonts w:ascii="Ubuntu Mono" w:hAnsi="Ubuntu Mono"/>
        </w:rPr>
        <w:t>plt</w:t>
      </w:r>
      <w:r>
        <w:rPr>
          <w:rFonts w:ascii="Ubuntu Mono" w:hAnsi="Ubuntu Mono"/>
          <w:lang w:val="ru-RU"/>
        </w:rPr>
        <w:t>.</w:t>
      </w:r>
      <w:r>
        <w:rPr>
          <w:rFonts w:ascii="Ubuntu Mono" w:hAnsi="Ubuntu Mono"/>
        </w:rPr>
        <w:t>title</w:t>
      </w:r>
      <w:r>
        <w:rPr>
          <w:rFonts w:ascii="Ubuntu Mono" w:hAnsi="Ubuntu Mono"/>
          <w:lang w:val="ru-RU"/>
        </w:rPr>
        <w:t>('Зависимость числа итераций от точности')</w:t>
      </w:r>
    </w:p>
    <w:p>
      <w:pPr>
        <w:pStyle w:val="Normal"/>
        <w:spacing w:lineRule="auto" w:line="360"/>
        <w:rPr>
          <w:rFonts w:ascii="Ubuntu Mono" w:hAnsi="Ubuntu Mono"/>
        </w:rPr>
      </w:pPr>
      <w:r>
        <w:rPr>
          <w:rFonts w:ascii="Ubuntu Mono" w:hAnsi="Ubuntu Mono"/>
        </w:rPr>
        <w:t>plt.grid(True, which="both", ls="-")</w:t>
      </w:r>
    </w:p>
    <w:p>
      <w:pPr>
        <w:pStyle w:val="Normal"/>
        <w:spacing w:lineRule="auto" w:line="360"/>
        <w:rPr>
          <w:rFonts w:ascii="Ubuntu Mono" w:hAnsi="Ubuntu Mono"/>
        </w:rPr>
      </w:pPr>
      <w:r>
        <w:rPr>
          <w:rFonts w:ascii="Ubuntu Mono" w:hAnsi="Ubuntu Mono"/>
        </w:rPr>
        <w:t>plt.show()</w:t>
      </w:r>
    </w:p>
    <w:p>
      <w:pPr>
        <w:pStyle w:val="Normal"/>
        <w:spacing w:lineRule="auto" w:line="360"/>
        <w:rPr>
          <w:rFonts w:ascii="Ubuntu Mono" w:hAnsi="Ubuntu Mono"/>
        </w:rPr>
      </w:pPr>
      <w:r>
        <w:rPr>
          <w:rFonts w:ascii="Ubuntu Mono" w:hAnsi="Ubuntu Mono"/>
        </w:rPr>
      </w:r>
    </w:p>
    <w:p>
      <w:pPr>
        <w:pStyle w:val="Normal"/>
        <w:spacing w:lineRule="auto" w:line="360"/>
        <w:rPr>
          <w:rFonts w:ascii="Ubuntu Mono" w:hAnsi="Ubuntu Mono"/>
        </w:rPr>
      </w:pPr>
      <w:r>
        <w:rPr>
          <w:rFonts w:ascii="Ubuntu Mono" w:hAnsi="Ubuntu Mono"/>
        </w:rPr>
      </w:r>
    </w:p>
    <w:p>
      <w:pPr>
        <w:pStyle w:val="Normal"/>
        <w:spacing w:lineRule="auto" w:line="360"/>
        <w:rPr>
          <w:rFonts w:ascii="Ubuntu Mono" w:hAnsi="Ubuntu Mono"/>
        </w:rPr>
      </w:pPr>
      <w:r>
        <w:rPr>
          <w:rFonts w:ascii="Ubuntu Mono" w:hAnsi="Ubuntu Mono"/>
        </w:rPr>
        <w:t>with open("./conditionality_metrix.txt") as file:</w:t>
      </w:r>
    </w:p>
    <w:p>
      <w:pPr>
        <w:pStyle w:val="Normal"/>
        <w:spacing w:lineRule="auto" w:line="360"/>
        <w:rPr>
          <w:rFonts w:ascii="Ubuntu Mono" w:hAnsi="Ubuntu Mono"/>
        </w:rPr>
      </w:pPr>
      <w:r>
        <w:rPr>
          <w:rFonts w:ascii="Ubuntu Mono" w:hAnsi="Ubuntu Mono"/>
        </w:rPr>
        <w:t xml:space="preserve">    </w:t>
      </w:r>
      <w:r>
        <w:rPr>
          <w:rFonts w:ascii="Ubuntu Mono" w:hAnsi="Ubuntu Mono"/>
        </w:rPr>
        <w:t>f2 = file.readlines()</w:t>
      </w:r>
    </w:p>
    <w:p>
      <w:pPr>
        <w:pStyle w:val="Normal"/>
        <w:spacing w:lineRule="auto" w:line="360"/>
        <w:rPr>
          <w:rFonts w:ascii="Ubuntu Mono" w:hAnsi="Ubuntu Mono"/>
        </w:rPr>
      </w:pPr>
      <w:r>
        <w:rPr>
          <w:rFonts w:ascii="Ubuntu Mono" w:hAnsi="Ubuntu Mono"/>
        </w:rPr>
      </w:r>
    </w:p>
    <w:p>
      <w:pPr>
        <w:pStyle w:val="Normal"/>
        <w:spacing w:lineRule="auto" w:line="360"/>
        <w:rPr>
          <w:rFonts w:ascii="Ubuntu Mono" w:hAnsi="Ubuntu Mono"/>
        </w:rPr>
      </w:pPr>
      <w:r>
        <w:rPr>
          <w:rFonts w:ascii="Ubuntu Mono" w:hAnsi="Ubuntu Mono"/>
        </w:rPr>
        <w:t>resultM, delta, nM = [], [], []</w:t>
      </w:r>
    </w:p>
    <w:p>
      <w:pPr>
        <w:pStyle w:val="Normal"/>
        <w:spacing w:lineRule="auto" w:line="360"/>
        <w:rPr>
          <w:rFonts w:ascii="Ubuntu Mono" w:hAnsi="Ubuntu Mono"/>
        </w:rPr>
      </w:pPr>
      <w:r>
        <w:rPr>
          <w:rFonts w:ascii="Ubuntu Mono" w:hAnsi="Ubuntu Mono"/>
        </w:rPr>
        <w:t>for line in f2:</w:t>
      </w:r>
    </w:p>
    <w:p>
      <w:pPr>
        <w:pStyle w:val="Normal"/>
        <w:spacing w:lineRule="auto" w:line="360"/>
        <w:rPr>
          <w:rFonts w:ascii="Ubuntu Mono" w:hAnsi="Ubuntu Mono"/>
        </w:rPr>
      </w:pPr>
      <w:r>
        <w:rPr>
          <w:rFonts w:ascii="Ubuntu Mono" w:hAnsi="Ubuntu Mono"/>
        </w:rPr>
        <w:t xml:space="preserve">    </w:t>
      </w:r>
      <w:r>
        <w:rPr>
          <w:rFonts w:ascii="Ubuntu Mono" w:hAnsi="Ubuntu Mono"/>
        </w:rPr>
        <w:t>drootM, ddelta, dnM = line.split()</w:t>
      </w:r>
    </w:p>
    <w:p>
      <w:pPr>
        <w:pStyle w:val="Normal"/>
        <w:spacing w:lineRule="auto" w:line="360"/>
        <w:rPr>
          <w:rFonts w:ascii="Ubuntu Mono" w:hAnsi="Ubuntu Mono"/>
        </w:rPr>
      </w:pPr>
      <w:r>
        <w:rPr>
          <w:rFonts w:ascii="Ubuntu Mono" w:hAnsi="Ubuntu Mono"/>
        </w:rPr>
        <w:t xml:space="preserve">    </w:t>
      </w:r>
      <w:r>
        <w:rPr>
          <w:rFonts w:ascii="Ubuntu Mono" w:hAnsi="Ubuntu Mono"/>
        </w:rPr>
        <w:t>resultM.append(float(drootM))</w:t>
      </w:r>
    </w:p>
    <w:p>
      <w:pPr>
        <w:pStyle w:val="Normal"/>
        <w:spacing w:lineRule="auto" w:line="360"/>
        <w:rPr>
          <w:rFonts w:ascii="Ubuntu Mono" w:hAnsi="Ubuntu Mono"/>
        </w:rPr>
      </w:pPr>
      <w:r>
        <w:rPr>
          <w:rFonts w:ascii="Ubuntu Mono" w:hAnsi="Ubuntu Mono"/>
        </w:rPr>
        <w:t xml:space="preserve">    </w:t>
      </w:r>
      <w:r>
        <w:rPr>
          <w:rFonts w:ascii="Ubuntu Mono" w:hAnsi="Ubuntu Mono"/>
        </w:rPr>
        <w:t>nM.append(int(dnM))</w:t>
      </w:r>
    </w:p>
    <w:p>
      <w:pPr>
        <w:pStyle w:val="Normal"/>
        <w:spacing w:lineRule="auto" w:line="360"/>
        <w:rPr>
          <w:rFonts w:ascii="Ubuntu Mono" w:hAnsi="Ubuntu Mono"/>
        </w:rPr>
      </w:pPr>
      <w:r>
        <w:rPr>
          <w:rFonts w:ascii="Ubuntu Mono" w:hAnsi="Ubuntu Mono"/>
        </w:rPr>
        <w:t xml:space="preserve">    </w:t>
      </w:r>
      <w:r>
        <w:rPr>
          <w:rFonts w:ascii="Ubuntu Mono" w:hAnsi="Ubuntu Mono"/>
        </w:rPr>
        <w:t>delta.append(float(ddelta))</w:t>
      </w:r>
    </w:p>
    <w:p>
      <w:pPr>
        <w:pStyle w:val="Normal"/>
        <w:spacing w:lineRule="auto" w:line="360"/>
        <w:rPr>
          <w:rFonts w:ascii="Ubuntu Mono" w:hAnsi="Ubuntu Mono"/>
        </w:rPr>
      </w:pPr>
      <w:r>
        <w:rPr>
          <w:rFonts w:ascii="Ubuntu Mono" w:hAnsi="Ubuntu Mono"/>
        </w:rPr>
      </w:r>
    </w:p>
    <w:p>
      <w:pPr>
        <w:pStyle w:val="Normal"/>
        <w:spacing w:lineRule="auto" w:line="360"/>
        <w:rPr>
          <w:rFonts w:ascii="Ubuntu Mono" w:hAnsi="Ubuntu Mono"/>
        </w:rPr>
      </w:pPr>
      <w:r>
        <w:rPr>
          <w:rFonts w:ascii="Ubuntu Mono" w:hAnsi="Ubuntu Mono"/>
        </w:rPr>
        <w:t>plt.figure(figsize=(10, 6))</w:t>
      </w:r>
    </w:p>
    <w:p>
      <w:pPr>
        <w:pStyle w:val="Normal"/>
        <w:spacing w:lineRule="auto" w:line="360"/>
        <w:rPr>
          <w:rFonts w:ascii="Ubuntu Mono" w:hAnsi="Ubuntu Mono"/>
        </w:rPr>
      </w:pPr>
      <w:r>
        <w:rPr>
          <w:rFonts w:ascii="Ubuntu Mono" w:hAnsi="Ubuntu Mono"/>
        </w:rPr>
        <w:t xml:space="preserve">plt.semilogx(delta, resultM, marker='o', linestyle='-', color='b') </w:t>
      </w:r>
    </w:p>
    <w:p>
      <w:pPr>
        <w:pStyle w:val="Normal"/>
        <w:spacing w:lineRule="auto" w:line="360"/>
        <w:rPr>
          <w:rFonts w:ascii="Ubuntu Mono" w:hAnsi="Ubuntu Mono"/>
        </w:rPr>
      </w:pPr>
      <w:r>
        <w:rPr>
          <w:rFonts w:ascii="Ubuntu Mono" w:hAnsi="Ubuntu Mono"/>
        </w:rPr>
        <w:t xml:space="preserve">plt.gca().invert_xaxis() </w:t>
      </w:r>
    </w:p>
    <w:p>
      <w:pPr>
        <w:pStyle w:val="Normal"/>
        <w:spacing w:lineRule="auto" w:line="360"/>
        <w:rPr>
          <w:rFonts w:ascii="Ubuntu Mono" w:hAnsi="Ubuntu Mono"/>
        </w:rPr>
      </w:pPr>
      <w:r>
        <w:rPr>
          <w:rFonts w:ascii="Ubuntu Mono" w:hAnsi="Ubuntu Mono"/>
        </w:rPr>
        <w:t>plt.xlabel('Погрешность округления (Delta)')</w:t>
      </w:r>
    </w:p>
    <w:p>
      <w:pPr>
        <w:pStyle w:val="Normal"/>
        <w:spacing w:lineRule="auto" w:line="360"/>
        <w:rPr>
          <w:rFonts w:ascii="Ubuntu Mono" w:hAnsi="Ubuntu Mono"/>
          <w:lang w:val="ru-RU"/>
        </w:rPr>
      </w:pPr>
      <w:r>
        <w:rPr>
          <w:rFonts w:ascii="Ubuntu Mono" w:hAnsi="Ubuntu Mono"/>
        </w:rPr>
        <w:t>plt</w:t>
      </w:r>
      <w:r>
        <w:rPr>
          <w:rFonts w:ascii="Ubuntu Mono" w:hAnsi="Ubuntu Mono"/>
          <w:lang w:val="ru-RU"/>
        </w:rPr>
        <w:t>.</w:t>
      </w:r>
      <w:r>
        <w:rPr>
          <w:rFonts w:ascii="Ubuntu Mono" w:hAnsi="Ubuntu Mono"/>
        </w:rPr>
        <w:t>ylabel</w:t>
      </w:r>
      <w:r>
        <w:rPr>
          <w:rFonts w:ascii="Ubuntu Mono" w:hAnsi="Ubuntu Mono"/>
          <w:lang w:val="ru-RU"/>
        </w:rPr>
        <w:t>('Найденный корень')</w:t>
      </w:r>
    </w:p>
    <w:p>
      <w:pPr>
        <w:pStyle w:val="Normal"/>
        <w:spacing w:lineRule="auto" w:line="360"/>
        <w:rPr>
          <w:rFonts w:ascii="Ubuntu Mono" w:hAnsi="Ubuntu Mono"/>
          <w:lang w:val="ru-RU"/>
        </w:rPr>
      </w:pPr>
      <w:r>
        <w:rPr>
          <w:rFonts w:ascii="Ubuntu Mono" w:hAnsi="Ubuntu Mono"/>
        </w:rPr>
        <w:t>plt</w:t>
      </w:r>
      <w:r>
        <w:rPr>
          <w:rFonts w:ascii="Ubuntu Mono" w:hAnsi="Ubuntu Mono"/>
          <w:lang w:val="ru-RU"/>
        </w:rPr>
        <w:t>.</w:t>
      </w:r>
      <w:r>
        <w:rPr>
          <w:rFonts w:ascii="Ubuntu Mono" w:hAnsi="Ubuntu Mono"/>
        </w:rPr>
        <w:t>title</w:t>
      </w:r>
      <w:r>
        <w:rPr>
          <w:rFonts w:ascii="Ubuntu Mono" w:hAnsi="Ubuntu Mono"/>
          <w:lang w:val="ru-RU"/>
        </w:rPr>
        <w:t>('Исследование обусловленности: влияние округления на результат')</w:t>
      </w:r>
    </w:p>
    <w:p>
      <w:pPr>
        <w:pStyle w:val="Normal"/>
        <w:spacing w:lineRule="auto" w:line="360"/>
        <w:rPr>
          <w:rFonts w:ascii="Ubuntu Mono" w:hAnsi="Ubuntu Mono"/>
        </w:rPr>
      </w:pPr>
      <w:r>
        <w:rPr>
          <w:rFonts w:ascii="Ubuntu Mono" w:hAnsi="Ubuntu Mono"/>
        </w:rPr>
        <w:t>plt.grid(True, which="both", ls="-")</w:t>
      </w:r>
    </w:p>
    <w:p>
      <w:pPr>
        <w:pStyle w:val="Normal"/>
        <w:spacing w:lineRule="auto" w:line="360"/>
        <w:rPr>
          <w:rFonts w:ascii="Ubuntu Mono" w:hAnsi="Ubuntu Mono"/>
        </w:rPr>
      </w:pPr>
      <w:r>
        <w:rPr>
          <w:rFonts w:ascii="Ubuntu Mono" w:hAnsi="Ubuntu Mono"/>
        </w:rPr>
        <w:t>plt.show()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1906" w:h="16838"/>
      <w:pgMar w:left="1701" w:right="567" w:gutter="0" w:header="425" w:top="1134" w:footer="709" w:bottom="1134"/>
      <w:pgNumType w:start="1"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Arial Unicode MS">
    <w:charset w:val="01"/>
    <w:family w:val="roman"/>
    <w:pitch w:val="variable"/>
  </w:font>
  <w:font w:name="Courier New">
    <w:charset w:val="01"/>
    <w:family w:val="roman"/>
    <w:pitch w:val="variable"/>
  </w:font>
  <w:font w:name="Tahoma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Verdana">
    <w:charset w:val="01"/>
    <w:family w:val="roman"/>
    <w:pitch w:val="variable"/>
  </w:font>
  <w:font w:name="Helvetica">
    <w:altName w:val="Arial"/>
    <w:charset w:val="01"/>
    <w:family w:val="roman"/>
    <w:pitch w:val="variable"/>
  </w:font>
  <w:font w:name="Cambria Math">
    <w:charset w:val="01"/>
    <w:family w:val="roman"/>
    <w:pitch w:val="variable"/>
  </w:font>
  <w:font w:name="Ubuntu Mono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77" w:leader="none"/>
        <w:tab w:val="right" w:pos="9355" w:leader="none"/>
        <w:tab w:val="right" w:pos="9639" w:leader="none"/>
      </w:tabs>
      <w:jc w:val="center"/>
      <w:rPr>
        <w:color w:val="000000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19</w:t>
    </w:r>
    <w:r>
      <w:rPr/>
      <w:fldChar w:fldCharType="end"/>
    </w:r>
  </w:p>
  <w:p>
    <w:pPr>
      <w:pStyle w:val="Normal"/>
      <w:tabs>
        <w:tab w:val="clear" w:pos="720"/>
        <w:tab w:val="center" w:pos="4677" w:leader="none"/>
        <w:tab w:val="right" w:pos="9355" w:leader="none"/>
      </w:tabs>
      <w:rPr>
        <w:color w:val="000000"/>
      </w:rPr>
    </w:pPr>
    <w:r>
      <w:rPr>
        <w:color w:val="00000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pacing w:lineRule="auto" w:line="276"/>
      <w:rPr>
        <w:color w:val="000000"/>
      </w:rPr>
    </w:pPr>
    <w:r>
      <w:rPr>
        <w:color w:val="000000"/>
      </w:rPr>
    </w:r>
  </w:p>
  <w:tbl>
    <w:tblPr>
      <w:tblStyle w:val="StGen3"/>
      <w:tblW w:w="9639" w:type="dxa"/>
      <w:jc w:val="left"/>
      <w:tblInd w:w="0" w:type="dxa"/>
      <w:tblLayout w:type="fixed"/>
      <w:tblCellMar>
        <w:top w:w="0" w:type="dxa"/>
        <w:left w:w="115" w:type="dxa"/>
        <w:bottom w:w="0" w:type="dxa"/>
        <w:right w:w="115" w:type="dxa"/>
      </w:tblCellMar>
      <w:tblLook w:val="0600" w:noHBand="1" w:noVBand="1" w:firstColumn="0" w:lastRow="0" w:lastColumn="0" w:firstRow="0"/>
    </w:tblPr>
    <w:tblGrid>
      <w:gridCol w:w="3213"/>
      <w:gridCol w:w="3213"/>
      <w:gridCol w:w="3213"/>
    </w:tblGrid>
    <w:tr>
      <w:trPr/>
      <w:tc>
        <w:tcPr>
          <w:tcW w:w="3213" w:type="dxa"/>
          <w:tcBorders/>
        </w:tcPr>
        <w:p>
          <w:pPr>
            <w:pStyle w:val="Normal"/>
            <w:widowControl/>
            <w:tabs>
              <w:tab w:val="clear" w:pos="720"/>
              <w:tab w:val="center" w:pos="4677" w:leader="none"/>
              <w:tab w:val="right" w:pos="9355" w:leader="none"/>
            </w:tabs>
            <w:suppressAutoHyphens w:val="true"/>
            <w:spacing w:before="0" w:after="0"/>
            <w:ind w:left="-115"/>
            <w:jc w:val="left"/>
            <w:rPr>
              <w:color w:val="000000"/>
            </w:rPr>
          </w:pPr>
          <w:r>
            <w:rPr>
              <w:rFonts w:eastAsia="Times New Roman" w:cs="Times New Roman"/>
              <w:color w:val="000000"/>
              <w:kern w:val="0"/>
              <w:sz w:val="24"/>
              <w:szCs w:val="24"/>
              <w:lang w:val="en-US" w:eastAsia="ru-RU" w:bidi="ar-SA"/>
            </w:rPr>
          </w:r>
        </w:p>
      </w:tc>
      <w:tc>
        <w:tcPr>
          <w:tcW w:w="3213" w:type="dxa"/>
          <w:tcBorders/>
        </w:tcPr>
        <w:p>
          <w:pPr>
            <w:pStyle w:val="Normal"/>
            <w:widowControl/>
            <w:tabs>
              <w:tab w:val="clear" w:pos="720"/>
              <w:tab w:val="center" w:pos="4677" w:leader="none"/>
              <w:tab w:val="right" w:pos="9355" w:leader="none"/>
            </w:tabs>
            <w:suppressAutoHyphens w:val="true"/>
            <w:spacing w:before="0" w:after="0"/>
            <w:jc w:val="center"/>
            <w:rPr>
              <w:color w:val="000000"/>
            </w:rPr>
          </w:pPr>
          <w:r>
            <w:rPr>
              <w:rFonts w:eastAsia="Times New Roman" w:cs="Times New Roman"/>
              <w:color w:val="000000"/>
              <w:kern w:val="0"/>
              <w:sz w:val="24"/>
              <w:szCs w:val="24"/>
              <w:lang w:val="en-US" w:eastAsia="ru-RU" w:bidi="ar-SA"/>
            </w:rPr>
          </w:r>
        </w:p>
      </w:tc>
      <w:tc>
        <w:tcPr>
          <w:tcW w:w="3213" w:type="dxa"/>
          <w:tcBorders/>
        </w:tcPr>
        <w:p>
          <w:pPr>
            <w:pStyle w:val="Normal"/>
            <w:widowControl/>
            <w:tabs>
              <w:tab w:val="clear" w:pos="720"/>
              <w:tab w:val="center" w:pos="4677" w:leader="none"/>
              <w:tab w:val="right" w:pos="9355" w:leader="none"/>
            </w:tabs>
            <w:suppressAutoHyphens w:val="true"/>
            <w:spacing w:before="0" w:after="0"/>
            <w:ind w:right="-115"/>
            <w:jc w:val="right"/>
            <w:rPr>
              <w:color w:val="000000"/>
            </w:rPr>
          </w:pPr>
          <w:r>
            <w:rPr>
              <w:rFonts w:eastAsia="Times New Roman" w:cs="Times New Roman"/>
              <w:color w:val="000000"/>
              <w:kern w:val="0"/>
              <w:sz w:val="24"/>
              <w:szCs w:val="24"/>
              <w:lang w:val="en-US" w:eastAsia="ru-RU" w:bidi="ar-SA"/>
            </w:rPr>
          </w:r>
        </w:p>
      </w:tc>
    </w:tr>
  </w:tbl>
  <w:p>
    <w:pPr>
      <w:pStyle w:val="Normal"/>
      <w:tabs>
        <w:tab w:val="clear" w:pos="720"/>
        <w:tab w:val="center" w:pos="4677" w:leader="none"/>
        <w:tab w:val="right" w:pos="9355" w:leader="none"/>
      </w:tabs>
      <w:rPr>
        <w:color w:val="000000"/>
      </w:rPr>
    </w:pPr>
    <w:r>
      <w:rPr>
        <w:color w:val="00000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77" w:leader="none"/>
        <w:tab w:val="right" w:pos="9355" w:leader="none"/>
      </w:tabs>
      <w:jc w:val="right"/>
      <w:rPr>
        <w:color w:val="000000"/>
      </w:rPr>
    </w:pPr>
    <w:r>
      <w:rPr>
        <w:color w:val="000000"/>
      </w:rPr>
      <w:t xml:space="preserve">     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pacing w:lineRule="auto" w:line="276"/>
      <w:rPr>
        <w:rFonts w:ascii="Courier New" w:hAnsi="Courier New" w:eastAsia="Courier New" w:cs="Courier New"/>
        <w:color w:val="000000"/>
        <w:sz w:val="20"/>
        <w:szCs w:val="20"/>
      </w:rPr>
    </w:pPr>
    <w:r>
      <w:rPr>
        <w:rFonts w:eastAsia="Courier New" w:cs="Courier New" w:ascii="Courier New" w:hAnsi="Courier New"/>
        <w:color w:val="000000"/>
        <w:sz w:val="20"/>
        <w:szCs w:val="20"/>
      </w:rPr>
    </w:r>
  </w:p>
  <w:tbl>
    <w:tblPr>
      <w:tblStyle w:val="StGen2"/>
      <w:tblW w:w="9639" w:type="dxa"/>
      <w:jc w:val="left"/>
      <w:tblInd w:w="0" w:type="dxa"/>
      <w:tblLayout w:type="fixed"/>
      <w:tblCellMar>
        <w:top w:w="0" w:type="dxa"/>
        <w:left w:w="115" w:type="dxa"/>
        <w:bottom w:w="0" w:type="dxa"/>
        <w:right w:w="115" w:type="dxa"/>
      </w:tblCellMar>
      <w:tblLook w:val="0600" w:noHBand="1" w:noVBand="1" w:firstColumn="0" w:lastRow="0" w:lastColumn="0" w:firstRow="0"/>
    </w:tblPr>
    <w:tblGrid>
      <w:gridCol w:w="3213"/>
      <w:gridCol w:w="3213"/>
      <w:gridCol w:w="3213"/>
    </w:tblGrid>
    <w:tr>
      <w:trPr/>
      <w:tc>
        <w:tcPr>
          <w:tcW w:w="3213" w:type="dxa"/>
          <w:tcBorders/>
        </w:tcPr>
        <w:p>
          <w:pPr>
            <w:pStyle w:val="Normal"/>
            <w:widowControl/>
            <w:tabs>
              <w:tab w:val="clear" w:pos="720"/>
              <w:tab w:val="center" w:pos="4677" w:leader="none"/>
              <w:tab w:val="right" w:pos="9355" w:leader="none"/>
            </w:tabs>
            <w:suppressAutoHyphens w:val="true"/>
            <w:spacing w:before="0" w:after="0"/>
            <w:ind w:left="-115"/>
            <w:jc w:val="left"/>
            <w:rPr>
              <w:color w:val="000000"/>
            </w:rPr>
          </w:pPr>
          <w:r>
            <w:rPr>
              <w:rFonts w:eastAsia="Times New Roman" w:cs="Times New Roman"/>
              <w:color w:val="000000"/>
              <w:kern w:val="0"/>
              <w:sz w:val="24"/>
              <w:szCs w:val="24"/>
              <w:lang w:val="en-US" w:eastAsia="ru-RU" w:bidi="ar-SA"/>
            </w:rPr>
          </w:r>
        </w:p>
      </w:tc>
      <w:tc>
        <w:tcPr>
          <w:tcW w:w="3213" w:type="dxa"/>
          <w:tcBorders/>
        </w:tcPr>
        <w:p>
          <w:pPr>
            <w:pStyle w:val="Normal"/>
            <w:widowControl/>
            <w:tabs>
              <w:tab w:val="clear" w:pos="720"/>
              <w:tab w:val="center" w:pos="4677" w:leader="none"/>
              <w:tab w:val="right" w:pos="9355" w:leader="none"/>
            </w:tabs>
            <w:suppressAutoHyphens w:val="true"/>
            <w:spacing w:before="0" w:after="0"/>
            <w:jc w:val="center"/>
            <w:rPr>
              <w:color w:val="000000"/>
            </w:rPr>
          </w:pPr>
          <w:r>
            <w:rPr>
              <w:rFonts w:eastAsia="Times New Roman" w:cs="Times New Roman"/>
              <w:color w:val="000000"/>
              <w:kern w:val="0"/>
              <w:sz w:val="24"/>
              <w:szCs w:val="24"/>
              <w:lang w:val="en-US" w:eastAsia="ru-RU" w:bidi="ar-SA"/>
            </w:rPr>
          </w:r>
        </w:p>
      </w:tc>
      <w:tc>
        <w:tcPr>
          <w:tcW w:w="3213" w:type="dxa"/>
          <w:tcBorders/>
        </w:tcPr>
        <w:p>
          <w:pPr>
            <w:pStyle w:val="Normal"/>
            <w:widowControl/>
            <w:tabs>
              <w:tab w:val="clear" w:pos="720"/>
              <w:tab w:val="center" w:pos="4677" w:leader="none"/>
              <w:tab w:val="right" w:pos="9355" w:leader="none"/>
            </w:tabs>
            <w:suppressAutoHyphens w:val="true"/>
            <w:spacing w:before="0" w:after="0"/>
            <w:ind w:right="-115"/>
            <w:jc w:val="right"/>
            <w:rPr>
              <w:color w:val="000000"/>
            </w:rPr>
          </w:pPr>
          <w:r>
            <w:rPr>
              <w:rFonts w:eastAsia="Times New Roman" w:cs="Times New Roman"/>
              <w:color w:val="000000"/>
              <w:kern w:val="0"/>
              <w:sz w:val="24"/>
              <w:szCs w:val="24"/>
              <w:lang w:val="en-US" w:eastAsia="ru-RU" w:bidi="ar-SA"/>
            </w:rPr>
          </w:r>
        </w:p>
      </w:tc>
    </w:tr>
  </w:tbl>
  <w:p>
    <w:pPr>
      <w:pStyle w:val="Normal"/>
      <w:tabs>
        <w:tab w:val="clear" w:pos="720"/>
        <w:tab w:val="center" w:pos="4677" w:leader="none"/>
        <w:tab w:val="right" w:pos="9355" w:leader="none"/>
      </w:tabs>
      <w:rPr>
        <w:color w:val="000000"/>
      </w:rPr>
    </w:pPr>
    <w:r>
      <w:rPr>
        <w:color w:val="000000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1495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215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935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655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75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95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815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535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255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9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4"/>
        <w:szCs w:val="24"/>
        <w:lang w:val="en-US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ru-RU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jc w:val="both"/>
      <w:outlineLvl w:val="0"/>
    </w:pPr>
    <w:rPr>
      <w:i/>
    </w:rPr>
  </w:style>
  <w:style w:type="paragraph" w:styleId="Heading2">
    <w:name w:val="Heading 2"/>
    <w:basedOn w:val="Normal"/>
    <w:next w:val="Normal"/>
    <w:link w:val="21"/>
    <w:uiPriority w:val="9"/>
    <w:semiHidden/>
    <w:unhideWhenUsed/>
    <w:qFormat/>
    <w:pPr>
      <w:keepNext w:val="true"/>
      <w:keepLines/>
      <w:spacing w:before="200" w:after="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32"/>
    <w:uiPriority w:val="9"/>
    <w:semiHidden/>
    <w:unhideWhenUsed/>
    <w:qFormat/>
    <w:pPr>
      <w:keepNext w:val="true"/>
      <w:keepLines/>
      <w:spacing w:before="200" w:after="0"/>
      <w:outlineLvl w:val="2"/>
    </w:pPr>
    <w:rPr>
      <w:rFonts w:ascii="Cambria" w:hAnsi="Cambria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pPr>
      <w:keepNext w:val="true"/>
      <w:keepLines/>
      <w:spacing w:before="200" w:after="0"/>
      <w:outlineLvl w:val="5"/>
    </w:pPr>
    <w:rPr>
      <w:rFonts w:ascii="Cambria" w:hAnsi="Cambria"/>
      <w:i/>
      <w:iCs/>
      <w:color w:val="243F60"/>
    </w:rPr>
  </w:style>
  <w:style w:type="paragraph" w:styleId="Heading7">
    <w:name w:val="Heading 7"/>
    <w:basedOn w:val="Normal"/>
    <w:next w:val="Normal"/>
    <w:link w:val="7"/>
    <w:uiPriority w:val="99"/>
    <w:qFormat/>
    <w:pPr>
      <w:keepNext w:val="true"/>
      <w:keepLines/>
      <w:spacing w:before="200" w:after="0"/>
      <w:outlineLvl w:val="6"/>
    </w:pPr>
    <w:rPr>
      <w:rFonts w:ascii="Cambria" w:hAnsi="Cambria"/>
      <w:i/>
      <w:iCs/>
      <w:color w:val="404040"/>
    </w:rPr>
  </w:style>
  <w:style w:type="paragraph" w:styleId="Heading8">
    <w:name w:val="Heading 8"/>
    <w:basedOn w:val="Normal"/>
    <w:next w:val="Normal"/>
    <w:link w:val="8"/>
    <w:uiPriority w:val="9"/>
    <w:unhideWhenUsed/>
    <w:qFormat/>
    <w:pPr>
      <w:keepNext w:val="true"/>
      <w:keepLines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9"/>
    <w:uiPriority w:val="99"/>
    <w:qFormat/>
    <w:pPr>
      <w:keepNext w:val="true"/>
      <w:keepLines/>
      <w:spacing w:before="200" w:after="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Pr>
      <w:rFonts w:ascii="Arial" w:hAnsi="Arial" w:eastAsia="Arial" w:cs="Arial"/>
      <w:sz w:val="40"/>
      <w:szCs w:val="40"/>
    </w:rPr>
  </w:style>
  <w:style w:type="character" w:styleId="Heading2Char" w:customStyle="1">
    <w:name w:val="Heading 2 Char"/>
    <w:basedOn w:val="DefaultParagraphFont"/>
    <w:uiPriority w:val="9"/>
    <w:qFormat/>
    <w:rPr>
      <w:rFonts w:ascii="Arial" w:hAnsi="Arial" w:eastAsia="Arial" w:cs="Arial"/>
      <w:sz w:val="34"/>
    </w:rPr>
  </w:style>
  <w:style w:type="character" w:styleId="Heading3Char" w:customStyle="1">
    <w:name w:val="Heading 3 Char"/>
    <w:basedOn w:val="DefaultParagraphFont"/>
    <w:uiPriority w:val="9"/>
    <w:qFormat/>
    <w:rPr>
      <w:rFonts w:ascii="Arial" w:hAnsi="Arial" w:eastAsia="Arial" w:cs="Arial"/>
      <w:sz w:val="30"/>
      <w:szCs w:val="30"/>
    </w:rPr>
  </w:style>
  <w:style w:type="character" w:styleId="Heading4Char" w:customStyle="1">
    <w:name w:val="Heading 4 Char"/>
    <w:basedOn w:val="DefaultParagraphFont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Heading5Char" w:customStyle="1">
    <w:name w:val="Heading 5 Char"/>
    <w:basedOn w:val="DefaultParagraphFont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Heading6Char" w:customStyle="1">
    <w:name w:val="Heading 6 Char"/>
    <w:basedOn w:val="DefaultParagraphFont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Heading7Char" w:customStyle="1">
    <w:name w:val="Heading 7 Char"/>
    <w:basedOn w:val="DefaultParagraphFont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8" w:customStyle="1">
    <w:name w:val="Заголовок 8 Знак"/>
    <w:basedOn w:val="DefaultParagraphFont"/>
    <w:link w:val="Heading8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Heading9Char" w:customStyle="1">
    <w:name w:val="Heading 9 Char"/>
    <w:basedOn w:val="DefaultParagraphFont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Style5" w:customStyle="1">
    <w:name w:val="Заголовок Знак"/>
    <w:basedOn w:val="DefaultParagraphFont"/>
    <w:link w:val="Title"/>
    <w:uiPriority w:val="10"/>
    <w:qFormat/>
    <w:rPr>
      <w:sz w:val="48"/>
      <w:szCs w:val="48"/>
    </w:rPr>
  </w:style>
  <w:style w:type="character" w:styleId="SubtitleChar" w:customStyle="1">
    <w:name w:val="Subtitle Char"/>
    <w:basedOn w:val="DefaultParagraphFont"/>
    <w:uiPriority w:val="11"/>
    <w:qFormat/>
    <w:rPr>
      <w:sz w:val="24"/>
      <w:szCs w:val="24"/>
    </w:rPr>
  </w:style>
  <w:style w:type="character" w:styleId="2" w:customStyle="1">
    <w:name w:val="Цитата 2 Знак"/>
    <w:link w:val="Quote"/>
    <w:uiPriority w:val="29"/>
    <w:qFormat/>
    <w:rPr>
      <w:i/>
    </w:rPr>
  </w:style>
  <w:style w:type="character" w:styleId="Style6" w:customStyle="1">
    <w:name w:val="Выделенная цитата Знак"/>
    <w:link w:val="IntenseQuote"/>
    <w:uiPriority w:val="30"/>
    <w:qFormat/>
    <w:rPr>
      <w:i/>
    </w:rPr>
  </w:style>
  <w:style w:type="character" w:styleId="HeaderChar" w:customStyle="1">
    <w:name w:val="Header Char"/>
    <w:basedOn w:val="DefaultParagraphFont"/>
    <w:uiPriority w:val="99"/>
    <w:qFormat/>
    <w:rPr/>
  </w:style>
  <w:style w:type="character" w:styleId="FooterChar" w:customStyle="1">
    <w:name w:val="Footer Char"/>
    <w:basedOn w:val="DefaultParagraphFont"/>
    <w:uiPriority w:val="99"/>
    <w:qFormat/>
    <w:rPr/>
  </w:style>
  <w:style w:type="character" w:styleId="CaptionChar" w:customStyle="1">
    <w:name w:val="Caption Char"/>
    <w:uiPriority w:val="99"/>
    <w:qFormat/>
    <w:rPr/>
  </w:style>
  <w:style w:type="character" w:styleId="Style7" w:customStyle="1">
    <w:name w:val="Текст сноски Знак"/>
    <w:link w:val="FootnoteText"/>
    <w:uiPriority w:val="99"/>
    <w:qFormat/>
    <w:rPr>
      <w:sz w:val="18"/>
    </w:rPr>
  </w:style>
  <w:style w:type="character" w:styleId="Style8" w:customStyle="1">
    <w:name w:val="Символ сноски"/>
    <w:basedOn w:val="DefaultParagraphFont"/>
    <w:uiPriority w:val="99"/>
    <w:unhideWhenUsed/>
    <w:qFormat/>
    <w:rPr>
      <w:vertAlign w:val="superscript"/>
    </w:rPr>
  </w:style>
  <w:style w:type="character" w:styleId="Style9" w:customStyle="1">
    <w:name w:val="Привязка сноски"/>
    <w:qFormat/>
    <w:rPr>
      <w:vertAlign w:val="superscript"/>
    </w:rPr>
  </w:style>
  <w:style w:type="character" w:styleId="Style10" w:customStyle="1">
    <w:name w:val="Текст концевой сноски Знак"/>
    <w:link w:val="EndnoteText"/>
    <w:uiPriority w:val="99"/>
    <w:qFormat/>
    <w:rPr>
      <w:sz w:val="20"/>
    </w:rPr>
  </w:style>
  <w:style w:type="character" w:styleId="Style11" w:customStyle="1">
    <w:name w:val="Символ концевой сноски"/>
    <w:basedOn w:val="DefaultParagraphFont"/>
    <w:uiPriority w:val="99"/>
    <w:semiHidden/>
    <w:unhideWhenUsed/>
    <w:qFormat/>
    <w:rPr>
      <w:vertAlign w:val="superscript"/>
    </w:rPr>
  </w:style>
  <w:style w:type="character" w:styleId="Style12" w:customStyle="1">
    <w:name w:val="Привязка концевой сноски"/>
    <w:qFormat/>
    <w:rPr>
      <w:vertAlign w:val="superscript"/>
    </w:rPr>
  </w:style>
  <w:style w:type="character" w:styleId="1" w:customStyle="1">
    <w:name w:val="Заголовок 1 Знак"/>
    <w:basedOn w:val="DefaultParagraphFont"/>
    <w:uiPriority w:val="99"/>
    <w:qFormat/>
    <w:rPr>
      <w:rFonts w:ascii="Times New Roman" w:hAnsi="Times New Roman" w:cs="Times New Roman"/>
      <w:i/>
      <w:sz w:val="24"/>
      <w:szCs w:val="24"/>
      <w:lang w:eastAsia="ru-RU"/>
    </w:rPr>
  </w:style>
  <w:style w:type="character" w:styleId="21" w:customStyle="1">
    <w:name w:val="Заголовок 2 Знак"/>
    <w:basedOn w:val="DefaultParagraphFont"/>
    <w:link w:val="Heading2"/>
    <w:uiPriority w:val="99"/>
    <w:qFormat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styleId="4" w:customStyle="1">
    <w:name w:val="Заголовок 4 Знак"/>
    <w:basedOn w:val="DefaultParagraphFont"/>
    <w:uiPriority w:val="99"/>
    <w:qFormat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styleId="5" w:customStyle="1">
    <w:name w:val="Заголовок 5 Знак"/>
    <w:basedOn w:val="DefaultParagraphFont"/>
    <w:uiPriority w:val="99"/>
    <w:qFormat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styleId="6" w:customStyle="1">
    <w:name w:val="Заголовок 6 Знак"/>
    <w:basedOn w:val="DefaultParagraphFont"/>
    <w:link w:val="Heading6"/>
    <w:uiPriority w:val="99"/>
    <w:qFormat/>
    <w:rPr>
      <w:rFonts w:ascii="Cambria" w:hAnsi="Cambria" w:cs="Times New Roman"/>
      <w:i/>
      <w:iCs/>
      <w:color w:val="243F60"/>
      <w:sz w:val="24"/>
      <w:szCs w:val="24"/>
    </w:rPr>
  </w:style>
  <w:style w:type="character" w:styleId="7" w:customStyle="1">
    <w:name w:val="Заголовок 7 Знак"/>
    <w:basedOn w:val="DefaultParagraphFont"/>
    <w:link w:val="Heading7"/>
    <w:uiPriority w:val="99"/>
    <w:semiHidden/>
    <w:qFormat/>
    <w:rPr>
      <w:rFonts w:ascii="Cambria" w:hAnsi="Cambria" w:cs="Times New Roman"/>
      <w:i/>
      <w:iCs/>
      <w:color w:val="404040"/>
      <w:sz w:val="24"/>
      <w:szCs w:val="24"/>
    </w:rPr>
  </w:style>
  <w:style w:type="character" w:styleId="9" w:customStyle="1">
    <w:name w:val="Заголовок 9 Знак"/>
    <w:basedOn w:val="DefaultParagraphFont"/>
    <w:link w:val="Heading9"/>
    <w:uiPriority w:val="99"/>
    <w:qFormat/>
    <w:rPr>
      <w:rFonts w:ascii="Cambria" w:hAnsi="Cambria" w:cs="Times New Roman"/>
      <w:i/>
      <w:iCs/>
      <w:color w:val="404040"/>
    </w:rPr>
  </w:style>
  <w:style w:type="character" w:styleId="Style13" w:customStyle="1">
    <w:name w:val="Название Знак"/>
    <w:basedOn w:val="DefaultParagraphFont"/>
    <w:link w:val="13"/>
    <w:uiPriority w:val="99"/>
    <w:qFormat/>
    <w:rPr>
      <w:rFonts w:ascii="Times New Roman" w:hAnsi="Times New Roman" w:cs="Times New Roman"/>
      <w:b/>
      <w:sz w:val="24"/>
      <w:szCs w:val="24"/>
      <w:lang w:eastAsia="ru-RU"/>
    </w:rPr>
  </w:style>
  <w:style w:type="character" w:styleId="Style14" w:customStyle="1">
    <w:name w:val="Основной текст с отступом Знак"/>
    <w:basedOn w:val="DefaultParagraphFont"/>
    <w:uiPriority w:val="99"/>
    <w:semiHidden/>
    <w:qFormat/>
    <w:rPr>
      <w:rFonts w:ascii="Times New Roman" w:hAnsi="Times New Roman" w:cs="Times New Roman"/>
      <w:color w:val="000000"/>
      <w:sz w:val="24"/>
      <w:szCs w:val="24"/>
      <w:lang w:eastAsia="ru-RU"/>
    </w:rPr>
  </w:style>
  <w:style w:type="character" w:styleId="Style15" w:customStyle="1">
    <w:name w:val="Подзаголовок Знак"/>
    <w:basedOn w:val="DefaultParagraphFont"/>
    <w:link w:val="Subtitle"/>
    <w:uiPriority w:val="99"/>
    <w:qFormat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character" w:styleId="Style16" w:customStyle="1">
    <w:name w:val="Основной текст Знак"/>
    <w:basedOn w:val="DefaultParagraphFont"/>
    <w:uiPriority w:val="99"/>
    <w:qFormat/>
    <w:rPr>
      <w:rFonts w:ascii="Times New Roman" w:hAnsi="Times New Roman" w:cs="Times New Roman"/>
      <w:b/>
      <w:sz w:val="24"/>
      <w:szCs w:val="24"/>
      <w:lang w:eastAsia="ru-RU"/>
    </w:rPr>
  </w:style>
  <w:style w:type="character" w:styleId="22" w:customStyle="1">
    <w:name w:val="Основной текст с отступом 2 Знак"/>
    <w:basedOn w:val="DefaultParagraphFont"/>
    <w:link w:val="BodyTextIndent2"/>
    <w:uiPriority w:val="99"/>
    <w:semiHidden/>
    <w:qFormat/>
    <w:rPr>
      <w:rFonts w:ascii="Times New Roman" w:hAnsi="Times New Roman" w:cs="Times New Roman"/>
      <w:b/>
      <w:sz w:val="24"/>
      <w:szCs w:val="24"/>
      <w:lang w:eastAsia="ru-RU"/>
    </w:rPr>
  </w:style>
  <w:style w:type="character" w:styleId="3" w:customStyle="1">
    <w:name w:val="Основной текст с отступом 3 Знак"/>
    <w:basedOn w:val="DefaultParagraphFont"/>
    <w:link w:val="BodyTextIndent3"/>
    <w:uiPriority w:val="99"/>
    <w:semiHidden/>
    <w:qFormat/>
    <w:rPr>
      <w:rFonts w:ascii="Times New Roman" w:hAnsi="Times New Roman" w:cs="Times New Roman"/>
      <w:sz w:val="24"/>
      <w:szCs w:val="24"/>
      <w:lang w:eastAsia="ru-RU"/>
    </w:rPr>
  </w:style>
  <w:style w:type="character" w:styleId="Style17" w:customStyle="1">
    <w:name w:val="Нижний колонтитул Знак"/>
    <w:basedOn w:val="DefaultParagraphFont"/>
    <w:link w:val="Footer"/>
    <w:uiPriority w:val="99"/>
    <w:qFormat/>
    <w:rPr>
      <w:rFonts w:ascii="Times New Roman" w:hAnsi="Times New Roman" w:cs="Times New Roman"/>
      <w:sz w:val="24"/>
      <w:szCs w:val="24"/>
      <w:lang w:eastAsia="ru-RU"/>
    </w:rPr>
  </w:style>
  <w:style w:type="character" w:styleId="Style18" w:customStyle="1">
    <w:name w:val="Знак Знак"/>
    <w:basedOn w:val="DefaultParagraphFont"/>
    <w:uiPriority w:val="99"/>
    <w:semiHidden/>
    <w:qFormat/>
    <w:rPr>
      <w:rFonts w:ascii="Times New Roman" w:hAnsi="Times New Roman" w:cs="Times New Roman"/>
      <w:b/>
      <w:sz w:val="24"/>
      <w:szCs w:val="24"/>
      <w:lang w:eastAsia="ru-RU"/>
    </w:rPr>
  </w:style>
  <w:style w:type="character" w:styleId="Style19" w:customStyle="1">
    <w:name w:val="Верхний колонтитул Знак"/>
    <w:basedOn w:val="DefaultParagraphFont"/>
    <w:link w:val="Header"/>
    <w:uiPriority w:val="99"/>
    <w:qFormat/>
    <w:rPr>
      <w:rFonts w:ascii="Times New Roman" w:hAnsi="Times New Roman" w:cs="Times New Roman"/>
      <w:sz w:val="24"/>
      <w:szCs w:val="24"/>
    </w:rPr>
  </w:style>
  <w:style w:type="character" w:styleId="23" w:customStyle="1">
    <w:name w:val="Основной текст (2)_"/>
    <w:basedOn w:val="DefaultParagraphFont"/>
    <w:uiPriority w:val="99"/>
    <w:qFormat/>
    <w:rPr>
      <w:rFonts w:ascii="Times New Roman" w:hAnsi="Times New Roman" w:cs="Times New Roman"/>
      <w:u w:val="none"/>
    </w:rPr>
  </w:style>
  <w:style w:type="character" w:styleId="24" w:customStyle="1">
    <w:name w:val="Основной текст (2)"/>
    <w:basedOn w:val="23"/>
    <w:uiPriority w:val="99"/>
    <w:qFormat/>
    <w:rPr>
      <w:rFonts w:ascii="Times New Roman" w:hAnsi="Times New Roman" w:cs="Times New Roman"/>
      <w:color w:val="000000"/>
      <w:spacing w:val="0"/>
      <w:sz w:val="24"/>
      <w:szCs w:val="24"/>
      <w:u w:val="single"/>
      <w:lang w:val="ru-RU" w:eastAsia="ru-RU"/>
    </w:rPr>
  </w:style>
  <w:style w:type="character" w:styleId="25" w:customStyle="1">
    <w:name w:val="Основной текст (2) + Полужирный"/>
    <w:basedOn w:val="23"/>
    <w:uiPriority w:val="99"/>
    <w:qFormat/>
    <w:rPr>
      <w:rFonts w:ascii="Times New Roman" w:hAnsi="Times New Roman" w:cs="Times New Roman"/>
      <w:b/>
      <w:bCs/>
      <w:color w:val="000000"/>
      <w:spacing w:val="0"/>
      <w:sz w:val="24"/>
      <w:szCs w:val="24"/>
      <w:u w:val="none"/>
      <w:lang w:val="ru-RU" w:eastAsia="ru-RU"/>
    </w:rPr>
  </w:style>
  <w:style w:type="character" w:styleId="apple-converted-space" w:customStyle="1">
    <w:name w:val="apple-converted-space"/>
    <w:basedOn w:val="DefaultParagraphFont"/>
    <w:qFormat/>
    <w:rPr>
      <w:rFonts w:cs="Times New Roman"/>
    </w:rPr>
  </w:style>
  <w:style w:type="character" w:styleId="-" w:customStyle="1">
    <w:name w:val="Интернет-ссылка"/>
    <w:basedOn w:val="DefaultParagraphFont"/>
    <w:uiPriority w:val="99"/>
    <w:semiHidden/>
    <w:qFormat/>
    <w:rPr>
      <w:rFonts w:cs="Times New Roman"/>
      <w:color w:val="0000FF"/>
      <w:u w:val="single"/>
    </w:rPr>
  </w:style>
  <w:style w:type="character" w:styleId="221" w:customStyle="1">
    <w:name w:val="Заголовок №2 (2)_"/>
    <w:basedOn w:val="DefaultParagraphFont"/>
    <w:link w:val="222"/>
    <w:uiPriority w:val="99"/>
    <w:qFormat/>
    <w:rPr>
      <w:rFonts w:ascii="Times New Roman" w:hAnsi="Times New Roman" w:cs="Times New Roman"/>
      <w:shd w:fill="FFFFFF" w:val="clear"/>
    </w:rPr>
  </w:style>
  <w:style w:type="character" w:styleId="26" w:customStyle="1">
    <w:name w:val="Основной текст 2 Знак"/>
    <w:basedOn w:val="DefaultParagraphFont"/>
    <w:link w:val="BodyText2"/>
    <w:qFormat/>
    <w:rPr>
      <w:rFonts w:eastAsia="Times New Roman" w:cs="Times New Roman"/>
      <w:sz w:val="22"/>
      <w:szCs w:val="22"/>
    </w:rPr>
  </w:style>
  <w:style w:type="character" w:styleId="31" w:customStyle="1">
    <w:name w:val="Основной текст 3 Знак"/>
    <w:basedOn w:val="DefaultParagraphFont"/>
    <w:link w:val="BodyText3"/>
    <w:uiPriority w:val="99"/>
    <w:qFormat/>
    <w:rPr>
      <w:rFonts w:eastAsia="Times New Roman" w:cs="Times New Roman"/>
      <w:sz w:val="16"/>
      <w:szCs w:val="16"/>
    </w:rPr>
  </w:style>
  <w:style w:type="character" w:styleId="shorttext" w:customStyle="1">
    <w:name w:val="short_text"/>
    <w:basedOn w:val="DefaultParagraphFont"/>
    <w:uiPriority w:val="99"/>
    <w:qFormat/>
    <w:rPr>
      <w:rFonts w:cs="Times New Roman"/>
    </w:rPr>
  </w:style>
  <w:style w:type="character" w:styleId="hps" w:customStyle="1">
    <w:name w:val="hps"/>
    <w:basedOn w:val="DefaultParagraphFont"/>
    <w:qFormat/>
    <w:rPr>
      <w:rFonts w:cs="Times New Roman"/>
    </w:rPr>
  </w:style>
  <w:style w:type="character" w:styleId="41" w:customStyle="1">
    <w:name w:val="Знак Знак4"/>
    <w:basedOn w:val="DefaultParagraphFont"/>
    <w:uiPriority w:val="99"/>
    <w:qFormat/>
    <w:rPr>
      <w:rFonts w:ascii="Calibri" w:hAnsi="Calibri" w:cs="Times New Roman"/>
      <w:b/>
      <w:bCs/>
      <w:sz w:val="22"/>
      <w:szCs w:val="22"/>
    </w:rPr>
  </w:style>
  <w:style w:type="character" w:styleId="Hyperlink0" w:customStyle="1">
    <w:name w:val="Hyperlink.0"/>
    <w:basedOn w:val="DefaultParagraphFont"/>
    <w:uiPriority w:val="99"/>
    <w:qFormat/>
    <w:rPr>
      <w:rFonts w:cs="Times New Roman"/>
      <w:color w:val="000099"/>
      <w:sz w:val="20"/>
      <w:szCs w:val="20"/>
      <w:u w:val="single"/>
    </w:rPr>
  </w:style>
  <w:style w:type="character" w:styleId="FontStyle139" w:customStyle="1">
    <w:name w:val="Font Style139"/>
    <w:uiPriority w:val="99"/>
    <w:qFormat/>
    <w:rPr>
      <w:rFonts w:ascii="Arial Unicode MS" w:hAnsi="Arial Unicode MS" w:eastAsia="Times New Roman"/>
      <w:sz w:val="14"/>
    </w:rPr>
  </w:style>
  <w:style w:type="character" w:styleId="FontStyle141" w:customStyle="1">
    <w:name w:val="Font Style141"/>
    <w:uiPriority w:val="99"/>
    <w:qFormat/>
    <w:rPr>
      <w:rFonts w:ascii="Arial Unicode MS" w:hAnsi="Arial Unicode MS" w:eastAsia="Times New Roman"/>
      <w:sz w:val="14"/>
    </w:rPr>
  </w:style>
  <w:style w:type="character" w:styleId="FontStyle143" w:customStyle="1">
    <w:name w:val="Font Style143"/>
    <w:uiPriority w:val="99"/>
    <w:qFormat/>
    <w:rPr>
      <w:rFonts w:ascii="Arial Unicode MS" w:hAnsi="Arial Unicode MS" w:eastAsia="Times New Roman"/>
      <w:b/>
      <w:sz w:val="16"/>
    </w:rPr>
  </w:style>
  <w:style w:type="character" w:styleId="FontStyle177" w:customStyle="1">
    <w:name w:val="Font Style177"/>
    <w:uiPriority w:val="99"/>
    <w:qFormat/>
    <w:rPr>
      <w:rFonts w:ascii="Times New Roman" w:hAnsi="Times New Roman"/>
      <w:b/>
      <w:sz w:val="16"/>
    </w:rPr>
  </w:style>
  <w:style w:type="character" w:styleId="FontStyle171" w:customStyle="1">
    <w:name w:val="Font Style171"/>
    <w:uiPriority w:val="99"/>
    <w:qFormat/>
    <w:rPr>
      <w:rFonts w:ascii="Arial Unicode MS" w:hAnsi="Arial Unicode MS" w:eastAsia="Times New Roman"/>
      <w:sz w:val="16"/>
    </w:rPr>
  </w:style>
  <w:style w:type="character" w:styleId="42" w:customStyle="1">
    <w:name w:val="Знак4 Знак Знак"/>
    <w:uiPriority w:val="99"/>
    <w:qFormat/>
    <w:rPr>
      <w:rFonts w:ascii="Calibri" w:hAnsi="Calibri"/>
      <w:sz w:val="22"/>
      <w:lang w:val="ru-RU" w:eastAsia="en-US"/>
    </w:rPr>
  </w:style>
  <w:style w:type="character" w:styleId="Style20" w:customStyle="1">
    <w:name w:val="Текст Знак"/>
    <w:basedOn w:val="DefaultParagraphFont"/>
    <w:link w:val="PlainText"/>
    <w:uiPriority w:val="99"/>
    <w:qFormat/>
    <w:rPr>
      <w:rFonts w:ascii="Courier New" w:hAnsi="Courier New" w:cs="Courier New"/>
    </w:rPr>
  </w:style>
  <w:style w:type="character" w:styleId="apple-style-span" w:customStyle="1">
    <w:name w:val="apple-style-span"/>
    <w:basedOn w:val="DefaultParagraphFont"/>
    <w:uiPriority w:val="99"/>
    <w:qFormat/>
    <w:rPr>
      <w:rFonts w:cs="Times New Roman"/>
    </w:rPr>
  </w:style>
  <w:style w:type="character" w:styleId="translation" w:customStyle="1">
    <w:name w:val="translation"/>
    <w:basedOn w:val="DefaultParagraphFont"/>
    <w:qFormat/>
    <w:rPr>
      <w:rFonts w:cs="Times New Roman"/>
    </w:rPr>
  </w:style>
  <w:style w:type="character" w:styleId="dash041e0431044b0447043d044b0439char" w:customStyle="1">
    <w:name w:val="dash041e_0431_044b_0447_043d_044b_0439__char"/>
    <w:basedOn w:val="DefaultParagraphFont"/>
    <w:qFormat/>
    <w:rPr/>
  </w:style>
  <w:style w:type="character" w:styleId="times1404200418041e2char" w:customStyle="1">
    <w:name w:val="times14___0420_0418_041e2__char"/>
    <w:basedOn w:val="DefaultParagraphFont"/>
    <w:qFormat/>
    <w:rPr/>
  </w:style>
  <w:style w:type="character" w:styleId="Times142" w:customStyle="1">
    <w:name w:val="Times14_РИО2 Знак"/>
    <w:basedOn w:val="DefaultParagraphFont"/>
    <w:link w:val="Times1421"/>
    <w:qFormat/>
    <w:rPr>
      <w:rFonts w:ascii="Times New Roman" w:hAnsi="Times New Roman" w:eastAsia="Times New Roman"/>
      <w:sz w:val="28"/>
      <w:szCs w:val="24"/>
    </w:rPr>
  </w:style>
  <w:style w:type="character" w:styleId="dash041e0441043d043e0432043d043e0439002004420435043a04410442002004410020043e0442044104420443043f043e043c00203char" w:customStyle="1">
    <w:name w:val="dash041e_0441_043d_043e_0432_043d_043e_0439_0020_0442_0435_043a_0441_0442_0020_0441_0020_043e_0442_0441_0442_0443_043f_043e_043c_00203__char"/>
    <w:basedOn w:val="DefaultParagraphFont"/>
    <w:qFormat/>
    <w:rPr/>
  </w:style>
  <w:style w:type="character" w:styleId="HTMLCite">
    <w:name w:val="HTML Cite"/>
    <w:basedOn w:val="DefaultParagraphFont"/>
    <w:uiPriority w:val="99"/>
    <w:semiHidden/>
    <w:unhideWhenUsed/>
    <w:qFormat/>
    <w:rPr>
      <w:i/>
      <w:iCs/>
    </w:rPr>
  </w:style>
  <w:style w:type="character" w:styleId="11" w:customStyle="1">
    <w:name w:val="Основной шрифт абзаца1"/>
    <w:qFormat/>
    <w:rPr/>
  </w:style>
  <w:style w:type="character" w:styleId="Style21" w:customStyle="1">
    <w:name w:val="Текст выноски Знак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</w:rPr>
  </w:style>
  <w:style w:type="character" w:styleId="hpsatn" w:customStyle="1">
    <w:name w:val="hps atn"/>
    <w:basedOn w:val="DefaultParagraphFont"/>
    <w:qFormat/>
    <w:rPr/>
  </w:style>
  <w:style w:type="character" w:styleId="32" w:customStyle="1">
    <w:name w:val="Заголовок 3 Знак"/>
    <w:basedOn w:val="DefaultParagraphFont"/>
    <w:link w:val="Heading3"/>
    <w:qFormat/>
    <w:rPr>
      <w:rFonts w:ascii="Cambria" w:hAnsi="Cambria" w:eastAsia="Times New Roman" w:cs="Times New Roman"/>
      <w:b/>
      <w:bCs/>
      <w:color w:val="4F81BD"/>
      <w:sz w:val="24"/>
      <w:szCs w:val="24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character" w:styleId="Char" w:customStyle="1">
    <w:name w:val="Текст абзаца Char"/>
    <w:link w:val="Style28"/>
    <w:qFormat/>
    <w:rPr>
      <w:rFonts w:ascii="Times New Roman" w:hAnsi="Times New Roman" w:eastAsia="Times New Roman"/>
      <w:sz w:val="24"/>
      <w:szCs w:val="24"/>
      <w:lang w:val="en-US"/>
    </w:rPr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SourceText" w:customStyle="1">
    <w:name w:val="Source Text"/>
    <w:qFormat/>
    <w:rPr>
      <w:rFonts w:ascii="Liberation Mono" w:hAnsi="Liberation Mono" w:eastAsia="Liberation Mono" w:cs="Liberation Mono"/>
    </w:rPr>
  </w:style>
  <w:style w:type="character" w:styleId="NumberingSymbols" w:customStyle="1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character" w:styleId="IndexLink" w:customStyle="1">
    <w:name w:val="Index Link"/>
    <w:qFormat/>
    <w:rPr/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16"/>
    <w:uiPriority w:val="99"/>
    <w:pPr>
      <w:jc w:val="center"/>
      <w:outlineLvl w:val="2"/>
    </w:pPr>
    <w:rPr>
      <w:b/>
      <w:sz w:val="28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next w:val="Normal"/>
    <w:qFormat/>
    <w:pPr>
      <w:tabs>
        <w:tab w:val="clear" w:pos="720"/>
        <w:tab w:val="right" w:pos="5529" w:leader="underscore"/>
        <w:tab w:val="right" w:pos="8505" w:leader="underscore"/>
      </w:tabs>
      <w:ind w:firstLine="567"/>
    </w:pPr>
    <w:rPr>
      <w:szCs w:val="20"/>
    </w:rPr>
  </w:style>
  <w:style w:type="paragraph" w:styleId="Index" w:customStyle="1">
    <w:name w:val="Index"/>
    <w:basedOn w:val="Normal"/>
    <w:qFormat/>
    <w:pPr>
      <w:suppressLineNumbers/>
    </w:pPr>
    <w:rPr>
      <w:rFonts w:cs="Noto Sans Devanagari"/>
    </w:rPr>
  </w:style>
  <w:style w:type="paragraph" w:styleId="12" w:customStyle="1">
    <w:name w:val="Заголовок1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IndexHeading">
    <w:name w:val="Index Heading"/>
    <w:basedOn w:val="12"/>
    <w:pPr/>
    <w:rPr/>
  </w:style>
  <w:style w:type="paragraph" w:styleId="NoSpacing">
    <w:name w:val="No Spacing"/>
    <w:uiPriority w:val="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ru-RU" w:bidi="ar-SA"/>
    </w:rPr>
  </w:style>
  <w:style w:type="paragraph" w:styleId="Quote">
    <w:name w:val="Quote"/>
    <w:basedOn w:val="Normal"/>
    <w:next w:val="Normal"/>
    <w:link w:val="2"/>
    <w:uiPriority w:val="29"/>
    <w:qFormat/>
    <w:pPr>
      <w:ind w:left="720" w:right="720"/>
    </w:pPr>
    <w:rPr>
      <w:i/>
    </w:rPr>
  </w:style>
  <w:style w:type="paragraph" w:styleId="IntenseQuote">
    <w:name w:val="Intense Quote"/>
    <w:basedOn w:val="Normal"/>
    <w:next w:val="Normal"/>
    <w:link w:val="Style6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styleId="FootnoteText">
    <w:name w:val="Footnote Text"/>
    <w:basedOn w:val="Normal"/>
    <w:link w:val="Style7"/>
    <w:uiPriority w:val="99"/>
    <w:semiHidden/>
    <w:unhideWhenUsed/>
    <w:pPr>
      <w:spacing w:before="0" w:after="40"/>
    </w:pPr>
    <w:rPr>
      <w:sz w:val="18"/>
    </w:rPr>
  </w:style>
  <w:style w:type="paragraph" w:styleId="EndnoteText">
    <w:name w:val="Endnote Text"/>
    <w:basedOn w:val="Normal"/>
    <w:link w:val="Style10"/>
    <w:uiPriority w:val="99"/>
    <w:semiHidden/>
    <w:unhideWhenUsed/>
    <w:pPr/>
    <w:rPr>
      <w:sz w:val="20"/>
    </w:rPr>
  </w:style>
  <w:style w:type="paragraph" w:styleId="TOC1">
    <w:name w:val="TOC 1"/>
    <w:basedOn w:val="Normal"/>
    <w:next w:val="Normal"/>
    <w:uiPriority w:val="39"/>
    <w:unhideWhenUsed/>
    <w:pPr>
      <w:spacing w:before="0" w:after="57"/>
    </w:pPr>
    <w:rPr/>
  </w:style>
  <w:style w:type="paragraph" w:styleId="TOC2">
    <w:name w:val="TOC 2"/>
    <w:basedOn w:val="Normal"/>
    <w:next w:val="Normal"/>
    <w:uiPriority w:val="39"/>
    <w:unhideWhenUsed/>
    <w:pPr>
      <w:spacing w:before="0" w:after="57"/>
      <w:ind w:left="283"/>
    </w:pPr>
    <w:rPr/>
  </w:style>
  <w:style w:type="paragraph" w:styleId="TOC3">
    <w:name w:val="TOC 3"/>
    <w:basedOn w:val="Normal"/>
    <w:next w:val="Normal"/>
    <w:uiPriority w:val="39"/>
    <w:unhideWhenUsed/>
    <w:pPr>
      <w:spacing w:before="0" w:after="57"/>
      <w:ind w:left="567"/>
    </w:pPr>
    <w:rPr/>
  </w:style>
  <w:style w:type="paragraph" w:styleId="TOC4">
    <w:name w:val="TOC 4"/>
    <w:basedOn w:val="Normal"/>
    <w:next w:val="Normal"/>
    <w:uiPriority w:val="39"/>
    <w:unhideWhenUsed/>
    <w:pPr>
      <w:spacing w:before="0" w:after="57"/>
      <w:ind w:left="850"/>
    </w:pPr>
    <w:rPr/>
  </w:style>
  <w:style w:type="paragraph" w:styleId="TOC5">
    <w:name w:val="TOC 5"/>
    <w:basedOn w:val="Normal"/>
    <w:next w:val="Normal"/>
    <w:uiPriority w:val="39"/>
    <w:unhideWhenUsed/>
    <w:pPr>
      <w:spacing w:before="0" w:after="57"/>
      <w:ind w:left="1134"/>
    </w:pPr>
    <w:rPr/>
  </w:style>
  <w:style w:type="paragraph" w:styleId="TOC6">
    <w:name w:val="TOC 6"/>
    <w:basedOn w:val="Normal"/>
    <w:next w:val="Normal"/>
    <w:uiPriority w:val="39"/>
    <w:unhideWhenUsed/>
    <w:pPr>
      <w:spacing w:before="0" w:after="57"/>
      <w:ind w:left="1417"/>
    </w:pPr>
    <w:rPr/>
  </w:style>
  <w:style w:type="paragraph" w:styleId="TOC7">
    <w:name w:val="TOC 7"/>
    <w:basedOn w:val="Normal"/>
    <w:next w:val="Normal"/>
    <w:uiPriority w:val="39"/>
    <w:unhideWhenUsed/>
    <w:pPr>
      <w:spacing w:before="0" w:after="57"/>
      <w:ind w:left="1701"/>
    </w:pPr>
    <w:rPr/>
  </w:style>
  <w:style w:type="paragraph" w:styleId="TOC8">
    <w:name w:val="TOC 8"/>
    <w:basedOn w:val="Normal"/>
    <w:next w:val="Normal"/>
    <w:uiPriority w:val="39"/>
    <w:unhideWhenUsed/>
    <w:pPr>
      <w:spacing w:before="0" w:after="57"/>
      <w:ind w:left="1984"/>
    </w:pPr>
    <w:rPr/>
  </w:style>
  <w:style w:type="paragraph" w:styleId="TOC9">
    <w:name w:val="TOC 9"/>
    <w:basedOn w:val="Normal"/>
    <w:next w:val="Normal"/>
    <w:uiPriority w:val="39"/>
    <w:unhideWhenUsed/>
    <w:pPr>
      <w:spacing w:before="0" w:after="57"/>
      <w:ind w:left="2268"/>
    </w:pPr>
    <w:rPr/>
  </w:style>
  <w:style w:type="paragraph" w:styleId="TOCHeading">
    <w:name w:val="TOC Heading"/>
    <w:uiPriority w:val="39"/>
    <w:unhideWhenUsed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ru-RU" w:bidi="ar-SA"/>
    </w:rPr>
  </w:style>
  <w:style w:type="paragraph" w:styleId="TableofFigures">
    <w:name w:val="Table of Figures"/>
    <w:basedOn w:val="Normal"/>
    <w:next w:val="Normal"/>
    <w:uiPriority w:val="99"/>
    <w:unhideWhenUsed/>
    <w:qFormat/>
    <w:pPr/>
    <w:rPr/>
  </w:style>
  <w:style w:type="paragraph" w:styleId="Title">
    <w:name w:val="Title"/>
    <w:basedOn w:val="Normal"/>
    <w:next w:val="Normal"/>
    <w:link w:val="Style5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13" w:customStyle="1">
    <w:name w:val="Название1"/>
    <w:basedOn w:val="Normal"/>
    <w:link w:val="Style13"/>
    <w:uiPriority w:val="99"/>
    <w:qFormat/>
    <w:pPr>
      <w:jc w:val="center"/>
    </w:pPr>
    <w:rPr>
      <w:b/>
      <w:sz w:val="22"/>
    </w:rPr>
  </w:style>
  <w:style w:type="paragraph" w:styleId="BodyTextIndent">
    <w:name w:val="Body Text Indent"/>
    <w:basedOn w:val="Normal"/>
    <w:link w:val="Style14"/>
    <w:uiPriority w:val="99"/>
    <w:pPr>
      <w:spacing w:lineRule="exact" w:line="280"/>
      <w:ind w:firstLine="425" w:left="567" w:right="686"/>
      <w:jc w:val="both"/>
    </w:pPr>
    <w:rPr>
      <w:color w:val="000000"/>
    </w:rPr>
  </w:style>
  <w:style w:type="paragraph" w:styleId="Style22" w:customStyle="1">
    <w:name w:val="список с точками"/>
    <w:basedOn w:val="Normal"/>
    <w:uiPriority w:val="99"/>
    <w:qFormat/>
    <w:pPr>
      <w:tabs>
        <w:tab w:val="clear" w:pos="720"/>
        <w:tab w:val="left" w:pos="360" w:leader="none"/>
      </w:tabs>
      <w:spacing w:lineRule="auto" w:line="312"/>
      <w:ind w:hanging="360" w:left="360"/>
      <w:jc w:val="both"/>
    </w:pPr>
    <w:rPr/>
  </w:style>
  <w:style w:type="paragraph" w:styleId="Style23" w:customStyle="1">
    <w:name w:val="Для таблиц"/>
    <w:basedOn w:val="Normal"/>
    <w:qFormat/>
    <w:pPr/>
    <w:rPr/>
  </w:style>
  <w:style w:type="paragraph" w:styleId="NormalWeb">
    <w:name w:val="Normal (Web)"/>
    <w:basedOn w:val="Normal"/>
    <w:uiPriority w:val="99"/>
    <w:qFormat/>
    <w:pPr>
      <w:numPr>
        <w:ilvl w:val="0"/>
        <w:numId w:val="1"/>
      </w:numPr>
      <w:tabs>
        <w:tab w:val="left" w:pos="720" w:leader="none"/>
      </w:tabs>
      <w:spacing w:beforeAutospacing="1" w:afterAutospacing="1"/>
      <w:ind w:hanging="0" w:left="720"/>
    </w:pPr>
    <w:rPr/>
  </w:style>
  <w:style w:type="paragraph" w:styleId="Subtitle">
    <w:name w:val="Subtitle"/>
    <w:basedOn w:val="Normal"/>
    <w:next w:val="Normal"/>
    <w:link w:val="Style15"/>
    <w:uiPriority w:val="11"/>
    <w:qFormat/>
    <w:pPr>
      <w:jc w:val="center"/>
    </w:pPr>
    <w:rPr>
      <w:b/>
      <w:smallCaps/>
    </w:rPr>
  </w:style>
  <w:style w:type="paragraph" w:styleId="BodyTextIndent2">
    <w:name w:val="Body Text Indent 2"/>
    <w:basedOn w:val="Normal"/>
    <w:link w:val="22"/>
    <w:uiPriority w:val="99"/>
    <w:semiHidden/>
    <w:qFormat/>
    <w:pPr>
      <w:tabs>
        <w:tab w:val="clear" w:pos="720"/>
        <w:tab w:val="left" w:pos="426" w:leader="none"/>
      </w:tabs>
      <w:ind w:hanging="426" w:left="426"/>
      <w:jc w:val="both"/>
    </w:pPr>
    <w:rPr>
      <w:b/>
    </w:rPr>
  </w:style>
  <w:style w:type="paragraph" w:styleId="BodyTextIndent3">
    <w:name w:val="Body Text Indent 3"/>
    <w:basedOn w:val="Normal"/>
    <w:link w:val="3"/>
    <w:uiPriority w:val="99"/>
    <w:qFormat/>
    <w:pPr>
      <w:tabs>
        <w:tab w:val="clear" w:pos="720"/>
        <w:tab w:val="left" w:pos="1701" w:leader="none"/>
      </w:tabs>
      <w:spacing w:before="120" w:after="0"/>
      <w:ind w:hanging="708" w:left="1701"/>
      <w:jc w:val="both"/>
    </w:pPr>
    <w:rPr/>
  </w:style>
  <w:style w:type="paragraph" w:styleId="14" w:customStyle="1">
    <w:name w:val="Знак Знак Знак Знак Знак Знак Знак1"/>
    <w:basedOn w:val="Normal"/>
    <w:uiPriority w:val="99"/>
    <w:qFormat/>
    <w:pPr>
      <w:tabs>
        <w:tab w:val="clear" w:pos="720"/>
        <w:tab w:val="left" w:pos="643" w:leader="none"/>
      </w:tabs>
      <w:spacing w:lineRule="exact" w:line="240" w:before="0" w:after="160"/>
    </w:pPr>
    <w:rPr>
      <w:rFonts w:ascii="Verdana" w:hAnsi="Verdana" w:cs="Verdana"/>
      <w:sz w:val="20"/>
      <w:szCs w:val="20"/>
      <w:lang w:eastAsia="en-US"/>
    </w:rPr>
  </w:style>
  <w:style w:type="paragraph" w:styleId="Style24" w:customStyle="1">
    <w:name w:val="По центру"/>
    <w:basedOn w:val="Normal"/>
    <w:uiPriority w:val="99"/>
    <w:qFormat/>
    <w:pPr>
      <w:jc w:val="center"/>
    </w:pPr>
    <w:rPr>
      <w:sz w:val="28"/>
      <w:szCs w:val="20"/>
    </w:rPr>
  </w:style>
  <w:style w:type="paragraph" w:styleId="Style25" w:customStyle="1">
    <w:name w:val="Без отступа"/>
    <w:basedOn w:val="Normal"/>
    <w:uiPriority w:val="99"/>
    <w:qFormat/>
    <w:pPr>
      <w:jc w:val="both"/>
    </w:pPr>
    <w:rPr>
      <w:sz w:val="28"/>
      <w:szCs w:val="20"/>
    </w:rPr>
  </w:style>
  <w:style w:type="paragraph" w:styleId="Affiliation" w:customStyle="1">
    <w:name w:val="Affiliation"/>
    <w:basedOn w:val="Normal"/>
    <w:uiPriority w:val="99"/>
    <w:qFormat/>
    <w:pPr>
      <w:spacing w:before="120" w:after="120"/>
    </w:pPr>
    <w:rPr>
      <w:szCs w:val="28"/>
    </w:rPr>
  </w:style>
  <w:style w:type="paragraph" w:styleId="111" w:customStyle="1">
    <w:name w:val="Знак Знак Знак Знак Знак Знак Знак11"/>
    <w:basedOn w:val="Normal"/>
    <w:uiPriority w:val="99"/>
    <w:qFormat/>
    <w:pPr>
      <w:tabs>
        <w:tab w:val="clear" w:pos="720"/>
        <w:tab w:val="left" w:pos="643" w:leader="none"/>
      </w:tabs>
      <w:spacing w:lineRule="exact" w:line="240" w:before="0" w:after="160"/>
    </w:pPr>
    <w:rPr>
      <w:rFonts w:ascii="Verdana" w:hAnsi="Verdana" w:cs="Verdana"/>
      <w:sz w:val="20"/>
      <w:szCs w:val="20"/>
      <w:lang w:eastAsia="en-US"/>
    </w:rPr>
  </w:style>
  <w:style w:type="paragraph" w:styleId="Style26" w:customStyle="1">
    <w:name w:val="Колонтитул"/>
    <w:basedOn w:val="Normal"/>
    <w:qFormat/>
    <w:pPr/>
    <w:rPr/>
  </w:style>
  <w:style w:type="paragraph" w:styleId="HeaderandFooter" w:customStyle="1">
    <w:name w:val="Header and Footer"/>
    <w:basedOn w:val="Normal"/>
    <w:qFormat/>
    <w:pPr/>
    <w:rPr/>
  </w:style>
  <w:style w:type="paragraph" w:styleId="Footer">
    <w:name w:val="Footer"/>
    <w:basedOn w:val="Normal"/>
    <w:link w:val="Style17"/>
    <w:uiPriority w:val="99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112" w:customStyle="1">
    <w:name w:val="Знак Знак Знак Знак Знак Знак Знак1 Знак Знак1 Знак Знак Знак Знак"/>
    <w:basedOn w:val="Normal"/>
    <w:uiPriority w:val="99"/>
    <w:qFormat/>
    <w:pPr>
      <w:tabs>
        <w:tab w:val="clear" w:pos="720"/>
        <w:tab w:val="left" w:pos="643" w:leader="none"/>
      </w:tabs>
      <w:spacing w:lineRule="exact" w:line="240" w:before="0" w:after="160"/>
    </w:pPr>
    <w:rPr>
      <w:rFonts w:ascii="Verdana" w:hAnsi="Verdana" w:cs="Verdana"/>
      <w:sz w:val="20"/>
      <w:szCs w:val="20"/>
      <w:lang w:eastAsia="en-US"/>
    </w:rPr>
  </w:style>
  <w:style w:type="paragraph" w:styleId="ListParagraph">
    <w:name w:val="List Paragraph"/>
    <w:basedOn w:val="Normal"/>
    <w:uiPriority w:val="34"/>
    <w:qFormat/>
    <w:pPr>
      <w:spacing w:before="0" w:after="0"/>
      <w:ind w:left="720"/>
      <w:contextualSpacing/>
    </w:pPr>
    <w:rPr/>
  </w:style>
  <w:style w:type="paragraph" w:styleId="ConsPlusNormal" w:customStyle="1">
    <w:name w:val="ConsPlusNormal"/>
    <w:qFormat/>
    <w:pPr>
      <w:widowControl w:val="false"/>
      <w:suppressAutoHyphens w:val="true"/>
      <w:bidi w:val="0"/>
      <w:spacing w:before="0" w:after="0"/>
      <w:ind w:firstLine="720"/>
      <w:jc w:val="left"/>
    </w:pPr>
    <w:rPr>
      <w:rFonts w:ascii="Arial" w:hAnsi="Arial" w:cs="Arial" w:eastAsia="Times New Roman"/>
      <w:color w:val="auto"/>
      <w:kern w:val="0"/>
      <w:sz w:val="24"/>
      <w:szCs w:val="24"/>
      <w:lang w:val="en-US" w:eastAsia="ru-RU" w:bidi="ar-SA"/>
    </w:rPr>
  </w:style>
  <w:style w:type="paragraph" w:styleId="Header">
    <w:name w:val="Header"/>
    <w:basedOn w:val="Normal"/>
    <w:link w:val="Style19"/>
    <w:uiPriority w:val="99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15" w:customStyle="1">
    <w:name w:val="Основной текст1"/>
    <w:uiPriority w:val="99"/>
    <w:qFormat/>
    <w:pPr>
      <w:widowControl w:val="false"/>
      <w:suppressAutoHyphens w:val="true"/>
      <w:bidi w:val="0"/>
      <w:spacing w:lineRule="atLeast" w:line="240" w:before="0" w:after="0"/>
      <w:jc w:val="both"/>
    </w:pPr>
    <w:rPr>
      <w:rFonts w:ascii="Arial" w:hAnsi="Arial" w:eastAsia="Times New Roman" w:cs="Times New Roman"/>
      <w:color w:val="000000"/>
      <w:kern w:val="0"/>
      <w:sz w:val="24"/>
      <w:szCs w:val="24"/>
      <w:lang w:val="en-US" w:eastAsia="ru-RU" w:bidi="ar-SA"/>
    </w:rPr>
  </w:style>
  <w:style w:type="paragraph" w:styleId="222" w:customStyle="1">
    <w:name w:val="Заголовок №2 (2)"/>
    <w:basedOn w:val="Normal"/>
    <w:link w:val="221"/>
    <w:uiPriority w:val="99"/>
    <w:qFormat/>
    <w:pPr>
      <w:widowControl w:val="false"/>
      <w:shd w:val="clear" w:color="auto" w:fill="FFFFFF"/>
      <w:spacing w:lineRule="exact" w:line="274" w:before="280" w:after="0"/>
      <w:jc w:val="both"/>
      <w:outlineLvl w:val="1"/>
    </w:pPr>
    <w:rPr>
      <w:sz w:val="20"/>
      <w:szCs w:val="20"/>
    </w:rPr>
  </w:style>
  <w:style w:type="paragraph" w:styleId="16" w:customStyle="1">
    <w:name w:val="Обычный1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Times New Roman" w:hAnsi="Times New Roman" w:eastAsia="Times New Roman" w:cs="Times New Roman"/>
      <w:color w:val="000000"/>
      <w:kern w:val="0"/>
      <w:sz w:val="16"/>
      <w:szCs w:val="24"/>
      <w:lang w:val="en-US" w:eastAsia="ru-RU" w:bidi="ar-SA"/>
    </w:rPr>
  </w:style>
  <w:style w:type="paragraph" w:styleId="Style27" w:customStyle="1">
    <w:name w:val="Стиль"/>
    <w:qFormat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spacing w:val="-1"/>
      <w:kern w:val="0"/>
      <w:sz w:val="24"/>
      <w:szCs w:val="24"/>
      <w:vertAlign w:val="subscript"/>
      <w:lang w:val="en-US" w:eastAsia="ru-RU" w:bidi="ar-SA"/>
    </w:rPr>
  </w:style>
  <w:style w:type="paragraph" w:styleId="BodyText2">
    <w:name w:val="Body Text 2"/>
    <w:basedOn w:val="Normal"/>
    <w:link w:val="26"/>
    <w:qFormat/>
    <w:pPr>
      <w:spacing w:lineRule="auto" w:line="480" w:before="0" w:after="120"/>
    </w:pPr>
    <w:rPr>
      <w:rFonts w:ascii="Calibri" w:hAnsi="Calibri"/>
      <w:sz w:val="22"/>
      <w:szCs w:val="22"/>
    </w:rPr>
  </w:style>
  <w:style w:type="paragraph" w:styleId="Default" w:customStyle="1">
    <w:name w:val="Default"/>
    <w:uiPriority w:val="99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ru-RU" w:bidi="ar-SA"/>
    </w:rPr>
  </w:style>
  <w:style w:type="paragraph" w:styleId="BodyText3">
    <w:name w:val="Body Text 3"/>
    <w:basedOn w:val="Normal"/>
    <w:link w:val="31"/>
    <w:uiPriority w:val="99"/>
    <w:qFormat/>
    <w:pPr>
      <w:spacing w:lineRule="auto" w:line="276" w:before="0" w:after="120"/>
    </w:pPr>
    <w:rPr>
      <w:rFonts w:ascii="Calibri" w:hAnsi="Calibri"/>
      <w:sz w:val="16"/>
      <w:szCs w:val="16"/>
    </w:rPr>
  </w:style>
  <w:style w:type="paragraph" w:styleId="17" w:customStyle="1">
    <w:name w:val="Абзац списка1"/>
    <w:basedOn w:val="Normal"/>
    <w:uiPriority w:val="99"/>
    <w:qFormat/>
    <w:pPr>
      <w:spacing w:lineRule="auto" w:line="276" w:before="0" w:after="200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TableStyle2" w:customStyle="1">
    <w:name w:val="Table Style 2"/>
    <w:uiPriority w:val="99"/>
    <w:qFormat/>
    <w:pPr>
      <w:widowControl/>
      <w:suppressAutoHyphens w:val="true"/>
      <w:bidi w:val="0"/>
      <w:spacing w:before="0" w:after="0"/>
      <w:jc w:val="left"/>
    </w:pPr>
    <w:rPr>
      <w:rFonts w:ascii="Helvetica" w:hAnsi="Helvetica" w:cs="Helvetica" w:eastAsia="Times New Roman"/>
      <w:color w:val="000000"/>
      <w:kern w:val="0"/>
      <w:sz w:val="24"/>
      <w:szCs w:val="24"/>
      <w:lang w:val="en-US" w:eastAsia="ru-RU" w:bidi="ar-SA"/>
    </w:rPr>
  </w:style>
  <w:style w:type="paragraph" w:styleId="Style161" w:customStyle="1">
    <w:name w:val="Style16"/>
    <w:uiPriority w:val="99"/>
    <w:qFormat/>
    <w:pPr>
      <w:widowControl w:val="false"/>
      <w:suppressAutoHyphens w:val="true"/>
      <w:bidi w:val="0"/>
      <w:spacing w:lineRule="exact" w:line="278" w:before="0" w:after="0"/>
      <w:jc w:val="both"/>
    </w:pPr>
    <w:rPr>
      <w:rFonts w:ascii="Arial Unicode MS" w:hAnsi="Arial Unicode MS" w:cs="Arial Unicode MS" w:eastAsia="Times New Roman"/>
      <w:color w:val="000000"/>
      <w:kern w:val="0"/>
      <w:sz w:val="24"/>
      <w:szCs w:val="24"/>
      <w:lang w:val="en-US" w:eastAsia="ru-RU" w:bidi="ar-SA"/>
    </w:rPr>
  </w:style>
  <w:style w:type="paragraph" w:styleId="western" w:customStyle="1">
    <w:name w:val="western"/>
    <w:basedOn w:val="Normal"/>
    <w:uiPriority w:val="99"/>
    <w:qFormat/>
    <w:pPr>
      <w:spacing w:beforeAutospacing="1" w:afterAutospacing="1"/>
    </w:pPr>
    <w:rPr/>
  </w:style>
  <w:style w:type="paragraph" w:styleId="ListBullet">
    <w:name w:val="List Bullet"/>
    <w:basedOn w:val="Normal"/>
    <w:qFormat/>
    <w:pPr>
      <w:tabs>
        <w:tab w:val="clear" w:pos="720"/>
        <w:tab w:val="left" w:pos="360" w:leader="none"/>
      </w:tabs>
      <w:ind w:hanging="360" w:left="360"/>
      <w:jc w:val="both"/>
    </w:pPr>
    <w:rPr/>
  </w:style>
  <w:style w:type="paragraph" w:styleId="ListBullet4">
    <w:name w:val="List Bullet 4"/>
    <w:basedOn w:val="Normal"/>
    <w:uiPriority w:val="99"/>
    <w:qFormat/>
    <w:pPr>
      <w:tabs>
        <w:tab w:val="clear" w:pos="720"/>
        <w:tab w:val="left" w:pos="1209" w:leader="none"/>
      </w:tabs>
      <w:ind w:hanging="360" w:left="1209"/>
      <w:jc w:val="both"/>
    </w:pPr>
    <w:rPr>
      <w:szCs w:val="20"/>
    </w:rPr>
  </w:style>
  <w:style w:type="paragraph" w:styleId="ListBullet3">
    <w:name w:val="List Bullet 3"/>
    <w:basedOn w:val="Normal"/>
    <w:uiPriority w:val="99"/>
    <w:semiHidden/>
    <w:qFormat/>
    <w:pPr>
      <w:tabs>
        <w:tab w:val="clear" w:pos="720"/>
        <w:tab w:val="left" w:pos="926" w:leader="none"/>
      </w:tabs>
      <w:spacing w:before="0" w:after="0"/>
      <w:ind w:hanging="360" w:left="926"/>
      <w:contextualSpacing/>
    </w:pPr>
    <w:rPr/>
  </w:style>
  <w:style w:type="paragraph" w:styleId="fortables12" w:customStyle="1">
    <w:name w:val="for_tables_12"/>
    <w:basedOn w:val="Normal"/>
    <w:uiPriority w:val="99"/>
    <w:qFormat/>
    <w:pPr>
      <w:tabs>
        <w:tab w:val="clear" w:pos="720"/>
        <w:tab w:val="left" w:pos="643" w:leader="none"/>
      </w:tabs>
      <w:spacing w:lineRule="exact" w:line="320"/>
    </w:pPr>
    <w:rPr/>
  </w:style>
  <w:style w:type="paragraph" w:styleId="211" w:customStyle="1">
    <w:name w:val="Основной текст 21"/>
    <w:basedOn w:val="Normal"/>
    <w:uiPriority w:val="99"/>
    <w:qFormat/>
    <w:pPr>
      <w:ind w:firstLine="709"/>
      <w:jc w:val="both"/>
    </w:pPr>
    <w:rPr/>
  </w:style>
  <w:style w:type="paragraph" w:styleId="Style40" w:customStyle="1">
    <w:name w:val="Style40"/>
    <w:basedOn w:val="Normal"/>
    <w:uiPriority w:val="99"/>
    <w:qFormat/>
    <w:pPr>
      <w:widowControl w:val="false"/>
    </w:pPr>
    <w:rPr>
      <w:rFonts w:ascii="Arial Unicode MS" w:hAnsi="Arial Unicode MS" w:cs="Arial Unicode MS"/>
    </w:rPr>
  </w:style>
  <w:style w:type="paragraph" w:styleId="Style91" w:customStyle="1">
    <w:name w:val="Style91"/>
    <w:basedOn w:val="Normal"/>
    <w:uiPriority w:val="99"/>
    <w:qFormat/>
    <w:pPr>
      <w:widowControl w:val="false"/>
    </w:pPr>
    <w:rPr>
      <w:rFonts w:ascii="Arial Unicode MS" w:hAnsi="Arial Unicode MS" w:cs="Arial Unicode MS"/>
    </w:rPr>
  </w:style>
  <w:style w:type="paragraph" w:styleId="Style96" w:customStyle="1">
    <w:name w:val="Style96"/>
    <w:basedOn w:val="Normal"/>
    <w:uiPriority w:val="99"/>
    <w:qFormat/>
    <w:pPr>
      <w:widowControl w:val="false"/>
    </w:pPr>
    <w:rPr>
      <w:rFonts w:ascii="Arial Unicode MS" w:hAnsi="Arial Unicode MS" w:cs="Arial Unicode MS"/>
    </w:rPr>
  </w:style>
  <w:style w:type="paragraph" w:styleId="27" w:customStyle="1">
    <w:name w:val="Абзац списка2"/>
    <w:basedOn w:val="Normal"/>
    <w:uiPriority w:val="99"/>
    <w:qFormat/>
    <w:pPr>
      <w:spacing w:lineRule="auto" w:line="276" w:before="0" w:after="200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TableParagraph" w:customStyle="1">
    <w:name w:val="Table Paragraph"/>
    <w:basedOn w:val="Normal"/>
    <w:uiPriority w:val="99"/>
    <w:qFormat/>
    <w:pPr>
      <w:widowControl w:val="false"/>
    </w:pPr>
    <w:rPr>
      <w:rFonts w:eastAsia="Calibri"/>
    </w:rPr>
  </w:style>
  <w:style w:type="paragraph" w:styleId="PlainText">
    <w:name w:val="Plain Text"/>
    <w:basedOn w:val="Normal"/>
    <w:link w:val="Style20"/>
    <w:uiPriority w:val="99"/>
    <w:qFormat/>
    <w:pPr/>
    <w:rPr>
      <w:rFonts w:ascii="Courier New" w:hAnsi="Courier New" w:cs="Courier New"/>
      <w:sz w:val="20"/>
      <w:szCs w:val="20"/>
    </w:rPr>
  </w:style>
  <w:style w:type="paragraph" w:styleId="33" w:customStyle="1">
    <w:name w:val="Абзац списка3"/>
    <w:basedOn w:val="Normal"/>
    <w:uiPriority w:val="99"/>
    <w:qFormat/>
    <w:pPr>
      <w:spacing w:lineRule="auto" w:line="276" w:before="0" w:after="200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Normal1" w:customStyle="1">
    <w:name w:val="Normal1"/>
    <w:uiPriority w:val="99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ru-RU" w:bidi="ar-SA"/>
    </w:rPr>
  </w:style>
  <w:style w:type="paragraph" w:styleId="43" w:customStyle="1">
    <w:name w:val="Абзац списка4"/>
    <w:basedOn w:val="Normal"/>
    <w:uiPriority w:val="99"/>
    <w:qFormat/>
    <w:pPr>
      <w:spacing w:lineRule="auto" w:line="276" w:before="0" w:after="200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times1404200418041e2" w:customStyle="1">
    <w:name w:val="times14___0420_0418_041e2"/>
    <w:basedOn w:val="Normal"/>
    <w:qFormat/>
    <w:pPr>
      <w:spacing w:beforeAutospacing="1" w:afterAutospacing="1"/>
    </w:pPr>
    <w:rPr/>
  </w:style>
  <w:style w:type="paragraph" w:styleId="dash041e0431044b0447043d044b0439" w:customStyle="1">
    <w:name w:val="dash041e_0431_044b_0447_043d_044b_0439"/>
    <w:basedOn w:val="Normal"/>
    <w:qFormat/>
    <w:pPr>
      <w:spacing w:beforeAutospacing="1" w:afterAutospacing="1"/>
    </w:pPr>
    <w:rPr/>
  </w:style>
  <w:style w:type="paragraph" w:styleId="Times1412" w:customStyle="1">
    <w:name w:val="Стиль Timesмаркер14 + Междустр.интервал:  множитель 12 ин"/>
    <w:basedOn w:val="Normal"/>
    <w:qFormat/>
    <w:pPr>
      <w:numPr>
        <w:ilvl w:val="0"/>
        <w:numId w:val="2"/>
      </w:numPr>
      <w:tabs>
        <w:tab w:val="clear" w:pos="720"/>
        <w:tab w:val="left" w:pos="-2268" w:leader="none"/>
        <w:tab w:val="left" w:pos="709" w:leader="none"/>
      </w:tabs>
      <w:spacing w:lineRule="auto" w:line="288"/>
      <w:ind w:hanging="0" w:left="284"/>
      <w:jc w:val="both"/>
    </w:pPr>
    <w:rPr>
      <w:spacing w:val="-2"/>
      <w:sz w:val="28"/>
      <w:szCs w:val="20"/>
    </w:rPr>
  </w:style>
  <w:style w:type="paragraph" w:styleId="Times1421" w:customStyle="1">
    <w:name w:val="Times14_РИО2"/>
    <w:basedOn w:val="Normal"/>
    <w:link w:val="Times142"/>
    <w:qFormat/>
    <w:pPr>
      <w:tabs>
        <w:tab w:val="clear" w:pos="720"/>
        <w:tab w:val="left" w:pos="709" w:leader="none"/>
      </w:tabs>
      <w:spacing w:lineRule="auto" w:line="312"/>
      <w:ind w:firstLine="709"/>
      <w:jc w:val="both"/>
    </w:pPr>
    <w:rPr>
      <w:sz w:val="28"/>
    </w:rPr>
  </w:style>
  <w:style w:type="paragraph" w:styleId="dash042104420438043b044c0020times043c04300440043a04350440140020002b0020041c0435043604340443044104420440002e0438043d04420435044004320430043b003a00200020043c043d043e0436043804420435043b044c00201200200438043d" w:customStyle="1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Normal"/>
    <w:qFormat/>
    <w:pPr>
      <w:spacing w:beforeAutospacing="1" w:afterAutospacing="1"/>
    </w:pPr>
    <w:rPr/>
  </w:style>
  <w:style w:type="paragraph" w:styleId="51" w:customStyle="1">
    <w:name w:val="Абзац списка5"/>
    <w:basedOn w:val="Normal"/>
    <w:qFormat/>
    <w:pPr>
      <w:spacing w:before="0" w:after="0"/>
      <w:ind w:left="720"/>
      <w:contextualSpacing/>
    </w:pPr>
    <w:rPr>
      <w:rFonts w:eastAsia="Calibri"/>
    </w:rPr>
  </w:style>
  <w:style w:type="paragraph" w:styleId="BalloonText">
    <w:name w:val="Balloon Text"/>
    <w:basedOn w:val="Normal"/>
    <w:link w:val="Style21"/>
    <w:uiPriority w:val="99"/>
    <w:semiHidden/>
    <w:unhideWhenUsed/>
    <w:qFormat/>
    <w:pPr/>
    <w:rPr>
      <w:rFonts w:ascii="Tahoma" w:hAnsi="Tahoma" w:cs="Tahoma"/>
      <w:sz w:val="16"/>
      <w:szCs w:val="16"/>
    </w:rPr>
  </w:style>
  <w:style w:type="paragraph" w:styleId="61" w:customStyle="1">
    <w:name w:val="Абзац списка6"/>
    <w:basedOn w:val="Normal"/>
    <w:qFormat/>
    <w:pPr>
      <w:spacing w:before="0" w:after="0"/>
      <w:ind w:left="720"/>
      <w:contextualSpacing/>
    </w:pPr>
    <w:rPr>
      <w:rFonts w:eastAsia="Calibri"/>
    </w:rPr>
  </w:style>
  <w:style w:type="paragraph" w:styleId="Style28" w:customStyle="1">
    <w:name w:val="Текст абзаца"/>
    <w:basedOn w:val="Normal"/>
    <w:link w:val="Char"/>
    <w:qFormat/>
    <w:pPr>
      <w:ind w:firstLine="709"/>
      <w:jc w:val="both"/>
    </w:pPr>
    <w:rPr/>
  </w:style>
  <w:style w:type="paragraph" w:styleId="HorizontalLine" w:customStyle="1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numbering" w:styleId="28" w:customStyle="1">
    <w:name w:val="Импортированный стиль 2"/>
    <w:qFormat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2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19">
    <w:name w:val="Plain Table 1"/>
    <w:basedOn w:val="a2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firstRow">
      <w:rPr>
        <w:b/>
        <w:sz w:val="22"/>
      </w:rPr>
      <w:tblPr/>
    </w:tblStylePr>
    <w:tblStylePr w:type="lastRow">
      <w:rPr>
        <w:b/>
        <w:sz w:val="22"/>
      </w:rPr>
      <w:tblPr/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tblPr/>
      <w:tcPr>
        <w:shd w:val="clear" w:color="F2F2F2" w:fill="F2F2F2" w:themeFill="text1" w:themeFillTint="d"/>
      </w:tcPr>
    </w:tblStylePr>
    <w:tblStylePr w:type="band1Horz">
      <w:tblPr/>
      <w:tcPr>
        <w:shd w:val="clear" w:color="F2F2F2" w:fill="F2F2F2" w:themeFill="text1" w:themeFillTint="d"/>
      </w:tcPr>
    </w:tblStylePr>
  </w:style>
  <w:style w:type="table" w:styleId="2d">
    <w:name w:val="Plain Table 2"/>
    <w:basedOn w:val="a2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b/>
        <w:sz w:val="22"/>
      </w:rPr>
      <w:tblPr/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38">
    <w:name w:val="Plain Table 3"/>
    <w:basedOn w:val="a2"/>
    <w:uiPriority w:val="99"/>
    <w:tblPr>
      <w:tblStyleRowBandSize w:val="1"/>
      <w:tblStyleColBandSize w:val="1"/>
    </w:tblPr>
    <w:tblStylePr w:type="firstRow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Row">
      <w:rPr>
        <w:b/>
        <w:caps/>
      </w:rPr>
      <w:tblPr/>
    </w:tblStylePr>
    <w:tblStylePr w:type="firstCol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lastCol">
      <w:rPr>
        <w:b/>
        <w:caps/>
      </w:rPr>
      <w:tblPr/>
    </w:tblStylePr>
    <w:tblStylePr w:type="band1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  <w:tcPr>
        <w:shd w:val="clear" w:color="F2F2F2" w:fill="F2F2F2" w:themeFill="text1" w:themeFillTint="d"/>
      </w:tcPr>
    </w:tblStylePr>
  </w:style>
  <w:style w:type="table" w:styleId="46">
    <w:name w:val="Plain Table 4"/>
    <w:basedOn w:val="a2"/>
    <w:uiPriority w:val="99"/>
    <w:tblPr>
      <w:tblStyleRowBandSize w:val="1"/>
      <w:tblStyleColBandSize w:val="1"/>
    </w:tblPr>
    <w:tblStylePr w:type="firstRow">
      <w:rPr>
        <w:b/>
      </w:rPr>
      <w:tblPr/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  <w:tcPr>
        <w:shd w:val="clear" w:color="F2F2F2" w:fill="F2F2F2" w:themeFill="text1" w:themeFillTint="d"/>
      </w:tcPr>
    </w:tblStylePr>
  </w:style>
  <w:style w:type="table" w:styleId="53">
    <w:name w:val="Plain Table 5"/>
    <w:basedOn w:val="a2"/>
    <w:uiPriority w:val="99"/>
    <w:tblPr>
      <w:tblStyleRowBandSize w:val="1"/>
      <w:tblStyleColBandSize w:val="1"/>
    </w:tblPr>
    <w:tblStylePr w:type="firstRow"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  <w:tcPr>
        <w:shd w:val="clear" w:color="F2F2F2" w:fill="F2F2F2" w:themeFill="text1" w:themeFillTint="d"/>
      </w:tcPr>
    </w:tblStylePr>
  </w:style>
  <w:style w:type="table" w:styleId="-1">
    <w:name w:val="Grid Table 1 Light"/>
    <w:basedOn w:val="a2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firstRow">
      <w:rPr>
        <w:b/>
      </w:rPr>
      <w:tblPr/>
      <w:tcPr>
        <w:tcBorders>
          <w:bottom w:val="single" w:color="000000" w:themeColor="text1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</w:style>
  <w:style w:type="table" w:customStyle="1" w:styleId="GridTable1Light-Accent1">
    <w:name w:val="Grid Table 1 Light - Accent 1"/>
    <w:basedOn w:val="a2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firstRow">
      <w:rPr>
        <w:b/>
      </w:rPr>
      <w:tblPr/>
      <w:tcPr>
        <w:tcBorders>
          <w:bottom w:val="single" w:color="5B9BD5" w:themeColor="accent1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</w:tcBorders>
      </w:tcPr>
    </w:tblStylePr>
  </w:style>
  <w:style w:type="table" w:customStyle="1" w:styleId="GridTable1Light-Accent2">
    <w:name w:val="Grid Table 1 Light - Accent 2"/>
    <w:basedOn w:val="a2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b/>
      </w:rPr>
      <w:tblPr/>
      <w:tcPr>
        <w:tcBorders>
          <w:bottom w:val="single" w:color="ED7D31" w:themeColor="accent2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</w:tcBorders>
      </w:tcPr>
    </w:tblStylePr>
  </w:style>
  <w:style w:type="table" w:customStyle="1" w:styleId="GridTable1Light-Accent3">
    <w:name w:val="Grid Table 1 Light - Accent 3"/>
    <w:basedOn w:val="a2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b/>
      </w:rPr>
      <w:tblPr/>
      <w:tcPr>
        <w:tcBorders>
          <w:bottom w:val="single" w:color="A5A5A5" w:themeColor="accent3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</w:tcBorders>
      </w:tcPr>
    </w:tblStylePr>
  </w:style>
  <w:style w:type="table" w:customStyle="1" w:styleId="GridTable1Light-Accent4">
    <w:name w:val="Grid Table 1 Light - Accent 4"/>
    <w:basedOn w:val="a2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firstRow">
      <w:rPr>
        <w:b/>
      </w:rPr>
      <w:tblPr/>
      <w:tcPr>
        <w:tcBorders>
          <w:bottom w:val="single" w:color="FFC000" w:themeColor="accent4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</w:tcBorders>
      </w:tcPr>
    </w:tblStylePr>
  </w:style>
  <w:style w:type="table" w:customStyle="1" w:styleId="GridTable1Light-Accent5">
    <w:name w:val="Grid Table 1 Light - Accent 5"/>
    <w:basedOn w:val="a2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firstRow">
      <w:rPr>
        <w:b/>
      </w:rPr>
      <w:tblPr/>
      <w:tcPr>
        <w:tcBorders>
          <w:bottom w:val="single" w:color="4472C4" w:themeColor="accent5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</w:style>
  <w:style w:type="table" w:customStyle="1" w:styleId="GridTable1Light-Accent6">
    <w:name w:val="Grid Table 1 Light - Accent 6"/>
    <w:basedOn w:val="a2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b/>
      </w:rPr>
      <w:tblPr/>
      <w:tcPr>
        <w:tcBorders>
          <w:bottom w:val="single" w:color="70AD47" w:themeColor="accent6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</w:style>
  <w:style w:type="table" w:styleId="-2">
    <w:name w:val="Grid Table 2"/>
    <w:basedOn w:val="a2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2-Accent1">
    <w:name w:val="Grid Table 2 - Accent 1"/>
    <w:basedOn w:val="a2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5B9BD5" w:themeColor="accen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DEAF6" w:fill="DDEAF6" w:themeFill="accent1" w:themeFillTint="34"/>
      </w:tcPr>
    </w:tblStylePr>
    <w:tblStylePr w:type="band1Horz">
      <w:rPr>
        <w:sz w:val="22"/>
      </w:rPr>
      <w:tblPr/>
      <w:tcPr>
        <w:shd w:val="clear" w:color="DDEAF6" w:fill="DDEAF6" w:themeFill="accent1" w:themeFillTint="34"/>
      </w:tcPr>
    </w:tblStylePr>
  </w:style>
  <w:style w:type="table" w:customStyle="1" w:styleId="GridTable2-Accent2">
    <w:name w:val="Grid Table 2 - Accent 2"/>
    <w:basedOn w:val="a2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ED7D31" w:themeColor="accent2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2-Accent3">
    <w:name w:val="Grid Table 2 - Accent 3"/>
    <w:basedOn w:val="a2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A5A5A5" w:themeColor="accent3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2-Accent4">
    <w:name w:val="Grid Table 2 - Accent 4"/>
    <w:basedOn w:val="a2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FFC000" w:themeColor="accent4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2-Accent5">
    <w:name w:val="Grid Table 2 - Accent 5"/>
    <w:basedOn w:val="a2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GridTable2-Accent6">
    <w:name w:val="Grid Table 2 - Accent 6"/>
    <w:basedOn w:val="a2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  <w:tcPr>
        <w:shd w:val="clear" w:color="E1EFD8" w:fill="E1EFD8" w:themeFill="accent6" w:themeFillTint="34"/>
      </w:tcPr>
    </w:tblStylePr>
  </w:style>
  <w:style w:type="table" w:styleId="-3">
    <w:name w:val="Grid Table 3"/>
    <w:basedOn w:val="a2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3-Accent1">
    <w:name w:val="Grid Table 3 - Accent 1"/>
    <w:basedOn w:val="a2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DDEAF6" w:fill="DDEAF6" w:themeFill="accent1" w:themeFillTint="34"/>
      </w:tcPr>
    </w:tblStylePr>
    <w:tblStylePr w:type="band1Horz">
      <w:rPr>
        <w:sz w:val="22"/>
      </w:rPr>
      <w:tblPr/>
      <w:tcPr>
        <w:shd w:val="clear" w:color="DDEAF6" w:fill="DDEAF6" w:themeFill="accent1" w:themeFillTint="34"/>
      </w:tcPr>
    </w:tblStylePr>
  </w:style>
  <w:style w:type="table" w:customStyle="1" w:styleId="GridTable3-Accent2">
    <w:name w:val="Grid Table 3 - Accent 2"/>
    <w:basedOn w:val="a2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3-Accent3">
    <w:name w:val="Grid Table 3 - Accent 3"/>
    <w:basedOn w:val="a2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3-Accent4">
    <w:name w:val="Grid Table 3 - Accent 4"/>
    <w:basedOn w:val="a2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3-Accent5">
    <w:name w:val="Grid Table 3 - Accent 5"/>
    <w:basedOn w:val="a2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GridTable3-Accent6">
    <w:name w:val="Grid Table 3 - Accent 6"/>
    <w:basedOn w:val="a2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  <w:tcPr>
        <w:shd w:val="clear" w:color="E1EFD8" w:fill="E1EFD8" w:themeFill="accent6" w:themeFillTint="34"/>
      </w:tcPr>
    </w:tblStylePr>
  </w:style>
  <w:style w:type="table" w:styleId="-4">
    <w:name w:val="Grid Table 4"/>
    <w:basedOn w:val="a2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fill="000000" w:themeFill="text1"/>
      </w:tcPr>
    </w:tblStylePr>
    <w:tblStylePr w:type="lastRow">
      <w:rPr>
        <w:b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4-Accent1">
    <w:name w:val="Grid Table 4 - Accent 1"/>
    <w:basedOn w:val="a2"/>
    <w:uiPriority w:val="5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</w:tcBorders>
        <w:shd w:val="clear" w:color="68A2D8" w:fill="68A2D8" w:themeFill="accent1" w:themeFillTint="ea"/>
      </w:tcPr>
    </w:tblStylePr>
    <w:tblStylePr w:type="lastRow">
      <w:rPr>
        <w:b/>
      </w:rPr>
      <w:tblPr/>
      <w:tcPr>
        <w:tcBorders>
          <w:top w:val="single" w:color="5B9BD5" w:themeColor="accent1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EEBF6" w:fill="DEEBF6" w:themeFill="accent1" w:themeFillTint="32"/>
      </w:tcPr>
    </w:tblStylePr>
    <w:tblStylePr w:type="band1Horz">
      <w:rPr>
        <w:sz w:val="22"/>
      </w:rPr>
      <w:tblPr/>
      <w:tcPr>
        <w:shd w:val="clear" w:color="DEEBF6" w:fill="DEEBF6" w:themeFill="accent1" w:themeFillTint="32"/>
      </w:tcPr>
    </w:tblStylePr>
  </w:style>
  <w:style w:type="table" w:customStyle="1" w:styleId="GridTable4-Accent2">
    <w:name w:val="Grid Table 4 - Accent 2"/>
    <w:basedOn w:val="a2"/>
    <w:uiPriority w:val="5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</w:tcBorders>
        <w:shd w:val="clear" w:color="F4B184" w:fill="F4B184" w:themeFill="accent2" w:themeFillTint="97"/>
      </w:tcPr>
    </w:tblStylePr>
    <w:tblStylePr w:type="lastRow">
      <w:rPr>
        <w:b/>
      </w:rPr>
      <w:tblPr/>
      <w:tcPr>
        <w:tcBorders>
          <w:top w:val="single" w:color="ED7D31" w:themeColor="accent2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4-Accent3">
    <w:name w:val="Grid Table 4 - Accent 3"/>
    <w:basedOn w:val="a2"/>
    <w:uiPriority w:val="5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</w:tcBorders>
        <w:shd w:val="clear" w:color="A5A5A5" w:fill="A5A5A5" w:themeFill="accent3" w:themeFillTint="fe"/>
      </w:tcPr>
    </w:tblStylePr>
    <w:tblStylePr w:type="lastRow">
      <w:rPr>
        <w:b/>
      </w:rPr>
      <w:tblPr/>
      <w:tcPr>
        <w:tcBorders>
          <w:top w:val="single" w:color="A5A5A5" w:themeColor="accent3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4-Accent4">
    <w:name w:val="Grid Table 4 - Accent 4"/>
    <w:basedOn w:val="a2"/>
    <w:uiPriority w:val="5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</w:tcBorders>
        <w:shd w:val="clear" w:color="FFD865" w:fill="FFD865" w:themeFill="accent4" w:themeFillTint="9a"/>
      </w:tcPr>
    </w:tblStylePr>
    <w:tblStylePr w:type="lastRow">
      <w:rPr>
        <w:b/>
      </w:rPr>
      <w:tblPr/>
      <w:tcPr>
        <w:tcBorders>
          <w:top w:val="single" w:color="FFC000" w:themeColor="accent4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4-Accent5">
    <w:name w:val="Grid Table 4 - Accent 5"/>
    <w:basedOn w:val="a2"/>
    <w:uiPriority w:val="5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  <w:shd w:val="clear" w:color="4472C4" w:fill="4472C4" w:themeFill="accent5"/>
      </w:tcPr>
    </w:tblStylePr>
    <w:tblStylePr w:type="lastRow">
      <w:rPr>
        <w:b/>
      </w:rPr>
      <w:tblPr/>
      <w:tcPr>
        <w:tcBorders>
          <w:top w:val="single" w:color="4472C4" w:themeColor="accent5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GridTable4-Accent6">
    <w:name w:val="Grid Table 4 - Accent 6"/>
    <w:basedOn w:val="a2"/>
    <w:uiPriority w:val="5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  <w:shd w:val="clear" w:color="70AD47" w:fill="70AD47" w:themeFill="accent6"/>
      </w:tcPr>
    </w:tblStylePr>
    <w:tblStylePr w:type="lastRow">
      <w:rPr>
        <w:b/>
      </w:rPr>
      <w:tblPr/>
      <w:tcPr>
        <w:tcBorders>
          <w:top w:val="single" w:color="70AD47" w:themeColor="accent6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  <w:tcPr>
        <w:shd w:val="clear" w:color="E1EFD8" w:fill="E1EFD8" w:themeFill="accent6" w:themeFillTint="34"/>
      </w:tcPr>
    </w:tblStylePr>
  </w:style>
  <w:style w:type="table" w:styleId="-5">
    <w:name w:val="Grid Table 5 Dark"/>
    <w:basedOn w:val="a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000000" w:fill="000000" w:themeFill="text1"/>
      </w:tcPr>
    </w:tblStylePr>
    <w:tblStylePr w:type="firstCol">
      <w:rPr>
        <w:b/>
        <w:sz w:val="22"/>
      </w:rPr>
      <w:tblPr/>
      <w:tcPr>
        <w:shd w:val="clear" w:color="000000" w:fill="000000" w:themeFill="text1"/>
      </w:tcPr>
    </w:tblStylePr>
    <w:tblStylePr w:type="lastCol">
      <w:rPr>
        <w:b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1Horz">
      <w:tblPr/>
      <w:tcPr>
        <w:shd w:val="clear" w:color="8A8A8A" w:fill="8A8A8A" w:themeFill="text1" w:themeFillTint="75"/>
      </w:tcPr>
    </w:tblStylePr>
  </w:style>
  <w:style w:type="table" w:customStyle="1" w:styleId="GridTable5Dark-Accent1">
    <w:name w:val="Grid Table 5 Dark- Accent 1"/>
    <w:basedOn w:val="a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5B9BD5" w:fill="5B9BD5" w:themeFill="accent1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5B9BD5" w:fill="5B9BD5" w:themeFill="accent1"/>
      </w:tcPr>
    </w:tblStylePr>
    <w:tblStylePr w:type="firstCol">
      <w:rPr>
        <w:b/>
        <w:sz w:val="22"/>
      </w:rPr>
      <w:tblPr/>
      <w:tcPr>
        <w:shd w:val="clear" w:color="5B9BD5" w:fill="5B9BD5" w:themeFill="accent1"/>
      </w:tcPr>
    </w:tblStylePr>
    <w:tblStylePr w:type="lastCol">
      <w:rPr>
        <w:b/>
        <w:sz w:val="22"/>
      </w:rPr>
      <w:tblPr/>
      <w:tcPr>
        <w:shd w:val="clear" w:color="5B9BD5" w:fill="5B9BD5" w:themeFill="accent1"/>
      </w:tcPr>
    </w:tblStylePr>
    <w:tblStylePr w:type="band1Vert">
      <w:tblPr/>
      <w:tcPr>
        <w:shd w:val="clear" w:color="B3D0EB" w:fill="B3D0EB" w:themeFill="accent1" w:themeFillTint="75"/>
      </w:tcPr>
    </w:tblStylePr>
    <w:tblStylePr w:type="band1Horz">
      <w:tblPr/>
      <w:tcPr>
        <w:shd w:val="clear" w:color="B3D0EB" w:fill="B3D0EB" w:themeFill="accent1" w:themeFillTint="75"/>
      </w:tcPr>
    </w:tblStylePr>
  </w:style>
  <w:style w:type="table" w:customStyle="1" w:styleId="GridTable5Dark-Accent2">
    <w:name w:val="Grid Table 5 Dark - Accent 2"/>
    <w:basedOn w:val="a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ED7D31" w:fill="ED7D31" w:themeFill="accent2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ED7D31" w:fill="ED7D31" w:themeFill="accent2"/>
      </w:tcPr>
    </w:tblStylePr>
    <w:tblStylePr w:type="firstCol">
      <w:rPr>
        <w:b/>
        <w:sz w:val="22"/>
      </w:rPr>
      <w:tblPr/>
      <w:tcPr>
        <w:shd w:val="clear" w:color="ED7D31" w:fill="ED7D31" w:themeFill="accent2"/>
      </w:tcPr>
    </w:tblStylePr>
    <w:tblStylePr w:type="lastCol">
      <w:rPr>
        <w:b/>
        <w:sz w:val="22"/>
      </w:rPr>
      <w:tblPr/>
      <w:tcPr>
        <w:shd w:val="clear" w:color="ED7D31" w:fill="ED7D31" w:themeFill="accent2"/>
      </w:tcPr>
    </w:tblStylePr>
    <w:tblStylePr w:type="band1Vert">
      <w:tblPr/>
      <w:tcPr>
        <w:shd w:val="clear" w:color="F6C3A0" w:fill="F6C3A0" w:themeFill="accent2" w:themeFillTint="75"/>
      </w:tcPr>
    </w:tblStylePr>
    <w:tblStylePr w:type="band1Horz">
      <w:tblPr/>
      <w:tcPr>
        <w:shd w:val="clear" w:color="F6C3A0" w:fill="F6C3A0" w:themeFill="accent2" w:themeFillTint="75"/>
      </w:tcPr>
    </w:tblStylePr>
  </w:style>
  <w:style w:type="table" w:customStyle="1" w:styleId="GridTable5Dark-Accent3">
    <w:name w:val="Grid Table 5 Dark - Accent 3"/>
    <w:basedOn w:val="a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A5A5A5" w:fill="A5A5A5" w:themeFill="accent3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A5A5A5" w:fill="A5A5A5" w:themeFill="accent3"/>
      </w:tcPr>
    </w:tblStylePr>
    <w:tblStylePr w:type="firstCol">
      <w:rPr>
        <w:b/>
        <w:sz w:val="22"/>
      </w:rPr>
      <w:tblPr/>
      <w:tcPr>
        <w:shd w:val="clear" w:color="A5A5A5" w:fill="A5A5A5" w:themeFill="accent3"/>
      </w:tcPr>
    </w:tblStylePr>
    <w:tblStylePr w:type="lastCol">
      <w:rPr>
        <w:b/>
        <w:sz w:val="22"/>
      </w:rPr>
      <w:tblPr/>
      <w:tcPr>
        <w:shd w:val="clear" w:color="A5A5A5" w:fill="A5A5A5" w:themeFill="accent3"/>
      </w:tcPr>
    </w:tblStylePr>
    <w:tblStylePr w:type="band1Vert">
      <w:tblPr/>
      <w:tcPr>
        <w:shd w:val="clear" w:color="D5D5D5" w:fill="D5D5D5" w:themeFill="accent3" w:themeFillTint="75"/>
      </w:tcPr>
    </w:tblStylePr>
    <w:tblStylePr w:type="band1Horz">
      <w:tblPr/>
      <w:tcPr>
        <w:shd w:val="clear" w:color="D5D5D5" w:fill="D5D5D5" w:themeFill="accent3" w:themeFillTint="75"/>
      </w:tcPr>
    </w:tblStylePr>
  </w:style>
  <w:style w:type="table" w:customStyle="1" w:styleId="GridTable5Dark-Accent4">
    <w:name w:val="Grid Table 5 Dark- Accent 4"/>
    <w:basedOn w:val="a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FFC000" w:fill="FFC000" w:themeFill="accent4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FFC000" w:fill="FFC000" w:themeFill="accent4"/>
      </w:tcPr>
    </w:tblStylePr>
    <w:tblStylePr w:type="firstCol">
      <w:rPr>
        <w:b/>
        <w:sz w:val="22"/>
      </w:rPr>
      <w:tblPr/>
      <w:tcPr>
        <w:shd w:val="clear" w:color="FFC000" w:fill="FFC000" w:themeFill="accent4"/>
      </w:tcPr>
    </w:tblStylePr>
    <w:tblStylePr w:type="lastCol">
      <w:rPr>
        <w:b/>
        <w:sz w:val="22"/>
      </w:rPr>
      <w:tblPr/>
      <w:tcPr>
        <w:shd w:val="clear" w:color="FFC000" w:fill="FFC000" w:themeFill="accent4"/>
      </w:tcPr>
    </w:tblStylePr>
    <w:tblStylePr w:type="band1Vert">
      <w:tblPr/>
      <w:tcPr>
        <w:shd w:val="clear" w:color="FFE28A" w:fill="FFE28A" w:themeFill="accent4" w:themeFillTint="75"/>
      </w:tcPr>
    </w:tblStylePr>
    <w:tblStylePr w:type="band1Horz">
      <w:tblPr/>
      <w:tcPr>
        <w:shd w:val="clear" w:color="FFE28A" w:fill="FFE28A" w:themeFill="accent4" w:themeFillTint="75"/>
      </w:tcPr>
    </w:tblStylePr>
  </w:style>
  <w:style w:type="table" w:customStyle="1" w:styleId="GridTable5Dark-Accent5">
    <w:name w:val="Grid Table 5 Dark - Accent 5"/>
    <w:basedOn w:val="a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4472C4" w:fill="4472C4" w:themeFill="accent5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4472C4" w:fill="4472C4" w:themeFill="accent5"/>
      </w:tcPr>
    </w:tblStylePr>
    <w:tblStylePr w:type="firstCol">
      <w:rPr>
        <w:b/>
        <w:sz w:val="22"/>
      </w:rPr>
      <w:tblPr/>
      <w:tcPr>
        <w:shd w:val="clear" w:color="4472C4" w:fill="4472C4" w:themeFill="accent5"/>
      </w:tcPr>
    </w:tblStylePr>
    <w:tblStylePr w:type="lastCol">
      <w:rPr>
        <w:b/>
        <w:sz w:val="22"/>
      </w:rPr>
      <w:tblPr/>
      <w:tcPr>
        <w:shd w:val="clear" w:color="4472C4" w:fill="4472C4" w:themeFill="accent5"/>
      </w:tcPr>
    </w:tblStylePr>
    <w:tblStylePr w:type="band1Vert">
      <w:tblPr/>
      <w:tcPr>
        <w:shd w:val="clear" w:color="A9BEE4" w:fill="A9BEE4" w:themeFill="accent5" w:themeFillTint="75"/>
      </w:tcPr>
    </w:tblStylePr>
    <w:tblStylePr w:type="band1Horz">
      <w:tblPr/>
      <w:tcPr>
        <w:shd w:val="clear" w:color="A9BEE4" w:fill="A9BEE4" w:themeFill="accent5" w:themeFillTint="75"/>
      </w:tcPr>
    </w:tblStylePr>
  </w:style>
  <w:style w:type="table" w:customStyle="1" w:styleId="GridTable5Dark-Accent6">
    <w:name w:val="Grid Table 5 Dark - Accent 6"/>
    <w:basedOn w:val="a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70AD47" w:fill="70AD47" w:themeFill="accent6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70AD47" w:fill="70AD47" w:themeFill="accent6"/>
      </w:tcPr>
    </w:tblStylePr>
    <w:tblStylePr w:type="firstCol">
      <w:rPr>
        <w:b/>
        <w:sz w:val="22"/>
      </w:rPr>
      <w:tblPr/>
      <w:tcPr>
        <w:shd w:val="clear" w:color="70AD47" w:fill="70AD47" w:themeFill="accent6"/>
      </w:tcPr>
    </w:tblStylePr>
    <w:tblStylePr w:type="lastCol">
      <w:rPr>
        <w:b/>
        <w:sz w:val="22"/>
      </w:rPr>
      <w:tblPr/>
      <w:tcPr>
        <w:shd w:val="clear" w:color="70AD47" w:fill="70AD47" w:themeFill="accent6"/>
      </w:tcPr>
    </w:tblStylePr>
    <w:tblStylePr w:type="band1Vert">
      <w:tblPr/>
      <w:tcPr>
        <w:shd w:val="clear" w:color="BCDBA8" w:fill="BCDBA8" w:themeFill="accent6" w:themeFillTint="75"/>
      </w:tcPr>
    </w:tblStylePr>
    <w:tblStylePr w:type="band1Horz">
      <w:tblPr/>
      <w:tcPr>
        <w:shd w:val="clear" w:color="BCDBA8" w:fill="BCDBA8" w:themeFill="accent6" w:themeFillTint="75"/>
      </w:tcPr>
    </w:tblStylePr>
  </w:style>
  <w:style w:type="table" w:styleId="-6">
    <w:name w:val="Grid Table 6 Colorful"/>
    <w:basedOn w:val="a2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Row">
      <w:rPr>
        <w:b/>
        <w:color w:themeColor="text1" w:themeTint="80" w:themeShade="95"/>
      </w:rPr>
      <w:tblPr/>
    </w:tblStylePr>
    <w:tblStylePr w:type="firstCol">
      <w:rPr>
        <w:b/>
        <w:color w:themeColor="text1" w:themeTint="80" w:themeShade="95"/>
      </w:rPr>
      <w:tblPr/>
    </w:tblStylePr>
    <w:tblStylePr w:type="lastCol">
      <w:rPr>
        <w:b/>
        <w:color w:themeColor="text1" w:themeTint="80" w:themeShade="95"/>
      </w:rPr>
      <w:tblPr/>
    </w:tblStylePr>
    <w:tblStylePr w:type="band1Vert">
      <w:tblPr/>
      <w:tcPr>
        <w:shd w:val="clear" w:color="CBCBCB" w:fill="CBCBCB" w:themeFill="text1" w:themeFillTint="34"/>
      </w:tcPr>
    </w:tblStylePr>
    <w:tblStylePr w:type="band1Horz">
      <w:rPr>
        <w:color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2Horz">
      <w:rPr>
        <w:color w:themeColor="text1" w:themeTint="80" w:themeShade="95"/>
        <w:sz w:val="22"/>
      </w:rPr>
      <w:tblPr/>
    </w:tblStylePr>
  </w:style>
  <w:style w:type="table" w:customStyle="1" w:styleId="GridTable6Colorful-Accent1">
    <w:name w:val="Grid Table 6 Colorful - Accent 1"/>
    <w:basedOn w:val="a2"/>
    <w:uiPriority w:val="99"/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firstRow">
      <w:rPr>
        <w:b/>
        <w:color w:themeColor="accent1" w:themeTint="80" w:themeShade="95"/>
      </w:rPr>
      <w:tblPr/>
      <w:tcPr>
        <w:tcBorders>
          <w:bottom w:val="single" w:color="5B9BD5" w:themeColor="accent1" w:sz="12" w:space="0"/>
        </w:tcBorders>
      </w:tcPr>
    </w:tblStylePr>
    <w:tblStylePr w:type="lastRow">
      <w:rPr>
        <w:b/>
        <w:color w:themeColor="accent1" w:themeTint="80" w:themeShade="95"/>
      </w:rPr>
      <w:tblPr/>
    </w:tblStylePr>
    <w:tblStylePr w:type="firstCol">
      <w:rPr>
        <w:b/>
        <w:color w:themeColor="accent1" w:themeTint="80" w:themeShade="95"/>
      </w:rPr>
      <w:tblPr/>
    </w:tblStylePr>
    <w:tblStylePr w:type="lastCol">
      <w:rPr>
        <w:b/>
        <w:color w:themeColor="accent1" w:themeTint="80" w:themeShade="95"/>
      </w:rPr>
      <w:tblPr/>
    </w:tblStylePr>
    <w:tblStylePr w:type="band1Vert">
      <w:tblPr/>
      <w:tcPr>
        <w:shd w:val="clear" w:color="DDEAF6" w:fill="DDEAF6" w:themeFill="accent1" w:themeFillTint="34"/>
      </w:tcPr>
    </w:tblStylePr>
    <w:tblStylePr w:type="band1Horz">
      <w:rPr>
        <w:color w:themeColor="accent1" w:themeTint="80" w:themeShade="95"/>
        <w:sz w:val="22"/>
      </w:rPr>
      <w:tblPr/>
      <w:tcPr>
        <w:shd w:val="clear" w:color="DDEAF6" w:fill="DDEAF6" w:themeFill="accent1" w:themeFillTint="34"/>
      </w:tcPr>
    </w:tblStylePr>
    <w:tblStylePr w:type="band2Horz">
      <w:rPr>
        <w:color w:themeColor="accent1" w:themeTint="80" w:themeShade="95"/>
        <w:sz w:val="22"/>
      </w:rPr>
      <w:tblPr/>
    </w:tblStylePr>
  </w:style>
  <w:style w:type="table" w:customStyle="1" w:styleId="GridTable6Colorful-Accent2">
    <w:name w:val="Grid Table 6 Colorful - Accent 2"/>
    <w:basedOn w:val="a2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b/>
        <w:color w:themeColor="accent2" w:themeTint="97" w:themeShade="95"/>
      </w:rPr>
      <w:tblPr/>
      <w:tcPr>
        <w:tcBorders>
          <w:bottom w:val="single" w:color="ED7D31" w:themeColor="accent2" w:sz="12" w:space="0"/>
        </w:tcBorders>
      </w:tcPr>
    </w:tblStylePr>
    <w:tblStylePr w:type="lastRow">
      <w:rPr>
        <w:b/>
        <w:color w:themeColor="accent2" w:themeTint="97" w:themeShade="95"/>
      </w:rPr>
      <w:tblPr/>
    </w:tblStylePr>
    <w:tblStylePr w:type="firstCol">
      <w:rPr>
        <w:b/>
        <w:color w:themeColor="accent2" w:themeTint="97" w:themeShade="95"/>
      </w:rPr>
      <w:tblPr/>
    </w:tblStylePr>
    <w:tblStylePr w:type="lastCol">
      <w:rPr>
        <w:b/>
        <w:color w:themeColor="accent2" w:themeTint="97" w:themeShade="95"/>
      </w:rPr>
      <w:tblPr/>
    </w:tblStylePr>
    <w:tblStylePr w:type="band1Vert">
      <w:tblPr/>
      <w:tcPr>
        <w:shd w:val="clear" w:color="FBE5D6" w:fill="FBE5D6" w:themeFill="accent2" w:themeFillTint="32"/>
      </w:tcPr>
    </w:tblStylePr>
    <w:tblStylePr w:type="band1Horz">
      <w:rPr>
        <w:color w:themeColor="accent2" w:themeTint="97" w:themeShade="95"/>
        <w:sz w:val="22"/>
      </w:rPr>
      <w:tblPr/>
      <w:tcPr>
        <w:shd w:val="clear" w:color="FBE5D6" w:fill="FBE5D6" w:themeFill="accent2" w:themeFillTint="32"/>
      </w:tcPr>
    </w:tblStylePr>
    <w:tblStylePr w:type="band2Horz">
      <w:rPr>
        <w:color w:themeColor="accent2" w:themeTint="97" w:themeShade="95"/>
        <w:sz w:val="22"/>
      </w:rPr>
      <w:tblPr/>
    </w:tblStylePr>
  </w:style>
  <w:style w:type="table" w:customStyle="1" w:styleId="GridTable6Colorful-Accent3">
    <w:name w:val="Grid Table 6 Colorful - Accent 3"/>
    <w:basedOn w:val="a2"/>
    <w:uiPriority w:val="99"/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themeColor="accent3" w:themeTint="fe" w:themeShade="95"/>
      </w:rPr>
      <w:tblPr/>
      <w:tcPr>
        <w:tcBorders>
          <w:bottom w:val="single" w:color="A5A5A5" w:themeColor="accent3" w:sz="12" w:space="0"/>
        </w:tcBorders>
      </w:tcPr>
    </w:tblStylePr>
    <w:tblStylePr w:type="lastRow">
      <w:rPr>
        <w:b/>
        <w:color w:themeColor="accent3" w:themeTint="fe" w:themeShade="95"/>
      </w:rPr>
      <w:tblPr/>
    </w:tblStylePr>
    <w:tblStylePr w:type="firstCol">
      <w:rPr>
        <w:b/>
        <w:color w:themeColor="accent3" w:themeTint="fe" w:themeShade="95"/>
      </w:rPr>
      <w:tblPr/>
    </w:tblStylePr>
    <w:tblStylePr w:type="lastCol">
      <w:rPr>
        <w:b/>
        <w:color w:themeColor="accent3" w:themeTint="fe" w:themeShade="95"/>
      </w:rPr>
      <w:tblPr/>
    </w:tblStylePr>
    <w:tblStylePr w:type="band1Vert">
      <w:tblPr/>
      <w:tcPr>
        <w:shd w:val="clear" w:color="ECECEC" w:fill="ECECEC" w:themeFill="accent3" w:themeFillTint="34"/>
      </w:tcPr>
    </w:tblStylePr>
    <w:tblStylePr w:type="band1Horz">
      <w:rPr>
        <w:color w:themeColor="accent3" w:themeTint="fe" w:themeShade="95"/>
        <w:sz w:val="22"/>
      </w:rPr>
      <w:tblPr/>
      <w:tcPr>
        <w:shd w:val="clear" w:color="ECECEC" w:fill="ECECEC" w:themeFill="accent3" w:themeFillTint="34"/>
      </w:tcPr>
    </w:tblStylePr>
    <w:tblStylePr w:type="band2Horz">
      <w:rPr>
        <w:color w:themeColor="accent3" w:themeTint="fe" w:themeShade="95"/>
        <w:sz w:val="22"/>
      </w:rPr>
      <w:tblPr/>
    </w:tblStylePr>
  </w:style>
  <w:style w:type="table" w:customStyle="1" w:styleId="GridTable6Colorful-Accent4">
    <w:name w:val="Grid Table 6 Colorful - Accent 4"/>
    <w:basedOn w:val="a2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firstRow">
      <w:rPr>
        <w:b/>
        <w:color w:themeColor="accent4" w:themeTint="9a" w:themeShade="95"/>
      </w:rPr>
      <w:tblPr/>
      <w:tcPr>
        <w:tcBorders>
          <w:bottom w:val="single" w:color="FFC000" w:themeColor="accent4" w:sz="12" w:space="0"/>
        </w:tcBorders>
      </w:tcPr>
    </w:tblStylePr>
    <w:tblStylePr w:type="lastRow">
      <w:rPr>
        <w:b/>
        <w:color w:themeColor="accent4" w:themeTint="9a" w:themeShade="95"/>
      </w:rPr>
      <w:tblPr/>
    </w:tblStylePr>
    <w:tblStylePr w:type="firstCol">
      <w:rPr>
        <w:b/>
        <w:color w:themeColor="accent4" w:themeTint="9a" w:themeShade="95"/>
      </w:rPr>
      <w:tblPr/>
    </w:tblStylePr>
    <w:tblStylePr w:type="lastCol">
      <w:rPr>
        <w:b/>
        <w:color w:themeColor="accent4" w:themeTint="9a" w:themeShade="95"/>
      </w:rPr>
      <w:tblPr/>
    </w:tblStylePr>
    <w:tblStylePr w:type="band1Vert">
      <w:tblPr/>
      <w:tcPr>
        <w:shd w:val="clear" w:color="FFF2CB" w:fill="FFF2CB" w:themeFill="accent4" w:themeFillTint="34"/>
      </w:tcPr>
    </w:tblStylePr>
    <w:tblStylePr w:type="band1Horz">
      <w:rPr>
        <w:color w:themeColor="accent4" w:themeTint="9a" w:themeShade="95"/>
        <w:sz w:val="22"/>
      </w:rPr>
      <w:tblPr/>
      <w:tcPr>
        <w:shd w:val="clear" w:color="FFF2CB" w:fill="FFF2CB" w:themeFill="accent4" w:themeFillTint="34"/>
      </w:tcPr>
    </w:tblStylePr>
    <w:tblStylePr w:type="band2Horz">
      <w:rPr>
        <w:color w:themeColor="accent4" w:themeTint="9a" w:themeShade="95"/>
        <w:sz w:val="22"/>
      </w:rPr>
      <w:tblPr/>
    </w:tblStylePr>
  </w:style>
  <w:style w:type="table" w:customStyle="1" w:styleId="GridTable6Colorful-Accent5">
    <w:name w:val="Grid Table 6 Colorful - Accent 5"/>
    <w:basedOn w:val="a2"/>
    <w:uiPriority w:val="99"/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themeColor="accent5" w:themeShade="95"/>
      </w:rPr>
      <w:tblPr/>
      <w:tcPr>
        <w:tcBorders>
          <w:bottom w:val="single" w:color="4472C4" w:themeColor="accent5" w:sz="12" w:space="0"/>
        </w:tcBorders>
      </w:tcPr>
    </w:tblStylePr>
    <w:tblStylePr w:type="lastRow">
      <w:rPr>
        <w:b/>
        <w:color w:themeColor="accent5" w:themeShade="95"/>
      </w:rPr>
      <w:tblPr/>
    </w:tblStylePr>
    <w:tblStylePr w:type="firstCol">
      <w:rPr>
        <w:b/>
        <w:color w:themeColor="accent5" w:themeShade="95"/>
      </w:rPr>
      <w:tblPr/>
    </w:tblStylePr>
    <w:tblStylePr w:type="lastCol">
      <w:rPr>
        <w:b/>
        <w:color w:themeColor="accent5" w:themeShade="95"/>
      </w:rPr>
      <w:tblPr/>
    </w:tblStylePr>
    <w:tblStylePr w:type="band1Vert">
      <w:tblPr/>
      <w:tcPr>
        <w:shd w:val="clear" w:color="D8E2F3" w:fill="D8E2F3" w:themeFill="accent5" w:themeFillTint="34"/>
      </w:tcPr>
    </w:tblStylePr>
    <w:tblStylePr w:type="band1Horz">
      <w:rPr>
        <w:color w:themeColor="accent5" w:themeShade="95"/>
        <w:sz w:val="22"/>
      </w:rPr>
      <w:tblPr/>
      <w:tcPr>
        <w:shd w:val="clear" w:color="D8E2F3" w:fill="D8E2F3" w:themeFill="accent5" w:themeFillTint="34"/>
      </w:tcPr>
    </w:tblStylePr>
    <w:tblStylePr w:type="band2Horz">
      <w:rPr>
        <w:color w:themeColor="accent5" w:themeShade="95"/>
        <w:sz w:val="22"/>
      </w:rPr>
      <w:tblPr/>
    </w:tblStylePr>
  </w:style>
  <w:style w:type="table" w:customStyle="1" w:styleId="GridTable6Colorful-Accent6">
    <w:name w:val="Grid Table 6 Colorful - Accent 6"/>
    <w:basedOn w:val="a2"/>
    <w:uiPriority w:val="99"/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themeColor="accent5" w:themeShade="95"/>
      </w:rPr>
      <w:tblPr/>
      <w:tcPr>
        <w:tcBorders>
          <w:bottom w:val="single" w:color="70AD47" w:themeColor="accent6" w:sz="12" w:space="0"/>
        </w:tcBorders>
      </w:tcPr>
    </w:tblStylePr>
    <w:tblStylePr w:type="lastRow">
      <w:rPr>
        <w:b/>
        <w:color w:themeColor="accent5" w:themeShade="95"/>
      </w:rPr>
      <w:tblPr/>
    </w:tblStylePr>
    <w:tblStylePr w:type="firstCol">
      <w:rPr>
        <w:b/>
        <w:color w:themeColor="accent5" w:themeShade="95"/>
      </w:rPr>
      <w:tblPr/>
    </w:tblStylePr>
    <w:tblStylePr w:type="lastCol">
      <w:rPr>
        <w:b/>
        <w:color w:themeColor="accent5" w:themeShade="95"/>
      </w:rPr>
      <w:tblPr/>
    </w:tblStylePr>
    <w:tblStylePr w:type="band1Vert">
      <w:tblPr/>
      <w:tcPr>
        <w:shd w:val="clear" w:color="E1EFD8" w:fill="E1EFD8" w:themeFill="accent6" w:themeFillTint="34"/>
      </w:tcPr>
    </w:tblStylePr>
    <w:tblStylePr w:type="band1Horz">
      <w:rPr>
        <w:color w:themeColor="accent5" w:themeShade="95"/>
        <w:sz w:val="22"/>
      </w:rPr>
      <w:tblPr/>
      <w:tcPr>
        <w:shd w:val="clear" w:color="E1EFD8" w:fill="E1EFD8" w:themeFill="accent6" w:themeFillTint="34"/>
      </w:tcPr>
    </w:tblStylePr>
    <w:tblStylePr w:type="band2Horz">
      <w:rPr>
        <w:color w:themeColor="accent5" w:themeShade="95"/>
        <w:sz w:val="22"/>
      </w:rPr>
      <w:tblPr/>
    </w:tblStylePr>
  </w:style>
  <w:style w:type="table" w:styleId="-7">
    <w:name w:val="Grid Table 7 Colorful"/>
    <w:basedOn w:val="a2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000000" w:themeColor="tex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000000" w:themeColor="text1" w:sz="4" w:space="0"/>
        </w:tcBorders>
        <w:shd w:val="clear" w:color="FFFFFF" w:fill="auto"/>
      </w:tcPr>
    </w:tblStylePr>
    <w:tblStylePr w:type="lastCol">
      <w:rPr>
        <w:i/>
        <w:color w:themeColor="text1" w:themeTint="80" w:themeShade="95"/>
        <w:sz w:val="22"/>
      </w:rPr>
      <w:tblPr/>
      <w:tcPr>
        <w:tcBorders>
          <w:top w:val="none" w:color="auto" w:sz="0" w:space="0"/>
          <w:left w:val="single" w:color="000000" w:themeColor="tex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2F2F2" w:fill="F2F2F2" w:themeFill="text1" w:themeFillTint="d"/>
      </w:tcPr>
    </w:tblStylePr>
    <w:tblStylePr w:type="band1Horz">
      <w:rPr>
        <w:color w:themeColor="text1" w:themeTint="80" w:themeShade="95"/>
        <w:sz w:val="22"/>
      </w:rPr>
      <w:tblPr/>
      <w:tcPr>
        <w:shd w:val="clear" w:color="F2F2F2" w:fill="F2F2F2" w:themeFill="text1" w:themeFillTint="d"/>
      </w:tcPr>
    </w:tblStylePr>
    <w:tblStylePr w:type="band2Horz">
      <w:rPr>
        <w:color w:themeColor="text1" w:themeTint="80" w:themeShade="95"/>
        <w:sz w:val="22"/>
      </w:rPr>
      <w:tblPr/>
    </w:tblStylePr>
  </w:style>
  <w:style w:type="table" w:customStyle="1" w:styleId="GridTable7Colorful-Accent1">
    <w:name w:val="Grid Table 7 Colorful - Accent 1"/>
    <w:basedOn w:val="a2"/>
    <w:uiPriority w:val="99"/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firstRow">
      <w:rPr>
        <w:b/>
        <w:color w:themeColor="accen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5B9BD5" w:themeColor="accen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themeColor="accent1" w:themeTint="80" w:themeShade="95"/>
        <w:sz w:val="22"/>
      </w:rPr>
      <w:tblPr/>
      <w:tcPr>
        <w:tcBorders>
          <w:top w:val="single" w:color="5B9BD5" w:themeColor="accen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5B9BD5" w:themeColor="accent1" w:sz="4" w:space="0"/>
        </w:tcBorders>
        <w:shd w:val="clear" w:color="FFFFFF" w:fill="auto"/>
      </w:tcPr>
    </w:tblStylePr>
    <w:tblStylePr w:type="lastCol">
      <w:rPr>
        <w:i/>
        <w:color w:themeColor="accent1" w:themeTint="80" w:themeShade="95"/>
        <w:sz w:val="22"/>
      </w:rPr>
      <w:tblPr/>
      <w:tcPr>
        <w:tcBorders>
          <w:top w:val="none" w:color="auto" w:sz="0" w:space="0"/>
          <w:left w:val="single" w:color="5B9BD5" w:themeColor="accen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DEAF6" w:fill="DDEAF6" w:themeFill="accent1" w:themeFillTint="34"/>
      </w:tcPr>
    </w:tblStylePr>
    <w:tblStylePr w:type="band1Horz">
      <w:rPr>
        <w:color w:themeColor="accent1" w:themeTint="80" w:themeShade="95"/>
        <w:sz w:val="22"/>
      </w:rPr>
      <w:tblPr/>
      <w:tcPr>
        <w:shd w:val="clear" w:color="DDEAF6" w:fill="DDEAF6" w:themeFill="accent1" w:themeFillTint="34"/>
      </w:tcPr>
    </w:tblStylePr>
    <w:tblStylePr w:type="band2Horz">
      <w:rPr>
        <w:color w:themeColor="accent1" w:themeTint="80" w:themeShade="95"/>
        <w:sz w:val="22"/>
      </w:rPr>
      <w:tblPr/>
    </w:tblStylePr>
  </w:style>
  <w:style w:type="table" w:customStyle="1" w:styleId="GridTable7Colorful-Accent2">
    <w:name w:val="Grid Table 7 Colorful - Accent 2"/>
    <w:basedOn w:val="a2"/>
    <w:uiPriority w:val="99"/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b/>
        <w:color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ED7D31" w:themeColor="accent2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themeColor="accent2" w:themeTint="97" w:themeShade="95"/>
        <w:sz w:val="22"/>
      </w:rPr>
      <w:tblPr/>
      <w:tcPr>
        <w:tcBorders>
          <w:top w:val="single" w:color="ED7D31" w:themeColor="accent2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ED7D31" w:themeColor="accent2" w:sz="4" w:space="0"/>
        </w:tcBorders>
        <w:shd w:val="clear" w:color="FFFFFF" w:fill="auto"/>
      </w:tcPr>
    </w:tblStylePr>
    <w:tblStylePr w:type="lastCol">
      <w:rPr>
        <w:i/>
        <w:color w:themeColor="accent2" w:themeTint="97" w:themeShade="95"/>
        <w:sz w:val="22"/>
      </w:rPr>
      <w:tblPr/>
      <w:tcPr>
        <w:tcBorders>
          <w:top w:val="none" w:color="auto" w:sz="0" w:space="0"/>
          <w:left w:val="single" w:color="ED7D31" w:themeColor="accent2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BE5D6" w:fill="FBE5D6" w:themeFill="accent2" w:themeFillTint="32"/>
      </w:tcPr>
    </w:tblStylePr>
    <w:tblStylePr w:type="band1Horz">
      <w:rPr>
        <w:color w:themeColor="accent2" w:themeTint="97" w:themeShade="95"/>
        <w:sz w:val="22"/>
      </w:rPr>
      <w:tblPr/>
      <w:tcPr>
        <w:shd w:val="clear" w:color="FBE5D6" w:fill="FBE5D6" w:themeFill="accent2" w:themeFillTint="32"/>
      </w:tcPr>
    </w:tblStylePr>
    <w:tblStylePr w:type="band2Horz">
      <w:rPr>
        <w:color w:themeColor="accent2" w:themeTint="97" w:themeShade="95"/>
        <w:sz w:val="22"/>
      </w:rPr>
      <w:tblPr/>
    </w:tblStylePr>
  </w:style>
  <w:style w:type="table" w:customStyle="1" w:styleId="GridTable7Colorful-Accent3">
    <w:name w:val="Grid Table 7 Colorful - Accent 3"/>
    <w:basedOn w:val="a2"/>
    <w:uiPriority w:val="99"/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themeColor="accent3" w:themeTint="fe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A5A5A5" w:themeColor="accent3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themeColor="accent3" w:themeTint="fe" w:themeShade="95"/>
        <w:sz w:val="22"/>
      </w:rPr>
      <w:tblPr/>
      <w:tcPr>
        <w:tcBorders>
          <w:top w:val="single" w:color="A5A5A5" w:themeColor="accent3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3" w:themeTint="fe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A5A5A5" w:themeColor="accent3" w:sz="4" w:space="0"/>
        </w:tcBorders>
        <w:shd w:val="clear" w:color="FFFFFF" w:fill="auto"/>
      </w:tcPr>
    </w:tblStylePr>
    <w:tblStylePr w:type="lastCol">
      <w:rPr>
        <w:i/>
        <w:color w:themeColor="accent3" w:themeTint="fe" w:themeShade="95"/>
        <w:sz w:val="22"/>
      </w:rPr>
      <w:tblPr/>
      <w:tcPr>
        <w:tcBorders>
          <w:top w:val="none" w:color="auto" w:sz="0" w:space="0"/>
          <w:left w:val="single" w:color="A5A5A5" w:themeColor="accent3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ECECEC" w:fill="ECECEC" w:themeFill="accent3" w:themeFillTint="34"/>
      </w:tcPr>
    </w:tblStylePr>
    <w:tblStylePr w:type="band1Horz">
      <w:rPr>
        <w:color w:themeColor="accent3" w:themeTint="fe" w:themeShade="95"/>
        <w:sz w:val="22"/>
      </w:rPr>
      <w:tblPr/>
      <w:tcPr>
        <w:shd w:val="clear" w:color="ECECEC" w:fill="ECECEC" w:themeFill="accent3" w:themeFillTint="34"/>
      </w:tcPr>
    </w:tblStylePr>
    <w:tblStylePr w:type="band2Horz">
      <w:rPr>
        <w:color w:themeColor="accent3" w:themeTint="fe" w:themeShade="95"/>
        <w:sz w:val="22"/>
      </w:rPr>
      <w:tblPr/>
    </w:tblStylePr>
  </w:style>
  <w:style w:type="table" w:customStyle="1" w:styleId="GridTable7Colorful-Accent4">
    <w:name w:val="Grid Table 7 Colorful - Accent 4"/>
    <w:basedOn w:val="a2"/>
    <w:uiPriority w:val="99"/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firstRow">
      <w:rPr>
        <w:b/>
        <w:color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FFC000" w:themeColor="accent4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themeColor="accent4" w:themeTint="9a" w:themeShade="95"/>
        <w:sz w:val="22"/>
      </w:rPr>
      <w:tblPr/>
      <w:tcPr>
        <w:tcBorders>
          <w:top w:val="single" w:color="FFC000" w:themeColor="accent4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FFC000" w:themeColor="accent4" w:sz="4" w:space="0"/>
        </w:tcBorders>
        <w:shd w:val="clear" w:color="FFFFFF" w:fill="auto"/>
      </w:tcPr>
    </w:tblStylePr>
    <w:tblStylePr w:type="lastCol">
      <w:rPr>
        <w:i/>
        <w:color w:themeColor="accent4" w:themeTint="9a" w:themeShade="95"/>
        <w:sz w:val="22"/>
      </w:rPr>
      <w:tblPr/>
      <w:tcPr>
        <w:tcBorders>
          <w:top w:val="none" w:color="auto" w:sz="0" w:space="0"/>
          <w:left w:val="single" w:color="FFC000" w:themeColor="accent4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FF2CB" w:fill="FFF2CB" w:themeFill="accent4" w:themeFillTint="34"/>
      </w:tcPr>
    </w:tblStylePr>
    <w:tblStylePr w:type="band1Horz">
      <w:rPr>
        <w:color w:themeColor="accent4" w:themeTint="9a" w:themeShade="95"/>
        <w:sz w:val="22"/>
      </w:rPr>
      <w:tblPr/>
      <w:tcPr>
        <w:shd w:val="clear" w:color="FFF2CB" w:fill="FFF2CB" w:themeFill="accent4" w:themeFillTint="34"/>
      </w:tcPr>
    </w:tblStylePr>
    <w:tblStylePr w:type="band2Horz">
      <w:rPr>
        <w:color w:themeColor="accent4" w:themeTint="9a" w:themeShade="95"/>
        <w:sz w:val="22"/>
      </w:rPr>
      <w:tblPr/>
    </w:tblStylePr>
  </w:style>
  <w:style w:type="table" w:customStyle="1" w:styleId="GridTable7Colorful-Accent5">
    <w:name w:val="Grid Table 7 Colorful - Accent 5"/>
    <w:basedOn w:val="a2"/>
    <w:uiPriority w:val="99"/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firstRow">
      <w:rPr>
        <w:b/>
        <w:color w:themeColor="accent5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4472C4" w:themeColor="accent5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themeColor="accent5" w:themeShade="95"/>
        <w:sz w:val="22"/>
      </w:rPr>
      <w:tblPr/>
      <w:tcPr>
        <w:tcBorders>
          <w:top w:val="single" w:color="4472C4" w:themeColor="accent5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5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4472C4" w:themeColor="accent5" w:sz="4" w:space="0"/>
        </w:tcBorders>
        <w:shd w:val="clear" w:color="FFFFFF" w:fill="auto"/>
      </w:tcPr>
    </w:tblStylePr>
    <w:tblStylePr w:type="lastCol">
      <w:rPr>
        <w:i/>
        <w:color w:themeColor="accent5" w:themeShade="95"/>
        <w:sz w:val="22"/>
      </w:rPr>
      <w:tblPr/>
      <w:tcPr>
        <w:tcBorders>
          <w:top w:val="none" w:color="auto" w:sz="0" w:space="0"/>
          <w:left w:val="single" w:color="4472C4" w:themeColor="accent5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8E2F3" w:fill="D8E2F3" w:themeFill="accent5" w:themeFillTint="34"/>
      </w:tcPr>
    </w:tblStylePr>
    <w:tblStylePr w:type="band1Horz">
      <w:rPr>
        <w:color w:themeColor="accent5" w:themeShade="95"/>
        <w:sz w:val="22"/>
      </w:rPr>
      <w:tblPr/>
      <w:tcPr>
        <w:shd w:val="clear" w:color="D8E2F3" w:fill="D8E2F3" w:themeFill="accent5" w:themeFillTint="34"/>
      </w:tcPr>
    </w:tblStylePr>
    <w:tblStylePr w:type="band2Horz">
      <w:rPr>
        <w:color w:themeColor="accent5" w:themeShade="95"/>
        <w:sz w:val="22"/>
      </w:rPr>
      <w:tblPr/>
    </w:tblStylePr>
  </w:style>
  <w:style w:type="table" w:customStyle="1" w:styleId="GridTable7Colorful-Accent6">
    <w:name w:val="Grid Table 7 Colorful - Accent 6"/>
    <w:basedOn w:val="a2"/>
    <w:uiPriority w:val="99"/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b/>
        <w:color w:themeColor="accent6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70AD47" w:themeColor="accent6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themeColor="accent6" w:themeShade="95"/>
        <w:sz w:val="22"/>
      </w:rPr>
      <w:tblPr/>
      <w:tcPr>
        <w:tcBorders>
          <w:top w:val="single" w:color="70AD47" w:themeColor="accent6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6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70AD47" w:themeColor="accent6" w:sz="4" w:space="0"/>
        </w:tcBorders>
        <w:shd w:val="clear" w:color="FFFFFF" w:fill="auto"/>
      </w:tcPr>
    </w:tblStylePr>
    <w:tblStylePr w:type="lastCol">
      <w:rPr>
        <w:i/>
        <w:color w:themeColor="accent6" w:themeShade="95"/>
        <w:sz w:val="22"/>
      </w:rPr>
      <w:tblPr/>
      <w:tcPr>
        <w:tcBorders>
          <w:top w:val="none" w:color="auto" w:sz="0" w:space="0"/>
          <w:left w:val="single" w:color="70AD47" w:themeColor="accent6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E1EFD8" w:fill="E1EFD8" w:themeFill="accent6" w:themeFillTint="34"/>
      </w:tcPr>
    </w:tblStylePr>
    <w:tblStylePr w:type="band1Horz">
      <w:rPr>
        <w:color w:themeColor="accent6" w:themeShade="95"/>
        <w:sz w:val="22"/>
      </w:rPr>
      <w:tblPr/>
      <w:tcPr>
        <w:shd w:val="clear" w:color="E1EFD8" w:fill="E1EFD8" w:themeFill="accent6" w:themeFillTint="34"/>
      </w:tcPr>
    </w:tblStylePr>
    <w:tblStylePr w:type="band2Horz">
      <w:rPr>
        <w:color w:themeColor="accent6" w:themeShade="95"/>
        <w:sz w:val="22"/>
      </w:rPr>
      <w:tblPr/>
    </w:tblStylePr>
  </w:style>
  <w:style w:type="table" w:styleId="-10">
    <w:name w:val="List Table 1 Light"/>
    <w:basedOn w:val="a2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tblPr/>
      <w:tcPr>
        <w:shd w:val="clear" w:color="BFBFBF" w:fill="BFBFBF" w:themeFill="text1" w:themeFillTint="40"/>
      </w:tcPr>
    </w:tblStylePr>
  </w:style>
  <w:style w:type="table" w:customStyle="1" w:styleId="ListTable1Light-Accent1">
    <w:name w:val="List Table 1 Light - Accent 1"/>
    <w:basedOn w:val="a2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D5E5F4" w:fill="D5E5F4" w:themeFill="accent1" w:themeFillTint="40"/>
      </w:tcPr>
    </w:tblStylePr>
    <w:tblStylePr w:type="band1Horz">
      <w:tblPr/>
      <w:tcPr>
        <w:shd w:val="clear" w:color="D5E5F4" w:fill="D5E5F4" w:themeFill="accent1" w:themeFillTint="40"/>
      </w:tcPr>
    </w:tblStylePr>
  </w:style>
  <w:style w:type="table" w:customStyle="1" w:styleId="ListTable1Light-Accent2">
    <w:name w:val="List Table 1 Light - Accent 2"/>
    <w:basedOn w:val="a2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tblPr/>
      <w:tcPr>
        <w:shd w:val="clear" w:color="FADECB" w:fill="FADECB" w:themeFill="accent2" w:themeFillTint="40"/>
      </w:tcPr>
    </w:tblStylePr>
  </w:style>
  <w:style w:type="table" w:customStyle="1" w:styleId="ListTable1Light-Accent3">
    <w:name w:val="List Table 1 Light - Accent 3"/>
    <w:basedOn w:val="a2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tblPr/>
      <w:tcPr>
        <w:shd w:val="clear" w:color="E8E8E8" w:fill="E8E8E8" w:themeFill="accent3" w:themeFillTint="40"/>
      </w:tcPr>
    </w:tblStylePr>
  </w:style>
  <w:style w:type="table" w:customStyle="1" w:styleId="ListTable1Light-Accent4">
    <w:name w:val="List Table 1 Light - Accent 4"/>
    <w:basedOn w:val="a2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tblPr/>
      <w:tcPr>
        <w:shd w:val="clear" w:color="FFEFBF" w:fill="FFEFBF" w:themeFill="accent4" w:themeFillTint="40"/>
      </w:tcPr>
    </w:tblStylePr>
  </w:style>
  <w:style w:type="table" w:customStyle="1" w:styleId="ListTable1Light-Accent5">
    <w:name w:val="List Table 1 Light - Accent 5"/>
    <w:basedOn w:val="a2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CFDBF0" w:fill="CFDBF0" w:themeFill="accent5" w:themeFillTint="40"/>
      </w:tcPr>
    </w:tblStylePr>
    <w:tblStylePr w:type="band1Horz">
      <w:tblPr/>
      <w:tcPr>
        <w:shd w:val="clear" w:color="CFDBF0" w:fill="CFDBF0" w:themeFill="accent5" w:themeFillTint="40"/>
      </w:tcPr>
    </w:tblStylePr>
  </w:style>
  <w:style w:type="table" w:customStyle="1" w:styleId="ListTable1Light-Accent6">
    <w:name w:val="List Table 1 Light - Accent 6"/>
    <w:basedOn w:val="a2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tblPr/>
      <w:tcPr>
        <w:shd w:val="clear" w:color="DAEBCF" w:fill="DAEBCF" w:themeFill="accent6" w:themeFillTint="40"/>
      </w:tcPr>
    </w:tblStylePr>
  </w:style>
  <w:style w:type="table" w:styleId="-20">
    <w:name w:val="List Table 2"/>
    <w:basedOn w:val="a2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2-Accent1">
    <w:name w:val="List Table 2 - Accent 1"/>
    <w:basedOn w:val="a2"/>
    <w:uiPriority w:val="99"/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5B9BD5" w:themeColor="accent1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5B9BD5" w:themeColor="accent1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D5E5F4" w:fill="D5E5F4" w:themeFill="accent1" w:themeFillTint="40"/>
      </w:tcPr>
    </w:tblStylePr>
    <w:tblStylePr w:type="band1Horz">
      <w:rPr>
        <w:sz w:val="22"/>
      </w:rPr>
      <w:tblPr/>
      <w:tcPr>
        <w:shd w:val="clear" w:color="D5E5F4" w:fill="D5E5F4" w:themeFill="accent1" w:themeFillTint="40"/>
      </w:tcPr>
    </w:tblStylePr>
  </w:style>
  <w:style w:type="table" w:customStyle="1" w:styleId="ListTable2-Accent2">
    <w:name w:val="List Table 2 - Accent 2"/>
    <w:basedOn w:val="a2"/>
    <w:uiPriority w:val="99"/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ED7D31" w:themeColor="accent2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ED7D31" w:themeColor="accent2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FADECB" w:fill="FADECB" w:themeFill="accent2" w:themeFillTint="40"/>
      </w:tcPr>
    </w:tblStylePr>
    <w:tblStylePr w:type="band1Horz">
      <w:rPr>
        <w:sz w:val="22"/>
      </w:rPr>
      <w:tblPr/>
      <w:tcPr>
        <w:shd w:val="clear" w:color="FADECB" w:fill="FADECB" w:themeFill="accent2" w:themeFillTint="40"/>
      </w:tcPr>
    </w:tblStylePr>
  </w:style>
  <w:style w:type="table" w:customStyle="1" w:styleId="ListTable2-Accent3">
    <w:name w:val="List Table 2 - Accent 3"/>
    <w:basedOn w:val="a2"/>
    <w:uiPriority w:val="99"/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A5A5A5" w:themeColor="accent3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A5A5A5" w:themeColor="accent3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E8E8E8" w:fill="E8E8E8" w:themeFill="accent3" w:themeFillTint="40"/>
      </w:tcPr>
    </w:tblStylePr>
    <w:tblStylePr w:type="band1Horz">
      <w:rPr>
        <w:sz w:val="22"/>
      </w:rPr>
      <w:tblPr/>
      <w:tcPr>
        <w:shd w:val="clear" w:color="E8E8E8" w:fill="E8E8E8" w:themeFill="accent3" w:themeFillTint="40"/>
      </w:tcPr>
    </w:tblStylePr>
  </w:style>
  <w:style w:type="table" w:customStyle="1" w:styleId="ListTable2-Accent4">
    <w:name w:val="List Table 2 - Accent 4"/>
    <w:basedOn w:val="a2"/>
    <w:uiPriority w:val="99"/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FFC000" w:themeColor="accent4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FFC000" w:themeColor="accent4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FFEFBF" w:fill="FFEFBF" w:themeFill="accent4" w:themeFillTint="40"/>
      </w:tcPr>
    </w:tblStylePr>
    <w:tblStylePr w:type="band1Horz">
      <w:rPr>
        <w:sz w:val="22"/>
      </w:rPr>
      <w:tblPr/>
      <w:tcPr>
        <w:shd w:val="clear" w:color="FFEFBF" w:fill="FFEFBF" w:themeFill="accent4" w:themeFillTint="40"/>
      </w:tcPr>
    </w:tblStylePr>
  </w:style>
  <w:style w:type="table" w:customStyle="1" w:styleId="ListTable2-Accent5">
    <w:name w:val="List Table 2 - Accent 5"/>
    <w:basedOn w:val="a2"/>
    <w:uiPriority w:val="99"/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4472C4" w:themeColor="accent5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4472C4" w:themeColor="accent5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CFDBF0" w:fill="CFDBF0" w:themeFill="accent5" w:themeFillTint="40"/>
      </w:tcPr>
    </w:tblStylePr>
    <w:tblStylePr w:type="band1Horz">
      <w:rPr>
        <w:sz w:val="22"/>
      </w:rPr>
      <w:tblPr/>
      <w:tcPr>
        <w:shd w:val="clear" w:color="CFDBF0" w:fill="CFDBF0" w:themeFill="accent5" w:themeFillTint="40"/>
      </w:tcPr>
    </w:tblStylePr>
  </w:style>
  <w:style w:type="table" w:customStyle="1" w:styleId="ListTable2-Accent6">
    <w:name w:val="List Table 2 - Accent 6"/>
    <w:basedOn w:val="a2"/>
    <w:uiPriority w:val="99"/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70AD47" w:themeColor="accent6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70AD47" w:themeColor="accent6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DAEBCF" w:fill="DAEBCF" w:themeFill="accent6" w:themeFillTint="40"/>
      </w:tcPr>
    </w:tblStylePr>
    <w:tblStylePr w:type="band1Horz">
      <w:rPr>
        <w:sz w:val="22"/>
      </w:rPr>
      <w:tblPr/>
      <w:tcPr>
        <w:shd w:val="clear" w:color="DAEBCF" w:fill="DAEBCF" w:themeFill="accent6" w:themeFillTint="40"/>
      </w:tcPr>
    </w:tblStylePr>
  </w:style>
  <w:style w:type="table" w:styleId="-30">
    <w:name w:val="List Table 3"/>
    <w:basedOn w:val="a2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ListTable3-Accent1">
    <w:name w:val="List Table 3 - Accent 1"/>
    <w:basedOn w:val="a2"/>
    <w:uiPriority w:val="99"/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firstRow">
      <w:rPr>
        <w:b/>
        <w:sz w:val="22"/>
      </w:rPr>
      <w:tblPr/>
      <w:tcPr>
        <w:shd w:val="clear" w:color="5B9BD5" w:fill="5B9BD5" w:themeFill="accen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1Horz">
      <w:rPr>
        <w:sz w:val="22"/>
      </w:rPr>
      <w:tblPr/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</w:style>
  <w:style w:type="table" w:customStyle="1" w:styleId="ListTable3-Accent2">
    <w:name w:val="List Table 3 - Accent 2"/>
    <w:basedOn w:val="a2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firstRow">
      <w:rPr>
        <w:b/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rPr>
        <w:sz w:val="22"/>
      </w:rPr>
      <w:tblPr/>
      <w:tcPr>
        <w:tcBorders>
          <w:top w:val="single" w:color="ED7D31" w:themeColor="accent2" w:sz="4" w:space="0"/>
          <w:bottom w:val="single" w:color="ED7D31" w:themeColor="accent2" w:sz="4" w:space="0"/>
        </w:tcBorders>
      </w:tcPr>
    </w:tblStylePr>
  </w:style>
  <w:style w:type="table" w:customStyle="1" w:styleId="ListTable3-Accent3">
    <w:name w:val="List Table 3 - Accent 3"/>
    <w:basedOn w:val="a2"/>
    <w:uiPriority w:val="99"/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firstRow">
      <w:rPr>
        <w:b/>
        <w:sz w:val="22"/>
      </w:rPr>
      <w:tblPr/>
      <w:tcPr>
        <w:shd w:val="clear" w:color="C9C9C9" w:fill="C9C9C9" w:themeFill="accent3" w:themeFillTint="98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rPr>
        <w:sz w:val="22"/>
      </w:rPr>
      <w:tblPr/>
      <w:tcPr>
        <w:tcBorders>
          <w:top w:val="single" w:color="A5A5A5" w:themeColor="accent3" w:sz="4" w:space="0"/>
          <w:bottom w:val="single" w:color="A5A5A5" w:themeColor="accent3" w:sz="4" w:space="0"/>
        </w:tcBorders>
      </w:tcPr>
    </w:tblStylePr>
  </w:style>
  <w:style w:type="table" w:customStyle="1" w:styleId="ListTable3-Accent4">
    <w:name w:val="List Table 3 - Accent 4"/>
    <w:basedOn w:val="a2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firstRow">
      <w:rPr>
        <w:b/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rPr>
        <w:sz w:val="22"/>
      </w:rPr>
      <w:tblPr/>
      <w:tcPr>
        <w:tcBorders>
          <w:top w:val="single" w:color="FFC000" w:themeColor="accent4" w:sz="4" w:space="0"/>
          <w:bottom w:val="single" w:color="FFC000" w:themeColor="accent4" w:sz="4" w:space="0"/>
        </w:tcBorders>
      </w:tcPr>
    </w:tblStylePr>
  </w:style>
  <w:style w:type="table" w:customStyle="1" w:styleId="ListTable3-Accent5">
    <w:name w:val="List Table 3 - Accent 5"/>
    <w:basedOn w:val="a2"/>
    <w:uiPriority w:val="99"/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blStylePr w:type="firstRow">
      <w:rPr>
        <w:b/>
        <w:sz w:val="22"/>
      </w:rPr>
      <w:tblPr/>
      <w:tcPr>
        <w:shd w:val="clear" w:color="8DA9DB" w:fill="8DA9DB" w:themeFill="accent5" w:themeFillTint="9a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4472C4" w:themeColor="accent5" w:sz="4" w:space="0"/>
          <w:right w:val="single" w:color="4472C4" w:themeColor="accent5" w:sz="4" w:space="0"/>
        </w:tcBorders>
      </w:tcPr>
    </w:tblStylePr>
    <w:tblStylePr w:type="band1Horz">
      <w:rPr>
        <w:sz w:val="22"/>
      </w:rPr>
      <w:tblPr/>
      <w:tcPr>
        <w:tcBorders>
          <w:top w:val="single" w:color="4472C4" w:themeColor="accent5" w:sz="4" w:space="0"/>
          <w:bottom w:val="single" w:color="4472C4" w:themeColor="accent5" w:sz="4" w:space="0"/>
        </w:tcBorders>
      </w:tcPr>
    </w:tblStylePr>
  </w:style>
  <w:style w:type="table" w:customStyle="1" w:styleId="ListTable3-Accent6">
    <w:name w:val="List Table 3 - Accent 6"/>
    <w:basedOn w:val="a2"/>
    <w:uiPriority w:val="99"/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firstRow">
      <w:rPr>
        <w:b/>
        <w:sz w:val="22"/>
      </w:rPr>
      <w:tblPr/>
      <w:tcPr>
        <w:shd w:val="clear" w:color="A9D08E" w:fill="A9D08E" w:themeFill="accent6" w:themeFillTint="98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rPr>
        <w:sz w:val="22"/>
      </w:rPr>
      <w:tblPr/>
      <w:tcPr>
        <w:tcBorders>
          <w:top w:val="single" w:color="70AD47" w:themeColor="accent6" w:sz="4" w:space="0"/>
          <w:bottom w:val="single" w:color="70AD47" w:themeColor="accent6" w:sz="4" w:space="0"/>
        </w:tcBorders>
      </w:tcPr>
    </w:tblStylePr>
  </w:style>
  <w:style w:type="table" w:styleId="-40">
    <w:name w:val="List Table 4"/>
    <w:basedOn w:val="a2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4-Accent1">
    <w:name w:val="List Table 4 - Accent 1"/>
    <w:basedOn w:val="a2"/>
    <w:uiPriority w:val="9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firstRow">
      <w:rPr>
        <w:b/>
        <w:sz w:val="22"/>
      </w:rPr>
      <w:tblPr/>
      <w:tcPr>
        <w:shd w:val="clear" w:color="5B9BD5" w:fill="5B9BD5" w:themeFill="accen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5E5F4" w:fill="D5E5F4" w:themeFill="accent1" w:themeFillTint="40"/>
      </w:tcPr>
    </w:tblStylePr>
    <w:tblStylePr w:type="band1Horz">
      <w:rPr>
        <w:sz w:val="22"/>
      </w:rPr>
      <w:tblPr/>
      <w:tcPr>
        <w:shd w:val="clear" w:color="D5E5F4" w:fill="D5E5F4" w:themeFill="accent1" w:themeFillTint="40"/>
      </w:tcPr>
    </w:tblStylePr>
  </w:style>
  <w:style w:type="table" w:customStyle="1" w:styleId="ListTable4-Accent2">
    <w:name w:val="List Table 4 - Accent 2"/>
    <w:basedOn w:val="a2"/>
    <w:uiPriority w:val="9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b/>
        <w:sz w:val="22"/>
      </w:rPr>
      <w:tblPr/>
      <w:tcPr>
        <w:shd w:val="clear" w:color="ED7D31" w:fill="ED7D31" w:themeFill="accent2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ADECB" w:fill="FADECB" w:themeFill="accent2" w:themeFillTint="40"/>
      </w:tcPr>
    </w:tblStylePr>
    <w:tblStylePr w:type="band1Horz">
      <w:rPr>
        <w:sz w:val="22"/>
      </w:rPr>
      <w:tblPr/>
      <w:tcPr>
        <w:shd w:val="clear" w:color="FADECB" w:fill="FADECB" w:themeFill="accent2" w:themeFillTint="40"/>
      </w:tcPr>
    </w:tblStylePr>
  </w:style>
  <w:style w:type="table" w:customStyle="1" w:styleId="ListTable4-Accent3">
    <w:name w:val="List Table 4 - Accent 3"/>
    <w:basedOn w:val="a2"/>
    <w:uiPriority w:val="9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b/>
        <w:sz w:val="22"/>
      </w:rPr>
      <w:tblPr/>
      <w:tcPr>
        <w:shd w:val="clear" w:color="A5A5A5" w:fill="A5A5A5" w:themeFill="accent3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8E8E8" w:fill="E8E8E8" w:themeFill="accent3" w:themeFillTint="40"/>
      </w:tcPr>
    </w:tblStylePr>
    <w:tblStylePr w:type="band1Horz">
      <w:rPr>
        <w:sz w:val="22"/>
      </w:rPr>
      <w:tblPr/>
      <w:tcPr>
        <w:shd w:val="clear" w:color="E8E8E8" w:fill="E8E8E8" w:themeFill="accent3" w:themeFillTint="40"/>
      </w:tcPr>
    </w:tblStylePr>
  </w:style>
  <w:style w:type="table" w:customStyle="1" w:styleId="ListTable4-Accent4">
    <w:name w:val="List Table 4 - Accent 4"/>
    <w:basedOn w:val="a2"/>
    <w:uiPriority w:val="9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firstRow">
      <w:rPr>
        <w:b/>
        <w:sz w:val="22"/>
      </w:rPr>
      <w:tblPr/>
      <w:tcPr>
        <w:shd w:val="clear" w:color="FFC000" w:fill="FFC000" w:themeFill="accent4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EFBF" w:fill="FFEFBF" w:themeFill="accent4" w:themeFillTint="40"/>
      </w:tcPr>
    </w:tblStylePr>
    <w:tblStylePr w:type="band1Horz">
      <w:rPr>
        <w:sz w:val="22"/>
      </w:rPr>
      <w:tblPr/>
      <w:tcPr>
        <w:shd w:val="clear" w:color="FFEFBF" w:fill="FFEFBF" w:themeFill="accent4" w:themeFillTint="40"/>
      </w:tcPr>
    </w:tblStylePr>
  </w:style>
  <w:style w:type="table" w:customStyle="1" w:styleId="ListTable4-Accent5">
    <w:name w:val="List Table 4 - Accent 5"/>
    <w:basedOn w:val="a2"/>
    <w:uiPriority w:val="9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firstRow">
      <w:rPr>
        <w:b/>
        <w:sz w:val="22"/>
      </w:rPr>
      <w:tblPr/>
      <w:tcPr>
        <w:shd w:val="clear" w:color="4472C4" w:fill="4472C4" w:themeFill="accent5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FDBF0" w:fill="CFDBF0" w:themeFill="accent5" w:themeFillTint="40"/>
      </w:tcPr>
    </w:tblStylePr>
    <w:tblStylePr w:type="band1Horz">
      <w:rPr>
        <w:sz w:val="22"/>
      </w:rPr>
      <w:tblPr/>
      <w:tcPr>
        <w:shd w:val="clear" w:color="CFDBF0" w:fill="CFDBF0" w:themeFill="accent5" w:themeFillTint="40"/>
      </w:tcPr>
    </w:tblStylePr>
  </w:style>
  <w:style w:type="table" w:customStyle="1" w:styleId="ListTable4-Accent6">
    <w:name w:val="List Table 4 - Accent 6"/>
    <w:basedOn w:val="a2"/>
    <w:uiPriority w:val="9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b/>
        <w:sz w:val="22"/>
      </w:rPr>
      <w:tblPr/>
      <w:tcPr>
        <w:shd w:val="clear" w:color="70AD47" w:fill="70AD47" w:themeFill="accent6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AEBCF" w:fill="DAEBCF" w:themeFill="accent6" w:themeFillTint="40"/>
      </w:tcPr>
    </w:tblStylePr>
    <w:tblStylePr w:type="band1Horz">
      <w:rPr>
        <w:sz w:val="22"/>
      </w:rPr>
      <w:tblPr/>
      <w:tcPr>
        <w:shd w:val="clear" w:color="DAEBCF" w:fill="DAEBCF" w:themeFill="accent6" w:themeFillTint="40"/>
      </w:tcPr>
    </w:tblStylePr>
  </w:style>
  <w:style w:type="table" w:styleId="-50">
    <w:name w:val="List Table 5 Dark"/>
    <w:basedOn w:val="a2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</w:tblPr>
    <w:tblStylePr w:type="firstRow">
      <w:rPr>
        <w:b/>
        <w:color w:themeColor="light1"/>
        <w:sz w:val="22"/>
      </w:rPr>
      <w:tblPr/>
      <w:tcPr>
        <w:tcBorders>
          <w:top w:val="single" w:color="000000" w:themeColor="text1" w:sz="32" w:space="0"/>
          <w:bottom w:val="single" w:color="FFFFFF" w:themeColor="light1" w:sz="12" w:space="0"/>
        </w:tcBorders>
        <w:shd w:val="clear" w:color="7F7F7F" w:fill="7F7F7F" w:themeFill="text1" w:themeFillTint="80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tex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000000" w:themeColor="tex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</w:style>
  <w:style w:type="table" w:customStyle="1" w:styleId="ListTable5Dark-Accent1">
    <w:name w:val="List Table 5 Dark - Accent 1"/>
    <w:basedOn w:val="a2"/>
    <w:uiPriority w:val="99"/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</w:tblPr>
    <w:tblStylePr w:type="firstRow">
      <w:rPr>
        <w:b/>
        <w:color w:themeColor="light1"/>
        <w:sz w:val="22"/>
      </w:rPr>
      <w:tblPr/>
      <w:tcPr>
        <w:tcBorders>
          <w:top w:val="single" w:color="5B9BD5" w:themeColor="accent1" w:sz="32" w:space="0"/>
          <w:bottom w:val="single" w:color="FFFFFF" w:themeColor="light1" w:sz="12" w:space="0"/>
        </w:tcBorders>
        <w:shd w:val="clear" w:color="5B9BD5" w:fill="5B9BD5" w:themeFill="accent1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5B9BD5" w:fill="5B9BD5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fill="5B9BD5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fill="5B9BD5" w:themeFill="accent1"/>
      </w:tcPr>
    </w:tblStylePr>
  </w:style>
  <w:style w:type="table" w:customStyle="1" w:styleId="ListTable5Dark-Accent2">
    <w:name w:val="List Table 5 Dark - Accent 2"/>
    <w:basedOn w:val="a2"/>
    <w:uiPriority w:val="99"/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</w:tblPr>
    <w:tblStylePr w:type="firstRow">
      <w:rPr>
        <w:b/>
        <w:color w:themeColor="light1"/>
        <w:sz w:val="22"/>
      </w:rPr>
      <w:tblPr/>
      <w:tcPr>
        <w:tcBorders>
          <w:top w:val="single" w:color="ED7D31" w:themeColor="accent2" w:sz="32" w:space="0"/>
          <w:bottom w:val="single" w:color="FFFFFF" w:themeColor="light1" w:sz="12" w:space="0"/>
        </w:tcBorders>
        <w:shd w:val="clear" w:color="F4B184" w:fill="F4B184" w:themeFill="accent2" w:themeFillTint="97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ED7D31" w:themeColor="accent2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ED7D31" w:themeColor="accent2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4B184" w:fill="F4B184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fill="F4B184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fill="F4B184" w:themeFill="accent2" w:themeFillTint="97"/>
      </w:tcPr>
    </w:tblStylePr>
  </w:style>
  <w:style w:type="table" w:customStyle="1" w:styleId="ListTable5Dark-Accent3">
    <w:name w:val="List Table 5 Dark - Accent 3"/>
    <w:basedOn w:val="a2"/>
    <w:uiPriority w:val="99"/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</w:tblPr>
    <w:tblStylePr w:type="firstRow">
      <w:rPr>
        <w:b/>
        <w:color w:themeColor="light1"/>
        <w:sz w:val="22"/>
      </w:rPr>
      <w:tblPr/>
      <w:tcPr>
        <w:tcBorders>
          <w:top w:val="single" w:color="A5A5A5" w:themeColor="accent3" w:sz="32" w:space="0"/>
          <w:bottom w:val="single" w:color="FFFFFF" w:themeColor="light1" w:sz="12" w:space="0"/>
        </w:tcBorders>
        <w:shd w:val="clear" w:color="C9C9C9" w:fill="C9C9C9" w:themeFill="accent3" w:themeFillTint="98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A5A5A5" w:themeColor="accent3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A5A5A5" w:themeColor="accent3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9C9C9" w:fill="C9C9C9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fill="C9C9C9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fill="C9C9C9" w:themeFill="accent3" w:themeFillTint="98"/>
      </w:tcPr>
    </w:tblStylePr>
  </w:style>
  <w:style w:type="table" w:customStyle="1" w:styleId="ListTable5Dark-Accent4">
    <w:name w:val="List Table 5 Dark - Accent 4"/>
    <w:basedOn w:val="a2"/>
    <w:uiPriority w:val="99"/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</w:tblPr>
    <w:tblStylePr w:type="firstRow">
      <w:rPr>
        <w:b/>
        <w:color w:themeColor="light1"/>
        <w:sz w:val="22"/>
      </w:rPr>
      <w:tblPr/>
      <w:tcPr>
        <w:tcBorders>
          <w:top w:val="single" w:color="FFC000" w:themeColor="accent4" w:sz="32" w:space="0"/>
          <w:bottom w:val="single" w:color="FFFFFF" w:themeColor="light1" w:sz="12" w:space="0"/>
        </w:tcBorders>
        <w:shd w:val="clear" w:color="FFD865" w:fill="FFD865" w:themeFill="accent4" w:themeFillTint="9a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FFC000" w:themeColor="accent4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FC000" w:themeColor="accent4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D865" w:fill="FFD865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5" w:fill="FFD865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5" w:fill="FFD865" w:themeFill="accent4" w:themeFillTint="9a"/>
      </w:tcPr>
    </w:tblStylePr>
  </w:style>
  <w:style w:type="table" w:customStyle="1" w:styleId="ListTable5Dark-Accent5">
    <w:name w:val="List Table 5 Dark - Accent 5"/>
    <w:basedOn w:val="a2"/>
    <w:uiPriority w:val="99"/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</w:tblPr>
    <w:tblStylePr w:type="firstRow">
      <w:rPr>
        <w:b/>
        <w:color w:themeColor="light1"/>
        <w:sz w:val="22"/>
      </w:rPr>
      <w:tblPr/>
      <w:tcPr>
        <w:tcBorders>
          <w:top w:val="single" w:color="4472C4" w:themeColor="accent5" w:sz="32" w:space="0"/>
          <w:bottom w:val="single" w:color="FFFFFF" w:themeColor="light1" w:sz="12" w:space="0"/>
        </w:tcBorders>
        <w:shd w:val="clear" w:color="8DA9DB" w:fill="8DA9DB" w:themeFill="accent5" w:themeFillTint="9a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4472C4" w:themeColor="accent5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472C4" w:themeColor="accent5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8DA9DB" w:fill="8DA9DB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DA9DB" w:fill="8DA9DB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DA9DB" w:fill="8DA9DB" w:themeFill="accent5" w:themeFillTint="9a"/>
      </w:tcPr>
    </w:tblStylePr>
  </w:style>
  <w:style w:type="table" w:customStyle="1" w:styleId="ListTable5Dark-Accent6">
    <w:name w:val="List Table 5 Dark - Accent 6"/>
    <w:basedOn w:val="a2"/>
    <w:uiPriority w:val="99"/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</w:tblPr>
    <w:tblStylePr w:type="firstRow">
      <w:rPr>
        <w:b/>
        <w:color w:themeColor="light1"/>
        <w:sz w:val="22"/>
      </w:rPr>
      <w:tblPr/>
      <w:tcPr>
        <w:tcBorders>
          <w:top w:val="single" w:color="70AD47" w:themeColor="accent6" w:sz="32" w:space="0"/>
          <w:bottom w:val="single" w:color="FFFFFF" w:themeColor="light1" w:sz="12" w:space="0"/>
        </w:tcBorders>
        <w:shd w:val="clear" w:color="A9D08E" w:fill="A9D08E" w:themeFill="accent6" w:themeFillTint="98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70AD47" w:themeColor="accent6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0AD47" w:themeColor="accent6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9D08E" w:fill="A9D08E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fill="A9D08E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fill="A9D08E" w:themeFill="accent6" w:themeFillTint="98"/>
      </w:tcPr>
    </w:tblStylePr>
  </w:style>
  <w:style w:type="table" w:styleId="-60">
    <w:name w:val="List Table 6 Colorful"/>
    <w:basedOn w:val="a2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color w:themeColor="text1"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color w:themeColor="text1"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color w:themeColor="text1"/>
      </w:rPr>
      <w:tblPr/>
    </w:tblStylePr>
    <w:tblStylePr w:type="lastCol">
      <w:rPr>
        <w:b/>
        <w:color w:themeColor="text1"/>
      </w:rPr>
      <w:tblPr/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themeColor="text1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themeColor="text1"/>
        <w:sz w:val="22"/>
      </w:rPr>
      <w:tblPr/>
    </w:tblStylePr>
  </w:style>
  <w:style w:type="table" w:customStyle="1" w:styleId="ListTable6Colorful-Accent1">
    <w:name w:val="List Table 6 Colorful - Accent 1"/>
    <w:basedOn w:val="a2"/>
    <w:uiPriority w:val="99"/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firstRow">
      <w:rPr>
        <w:b/>
        <w:color w:themeColor="accent1" w:themeShade="95"/>
      </w:rPr>
      <w:tblPr/>
      <w:tcPr>
        <w:tcBorders>
          <w:bottom w:val="single" w:color="5B9BD5" w:themeColor="accent1" w:sz="4" w:space="0"/>
        </w:tcBorders>
      </w:tcPr>
    </w:tblStylePr>
    <w:tblStylePr w:type="lastRow">
      <w:rPr>
        <w:b/>
        <w:color w:themeColor="accent1" w:themeShade="95"/>
      </w:rPr>
      <w:tblPr/>
      <w:tcPr>
        <w:tcBorders>
          <w:top w:val="single" w:color="5B9BD5" w:themeColor="accent1" w:sz="4" w:space="0"/>
        </w:tcBorders>
      </w:tcPr>
    </w:tblStylePr>
    <w:tblStylePr w:type="firstCol">
      <w:rPr>
        <w:b/>
        <w:color w:themeColor="accent1" w:themeShade="95"/>
      </w:rPr>
      <w:tblPr/>
    </w:tblStylePr>
    <w:tblStylePr w:type="lastCol">
      <w:rPr>
        <w:b/>
        <w:color w:themeColor="accent1" w:themeShade="95"/>
      </w:rPr>
      <w:tblPr/>
    </w:tblStylePr>
    <w:tblStylePr w:type="band1Vert">
      <w:tblPr/>
      <w:tcPr>
        <w:shd w:val="clear" w:color="D5E5F4" w:fill="D5E5F4" w:themeFill="accent1" w:themeFillTint="40"/>
      </w:tcPr>
    </w:tblStylePr>
    <w:tblStylePr w:type="band1Horz">
      <w:rPr>
        <w:color w:themeColor="accent1" w:themeShade="95"/>
        <w:sz w:val="22"/>
      </w:rPr>
      <w:tblPr/>
      <w:tcPr>
        <w:shd w:val="clear" w:color="D5E5F4" w:fill="D5E5F4" w:themeFill="accent1" w:themeFillTint="40"/>
      </w:tcPr>
    </w:tblStylePr>
    <w:tblStylePr w:type="band2Horz">
      <w:rPr>
        <w:color w:themeColor="accent1" w:themeShade="95"/>
        <w:sz w:val="22"/>
      </w:rPr>
      <w:tblPr/>
    </w:tblStylePr>
  </w:style>
  <w:style w:type="table" w:customStyle="1" w:styleId="ListTable6Colorful-Accent2">
    <w:name w:val="List Table 6 Colorful - Accent 2"/>
    <w:basedOn w:val="a2"/>
    <w:uiPriority w:val="99"/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firstRow">
      <w:rPr>
        <w:b/>
        <w:color w:themeColor="accent2" w:themeTint="97" w:themeShade="95"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color w:themeColor="accent2" w:themeTint="97" w:themeShade="95"/>
      </w:rPr>
      <w:tblPr/>
      <w:tcPr>
        <w:tcBorders>
          <w:top w:val="single" w:color="ED7D31" w:themeColor="accent2" w:sz="4" w:space="0"/>
        </w:tcBorders>
      </w:tcPr>
    </w:tblStylePr>
    <w:tblStylePr w:type="firstCol">
      <w:rPr>
        <w:b/>
        <w:color w:themeColor="accent2" w:themeTint="97" w:themeShade="95"/>
      </w:rPr>
      <w:tblPr/>
    </w:tblStylePr>
    <w:tblStylePr w:type="lastCol">
      <w:rPr>
        <w:b/>
        <w:color w:themeColor="accent2" w:themeTint="97" w:themeShade="95"/>
      </w:rPr>
      <w:tblPr/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rPr>
        <w:color w:themeColor="accent2" w:themeTint="97" w:themeShade="95"/>
        <w:sz w:val="22"/>
      </w:rPr>
      <w:tblPr/>
      <w:tcPr>
        <w:shd w:val="clear" w:color="FADECB" w:fill="FADECB" w:themeFill="accent2" w:themeFillTint="40"/>
      </w:tcPr>
    </w:tblStylePr>
    <w:tblStylePr w:type="band2Horz">
      <w:rPr>
        <w:color w:themeColor="accent2" w:themeTint="97" w:themeShade="95"/>
        <w:sz w:val="22"/>
      </w:rPr>
      <w:tblPr/>
    </w:tblStylePr>
  </w:style>
  <w:style w:type="table" w:customStyle="1" w:styleId="ListTable6Colorful-Accent3">
    <w:name w:val="List Table 6 Colorful - Accent 3"/>
    <w:basedOn w:val="a2"/>
    <w:uiPriority w:val="99"/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firstRow">
      <w:rPr>
        <w:b/>
        <w:color w:themeColor="accent3" w:themeTint="98" w:themeShade="95"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color w:themeColor="accent3" w:themeTint="98" w:themeShade="95"/>
      </w:rPr>
      <w:tblPr/>
      <w:tcPr>
        <w:tcBorders>
          <w:top w:val="single" w:color="A5A5A5" w:themeColor="accent3" w:sz="4" w:space="0"/>
        </w:tcBorders>
      </w:tcPr>
    </w:tblStylePr>
    <w:tblStylePr w:type="firstCol">
      <w:rPr>
        <w:b/>
        <w:color w:themeColor="accent3" w:themeTint="98" w:themeShade="95"/>
      </w:rPr>
      <w:tblPr/>
    </w:tblStylePr>
    <w:tblStylePr w:type="lastCol">
      <w:rPr>
        <w:b/>
        <w:color w:themeColor="accent3" w:themeTint="98" w:themeShade="95"/>
      </w:rPr>
      <w:tblPr/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rPr>
        <w:color w:themeColor="accent3" w:themeTint="98" w:themeShade="95"/>
        <w:sz w:val="22"/>
      </w:rPr>
      <w:tblPr/>
      <w:tcPr>
        <w:shd w:val="clear" w:color="E8E8E8" w:fill="E8E8E8" w:themeFill="accent3" w:themeFillTint="40"/>
      </w:tcPr>
    </w:tblStylePr>
    <w:tblStylePr w:type="band2Horz">
      <w:rPr>
        <w:color w:themeColor="accent3" w:themeTint="98" w:themeShade="95"/>
        <w:sz w:val="22"/>
      </w:rPr>
      <w:tblPr/>
    </w:tblStylePr>
  </w:style>
  <w:style w:type="table" w:customStyle="1" w:styleId="ListTable6Colorful-Accent4">
    <w:name w:val="List Table 6 Colorful - Accent 4"/>
    <w:basedOn w:val="a2"/>
    <w:uiPriority w:val="99"/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firstRow">
      <w:rPr>
        <w:b/>
        <w:color w:themeColor="accent4" w:themeTint="9a" w:themeShade="95"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color w:themeColor="accent4" w:themeTint="9a" w:themeShade="95"/>
      </w:rPr>
      <w:tblPr/>
      <w:tcPr>
        <w:tcBorders>
          <w:top w:val="single" w:color="FFC000" w:themeColor="accent4" w:sz="4" w:space="0"/>
        </w:tcBorders>
      </w:tcPr>
    </w:tblStylePr>
    <w:tblStylePr w:type="firstCol">
      <w:rPr>
        <w:b/>
        <w:color w:themeColor="accent4" w:themeTint="9a" w:themeShade="95"/>
      </w:rPr>
      <w:tblPr/>
    </w:tblStylePr>
    <w:tblStylePr w:type="lastCol">
      <w:rPr>
        <w:b/>
        <w:color w:themeColor="accent4" w:themeTint="9a" w:themeShade="95"/>
      </w:rPr>
      <w:tblPr/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rPr>
        <w:color w:themeColor="accent4" w:themeTint="9a" w:themeShade="95"/>
        <w:sz w:val="22"/>
      </w:rPr>
      <w:tblPr/>
      <w:tcPr>
        <w:shd w:val="clear" w:color="FFEFBF" w:fill="FFEFBF" w:themeFill="accent4" w:themeFillTint="40"/>
      </w:tcPr>
    </w:tblStylePr>
    <w:tblStylePr w:type="band2Horz">
      <w:rPr>
        <w:color w:themeColor="accent4" w:themeTint="9a" w:themeShade="95"/>
        <w:sz w:val="22"/>
      </w:rPr>
      <w:tblPr/>
    </w:tblStylePr>
  </w:style>
  <w:style w:type="table" w:customStyle="1" w:styleId="ListTable6Colorful-Accent5">
    <w:name w:val="List Table 6 Colorful - Accent 5"/>
    <w:basedOn w:val="a2"/>
    <w:uiPriority w:val="99"/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blStylePr w:type="firstRow">
      <w:rPr>
        <w:b/>
        <w:color w:themeColor="accent5" w:themeTint="9a" w:themeShade="95"/>
      </w:rPr>
      <w:tblPr/>
      <w:tcPr>
        <w:tcBorders>
          <w:bottom w:val="single" w:color="4472C4" w:themeColor="accent5" w:sz="4" w:space="0"/>
        </w:tcBorders>
      </w:tcPr>
    </w:tblStylePr>
    <w:tblStylePr w:type="lastRow">
      <w:rPr>
        <w:b/>
        <w:color w:themeColor="accent5" w:themeTint="9a" w:themeShade="95"/>
      </w:rPr>
      <w:tblPr/>
      <w:tcPr>
        <w:tcBorders>
          <w:top w:val="single" w:color="4472C4" w:themeColor="accent5" w:sz="4" w:space="0"/>
        </w:tcBorders>
      </w:tcPr>
    </w:tblStylePr>
    <w:tblStylePr w:type="firstCol">
      <w:rPr>
        <w:b/>
        <w:color w:themeColor="accent5" w:themeTint="9a" w:themeShade="95"/>
      </w:rPr>
      <w:tblPr/>
    </w:tblStylePr>
    <w:tblStylePr w:type="lastCol">
      <w:rPr>
        <w:b/>
        <w:color w:themeColor="accent5" w:themeTint="9a" w:themeShade="95"/>
      </w:rPr>
      <w:tblPr/>
    </w:tblStylePr>
    <w:tblStylePr w:type="band1Vert">
      <w:tblPr/>
      <w:tcPr>
        <w:shd w:val="clear" w:color="CFDBF0" w:fill="CFDBF0" w:themeFill="accent5" w:themeFillTint="40"/>
      </w:tcPr>
    </w:tblStylePr>
    <w:tblStylePr w:type="band1Horz">
      <w:rPr>
        <w:color w:themeColor="accent5" w:themeTint="9a" w:themeShade="95"/>
        <w:sz w:val="22"/>
      </w:rPr>
      <w:tblPr/>
      <w:tcPr>
        <w:shd w:val="clear" w:color="CFDBF0" w:fill="CFDBF0" w:themeFill="accent5" w:themeFillTint="40"/>
      </w:tcPr>
    </w:tblStylePr>
    <w:tblStylePr w:type="band2Horz">
      <w:rPr>
        <w:color w:themeColor="accent5" w:themeTint="9a" w:themeShade="95"/>
        <w:sz w:val="22"/>
      </w:rPr>
      <w:tblPr/>
    </w:tblStylePr>
  </w:style>
  <w:style w:type="table" w:customStyle="1" w:styleId="ListTable6Colorful-Accent6">
    <w:name w:val="List Table 6 Colorful - Accent 6"/>
    <w:basedOn w:val="a2"/>
    <w:uiPriority w:val="99"/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firstRow">
      <w:rPr>
        <w:b/>
        <w:color w:themeColor="accent6" w:themeTint="98" w:themeShade="95"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color w:themeColor="accent6" w:themeTint="98" w:themeShade="95"/>
      </w:rPr>
      <w:tblPr/>
      <w:tcPr>
        <w:tcBorders>
          <w:top w:val="single" w:color="70AD47" w:themeColor="accent6" w:sz="4" w:space="0"/>
        </w:tcBorders>
      </w:tcPr>
    </w:tblStylePr>
    <w:tblStylePr w:type="firstCol">
      <w:rPr>
        <w:b/>
        <w:color w:themeColor="accent6" w:themeTint="98" w:themeShade="95"/>
      </w:rPr>
      <w:tblPr/>
    </w:tblStylePr>
    <w:tblStylePr w:type="lastCol">
      <w:rPr>
        <w:b/>
        <w:color w:themeColor="accent6" w:themeTint="98" w:themeShade="95"/>
      </w:rPr>
      <w:tblPr/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rPr>
        <w:color w:themeColor="accent6" w:themeTint="98" w:themeShade="95"/>
        <w:sz w:val="22"/>
      </w:rPr>
      <w:tblPr/>
      <w:tcPr>
        <w:shd w:val="clear" w:color="DAEBCF" w:fill="DAEBCF" w:themeFill="accent6" w:themeFillTint="40"/>
      </w:tcPr>
    </w:tblStylePr>
    <w:tblStylePr w:type="band2Horz">
      <w:rPr>
        <w:color w:themeColor="accent6" w:themeTint="98" w:themeShade="95"/>
        <w:sz w:val="22"/>
      </w:rPr>
      <w:tblPr/>
    </w:tblStylePr>
  </w:style>
  <w:style w:type="table" w:styleId="-70">
    <w:name w:val="List Table 7 Colorful"/>
    <w:basedOn w:val="a2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firstRow">
      <w:rPr>
        <w:i/>
        <w:color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000000" w:themeColor="tex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000000" w:themeColor="text1" w:sz="4" w:space="0"/>
        </w:tcBorders>
        <w:shd w:val="clear" w:color="FFFFFF" w:fill="auto"/>
      </w:tcPr>
    </w:tblStylePr>
    <w:tblStylePr w:type="lastCol">
      <w:rPr>
        <w:i/>
        <w:color w:themeColor="text1" w:themeTint="80" w:themeShade="95"/>
        <w:sz w:val="22"/>
      </w:rPr>
      <w:tblPr/>
      <w:tcPr>
        <w:tcBorders>
          <w:top w:val="none" w:color="auto" w:sz="0" w:space="0"/>
          <w:left w:val="single" w:color="000000" w:themeColor="tex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themeColor="text1" w:themeTint="80" w:themeShade="95"/>
        <w:sz w:val="22"/>
      </w:rPr>
      <w:tblPr/>
    </w:tblStylePr>
  </w:style>
  <w:style w:type="table" w:customStyle="1" w:styleId="ListTable7Colorful-Accent1">
    <w:name w:val="List Table 7 Colorful - Accent 1"/>
    <w:basedOn w:val="a2"/>
    <w:uiPriority w:val="99"/>
    <w:tblPr>
      <w:tblStyleRowBandSize w:val="1"/>
      <w:tblStyleColBandSize w:val="1"/>
      <w:tblBorders>
        <w:right w:val="single" w:color="5B9BD5" w:themeColor="accent1" w:sz="4" w:space="0"/>
      </w:tblBorders>
    </w:tblPr>
    <w:tblStylePr w:type="firstRow">
      <w:rPr>
        <w:i/>
        <w:color w:themeColor="accent1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5B9BD5" w:themeColor="accen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themeColor="accent1" w:themeShade="95"/>
        <w:sz w:val="22"/>
      </w:rPr>
      <w:tblPr/>
      <w:tcPr>
        <w:tcBorders>
          <w:top w:val="single" w:color="5B9BD5" w:themeColor="accen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1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5B9BD5" w:themeColor="accent1" w:sz="4" w:space="0"/>
        </w:tcBorders>
        <w:shd w:val="clear" w:color="FFFFFF" w:fill="auto"/>
      </w:tcPr>
    </w:tblStylePr>
    <w:tblStylePr w:type="lastCol">
      <w:rPr>
        <w:i/>
        <w:color w:themeColor="accent1" w:themeShade="95"/>
        <w:sz w:val="22"/>
      </w:rPr>
      <w:tblPr/>
      <w:tcPr>
        <w:tcBorders>
          <w:top w:val="none" w:color="auto" w:sz="0" w:space="0"/>
          <w:left w:val="single" w:color="5B9BD5" w:themeColor="accen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5E5F4" w:fill="D5E5F4" w:themeFill="accent1" w:themeFillTint="40"/>
      </w:tcPr>
    </w:tblStylePr>
    <w:tblStylePr w:type="band1Horz">
      <w:rPr>
        <w:color w:themeColor="accent1" w:themeShade="95"/>
        <w:sz w:val="22"/>
      </w:rPr>
      <w:tblPr/>
      <w:tcPr>
        <w:shd w:val="clear" w:color="D5E5F4" w:fill="D5E5F4" w:themeFill="accent1" w:themeFillTint="40"/>
      </w:tcPr>
    </w:tblStylePr>
    <w:tblStylePr w:type="band2Horz">
      <w:rPr>
        <w:color w:themeColor="accent1" w:themeShade="95"/>
        <w:sz w:val="22"/>
      </w:rPr>
      <w:tblPr/>
    </w:tblStylePr>
  </w:style>
  <w:style w:type="table" w:customStyle="1" w:styleId="ListTable7Colorful-Accent2">
    <w:name w:val="List Table 7 Colorful - Accent 2"/>
    <w:basedOn w:val="a2"/>
    <w:uiPriority w:val="99"/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firstRow">
      <w:rPr>
        <w:i/>
        <w:color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ED7D31" w:themeColor="accent2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themeColor="accent2" w:themeTint="97" w:themeShade="95"/>
        <w:sz w:val="22"/>
      </w:rPr>
      <w:tblPr/>
      <w:tcPr>
        <w:tcBorders>
          <w:top w:val="single" w:color="ED7D31" w:themeColor="accent2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ED7D31" w:themeColor="accent2" w:sz="4" w:space="0"/>
        </w:tcBorders>
        <w:shd w:val="clear" w:color="FFFFFF" w:fill="auto"/>
      </w:tcPr>
    </w:tblStylePr>
    <w:tblStylePr w:type="lastCol">
      <w:rPr>
        <w:i/>
        <w:color w:themeColor="accent2" w:themeTint="97" w:themeShade="95"/>
        <w:sz w:val="22"/>
      </w:rPr>
      <w:tblPr/>
      <w:tcPr>
        <w:tcBorders>
          <w:top w:val="none" w:color="auto" w:sz="0" w:space="0"/>
          <w:left w:val="single" w:color="ED7D31" w:themeColor="accent2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rPr>
        <w:color w:themeColor="accent2" w:themeTint="97" w:themeShade="95"/>
        <w:sz w:val="22"/>
      </w:rPr>
      <w:tblPr/>
      <w:tcPr>
        <w:shd w:val="clear" w:color="FADECB" w:fill="FADECB" w:themeFill="accent2" w:themeFillTint="40"/>
      </w:tcPr>
    </w:tblStylePr>
    <w:tblStylePr w:type="band2Horz">
      <w:rPr>
        <w:color w:themeColor="accent2" w:themeTint="97" w:themeShade="95"/>
        <w:sz w:val="22"/>
      </w:rPr>
      <w:tblPr/>
    </w:tblStylePr>
  </w:style>
  <w:style w:type="table" w:customStyle="1" w:styleId="ListTable7Colorful-Accent3">
    <w:name w:val="List Table 7 Colorful - Accent 3"/>
    <w:basedOn w:val="a2"/>
    <w:uiPriority w:val="99"/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firstRow">
      <w:rPr>
        <w:i/>
        <w:color w:themeColor="accent3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A5A5A5" w:themeColor="accent3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themeColor="accent3" w:themeTint="98" w:themeShade="95"/>
        <w:sz w:val="22"/>
      </w:rPr>
      <w:tblPr/>
      <w:tcPr>
        <w:tcBorders>
          <w:top w:val="single" w:color="A5A5A5" w:themeColor="accent3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3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A5A5A5" w:themeColor="accent3" w:sz="4" w:space="0"/>
        </w:tcBorders>
        <w:shd w:val="clear" w:color="FFFFFF" w:fill="auto"/>
      </w:tcPr>
    </w:tblStylePr>
    <w:tblStylePr w:type="lastCol">
      <w:rPr>
        <w:i/>
        <w:color w:themeColor="accent3" w:themeTint="98" w:themeShade="95"/>
        <w:sz w:val="22"/>
      </w:rPr>
      <w:tblPr/>
      <w:tcPr>
        <w:tcBorders>
          <w:top w:val="none" w:color="auto" w:sz="0" w:space="0"/>
          <w:left w:val="single" w:color="A5A5A5" w:themeColor="accent3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rPr>
        <w:color w:themeColor="accent3" w:themeTint="98" w:themeShade="95"/>
        <w:sz w:val="22"/>
      </w:rPr>
      <w:tblPr/>
      <w:tcPr>
        <w:shd w:val="clear" w:color="E8E8E8" w:fill="E8E8E8" w:themeFill="accent3" w:themeFillTint="40"/>
      </w:tcPr>
    </w:tblStylePr>
    <w:tblStylePr w:type="band2Horz">
      <w:rPr>
        <w:color w:themeColor="accent3" w:themeTint="98" w:themeShade="95"/>
        <w:sz w:val="22"/>
      </w:rPr>
      <w:tblPr/>
    </w:tblStylePr>
  </w:style>
  <w:style w:type="table" w:customStyle="1" w:styleId="ListTable7Colorful-Accent4">
    <w:name w:val="List Table 7 Colorful - Accent 4"/>
    <w:basedOn w:val="a2"/>
    <w:uiPriority w:val="99"/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firstRow">
      <w:rPr>
        <w:i/>
        <w:color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FFC000" w:themeColor="accent4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themeColor="accent4" w:themeTint="9a" w:themeShade="95"/>
        <w:sz w:val="22"/>
      </w:rPr>
      <w:tblPr/>
      <w:tcPr>
        <w:tcBorders>
          <w:top w:val="single" w:color="FFC000" w:themeColor="accent4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FFC000" w:themeColor="accent4" w:sz="4" w:space="0"/>
        </w:tcBorders>
        <w:shd w:val="clear" w:color="FFFFFF" w:fill="auto"/>
      </w:tcPr>
    </w:tblStylePr>
    <w:tblStylePr w:type="lastCol">
      <w:rPr>
        <w:i/>
        <w:color w:themeColor="accent4" w:themeTint="9a" w:themeShade="95"/>
        <w:sz w:val="22"/>
      </w:rPr>
      <w:tblPr/>
      <w:tcPr>
        <w:tcBorders>
          <w:top w:val="none" w:color="auto" w:sz="0" w:space="0"/>
          <w:left w:val="single" w:color="FFC000" w:themeColor="accent4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rPr>
        <w:color w:themeColor="accent4" w:themeTint="9a" w:themeShade="95"/>
        <w:sz w:val="22"/>
      </w:rPr>
      <w:tblPr/>
      <w:tcPr>
        <w:shd w:val="clear" w:color="FFEFBF" w:fill="FFEFBF" w:themeFill="accent4" w:themeFillTint="40"/>
      </w:tcPr>
    </w:tblStylePr>
    <w:tblStylePr w:type="band2Horz">
      <w:rPr>
        <w:color w:themeColor="accent4" w:themeTint="9a" w:themeShade="95"/>
        <w:sz w:val="22"/>
      </w:rPr>
      <w:tblPr/>
    </w:tblStylePr>
  </w:style>
  <w:style w:type="table" w:customStyle="1" w:styleId="ListTable7Colorful-Accent5">
    <w:name w:val="List Table 7 Colorful - Accent 5"/>
    <w:basedOn w:val="a2"/>
    <w:uiPriority w:val="99"/>
    <w:tblPr>
      <w:tblStyleRowBandSize w:val="1"/>
      <w:tblStyleColBandSize w:val="1"/>
      <w:tblBorders>
        <w:right w:val="single" w:color="8DA9DB" w:themeColor="accent5" w:themeTint="9a" w:sz="4" w:space="0"/>
      </w:tblBorders>
    </w:tblPr>
    <w:tblStylePr w:type="firstRow">
      <w:rPr>
        <w:i/>
        <w:color w:themeColor="accent5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4472C4" w:themeColor="accent5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themeColor="accent5" w:themeTint="9a" w:themeShade="95"/>
        <w:sz w:val="22"/>
      </w:rPr>
      <w:tblPr/>
      <w:tcPr>
        <w:tcBorders>
          <w:top w:val="single" w:color="4472C4" w:themeColor="accent5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5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4472C4" w:themeColor="accent5" w:sz="4" w:space="0"/>
        </w:tcBorders>
        <w:shd w:val="clear" w:color="FFFFFF" w:fill="auto"/>
      </w:tcPr>
    </w:tblStylePr>
    <w:tblStylePr w:type="lastCol">
      <w:rPr>
        <w:i/>
        <w:color w:themeColor="accent5" w:themeTint="9a" w:themeShade="95"/>
        <w:sz w:val="22"/>
      </w:rPr>
      <w:tblPr/>
      <w:tcPr>
        <w:tcBorders>
          <w:top w:val="none" w:color="auto" w:sz="0" w:space="0"/>
          <w:left w:val="single" w:color="4472C4" w:themeColor="accent5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CFDBF0" w:fill="CFDBF0" w:themeFill="accent5" w:themeFillTint="40"/>
      </w:tcPr>
    </w:tblStylePr>
    <w:tblStylePr w:type="band1Horz">
      <w:rPr>
        <w:color w:themeColor="accent5" w:themeTint="9a" w:themeShade="95"/>
        <w:sz w:val="22"/>
      </w:rPr>
      <w:tblPr/>
      <w:tcPr>
        <w:shd w:val="clear" w:color="CFDBF0" w:fill="CFDBF0" w:themeFill="accent5" w:themeFillTint="40"/>
      </w:tcPr>
    </w:tblStylePr>
    <w:tblStylePr w:type="band2Horz">
      <w:rPr>
        <w:color w:themeColor="accent5" w:themeTint="9a" w:themeShade="95"/>
        <w:sz w:val="22"/>
      </w:rPr>
      <w:tblPr/>
    </w:tblStylePr>
  </w:style>
  <w:style w:type="table" w:customStyle="1" w:styleId="ListTable7Colorful-Accent6">
    <w:name w:val="List Table 7 Colorful - Accent 6"/>
    <w:basedOn w:val="a2"/>
    <w:uiPriority w:val="99"/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firstRow">
      <w:rPr>
        <w:i/>
        <w:color w:themeColor="accent6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70AD47" w:themeColor="accent6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themeColor="accent6" w:themeTint="98" w:themeShade="95"/>
        <w:sz w:val="22"/>
      </w:rPr>
      <w:tblPr/>
      <w:tcPr>
        <w:tcBorders>
          <w:top w:val="single" w:color="70AD47" w:themeColor="accent6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6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70AD47" w:themeColor="accent6" w:sz="4" w:space="0"/>
        </w:tcBorders>
        <w:shd w:val="clear" w:color="FFFFFF" w:fill="auto"/>
      </w:tcPr>
    </w:tblStylePr>
    <w:tblStylePr w:type="lastCol">
      <w:rPr>
        <w:i/>
        <w:color w:themeColor="accent6" w:themeTint="98" w:themeShade="95"/>
        <w:sz w:val="22"/>
      </w:rPr>
      <w:tblPr/>
      <w:tcPr>
        <w:tcBorders>
          <w:top w:val="none" w:color="auto" w:sz="0" w:space="0"/>
          <w:left w:val="single" w:color="70AD47" w:themeColor="accent6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rPr>
        <w:color w:themeColor="accent6" w:themeTint="98" w:themeShade="95"/>
        <w:sz w:val="22"/>
      </w:rPr>
      <w:tblPr/>
      <w:tcPr>
        <w:shd w:val="clear" w:color="DAEBCF" w:fill="DAEBCF" w:themeFill="accent6" w:themeFillTint="40"/>
      </w:tcPr>
    </w:tblStylePr>
    <w:tblStylePr w:type="band2Horz">
      <w:rPr>
        <w:color w:themeColor="accent6" w:themeTint="98" w:themeShade="95"/>
        <w:sz w:val="22"/>
      </w:rPr>
      <w:tblPr/>
    </w:tblStylePr>
  </w:style>
  <w:style w:type="table" w:customStyle="1" w:styleId="Lined-Accent">
    <w:name w:val="Lined - Accent"/>
    <w:basedOn w:val="a2"/>
    <w:uiPriority w:val="99"/>
    <w:rPr>
      <w:lang w:val="ru-RU"/>
      <w:sz w:val="20"/>
      <w:szCs w:val="20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7F7F7F" w:fill="7F7F7F" w:themeFill="text1" w:themeFillTint="80"/>
      </w:tcPr>
    </w:tblStylePr>
    <w:tblStylePr w:type="lastRow">
      <w:rPr>
        <w:sz w:val="22"/>
      </w:rPr>
      <w:tblPr/>
      <w:tcPr>
        <w:shd w:val="clear" w:color="7F7F7F" w:fill="7F7F7F" w:themeFill="text1" w:themeFillTint="80"/>
      </w:tcPr>
    </w:tblStylePr>
    <w:tblStylePr w:type="firstCol">
      <w:rPr>
        <w:sz w:val="22"/>
      </w:rPr>
      <w:tblPr/>
      <w:tcPr>
        <w:shd w:val="clear" w:color="7F7F7F" w:fill="7F7F7F" w:themeFill="text1" w:themeFillTint="80"/>
      </w:tcPr>
    </w:tblStylePr>
    <w:tblStylePr w:type="lastCol">
      <w:rPr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Lined-Accent1">
    <w:name w:val="Lined - Accent 1"/>
    <w:basedOn w:val="a2"/>
    <w:uiPriority w:val="99"/>
    <w:rPr>
      <w:lang w:val="ru-RU"/>
      <w:sz w:val="20"/>
      <w:szCs w:val="20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68A2D8" w:fill="68A2D8" w:themeFill="accent1" w:themeFillTint="ea"/>
      </w:tcPr>
    </w:tblStylePr>
    <w:tblStylePr w:type="lastRow">
      <w:rPr>
        <w:sz w:val="22"/>
      </w:rPr>
      <w:tblPr/>
      <w:tcPr>
        <w:shd w:val="clear" w:color="68A2D8" w:fill="68A2D8" w:themeFill="accent1" w:themeFillTint="ea"/>
      </w:tcPr>
    </w:tblStylePr>
    <w:tblStylePr w:type="firstCol">
      <w:rPr>
        <w:sz w:val="22"/>
      </w:rPr>
      <w:tblPr/>
      <w:tcPr>
        <w:shd w:val="clear" w:color="68A2D8" w:fill="68A2D8" w:themeFill="accent1" w:themeFillTint="ea"/>
      </w:tcPr>
    </w:tblStylePr>
    <w:tblStylePr w:type="lastCol">
      <w:rPr>
        <w:sz w:val="22"/>
      </w:rPr>
      <w:tblPr/>
      <w:tcPr>
        <w:shd w:val="clear" w:color="68A2D8" w:fill="68A2D8" w:themeFill="accent1" w:themeFillTint="e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CBDFF1" w:fill="CBDFF1" w:themeFill="accent1" w:themeFillTint="50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CBDFF1" w:fill="CBDFF1" w:themeFill="accent1" w:themeFillTint="50"/>
      </w:tcPr>
    </w:tblStylePr>
  </w:style>
  <w:style w:type="table" w:customStyle="1" w:styleId="Lined-Accent2">
    <w:name w:val="Lined - Accent 2"/>
    <w:basedOn w:val="a2"/>
    <w:uiPriority w:val="99"/>
    <w:rPr>
      <w:lang w:val="ru-RU"/>
      <w:sz w:val="20"/>
      <w:szCs w:val="20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sz w:val="22"/>
      </w:rPr>
      <w:tblPr/>
      <w:tcPr>
        <w:shd w:val="clear" w:color="F4B184" w:fill="F4B184" w:themeFill="accent2" w:themeFillTint="97"/>
      </w:tcPr>
    </w:tblStylePr>
    <w:tblStylePr w:type="firstCol">
      <w:rPr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sz w:val="22"/>
      </w:rPr>
      <w:tblPr/>
      <w:tcPr>
        <w:shd w:val="clear" w:color="F4B184" w:fill="F4B184" w:themeFill="accent2" w:themeFillTint="97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Lined-Accent3">
    <w:name w:val="Lined - Accent 3"/>
    <w:basedOn w:val="a2"/>
    <w:uiPriority w:val="99"/>
    <w:rPr>
      <w:lang w:val="ru-RU"/>
      <w:sz w:val="20"/>
      <w:szCs w:val="20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A5A5A5" w:fill="A5A5A5" w:themeFill="accent3" w:themeFillTint="fe"/>
      </w:tcPr>
    </w:tblStylePr>
    <w:tblStylePr w:type="lastRow">
      <w:rPr>
        <w:sz w:val="22"/>
      </w:rPr>
      <w:tblPr/>
      <w:tcPr>
        <w:shd w:val="clear" w:color="A5A5A5" w:fill="A5A5A5" w:themeFill="accent3" w:themeFillTint="fe"/>
      </w:tcPr>
    </w:tblStylePr>
    <w:tblStylePr w:type="firstCol">
      <w:rPr>
        <w:sz w:val="22"/>
      </w:rPr>
      <w:tblPr/>
      <w:tcPr>
        <w:shd w:val="clear" w:color="A5A5A5" w:fill="A5A5A5" w:themeFill="accent3" w:themeFillTint="fe"/>
      </w:tcPr>
    </w:tblStylePr>
    <w:tblStylePr w:type="lastCol">
      <w:rPr>
        <w:sz w:val="22"/>
      </w:rPr>
      <w:tblPr/>
      <w:tcPr>
        <w:shd w:val="clear" w:color="A5A5A5" w:fill="A5A5A5" w:themeFill="accent3" w:themeFillTint="fe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Lined-Accent4">
    <w:name w:val="Lined - Accent 4"/>
    <w:basedOn w:val="a2"/>
    <w:uiPriority w:val="99"/>
    <w:rPr>
      <w:lang w:val="ru-RU"/>
      <w:sz w:val="20"/>
      <w:szCs w:val="20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sz w:val="22"/>
      </w:rPr>
      <w:tblPr/>
      <w:tcPr>
        <w:shd w:val="clear" w:color="FFD865" w:fill="FFD865" w:themeFill="accent4" w:themeFillTint="9a"/>
      </w:tcPr>
    </w:tblStylePr>
    <w:tblStylePr w:type="firstCol">
      <w:rPr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sz w:val="22"/>
      </w:rPr>
      <w:tblPr/>
      <w:tcPr>
        <w:shd w:val="clear" w:color="FFD865" w:fill="FFD865" w:themeFill="accent4" w:themeFillTint="9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Lined-Accent5">
    <w:name w:val="Lined - Accent 5"/>
    <w:basedOn w:val="a2"/>
    <w:uiPriority w:val="99"/>
    <w:rPr>
      <w:lang w:val="ru-RU"/>
      <w:sz w:val="20"/>
      <w:szCs w:val="20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4472C4" w:fill="4472C4" w:themeFill="accent5"/>
      </w:tcPr>
    </w:tblStylePr>
    <w:tblStylePr w:type="lastRow">
      <w:rPr>
        <w:sz w:val="22"/>
      </w:rPr>
      <w:tblPr/>
      <w:tcPr>
        <w:shd w:val="clear" w:color="4472C4" w:fill="4472C4" w:themeFill="accent5"/>
      </w:tcPr>
    </w:tblStylePr>
    <w:tblStylePr w:type="firstCol">
      <w:rPr>
        <w:sz w:val="22"/>
      </w:rPr>
      <w:tblPr/>
      <w:tcPr>
        <w:shd w:val="clear" w:color="4472C4" w:fill="4472C4" w:themeFill="accent5"/>
      </w:tcPr>
    </w:tblStylePr>
    <w:tblStylePr w:type="lastCol">
      <w:rPr>
        <w:sz w:val="22"/>
      </w:rPr>
      <w:tblPr/>
      <w:tcPr>
        <w:shd w:val="clear" w:color="4472C4" w:fill="4472C4" w:themeFill="accent5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Lined-Accent6">
    <w:name w:val="Lined - Accent 6"/>
    <w:basedOn w:val="a2"/>
    <w:uiPriority w:val="99"/>
    <w:rPr>
      <w:lang w:val="ru-RU"/>
      <w:sz w:val="20"/>
      <w:szCs w:val="20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70AD47" w:fill="70AD47" w:themeFill="accent6"/>
      </w:tcPr>
    </w:tblStylePr>
    <w:tblStylePr w:type="lastRow">
      <w:rPr>
        <w:sz w:val="22"/>
      </w:rPr>
      <w:tblPr/>
      <w:tcPr>
        <w:shd w:val="clear" w:color="70AD47" w:fill="70AD47" w:themeFill="accent6"/>
      </w:tcPr>
    </w:tblStylePr>
    <w:tblStylePr w:type="firstCol">
      <w:rPr>
        <w:sz w:val="22"/>
      </w:rPr>
      <w:tblPr/>
      <w:tcPr>
        <w:shd w:val="clear" w:color="70AD47" w:fill="70AD47" w:themeFill="accent6"/>
      </w:tcPr>
    </w:tblStylePr>
    <w:tblStylePr w:type="lastCol">
      <w:rPr>
        <w:sz w:val="22"/>
      </w:rPr>
      <w:tblPr/>
      <w:tcPr>
        <w:shd w:val="clear" w:color="70AD47" w:fill="70AD47" w:themeFill="accent6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BorderedLined-Accent">
    <w:name w:val="Bordered &amp; Lined - Accent"/>
    <w:basedOn w:val="a2"/>
    <w:uiPriority w:val="99"/>
    <w:rPr>
      <w:lang w:val="ru-RU"/>
      <w:sz w:val="20"/>
      <w:szCs w:val="2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firstRow">
      <w:rPr>
        <w:sz w:val="22"/>
      </w:rPr>
      <w:tblPr/>
      <w:tcPr>
        <w:shd w:val="clear" w:color="7F7F7F" w:fill="7F7F7F" w:themeFill="text1" w:themeFillTint="80"/>
      </w:tcPr>
    </w:tblStylePr>
    <w:tblStylePr w:type="lastRow">
      <w:rPr>
        <w:sz w:val="22"/>
      </w:rPr>
      <w:tblPr/>
      <w:tcPr>
        <w:shd w:val="clear" w:color="7F7F7F" w:fill="7F7F7F" w:themeFill="text1" w:themeFillTint="80"/>
      </w:tcPr>
    </w:tblStylePr>
    <w:tblStylePr w:type="firstCol">
      <w:rPr>
        <w:sz w:val="22"/>
      </w:rPr>
      <w:tblPr/>
      <w:tcPr>
        <w:shd w:val="clear" w:color="7F7F7F" w:fill="7F7F7F" w:themeFill="text1" w:themeFillTint="80"/>
      </w:tcPr>
    </w:tblStylePr>
    <w:tblStylePr w:type="lastCol">
      <w:rPr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BorderedLined-Accent1">
    <w:name w:val="Bordered &amp; Lined - Accent 1"/>
    <w:basedOn w:val="a2"/>
    <w:uiPriority w:val="99"/>
    <w:rPr>
      <w:lang w:val="ru-RU"/>
      <w:sz w:val="20"/>
      <w:szCs w:val="20"/>
    </w:rPr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  <w:insideH w:val="single" w:color="5B9BD5" w:themeColor="accent1" w:sz="4" w:space="0"/>
        <w:insideV w:val="single" w:color="5B9BD5" w:themeColor="accent1" w:sz="4" w:space="0"/>
      </w:tblBorders>
    </w:tblPr>
    <w:tblStylePr w:type="firstRow">
      <w:rPr>
        <w:sz w:val="22"/>
      </w:rPr>
      <w:tblPr/>
      <w:tcPr>
        <w:shd w:val="clear" w:color="68A2D8" w:fill="68A2D8" w:themeFill="accent1" w:themeFillTint="ea"/>
      </w:tcPr>
    </w:tblStylePr>
    <w:tblStylePr w:type="lastRow">
      <w:rPr>
        <w:sz w:val="22"/>
      </w:rPr>
      <w:tblPr/>
      <w:tcPr>
        <w:shd w:val="clear" w:color="68A2D8" w:fill="68A2D8" w:themeFill="accent1" w:themeFillTint="ea"/>
      </w:tcPr>
    </w:tblStylePr>
    <w:tblStylePr w:type="firstCol">
      <w:rPr>
        <w:sz w:val="22"/>
      </w:rPr>
      <w:tblPr/>
      <w:tcPr>
        <w:shd w:val="clear" w:color="68A2D8" w:fill="68A2D8" w:themeFill="accent1" w:themeFillTint="ea"/>
      </w:tcPr>
    </w:tblStylePr>
    <w:tblStylePr w:type="lastCol">
      <w:rPr>
        <w:sz w:val="22"/>
      </w:rPr>
      <w:tblPr/>
      <w:tcPr>
        <w:shd w:val="clear" w:color="68A2D8" w:fill="68A2D8" w:themeFill="accent1" w:themeFillTint="e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CBDFF1" w:fill="CBDFF1" w:themeFill="accent1" w:themeFillTint="50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CBDFF1" w:fill="CBDFF1" w:themeFill="accent1" w:themeFillTint="50"/>
      </w:tcPr>
    </w:tblStylePr>
  </w:style>
  <w:style w:type="table" w:customStyle="1" w:styleId="BorderedLined-Accent2">
    <w:name w:val="Bordered &amp; Lined - Accent 2"/>
    <w:basedOn w:val="a2"/>
    <w:uiPriority w:val="99"/>
    <w:rPr>
      <w:lang w:val="ru-RU"/>
      <w:sz w:val="20"/>
      <w:szCs w:val="20"/>
    </w:rPr>
    <w:tblPr>
      <w:tblStyleRowBandSize w:val="1"/>
      <w:tblStyleColBandSize w:val="1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  <w:insideH w:val="single" w:color="ED7D31" w:themeColor="accent2" w:sz="4" w:space="0"/>
        <w:insideV w:val="single" w:color="ED7D31" w:themeColor="accent2" w:sz="4" w:space="0"/>
      </w:tblBorders>
    </w:tblPr>
    <w:tblStylePr w:type="firstRow">
      <w:rPr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sz w:val="22"/>
      </w:rPr>
      <w:tblPr/>
      <w:tcPr>
        <w:shd w:val="clear" w:color="F4B184" w:fill="F4B184" w:themeFill="accent2" w:themeFillTint="97"/>
      </w:tcPr>
    </w:tblStylePr>
    <w:tblStylePr w:type="firstCol">
      <w:rPr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sz w:val="22"/>
      </w:rPr>
      <w:tblPr/>
      <w:tcPr>
        <w:shd w:val="clear" w:color="F4B184" w:fill="F4B184" w:themeFill="accent2" w:themeFillTint="97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BorderedLined-Accent3">
    <w:name w:val="Bordered &amp; Lined - Accent 3"/>
    <w:basedOn w:val="a2"/>
    <w:uiPriority w:val="99"/>
    <w:rPr>
      <w:lang w:val="ru-RU"/>
      <w:sz w:val="20"/>
      <w:szCs w:val="20"/>
    </w:rPr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  <w:insideH w:val="single" w:color="A5A5A5" w:themeColor="accent3" w:sz="4" w:space="0"/>
        <w:insideV w:val="single" w:color="A5A5A5" w:themeColor="accent3" w:sz="4" w:space="0"/>
      </w:tblBorders>
    </w:tblPr>
    <w:tblStylePr w:type="firstRow">
      <w:rPr>
        <w:sz w:val="22"/>
      </w:rPr>
      <w:tblPr/>
      <w:tcPr>
        <w:shd w:val="clear" w:color="A5A5A5" w:fill="A5A5A5" w:themeFill="accent3" w:themeFillTint="fe"/>
      </w:tcPr>
    </w:tblStylePr>
    <w:tblStylePr w:type="lastRow">
      <w:rPr>
        <w:sz w:val="22"/>
      </w:rPr>
      <w:tblPr/>
      <w:tcPr>
        <w:shd w:val="clear" w:color="A5A5A5" w:fill="A5A5A5" w:themeFill="accent3" w:themeFillTint="fe"/>
      </w:tcPr>
    </w:tblStylePr>
    <w:tblStylePr w:type="firstCol">
      <w:rPr>
        <w:sz w:val="22"/>
      </w:rPr>
      <w:tblPr/>
      <w:tcPr>
        <w:shd w:val="clear" w:color="A5A5A5" w:fill="A5A5A5" w:themeFill="accent3" w:themeFillTint="fe"/>
      </w:tcPr>
    </w:tblStylePr>
    <w:tblStylePr w:type="lastCol">
      <w:rPr>
        <w:sz w:val="22"/>
      </w:rPr>
      <w:tblPr/>
      <w:tcPr>
        <w:shd w:val="clear" w:color="A5A5A5" w:fill="A5A5A5" w:themeFill="accent3" w:themeFillTint="fe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BorderedLined-Accent4">
    <w:name w:val="Bordered &amp; Lined - Accent 4"/>
    <w:basedOn w:val="a2"/>
    <w:uiPriority w:val="99"/>
    <w:rPr>
      <w:lang w:val="ru-RU"/>
      <w:sz w:val="20"/>
      <w:szCs w:val="20"/>
    </w:rPr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  <w:insideH w:val="single" w:color="FFC000" w:themeColor="accent4" w:sz="4" w:space="0"/>
        <w:insideV w:val="single" w:color="FFC000" w:themeColor="accent4" w:sz="4" w:space="0"/>
      </w:tblBorders>
    </w:tblPr>
    <w:tblStylePr w:type="firstRow">
      <w:rPr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sz w:val="22"/>
      </w:rPr>
      <w:tblPr/>
      <w:tcPr>
        <w:shd w:val="clear" w:color="FFD865" w:fill="FFD865" w:themeFill="accent4" w:themeFillTint="9a"/>
      </w:tcPr>
    </w:tblStylePr>
    <w:tblStylePr w:type="firstCol">
      <w:rPr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sz w:val="22"/>
      </w:rPr>
      <w:tblPr/>
      <w:tcPr>
        <w:shd w:val="clear" w:color="FFD865" w:fill="FFD865" w:themeFill="accent4" w:themeFillTint="9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BorderedLined-Accent5">
    <w:name w:val="Bordered &amp; Lined - Accent 5"/>
    <w:basedOn w:val="a2"/>
    <w:uiPriority w:val="99"/>
    <w:rPr>
      <w:lang w:val="ru-RU"/>
      <w:sz w:val="20"/>
      <w:szCs w:val="20"/>
    </w:rPr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sz w:val="22"/>
      </w:rPr>
      <w:tblPr/>
      <w:tcPr>
        <w:shd w:val="clear" w:color="4472C4" w:fill="4472C4" w:themeFill="accent5"/>
      </w:tcPr>
    </w:tblStylePr>
    <w:tblStylePr w:type="lastRow">
      <w:rPr>
        <w:sz w:val="22"/>
      </w:rPr>
      <w:tblPr/>
      <w:tcPr>
        <w:shd w:val="clear" w:color="4472C4" w:fill="4472C4" w:themeFill="accent5"/>
      </w:tcPr>
    </w:tblStylePr>
    <w:tblStylePr w:type="firstCol">
      <w:rPr>
        <w:sz w:val="22"/>
      </w:rPr>
      <w:tblPr/>
      <w:tcPr>
        <w:shd w:val="clear" w:color="4472C4" w:fill="4472C4" w:themeFill="accent5"/>
      </w:tcPr>
    </w:tblStylePr>
    <w:tblStylePr w:type="lastCol">
      <w:rPr>
        <w:sz w:val="22"/>
      </w:rPr>
      <w:tblPr/>
      <w:tcPr>
        <w:shd w:val="clear" w:color="4472C4" w:fill="4472C4" w:themeFill="accent5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BorderedLined-Accent6">
    <w:name w:val="Bordered &amp; Lined - Accent 6"/>
    <w:basedOn w:val="a2"/>
    <w:uiPriority w:val="99"/>
    <w:rPr>
      <w:lang w:val="ru-RU"/>
      <w:sz w:val="20"/>
      <w:szCs w:val="20"/>
    </w:r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sz w:val="22"/>
      </w:rPr>
      <w:tblPr/>
      <w:tcPr>
        <w:shd w:val="clear" w:color="70AD47" w:fill="70AD47" w:themeFill="accent6"/>
      </w:tcPr>
    </w:tblStylePr>
    <w:tblStylePr w:type="lastRow">
      <w:rPr>
        <w:sz w:val="22"/>
      </w:rPr>
      <w:tblPr/>
      <w:tcPr>
        <w:shd w:val="clear" w:color="70AD47" w:fill="70AD47" w:themeFill="accent6"/>
      </w:tcPr>
    </w:tblStylePr>
    <w:tblStylePr w:type="firstCol">
      <w:rPr>
        <w:sz w:val="22"/>
      </w:rPr>
      <w:tblPr/>
      <w:tcPr>
        <w:shd w:val="clear" w:color="70AD47" w:fill="70AD47" w:themeFill="accent6"/>
      </w:tcPr>
    </w:tblStylePr>
    <w:tblStylePr w:type="lastCol">
      <w:rPr>
        <w:sz w:val="22"/>
      </w:rPr>
      <w:tblPr/>
      <w:tcPr>
        <w:shd w:val="clear" w:color="70AD47" w:fill="70AD47" w:themeFill="accent6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Bordered">
    <w:name w:val="Bordered"/>
    <w:basedOn w:val="a2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firstRow">
      <w:rPr>
        <w:sz w:val="22"/>
      </w:rPr>
      <w:tblPr/>
      <w:tcPr>
        <w:tcBorders>
          <w:bottom w:val="single" w:color="000000" w:themeColor="text1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text1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000000" w:themeColor="text1" w:sz="12" w:space="0"/>
        </w:tcBorders>
      </w:tcPr>
    </w:tblStylePr>
    <w:tblStylePr w:type="band1Horz"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</w:style>
  <w:style w:type="table" w:customStyle="1" w:styleId="Bordered-Accent1">
    <w:name w:val="Bordered - Accent 1"/>
    <w:basedOn w:val="a2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firstRow">
      <w:rPr>
        <w:sz w:val="22"/>
      </w:rPr>
      <w:tblPr/>
      <w:tcPr>
        <w:tcBorders>
          <w:bottom w:val="single" w:color="5B9BD5" w:themeColor="accent1" w:sz="12" w:space="0"/>
        </w:tcBorders>
      </w:tcPr>
    </w:tblStylePr>
    <w:tblStylePr w:type="lastRow">
      <w:rPr>
        <w:sz w:val="22"/>
      </w:rPr>
      <w:tblPr/>
      <w:tcPr>
        <w:tcBorders>
          <w:top w:val="single" w:color="5B9BD5" w:themeColor="accent1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5B9BD5" w:themeColor="accent1" w:sz="12" w:space="0"/>
        </w:tcBorders>
      </w:tcPr>
    </w:tblStylePr>
    <w:tblStylePr w:type="band1Horz">
      <w:rPr>
        <w:sz w:val="22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</w:tcBorders>
      </w:tcPr>
    </w:tblStylePr>
  </w:style>
  <w:style w:type="table" w:customStyle="1" w:styleId="Bordered-Accent2">
    <w:name w:val="Bordered - Accent 2"/>
    <w:basedOn w:val="a2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sz w:val="22"/>
      </w:rPr>
      <w:tblPr/>
      <w:tcPr>
        <w:tcBorders>
          <w:bottom w:val="single" w:color="ED7D31" w:themeColor="accent2" w:sz="12" w:space="0"/>
        </w:tcBorders>
      </w:tcPr>
    </w:tblStylePr>
    <w:tblStylePr w:type="lastRow">
      <w:rPr>
        <w:sz w:val="22"/>
      </w:rPr>
      <w:tblPr/>
      <w:tcPr>
        <w:tcBorders>
          <w:top w:val="single" w:color="ED7D31" w:themeColor="accent2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ED7D31" w:themeColor="accent2" w:sz="12" w:space="0"/>
        </w:tcBorders>
      </w:tcPr>
    </w:tblStylePr>
    <w:tblStylePr w:type="band1Horz">
      <w:rPr>
        <w:sz w:val="22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</w:tcBorders>
      </w:tcPr>
    </w:tblStylePr>
  </w:style>
  <w:style w:type="table" w:customStyle="1" w:styleId="Bordered-Accent3">
    <w:name w:val="Bordered - Accent 3"/>
    <w:basedOn w:val="a2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sz w:val="22"/>
      </w:rPr>
      <w:tblPr/>
      <w:tcPr>
        <w:tcBorders>
          <w:bottom w:val="single" w:color="A5A5A5" w:themeColor="accent3" w:sz="12" w:space="0"/>
        </w:tcBorders>
      </w:tcPr>
    </w:tblStylePr>
    <w:tblStylePr w:type="lastRow">
      <w:rPr>
        <w:sz w:val="22"/>
      </w:rPr>
      <w:tblPr/>
      <w:tcPr>
        <w:tcBorders>
          <w:top w:val="single" w:color="A5A5A5" w:themeColor="accent3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A5A5A5" w:themeColor="accent3" w:sz="12" w:space="0"/>
        </w:tcBorders>
      </w:tcPr>
    </w:tblStylePr>
    <w:tblStylePr w:type="band1Horz">
      <w:rPr>
        <w:sz w:val="22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</w:tcBorders>
      </w:tcPr>
    </w:tblStylePr>
  </w:style>
  <w:style w:type="table" w:customStyle="1" w:styleId="Bordered-Accent4">
    <w:name w:val="Bordered - Accent 4"/>
    <w:basedOn w:val="a2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firstRow">
      <w:rPr>
        <w:sz w:val="22"/>
      </w:rPr>
      <w:tblPr/>
      <w:tcPr>
        <w:tcBorders>
          <w:bottom w:val="single" w:color="FFC000" w:themeColor="accent4" w:sz="12" w:space="0"/>
        </w:tcBorders>
      </w:tcPr>
    </w:tblStylePr>
    <w:tblStylePr w:type="lastRow">
      <w:rPr>
        <w:sz w:val="22"/>
      </w:rPr>
      <w:tblPr/>
      <w:tcPr>
        <w:tcBorders>
          <w:top w:val="single" w:color="FFC000" w:themeColor="accent4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FFC000" w:themeColor="accent4" w:sz="12" w:space="0"/>
        </w:tcBorders>
      </w:tcPr>
    </w:tblStylePr>
    <w:tblStylePr w:type="band1Horz">
      <w:rPr>
        <w:sz w:val="22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</w:tcBorders>
      </w:tcPr>
    </w:tblStylePr>
  </w:style>
  <w:style w:type="table" w:customStyle="1" w:styleId="Bordered-Accent5">
    <w:name w:val="Bordered - Accent 5"/>
    <w:basedOn w:val="a2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firstRow">
      <w:rPr>
        <w:sz w:val="22"/>
      </w:rPr>
      <w:tblPr/>
      <w:tcPr>
        <w:tcBorders>
          <w:bottom w:val="single" w:color="4472C4" w:themeColor="accent5" w:sz="12" w:space="0"/>
        </w:tcBorders>
      </w:tcPr>
    </w:tblStylePr>
    <w:tblStylePr w:type="lastRow">
      <w:rPr>
        <w:sz w:val="22"/>
      </w:rPr>
      <w:tblPr/>
      <w:tcPr>
        <w:tcBorders>
          <w:top w:val="single" w:color="4472C4" w:themeColor="accent5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4472C4" w:themeColor="accent5" w:sz="12" w:space="0"/>
        </w:tcBorders>
      </w:tcPr>
    </w:tblStylePr>
    <w:tblStylePr w:type="band1Horz">
      <w:rPr>
        <w:sz w:val="22"/>
      </w:rPr>
      <w:tblPr/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</w:style>
  <w:style w:type="table" w:customStyle="1" w:styleId="Bordered-Accent6">
    <w:name w:val="Bordered - Accent 6"/>
    <w:basedOn w:val="a2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sz w:val="22"/>
      </w:rPr>
      <w:tblPr/>
      <w:tcPr>
        <w:tcBorders>
          <w:bottom w:val="single" w:color="70AD47" w:themeColor="accent6" w:sz="12" w:space="0"/>
        </w:tcBorders>
      </w:tcPr>
    </w:tblStylePr>
    <w:tblStylePr w:type="lastRow">
      <w:rPr>
        <w:sz w:val="22"/>
      </w:rPr>
      <w:tblPr/>
      <w:tcPr>
        <w:tcBorders>
          <w:top w:val="single" w:color="70AD47" w:themeColor="accent6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70AD47" w:themeColor="accent6" w:sz="12" w:space="0"/>
        </w:tcBorders>
      </w:tcPr>
    </w:tblStylePr>
    <w:tblStylePr w:type="band1Horz">
      <w:rPr>
        <w:sz w:val="22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ff1">
    <w:name w:val="Table Grid"/>
    <w:basedOn w:val="a2"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StGen0">
    <w:name w:val="StGen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StGen1">
    <w:name w:val="StGen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StGen2">
    <w:name w:val="StGen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StGen3">
    <w:name w:val="StGen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0">
    <w:name w:val="a7"/>
    <w:basedOn w:val="a2"/>
    <w:pPr>
      <w:spacing w:line="276" w:lineRule="auto"/>
    </w:pPr>
    <w:rPr>
      <w:lang w:eastAsia="en-US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00">
    <w:name w:val="a7_0"/>
    <w:basedOn w:val="a2"/>
    <w:pPr>
      <w:spacing w:line="276" w:lineRule="auto"/>
    </w:pPr>
    <w:rPr>
      <w:lang w:eastAsia="en-US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0">
    <w:name w:val="a8"/>
    <w:basedOn w:val="a2"/>
    <w:pPr>
      <w:spacing w:line="276" w:lineRule="auto"/>
    </w:pPr>
    <w:rPr>
      <w:lang w:eastAsia="en-US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00">
    <w:name w:val="a8_0"/>
    <w:basedOn w:val="a2"/>
    <w:pPr>
      <w:spacing w:line="276" w:lineRule="auto"/>
    </w:pPr>
    <w:rPr>
      <w:lang w:eastAsia="en-US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0">
    <w:name w:val="a9"/>
    <w:basedOn w:val="a2"/>
    <w:pPr>
      <w:spacing w:line="276" w:lineRule="auto"/>
    </w:pPr>
    <w:rPr>
      <w:lang w:eastAsia="en-US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<Relationship Id="rId1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Arial" pitchFamily="0" charset="1"/>
        <a:cs typeface="Arial" pitchFamily="0" charset="1"/>
      </a:majorFont>
      <a:minorFont>
        <a:latin typeface="Calibri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icWiotCLq9QkVdd/ezBrNIkD43Nw==">AMUW2mVTUcJroaYWK3lrc6LZqKafkEb8nez5n1cWpmlTkJKsSoLkQ/0uyy3B4MLMQLpgtC/QhKOCmjV866Q7A8zv0/sneW8QBS/VKWb7MjeB5VQuAjDthgiH/fyqRDUVeMQTXkMZ24GjpExCcNu5gc8iXSpB4htuKacVAcJCclbCGh8SrzmPXQ9hozln7iBqgYHqo03euGj2n0MpvgwQrG1BQiX29+uuvA==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Application>LibreOffice/24.2.7.2$Linux_X86_64 LibreOffice_project/420$Build-2</Application>
  <AppVersion>15.0000</AppVersion>
  <Pages>23</Pages>
  <Words>2410</Words>
  <Characters>15205</Characters>
  <CharactersWithSpaces>18051</CharactersWithSpaces>
  <Paragraphs>239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2026-03-29T13:45:00Z</dcterms:created>
  <dc:creator>SAP</dc:creator>
  <dc:description/>
  <dc:language>ru-RU</dc:language>
  <cp:lastModifiedBy/>
  <dcterms:modified xsi:type="dcterms:W3CDTF">2026-03-30T14:16:43Z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