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Standard"/>
        <w:jc w:val="center"/>
        <w:rPr>
          <w:color w:val="000000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  <w:t>МИНОБРНАУКИ РОССИИ</w:t>
      </w:r>
    </w:p>
    <w:p>
      <w:pPr>
        <w:pStyle w:val="Standard"/>
        <w:jc w:val="center"/>
        <w:rPr>
          <w:color w:val="000000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  <w:t>Санкт-Петербургский государственный</w:t>
      </w:r>
    </w:p>
    <w:p>
      <w:pPr>
        <w:pStyle w:val="Standard"/>
        <w:jc w:val="center"/>
        <w:rPr>
          <w:color w:val="000000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  <w:t>электротехнический университет</w:t>
      </w:r>
    </w:p>
    <w:p>
      <w:pPr>
        <w:pStyle w:val="Standard"/>
        <w:jc w:val="center"/>
        <w:rPr>
          <w:color w:val="000000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  <w:t>«ЛЭТИ» им. В.И. Ульянова (Ленина)</w:t>
      </w:r>
    </w:p>
    <w:p>
      <w:pPr>
        <w:pStyle w:val="Standard"/>
        <w:jc w:val="center"/>
        <w:rPr>
          <w:color w:val="000000"/>
        </w:rPr>
      </w:pPr>
      <w:r>
        <w:rPr>
          <w:rFonts w:cs="Times New Roman"/>
          <w:b/>
          <w:color w:val="000000"/>
          <w:szCs w:val="28"/>
          <w:lang w:eastAsia="ru-RU" w:bidi="ar-SA"/>
        </w:rPr>
        <w:t>Кафедра МО ЭВМ</w:t>
      </w:r>
    </w:p>
    <w:p>
      <w:pPr>
        <w:pStyle w:val="Standard"/>
        <w:jc w:val="center"/>
        <w:rPr>
          <w:rFonts w:ascii="Times New Roman" w:hAnsi="Times New Roman" w:cs="Times New Roman"/>
          <w:b/>
          <w:caps/>
          <w:color w:val="000000"/>
          <w:szCs w:val="28"/>
          <w:lang w:eastAsia="ru-RU" w:bidi="ar-SA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b/>
          <w:caps/>
          <w:color w:val="000000"/>
          <w:szCs w:val="28"/>
          <w:lang w:eastAsia="ru-RU" w:bidi="ar-SA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b/>
          <w:caps/>
          <w:color w:val="000000"/>
          <w:szCs w:val="28"/>
          <w:lang w:eastAsia="ru-RU" w:bidi="ar-SA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Times1421"/>
        <w:spacing w:lineRule="auto" w:line="360"/>
        <w:ind w:firstLine="737" w:left="0" w:right="0"/>
        <w:jc w:val="center"/>
        <w:rPr/>
      </w:pPr>
      <w:r>
        <w:rPr>
          <w:rStyle w:val="BookTitle"/>
          <w:rFonts w:cs="Times New Roman"/>
          <w:bCs/>
          <w:caps/>
          <w:color w:val="000000"/>
          <w:szCs w:val="28"/>
        </w:rPr>
        <w:t>отчет</w:t>
      </w:r>
    </w:p>
    <w:p>
      <w:pPr>
        <w:pStyle w:val="Standard"/>
        <w:jc w:val="center"/>
        <w:rPr>
          <w:color w:val="000000"/>
        </w:rPr>
      </w:pPr>
      <w:r>
        <w:rPr>
          <w:rFonts w:cs="Times New Roman"/>
          <w:b/>
          <w:color w:val="000000"/>
          <w:szCs w:val="28"/>
          <w:lang w:eastAsia="ru-RU" w:bidi="ar-SA"/>
        </w:rPr>
        <w:t>по лабораторной работе №</w:t>
      </w:r>
      <w:r>
        <w:rPr>
          <w:rFonts w:cs="Times New Roman"/>
          <w:b/>
          <w:color w:val="000000"/>
          <w:szCs w:val="28"/>
          <w:lang w:eastAsia="ru-RU" w:bidi="ar-SA"/>
        </w:rPr>
        <w:t>4</w:t>
      </w:r>
    </w:p>
    <w:p>
      <w:pPr>
        <w:pStyle w:val="Standard"/>
        <w:jc w:val="center"/>
        <w:rPr>
          <w:color w:val="000000"/>
        </w:rPr>
      </w:pPr>
      <w:r>
        <w:rPr>
          <w:rFonts w:cs="Times New Roman"/>
          <w:b/>
          <w:color w:val="000000"/>
          <w:szCs w:val="28"/>
          <w:lang w:eastAsia="ru-RU" w:bidi="ar-SA"/>
        </w:rPr>
        <w:t>по дисциплине «Вычислительная математика»</w:t>
      </w:r>
    </w:p>
    <w:p>
      <w:pPr>
        <w:pStyle w:val="Standard"/>
        <w:jc w:val="center"/>
        <w:rPr/>
      </w:pPr>
      <w:r>
        <w:rPr>
          <w:rStyle w:val="BookTitle"/>
          <w:rFonts w:cs="Times New Roman"/>
          <w:bCs/>
          <w:caps w:val="false"/>
          <w:smallCaps w:val="false"/>
          <w:color w:val="000000"/>
          <w:szCs w:val="28"/>
          <w:lang w:eastAsia="ru-RU" w:bidi="ar-SA"/>
        </w:rPr>
        <w:t>Тема: Метод простых итераций</w:t>
      </w:r>
    </w:p>
    <w:p>
      <w:pPr>
        <w:pStyle w:val="Standard"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tbl>
      <w:tblPr>
        <w:tblW w:w="9854" w:type="dxa"/>
        <w:jc w:val="left"/>
        <w:tblInd w:w="-43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39"/>
        <w:gridCol w:w="2158"/>
        <w:gridCol w:w="3357"/>
      </w:tblGrid>
      <w:tr>
        <w:trPr>
          <w:trHeight w:val="614" w:hRule="atLeast"/>
        </w:trPr>
        <w:tc>
          <w:tcPr>
            <w:tcW w:w="4339" w:type="dxa"/>
            <w:tcBorders/>
            <w:vAlign w:val="bottom"/>
          </w:tcPr>
          <w:p>
            <w:pPr>
              <w:pStyle w:val="Standard"/>
              <w:rPr>
                <w:color w:val="000000"/>
              </w:rPr>
            </w:pPr>
            <w:r>
              <w:rPr>
                <w:rFonts w:cs="Times New Roman"/>
                <w:color w:val="000000"/>
                <w:szCs w:val="28"/>
              </w:rPr>
              <w:t>Студентка гр. 4342</w:t>
            </w:r>
          </w:p>
        </w:tc>
        <w:tc>
          <w:tcPr>
            <w:tcW w:w="2158" w:type="dxa"/>
            <w:tcBorders>
              <w:bottom w:val="single" w:sz="4" w:space="0" w:color="000000"/>
            </w:tcBorders>
            <w:vAlign w:val="bottom"/>
          </w:tcPr>
          <w:p>
            <w:pPr>
              <w:pStyle w:val="Standard"/>
              <w:snapToGrid w:val="false"/>
              <w:ind w:hanging="0" w:left="0" w:right="0"/>
              <w:rPr>
                <w:rFonts w:ascii="Times New Roman" w:hAnsi="Times New Roman" w:cs="Times New Roman"/>
                <w:color w:val="000000"/>
                <w:szCs w:val="28"/>
              </w:rPr>
            </w:pPr>
            <w:r>
              <w:rPr>
                <w:rFonts w:cs="Times New Roman"/>
                <w:color w:val="000000"/>
                <w:szCs w:val="28"/>
              </w:rPr>
            </w:r>
          </w:p>
        </w:tc>
        <w:tc>
          <w:tcPr>
            <w:tcW w:w="3357" w:type="dxa"/>
            <w:tcBorders/>
            <w:vAlign w:val="bottom"/>
          </w:tcPr>
          <w:p>
            <w:pPr>
              <w:pStyle w:val="Standard"/>
              <w:jc w:val="center"/>
              <w:rPr>
                <w:color w:val="000000"/>
              </w:rPr>
            </w:pPr>
            <w:r>
              <w:rPr>
                <w:rFonts w:cs="Times New Roman"/>
                <w:color w:val="000000"/>
                <w:szCs w:val="28"/>
              </w:rPr>
              <w:t>Филимонова А.А.</w:t>
            </w:r>
          </w:p>
        </w:tc>
      </w:tr>
      <w:tr>
        <w:trPr>
          <w:trHeight w:val="614" w:hRule="atLeast"/>
        </w:trPr>
        <w:tc>
          <w:tcPr>
            <w:tcW w:w="4339" w:type="dxa"/>
            <w:tcBorders/>
            <w:vAlign w:val="bottom"/>
          </w:tcPr>
          <w:p>
            <w:pPr>
              <w:pStyle w:val="Standard"/>
              <w:rPr>
                <w:color w:val="000000"/>
              </w:rPr>
            </w:pPr>
            <w:r>
              <w:rPr>
                <w:rFonts w:cs="Times New Roman"/>
                <w:color w:val="000000"/>
                <w:szCs w:val="28"/>
              </w:rPr>
              <w:t>Преподаватель</w:t>
            </w:r>
          </w:p>
        </w:tc>
        <w:tc>
          <w:tcPr>
            <w:tcW w:w="215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andard"/>
              <w:snapToGrid w:val="false"/>
              <w:ind w:hanging="0" w:left="0" w:right="0"/>
              <w:rPr>
                <w:rFonts w:ascii="Times New Roman" w:hAnsi="Times New Roman" w:cs="Times New Roman"/>
                <w:color w:val="000000"/>
                <w:szCs w:val="28"/>
              </w:rPr>
            </w:pPr>
            <w:r>
              <w:rPr>
                <w:rFonts w:cs="Times New Roman"/>
                <w:color w:val="000000"/>
                <w:szCs w:val="28"/>
              </w:rPr>
            </w:r>
          </w:p>
        </w:tc>
        <w:tc>
          <w:tcPr>
            <w:tcW w:w="3357" w:type="dxa"/>
            <w:tcBorders/>
            <w:vAlign w:val="bottom"/>
          </w:tcPr>
          <w:p>
            <w:pPr>
              <w:pStyle w:val="Standard"/>
              <w:jc w:val="center"/>
              <w:rPr>
                <w:color w:val="000000"/>
              </w:rPr>
            </w:pPr>
            <w:r>
              <w:rPr>
                <w:rFonts w:cs="Times New Roman"/>
                <w:color w:val="000000"/>
                <w:szCs w:val="28"/>
              </w:rPr>
              <w:t>Пуеров Г.Ю.</w:t>
            </w:r>
          </w:p>
        </w:tc>
      </w:tr>
    </w:tbl>
    <w:p>
      <w:pPr>
        <w:pStyle w:val="Standard"/>
        <w:jc w:val="center"/>
        <w:rPr>
          <w:rFonts w:ascii="Times New Roman" w:hAnsi="Times New Roman" w:cs="Times New Roman"/>
          <w:bCs/>
          <w:color w:val="000000"/>
          <w:szCs w:val="28"/>
          <w:lang w:eastAsia="ru-RU" w:bidi="ar-SA"/>
        </w:rPr>
      </w:pPr>
      <w:r>
        <w:rPr>
          <w:rFonts w:cs="Times New Roman"/>
          <w:bCs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rFonts w:ascii="Times New Roman" w:hAnsi="Times New Roman" w:cs="Times New Roman"/>
          <w:bCs/>
          <w:color w:val="000000"/>
          <w:szCs w:val="28"/>
          <w:lang w:eastAsia="ru-RU" w:bidi="ar-SA"/>
        </w:rPr>
      </w:pPr>
      <w:r>
        <w:rPr>
          <w:rFonts w:cs="Times New Roman"/>
          <w:bCs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color w:val="000000"/>
        </w:rPr>
      </w:pPr>
      <w:r>
        <w:rPr>
          <w:rFonts w:cs="Times New Roman"/>
          <w:bCs/>
          <w:color w:val="000000"/>
          <w:szCs w:val="28"/>
          <w:lang w:eastAsia="ru-RU" w:bidi="ar-SA"/>
        </w:rPr>
        <w:t>Санкт-Петербург</w:t>
      </w:r>
    </w:p>
    <w:p>
      <w:pPr>
        <w:pStyle w:val="Standard"/>
        <w:jc w:val="center"/>
        <w:rPr>
          <w:color w:val="000000"/>
        </w:rPr>
      </w:pPr>
      <w:r>
        <w:rPr>
          <w:rFonts w:cs="Times New Roman"/>
          <w:bCs/>
          <w:color w:val="000000"/>
          <w:szCs w:val="28"/>
          <w:lang w:eastAsia="ru-RU" w:bidi="ar-SA"/>
        </w:rPr>
        <w:t>2026</w:t>
      </w:r>
      <w:r>
        <w:br w:type="page"/>
      </w:r>
    </w:p>
    <w:p>
      <w:pPr>
        <w:pStyle w:val="Heading2"/>
        <w:numPr>
          <w:ilvl w:val="1"/>
          <w:numId w:val="1"/>
        </w:numPr>
        <w:spacing w:before="0" w:after="0"/>
        <w:ind w:firstLine="709" w:left="0" w:right="0"/>
        <w:rPr>
          <w:color w:val="000000"/>
        </w:rPr>
      </w:pPr>
      <w:r>
        <w:rPr>
          <w:rFonts w:cs="Times New Roman" w:ascii="Times New Roman" w:hAnsi="Times New Roman"/>
          <w:color w:val="000000"/>
        </w:rPr>
        <w:t>Цель работы.</w:t>
      </w:r>
    </w:p>
    <w:p>
      <w:pPr>
        <w:pStyle w:val="Textbody"/>
        <w:rPr/>
      </w:pPr>
      <w:r>
        <w:rPr>
          <w:color w:val="000000"/>
        </w:rPr>
        <w:t>Нахождение корня уравнения  методом бисекции с заданной точностью Eps, исследование зависимости числа итераций  от точности Eps при заданном изменении Eps, исследование чувствительности к ошибкам в исходных данных.</w:t>
      </w:r>
    </w:p>
    <w:p>
      <w:pPr>
        <w:pStyle w:val="Textbody"/>
        <w:rPr>
          <w:rFonts w:ascii="Times New Roman" w:hAnsi="Times New Roman" w:cs="Times New Roman"/>
          <w:color w:val="000000"/>
        </w:rPr>
      </w:pPr>
      <w:r>
        <w:rPr>
          <w:rFonts w:cs="Times New Roman"/>
          <w:color w:val="000000"/>
        </w:rPr>
      </w:r>
    </w:p>
    <w:p>
      <w:pPr>
        <w:pStyle w:val="Heading2"/>
        <w:numPr>
          <w:ilvl w:val="1"/>
          <w:numId w:val="1"/>
        </w:numPr>
        <w:ind w:firstLine="709" w:left="0" w:right="0"/>
        <w:rPr>
          <w:color w:val="000000"/>
        </w:rPr>
      </w:pPr>
      <w:r>
        <w:rPr>
          <w:rFonts w:cs="Times New Roman" w:ascii="Times New Roman" w:hAnsi="Times New Roman"/>
          <w:color w:val="000000"/>
        </w:rPr>
        <w:t>Задание.</w:t>
      </w:r>
    </w:p>
    <w:p>
      <w:pPr>
        <w:pStyle w:val="BodyText"/>
        <w:widowControl/>
        <w:spacing w:lineRule="auto" w:line="360"/>
        <w:ind w:hanging="0" w:left="0" w:right="0"/>
        <w:jc w:val="both"/>
        <w:rPr>
          <w:color w:val="000000"/>
        </w:rPr>
      </w:pPr>
      <w:r>
        <w:rPr>
          <w:color w:val="000000"/>
        </w:rPr>
        <w:tab/>
      </w:r>
      <w:r>
        <w:rPr>
          <w:rFonts w:ascii="Times New Roman" w:hAnsi="Times New Roman"/>
          <w:color w:val="000000"/>
          <w:sz w:val="28"/>
          <w:szCs w:val="28"/>
        </w:rPr>
        <w:t>И</w:t>
      </w:r>
      <w:r>
        <w:rPr>
          <w:rFonts w:cs="Tahoma" w:ascii="Times New Roman" w:hAnsi="Times New Roman"/>
          <w:color w:val="000000"/>
          <w:sz w:val="28"/>
          <w:szCs w:val="28"/>
        </w:rPr>
        <w:t>спользуя программы</w:t>
      </w:r>
      <w:r>
        <w:rPr>
          <w:rFonts w:cs="Tahoma" w:ascii="Times New Roman" w:hAnsi="Times New Roman"/>
          <w:color w:val="000000"/>
          <w:sz w:val="28"/>
          <w:szCs w:val="28"/>
          <w:lang w:val="en-US"/>
        </w:rPr>
        <w:t>-</w:t>
      </w:r>
      <w:r>
        <w:rPr>
          <w:rFonts w:cs="Tahoma" w:ascii="Times New Roman" w:hAnsi="Times New Roman"/>
          <w:color w:val="000000"/>
          <w:sz w:val="28"/>
          <w:szCs w:val="28"/>
        </w:rPr>
        <w:t xml:space="preserve">функции </w:t>
      </w:r>
      <w:r>
        <w:rPr>
          <w:rFonts w:cs="Tahoma" w:ascii="Times New Roman" w:hAnsi="Times New Roman"/>
          <w:color w:val="000000"/>
          <w:sz w:val="28"/>
          <w:szCs w:val="28"/>
          <w:lang w:val="en-US"/>
        </w:rPr>
        <w:t xml:space="preserve">ITER </w:t>
      </w:r>
      <w:r>
        <w:rPr>
          <w:rFonts w:cs="Tahoma" w:ascii="Times New Roman" w:hAnsi="Times New Roman"/>
          <w:color w:val="000000"/>
          <w:sz w:val="28"/>
          <w:szCs w:val="28"/>
        </w:rPr>
        <w:t xml:space="preserve">и </w:t>
      </w:r>
      <w:r>
        <w:rPr>
          <w:rFonts w:cs="Tahoma" w:ascii="Times New Roman" w:hAnsi="Times New Roman"/>
          <w:color w:val="000000"/>
          <w:sz w:val="28"/>
          <w:szCs w:val="28"/>
          <w:lang w:val="en-US"/>
        </w:rPr>
        <w:t>Round</w:t>
      </w:r>
      <w:r>
        <w:rPr>
          <w:rFonts w:cs="Tahoma" w:ascii="Times New Roman" w:hAnsi="Times New Roman"/>
          <w:color w:val="000000"/>
          <w:sz w:val="28"/>
          <w:szCs w:val="28"/>
        </w:rPr>
        <w:t xml:space="preserve">, найти  корень уравнения 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cs="Tahoma" w:ascii="Times New Roman" w:hAnsi="Times New Roman"/>
          <w:color w:val="000000"/>
          <w:sz w:val="28"/>
          <w:szCs w:val="28"/>
        </w:rPr>
        <w:t xml:space="preserve"> с заданной точностью </w:t>
      </w:r>
      <w:r>
        <w:rPr>
          <w:rFonts w:cs="Tahoma" w:ascii="Times New Roman" w:hAnsi="Times New Roman"/>
          <w:color w:val="000000"/>
          <w:sz w:val="28"/>
          <w:szCs w:val="28"/>
          <w:lang w:val="en-US"/>
        </w:rPr>
        <w:t>Eps</w:t>
      </w:r>
      <w:r>
        <w:rPr>
          <w:rFonts w:cs="Tahoma" w:ascii="Times New Roman" w:hAnsi="Times New Roman"/>
          <w:color w:val="000000"/>
          <w:sz w:val="28"/>
          <w:szCs w:val="28"/>
        </w:rPr>
        <w:t xml:space="preserve"> методом итераций, исследовать скорость сходимости и обусловленность метода.</w:t>
      </w:r>
    </w:p>
    <w:p>
      <w:pPr>
        <w:pStyle w:val="Style13"/>
        <w:jc w:val="both"/>
        <w:rPr>
          <w:rFonts w:ascii="Times New Roman" w:hAnsi="Times New Roman"/>
          <w:sz w:val="28"/>
          <w:szCs w:val="28"/>
        </w:rPr>
      </w:pPr>
      <w:r>
        <w:rPr>
          <w:rFonts w:cs="Tahoma" w:ascii="Times New Roman" w:hAnsi="Times New Roman"/>
          <w:sz w:val="28"/>
          <w:szCs w:val="28"/>
        </w:rPr>
        <w:t xml:space="preserve">Вариант 20: </w:t>
      </w:r>
      <w:r>
        <w:rPr>
          <w:rFonts w:cs="Tahom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f(x) =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e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x</m:t>
            </m:r>
          </m:sup>
        </m:sSup>
      </m:oMath>
      <w:r>
        <w:rPr>
          <w:rFonts w:cs="Tahom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-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3</m:t>
            </m:r>
          </m:sup>
        </m:sSup>
      </m:oMath>
    </w:p>
    <w:p>
      <w:pPr>
        <w:pStyle w:val="Style13"/>
        <w:jc w:val="both"/>
        <w:rPr>
          <w:rFonts w:ascii="Times New Roman" w:hAnsi="Times New Roman"/>
          <w:sz w:val="28"/>
          <w:szCs w:val="28"/>
        </w:rPr>
      </w:pPr>
      <w:r>
        <w:rPr>
          <w:rFonts w:cs="Tahoma" w:ascii="Times New Roman" w:hAnsi="Times New Roman"/>
          <w:sz w:val="28"/>
          <w:szCs w:val="28"/>
        </w:rPr>
        <w:t>Порядок выполнения лабораторной работы №6 должен быть следующим.</w:t>
      </w:r>
    </w:p>
    <w:p>
      <w:pPr>
        <w:pStyle w:val="Style13"/>
        <w:numPr>
          <w:ilvl w:val="0"/>
          <w:numId w:val="2"/>
        </w:numPr>
        <w:ind w:hanging="283" w:left="1003" w:right="0"/>
        <w:jc w:val="both"/>
        <w:rPr>
          <w:rFonts w:ascii="Times New Roman" w:hAnsi="Times New Roman"/>
          <w:sz w:val="28"/>
          <w:szCs w:val="28"/>
        </w:rPr>
      </w:pPr>
      <w:r>
        <w:rPr>
          <w:rFonts w:cs="Tahoma" w:ascii="Times New Roman" w:hAnsi="Times New Roman"/>
          <w:sz w:val="28"/>
          <w:szCs w:val="28"/>
        </w:rPr>
        <w:t xml:space="preserve">Графически или аналитически отделить корень уравнения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cs="Tahoma" w:ascii="Times New Roman" w:hAnsi="Times New Roman"/>
          <w:sz w:val="28"/>
          <w:szCs w:val="28"/>
        </w:rPr>
        <w:t>.</w:t>
      </w:r>
    </w:p>
    <w:p>
      <w:pPr>
        <w:pStyle w:val="Style13"/>
        <w:numPr>
          <w:ilvl w:val="0"/>
          <w:numId w:val="2"/>
        </w:numPr>
        <w:ind w:hanging="283" w:left="1003" w:right="0"/>
        <w:jc w:val="both"/>
        <w:rPr>
          <w:rFonts w:ascii="Times New Roman" w:hAnsi="Times New Roman"/>
          <w:sz w:val="28"/>
          <w:szCs w:val="28"/>
        </w:rPr>
      </w:pPr>
      <w:r>
        <w:rPr>
          <w:rFonts w:cs="Tahoma" w:ascii="Times New Roman" w:hAnsi="Times New Roman"/>
          <w:sz w:val="28"/>
          <w:szCs w:val="28"/>
        </w:rPr>
        <w:t xml:space="preserve">Преобразовать уравнение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cs="Tahoma" w:ascii="Times New Roman" w:hAnsi="Times New Roman"/>
          <w:sz w:val="28"/>
          <w:szCs w:val="28"/>
        </w:rPr>
        <w:t xml:space="preserve"> к виду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j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</m:oMath>
      <w:r>
        <w:rPr>
          <w:rFonts w:cs="Tahoma" w:ascii="Times New Roman" w:hAnsi="Times New Roman"/>
          <w:sz w:val="28"/>
          <w:szCs w:val="28"/>
        </w:rPr>
        <w:t xml:space="preserve"> так, чтобы в некоторой окрестности </w:t>
      </w:r>
      <w:r>
        <w:rPr>
          <w:rFonts w:cs="Tahoma" w:ascii="Times New Roman" w:hAnsi="Times New Roman"/>
          <w:sz w:val="28"/>
          <w:szCs w:val="28"/>
          <w:lang w:val="en-US"/>
        </w:rPr>
        <w:t>[Left, Right]</w:t>
      </w:r>
      <w:r>
        <w:rPr>
          <w:rFonts w:cs="Tahoma" w:ascii="Times New Roman" w:hAnsi="Times New Roman"/>
          <w:sz w:val="28"/>
          <w:szCs w:val="28"/>
        </w:rPr>
        <w:t xml:space="preserve"> корня производная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j</m:t>
            </m:r>
          </m:e>
          <m:sup>
            <m:r>
              <w:rPr>
                <w:rFonts w:ascii="Cambria Math" w:hAnsi="Cambria Math"/>
              </w:rPr>
              <m:t xml:space="preserve">'</m:t>
            </m:r>
          </m:sup>
        </m:sSup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</m:oMath>
      <w:r>
        <w:rPr>
          <w:rFonts w:cs="Tahoma" w:ascii="Times New Roman" w:hAnsi="Times New Roman"/>
          <w:sz w:val="28"/>
          <w:szCs w:val="28"/>
        </w:rPr>
        <w:t xml:space="preserve"> удовлетворяла условию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j</m:t>
            </m:r>
          </m:e>
          <m:sup>
            <m:r>
              <w:rPr>
                <w:rFonts w:ascii="Cambria Math" w:hAnsi="Cambria Math"/>
              </w:rPr>
              <m:t xml:space="preserve">'</m:t>
            </m:r>
          </m:sup>
        </m:sSup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</m:oMath>
      <w:r>
        <w:rPr>
          <w:rFonts w:eastAsia="Symbol" w:cs="Symbol" w:ascii="Times New Roman" w:hAnsi="Times New Roman"/>
          <w:sz w:val="28"/>
          <w:szCs w:val="28"/>
        </w:rPr>
        <w:t>&lt;=</w:t>
      </w:r>
      <w:r>
        <w:rPr>
          <w:rFonts w:cs="Tahoma" w:ascii="Times New Roman" w:hAnsi="Times New Roman"/>
          <w:sz w:val="28"/>
          <w:szCs w:val="28"/>
          <w:lang w:val="en-US"/>
        </w:rPr>
        <w:t>q&lt;</w:t>
      </w:r>
      <w:r>
        <w:rPr>
          <w:rFonts w:eastAsia="Symbol" w:cs="Symbol" w:ascii="Times New Roman" w:hAnsi="Times New Roman"/>
          <w:sz w:val="28"/>
          <w:szCs w:val="28"/>
        </w:rPr>
        <w:t></w:t>
      </w:r>
      <w:r>
        <w:rPr>
          <w:rFonts w:cs="Tahoma" w:ascii="Times New Roman" w:hAnsi="Times New Roman"/>
          <w:sz w:val="28"/>
          <w:szCs w:val="28"/>
        </w:rPr>
        <w:t xml:space="preserve">. При этом следует иметь в виду, что чем меньше величина </w:t>
      </w:r>
      <w:r>
        <w:rPr>
          <w:rFonts w:cs="Tahoma" w:ascii="Times New Roman" w:hAnsi="Times New Roman"/>
          <w:sz w:val="28"/>
          <w:szCs w:val="28"/>
          <w:lang w:val="en-US"/>
        </w:rPr>
        <w:t>q</w:t>
      </w:r>
      <w:r>
        <w:rPr>
          <w:rFonts w:cs="Tahoma" w:ascii="Times New Roman" w:hAnsi="Times New Roman"/>
          <w:sz w:val="28"/>
          <w:szCs w:val="28"/>
        </w:rPr>
        <w:t>, тем быстрее последовательные приближения сходятся к корню.</w:t>
      </w:r>
    </w:p>
    <w:p>
      <w:pPr>
        <w:pStyle w:val="Style13"/>
        <w:numPr>
          <w:ilvl w:val="0"/>
          <w:numId w:val="2"/>
        </w:numPr>
        <w:ind w:hanging="283" w:left="1003" w:right="0"/>
        <w:jc w:val="both"/>
        <w:rPr>
          <w:rFonts w:ascii="Times New Roman" w:hAnsi="Times New Roman"/>
          <w:sz w:val="28"/>
          <w:szCs w:val="28"/>
        </w:rPr>
      </w:pPr>
      <w:r>
        <w:rPr>
          <w:rFonts w:cs="Tahoma" w:ascii="Times New Roman" w:hAnsi="Times New Roman"/>
          <w:sz w:val="28"/>
          <w:szCs w:val="28"/>
        </w:rPr>
        <w:t xml:space="preserve">Выбрать начальное приближение, лежащее на </w:t>
      </w:r>
      <w:r>
        <w:rPr>
          <w:rFonts w:cs="Tahoma" w:ascii="Times New Roman" w:hAnsi="Times New Roman"/>
          <w:sz w:val="28"/>
          <w:szCs w:val="28"/>
          <w:lang w:val="en-US"/>
        </w:rPr>
        <w:t>[Left, Right]</w:t>
      </w:r>
      <w:r>
        <w:rPr>
          <w:rFonts w:cs="Tahoma" w:ascii="Times New Roman" w:hAnsi="Times New Roman"/>
          <w:sz w:val="28"/>
          <w:szCs w:val="28"/>
        </w:rPr>
        <w:t>.</w:t>
      </w:r>
    </w:p>
    <w:p>
      <w:pPr>
        <w:pStyle w:val="Style13"/>
        <w:numPr>
          <w:ilvl w:val="0"/>
          <w:numId w:val="2"/>
        </w:numPr>
        <w:ind w:hanging="283" w:left="1003" w:right="0"/>
        <w:jc w:val="both"/>
        <w:rPr>
          <w:rFonts w:ascii="Times New Roman" w:hAnsi="Times New Roman"/>
          <w:sz w:val="28"/>
          <w:szCs w:val="28"/>
        </w:rPr>
      </w:pPr>
      <w:r>
        <w:rPr>
          <w:rFonts w:eastAsia="Tahoma" w:cs="Tahoma" w:ascii="Times New Roman" w:hAnsi="Times New Roman"/>
          <w:sz w:val="28"/>
          <w:szCs w:val="28"/>
        </w:rPr>
        <w:t xml:space="preserve"> </w:t>
      </w:r>
      <w:r>
        <w:rPr>
          <w:rFonts w:cs="Tahoma" w:ascii="Times New Roman" w:hAnsi="Times New Roman"/>
          <w:sz w:val="28"/>
          <w:szCs w:val="28"/>
        </w:rPr>
        <w:t xml:space="preserve">Составить подпрограмму для вычисления значений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j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</m:oMath>
      <w:r>
        <w:rPr>
          <w:rFonts w:cs="Tahoma" w:ascii="Times New Roman" w:hAnsi="Times New Roman"/>
          <w:sz w:val="28"/>
          <w:szCs w:val="28"/>
        </w:rPr>
        <w:t>,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j</m:t>
            </m:r>
          </m:e>
          <m:sup>
            <m:r>
              <w:rPr>
                <w:rFonts w:ascii="Cambria Math" w:hAnsi="Cambria Math"/>
              </w:rPr>
              <m:t xml:space="preserve">'</m:t>
            </m:r>
          </m:sup>
        </m:sSup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</m:oMath>
      <w:r>
        <w:rPr>
          <w:rFonts w:cs="Tahoma" w:ascii="Times New Roman" w:hAnsi="Times New Roman"/>
          <w:sz w:val="28"/>
          <w:szCs w:val="28"/>
        </w:rPr>
        <w:t xml:space="preserve">, предусмотрев округление вычисленных  значений с точностью </w:t>
      </w:r>
      <w:r>
        <w:rPr>
          <w:rFonts w:cs="Tahoma" w:ascii="Times New Roman" w:hAnsi="Times New Roman"/>
          <w:sz w:val="28"/>
          <w:szCs w:val="28"/>
          <w:lang w:val="en-US"/>
        </w:rPr>
        <w:t>Delta</w:t>
      </w:r>
      <w:r>
        <w:rPr>
          <w:rFonts w:cs="Tahoma" w:ascii="Times New Roman" w:hAnsi="Times New Roman"/>
          <w:sz w:val="28"/>
          <w:szCs w:val="28"/>
        </w:rPr>
        <w:t>.</w:t>
      </w:r>
    </w:p>
    <w:p>
      <w:pPr>
        <w:pStyle w:val="Style13"/>
        <w:numPr>
          <w:ilvl w:val="0"/>
          <w:numId w:val="2"/>
        </w:numPr>
        <w:ind w:hanging="283" w:left="1003" w:right="0"/>
        <w:jc w:val="both"/>
        <w:rPr>
          <w:rFonts w:ascii="Times New Roman" w:hAnsi="Times New Roman"/>
          <w:sz w:val="28"/>
          <w:szCs w:val="28"/>
        </w:rPr>
      </w:pPr>
      <w:r>
        <w:rPr>
          <w:rFonts w:cs="Tahoma" w:ascii="Times New Roman" w:hAnsi="Times New Roman"/>
          <w:sz w:val="28"/>
          <w:szCs w:val="28"/>
        </w:rPr>
        <w:t xml:space="preserve">Составить головную программу, вычисляющую корень уравнения и содержащую обращение к программам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j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</m:oMath>
      <w:r>
        <w:rPr>
          <w:rFonts w:cs="Tahoma" w:ascii="Times New Roman" w:hAnsi="Times New Roman"/>
          <w:sz w:val="28"/>
          <w:szCs w:val="28"/>
        </w:rPr>
        <w:t xml:space="preserve">,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j</m:t>
            </m:r>
          </m:e>
          <m:sup>
            <m:r>
              <w:rPr>
                <w:rFonts w:ascii="Cambria Math" w:hAnsi="Cambria Math"/>
              </w:rPr>
              <m:t xml:space="preserve">'</m:t>
            </m:r>
          </m:sup>
        </m:sSup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</m:oMath>
      <w:r>
        <w:rPr>
          <w:rFonts w:cs="Tahoma" w:ascii="Times New Roman" w:hAnsi="Times New Roman"/>
          <w:sz w:val="28"/>
          <w:szCs w:val="28"/>
        </w:rPr>
        <w:t xml:space="preserve"> и </w:t>
      </w:r>
      <w:r>
        <w:rPr>
          <w:rFonts w:cs="Tahoma" w:ascii="Times New Roman" w:hAnsi="Times New Roman"/>
          <w:sz w:val="28"/>
          <w:szCs w:val="28"/>
          <w:lang w:val="en-US"/>
        </w:rPr>
        <w:t>ITER</w:t>
      </w:r>
      <w:r>
        <w:rPr>
          <w:rFonts w:cs="Tahoma" w:ascii="Times New Roman" w:hAnsi="Times New Roman"/>
          <w:sz w:val="28"/>
          <w:szCs w:val="28"/>
        </w:rPr>
        <w:t xml:space="preserve"> и индикацию результатов.</w:t>
      </w:r>
    </w:p>
    <w:p>
      <w:pPr>
        <w:pStyle w:val="Style13"/>
        <w:numPr>
          <w:ilvl w:val="0"/>
          <w:numId w:val="2"/>
        </w:numPr>
        <w:ind w:hanging="283" w:left="1003" w:right="0"/>
        <w:jc w:val="both"/>
        <w:rPr>
          <w:rFonts w:ascii="Times New Roman" w:hAnsi="Times New Roman"/>
          <w:sz w:val="28"/>
          <w:szCs w:val="28"/>
        </w:rPr>
      </w:pPr>
      <w:r>
        <w:rPr>
          <w:rFonts w:cs="Tahoma" w:ascii="Times New Roman" w:hAnsi="Times New Roman"/>
          <w:sz w:val="28"/>
          <w:szCs w:val="28"/>
        </w:rPr>
        <w:t>Провести вычисления по программе. Исследовать скорость сходимости и обусловленность метода.</w:t>
      </w:r>
    </w:p>
    <w:p>
      <w:pPr>
        <w:pStyle w:val="BodyText"/>
        <w:widowControl/>
        <w:spacing w:lineRule="auto" w:line="360"/>
        <w:ind w:hanging="0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cs="Tahoma" w:ascii="Times New Roman" w:hAnsi="Times New Roman"/>
          <w:color w:val="000000"/>
          <w:sz w:val="28"/>
          <w:szCs w:val="28"/>
        </w:rPr>
        <w:tab/>
        <w:t xml:space="preserve">Текст программы - функции </w:t>
      </w:r>
      <w:r>
        <w:rPr>
          <w:rFonts w:cs="Tahoma" w:ascii="Times New Roman" w:hAnsi="Times New Roman"/>
          <w:color w:val="000000"/>
          <w:sz w:val="28"/>
          <w:szCs w:val="28"/>
          <w:lang w:val="en-US"/>
        </w:rPr>
        <w:t>ITER</w:t>
      </w:r>
      <w:r>
        <w:rPr>
          <w:rFonts w:cs="Tahoma" w:ascii="Times New Roman" w:hAnsi="Times New Roman"/>
          <w:color w:val="000000"/>
          <w:sz w:val="28"/>
          <w:szCs w:val="28"/>
        </w:rPr>
        <w:t xml:space="preserve">, позволяющей вычислять корни уравнения </w:t>
      </w:r>
      <w:r>
        <w:rPr>
          <w:rFonts w:cs="Tahoma" w:ascii="Times New Roman" w:hAnsi="Times New Roman"/>
          <w:color w:val="000000"/>
          <w:sz w:val="28"/>
          <w:szCs w:val="28"/>
          <w:lang w:val="en-US"/>
        </w:rPr>
        <w:t>x=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j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</m:oMath>
      <w:r>
        <w:rPr>
          <w:rFonts w:cs="Tahoma" w:ascii="Times New Roman" w:hAnsi="Times New Roman"/>
          <w:color w:val="000000"/>
          <w:sz w:val="28"/>
          <w:szCs w:val="28"/>
        </w:rPr>
        <w:t xml:space="preserve"> для любой функции, которая удовлетворяет достаточным условиям сходимости метода, приводится ниже.</w:t>
      </w:r>
      <w:r>
        <w:rPr>
          <w:rFonts w:ascii="Times New Roman" w:hAnsi="Times New Roman"/>
          <w:color w:val="000000"/>
          <w:sz w:val="28"/>
          <w:szCs w:val="28"/>
        </w:rPr>
        <w:br/>
      </w:r>
    </w:p>
    <w:p>
      <w:pPr>
        <w:pStyle w:val="Heading2"/>
        <w:numPr>
          <w:ilvl w:val="1"/>
          <w:numId w:val="1"/>
        </w:numPr>
        <w:ind w:firstLine="709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Теоретические положения.</w:t>
      </w:r>
    </w:p>
    <w:p>
      <w:pPr>
        <w:pStyle w:val="Style13"/>
        <w:numPr>
          <w:ilvl w:val="0"/>
          <w:numId w:val="1"/>
        </w:numPr>
        <w:tabs>
          <w:tab w:val="clear" w:pos="708"/>
          <w:tab w:val="left" w:pos="0" w:leader="none"/>
        </w:tabs>
        <w:ind w:firstLine="709" w:left="0" w:right="0"/>
        <w:rPr>
          <w:rFonts w:ascii="Times New Roman" w:hAnsi="Times New Roman"/>
          <w:sz w:val="28"/>
          <w:szCs w:val="28"/>
        </w:rPr>
      </w:pPr>
      <w:r>
        <w:rPr>
          <w:rFonts w:cs="Tahoma" w:ascii="Times New Roman" w:hAnsi="Times New Roman"/>
          <w:sz w:val="28"/>
          <w:szCs w:val="28"/>
        </w:rPr>
        <w:t xml:space="preserve">Метод простых итераций решения уравнения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cs="Tahoma" w:ascii="Times New Roman" w:hAnsi="Times New Roman"/>
          <w:sz w:val="28"/>
          <w:szCs w:val="28"/>
        </w:rPr>
        <w:t xml:space="preserve"> состоит в замене исходного уравнения эквивалентным ему уравнением </w:t>
      </w:r>
      <w:r>
        <w:rPr>
          <w:rFonts w:cs="Tahoma" w:ascii="Times New Roman" w:hAnsi="Times New Roman"/>
          <w:sz w:val="28"/>
          <w:szCs w:val="28"/>
          <w:lang w:val="en-US"/>
        </w:rPr>
        <w:t>x=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6a"/>
      </w:r>
      <w:r>
        <w:rPr>
          <w:rFonts w:cs="Tahoma" w:ascii="Times New Roman" w:hAnsi="Times New Roman"/>
          <w:sz w:val="28"/>
          <w:szCs w:val="28"/>
          <w:lang w:val="en-US"/>
        </w:rPr>
        <w:t>(x)</w:t>
      </w:r>
      <w:r>
        <w:rPr>
          <w:rFonts w:cs="Tahoma" w:ascii="Times New Roman" w:hAnsi="Times New Roman"/>
          <w:sz w:val="28"/>
          <w:szCs w:val="28"/>
        </w:rPr>
        <w:t xml:space="preserve"> и построении последовательности </w:t>
      </w:r>
      <w:r>
        <w:rPr>
          <w:rFonts w:cs="Tahoma" w:ascii="Times New Roman" w:hAnsi="Times New Roman"/>
          <w:sz w:val="28"/>
          <w:szCs w:val="28"/>
          <w:lang w:val="en-US"/>
        </w:rPr>
        <w:t>x</w:t>
      </w:r>
      <w:r>
        <w:rPr>
          <w:rFonts w:cs="Tahoma" w:ascii="Times New Roman" w:hAnsi="Times New Roman"/>
          <w:sz w:val="28"/>
          <w:szCs w:val="28"/>
          <w:vertAlign w:val="subscript"/>
          <w:lang w:val="en-US"/>
        </w:rPr>
        <w:t>n+1</w:t>
      </w:r>
      <w:r>
        <w:rPr>
          <w:rFonts w:cs="Tahoma" w:ascii="Times New Roman" w:hAnsi="Times New Roman"/>
          <w:sz w:val="28"/>
          <w:szCs w:val="28"/>
          <w:lang w:val="en-US"/>
        </w:rPr>
        <w:t>=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6a"/>
      </w:r>
      <w:r>
        <w:rPr>
          <w:rFonts w:cs="Tahoma" w:ascii="Times New Roman" w:hAnsi="Times New Roman"/>
          <w:sz w:val="28"/>
          <w:szCs w:val="28"/>
          <w:lang w:val="en-US"/>
        </w:rPr>
        <w:t>(x</w:t>
      </w:r>
      <w:r>
        <w:rPr>
          <w:rFonts w:cs="Tahoma" w:ascii="Times New Roman" w:hAnsi="Times New Roman"/>
          <w:sz w:val="28"/>
          <w:szCs w:val="28"/>
          <w:vertAlign w:val="subscript"/>
          <w:lang w:val="en-US"/>
        </w:rPr>
        <w:t>n</w:t>
      </w:r>
      <w:r>
        <w:rPr>
          <w:rFonts w:cs="Tahoma" w:ascii="Times New Roman" w:hAnsi="Times New Roman"/>
          <w:sz w:val="28"/>
          <w:szCs w:val="28"/>
          <w:lang w:val="en-US"/>
        </w:rPr>
        <w:t>)</w:t>
      </w:r>
      <w:r>
        <w:rPr>
          <w:rFonts w:cs="Tahoma" w:ascii="Times New Roman" w:hAnsi="Times New Roman"/>
          <w:sz w:val="28"/>
          <w:szCs w:val="28"/>
        </w:rPr>
        <w:t xml:space="preserve">, сходящейся при </w:t>
      </w:r>
      <w:r>
        <w:rPr>
          <w:rFonts w:cs="Tahoma" w:ascii="Times New Roman" w:hAnsi="Times New Roman"/>
          <w:sz w:val="28"/>
          <w:szCs w:val="28"/>
          <w:lang w:val="en-US"/>
        </w:rPr>
        <w:t>n</w:t>
      </w:r>
      <w:r>
        <w:rPr>
          <w:rFonts w:eastAsia="Symbol" w:cs="Symbol" w:ascii="Times New Roman" w:hAnsi="Times New Roman"/>
          <w:sz w:val="28"/>
          <w:szCs w:val="28"/>
          <w:lang w:val="en-US"/>
        </w:rPr>
        <w:t>-&gt;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a5"/>
      </w:r>
      <w:r>
        <w:rPr>
          <w:rFonts w:cs="Tahoma" w:ascii="Times New Roman" w:hAnsi="Times New Roman"/>
          <w:sz w:val="28"/>
          <w:szCs w:val="28"/>
          <w:lang w:val="en-US"/>
        </w:rPr>
        <w:t xml:space="preserve"> </w:t>
      </w:r>
      <w:r>
        <w:rPr>
          <w:rFonts w:cs="Tahoma" w:ascii="Times New Roman" w:hAnsi="Times New Roman"/>
          <w:sz w:val="28"/>
          <w:szCs w:val="28"/>
        </w:rPr>
        <w:t xml:space="preserve">к точному решению. Достаточные условия сходимости метода простых итераций формулируются теоремой, приведенной </w:t>
      </w:r>
      <w:r>
        <w:rPr>
          <w:rFonts w:cs="Tahoma" w:ascii="Times New Roman" w:hAnsi="Times New Roman"/>
          <w:sz w:val="28"/>
          <w:szCs w:val="28"/>
          <w:lang w:val="en-US"/>
        </w:rPr>
        <w:t>[1,2,7].</w:t>
      </w:r>
    </w:p>
    <w:p>
      <w:pPr>
        <w:pStyle w:val="Style13"/>
        <w:numPr>
          <w:ilvl w:val="0"/>
          <w:numId w:val="1"/>
        </w:numPr>
        <w:tabs>
          <w:tab w:val="clear" w:pos="708"/>
          <w:tab w:val="left" w:pos="0" w:leader="none"/>
        </w:tabs>
        <w:ind w:firstLine="709" w:left="0" w:right="0"/>
        <w:rPr>
          <w:rFonts w:ascii="Times New Roman" w:hAnsi="Times New Roman"/>
          <w:sz w:val="28"/>
          <w:szCs w:val="28"/>
        </w:rPr>
      </w:pPr>
      <w:r>
        <w:rPr>
          <w:rFonts w:cs="Tahoma" w:ascii="Times New Roman" w:hAnsi="Times New Roman"/>
          <w:sz w:val="28"/>
          <w:szCs w:val="28"/>
        </w:rPr>
        <w:t xml:space="preserve">Рассмотрим один шаг итерационного процесса. Исходя из найденного на предыдущем шаге значения </w:t>
      </w:r>
      <w:r>
        <w:rPr>
          <w:rFonts w:cs="Tahoma" w:ascii="Times New Roman" w:hAnsi="Times New Roman"/>
          <w:sz w:val="28"/>
          <w:szCs w:val="28"/>
          <w:lang w:val="en-US"/>
        </w:rPr>
        <w:t>x</w:t>
      </w:r>
      <w:r>
        <w:rPr>
          <w:rFonts w:cs="Tahoma" w:ascii="Times New Roman" w:hAnsi="Times New Roman"/>
          <w:sz w:val="28"/>
          <w:szCs w:val="28"/>
          <w:vertAlign w:val="subscript"/>
          <w:lang w:val="en-US"/>
        </w:rPr>
        <w:t>n-1</w:t>
      </w:r>
      <w:r>
        <w:rPr>
          <w:rFonts w:cs="Tahoma" w:ascii="Times New Roman" w:hAnsi="Times New Roman"/>
          <w:sz w:val="28"/>
          <w:szCs w:val="28"/>
          <w:lang w:val="en-US"/>
        </w:rPr>
        <w:t>,</w:t>
      </w:r>
      <w:r>
        <w:rPr>
          <w:rFonts w:cs="Tahoma" w:ascii="Times New Roman" w:hAnsi="Times New Roman"/>
          <w:sz w:val="28"/>
          <w:szCs w:val="28"/>
        </w:rPr>
        <w:t xml:space="preserve"> вычисляется </w:t>
      </w:r>
      <w:r>
        <w:rPr>
          <w:rFonts w:cs="Tahoma" w:ascii="Times New Roman" w:hAnsi="Times New Roman"/>
          <w:sz w:val="28"/>
          <w:szCs w:val="28"/>
          <w:lang w:val="en-US"/>
        </w:rPr>
        <w:t>y=</w:t>
      </w:r>
      <w:r>
        <w:rPr>
          <w:rFonts w:cs="Tahoma" w:ascii="Times New Roman" w:hAnsi="Times New Roman"/>
          <w:sz w:val="28"/>
          <w:szCs w:val="28"/>
        </w:rPr>
        <w:t xml:space="preserve"> 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6a"/>
      </w:r>
      <w:r>
        <w:rPr>
          <w:rFonts w:cs="Tahoma" w:ascii="Times New Roman" w:hAnsi="Times New Roman"/>
          <w:sz w:val="28"/>
          <w:szCs w:val="28"/>
          <w:lang w:val="en-US"/>
        </w:rPr>
        <w:t>(x</w:t>
      </w:r>
      <w:r>
        <w:rPr>
          <w:rFonts w:cs="Tahoma" w:ascii="Times New Roman" w:hAnsi="Times New Roman"/>
          <w:sz w:val="28"/>
          <w:szCs w:val="28"/>
          <w:vertAlign w:val="subscript"/>
          <w:lang w:val="en-US"/>
        </w:rPr>
        <w:t>n-1</w:t>
      </w:r>
      <w:r>
        <w:rPr>
          <w:rFonts w:cs="Tahoma" w:ascii="Times New Roman" w:hAnsi="Times New Roman"/>
          <w:sz w:val="28"/>
          <w:szCs w:val="28"/>
          <w:lang w:val="en-US"/>
        </w:rPr>
        <w:t>).</w:t>
      </w:r>
      <w:r>
        <w:rPr>
          <w:rFonts w:cs="Tahoma" w:ascii="Times New Roman" w:hAnsi="Times New Roman"/>
          <w:sz w:val="28"/>
          <w:szCs w:val="28"/>
        </w:rPr>
        <w:t xml:space="preserve"> Если </w:t>
      </w:r>
      <w:r>
        <w:rPr/>
      </w:r>
      <m:oMath xmlns:m="http://schemas.openxmlformats.org/officeDocument/2006/math">
        <m:d>
          <m:dPr>
            <m:begChr m:val="|"/>
            <m:endChr m:val="|"/>
          </m:dPr>
          <m:e>
            <m:r>
              <w:rPr>
                <w:rFonts w:ascii="Cambria Math" w:hAnsi="Cambria Math"/>
              </w:rPr>
              <m:t xml:space="preserve">y</m:t>
            </m:r>
            <m:r>
              <w:rPr>
                <w:rFonts w:ascii="Cambria Math" w:hAnsi="Cambria Math"/>
              </w:rPr>
              <m:t xml:space="preserve">−</m:t>
            </m:r>
            <m:sSub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</w:rPr>
                  <m:t xml:space="preserve">n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</m:e>
        </m:d>
        <m:r>
          <m:rPr>
            <m:lit/>
            <m:nor/>
          </m:rPr>
          <w:rPr>
            <w:rFonts w:ascii="Cambria Math" w:hAnsi="Cambria Math"/>
          </w:rPr>
          <m:t xml:space="preserve">&gt;e</m:t>
        </m:r>
      </m:oMath>
      <w:r>
        <w:rPr>
          <w:rFonts w:cs="Tahoma" w:ascii="Times New Roman" w:hAnsi="Times New Roman"/>
          <w:sz w:val="28"/>
          <w:szCs w:val="28"/>
        </w:rPr>
        <w:t xml:space="preserve">, то полагается </w:t>
      </w:r>
      <w:r>
        <w:rPr>
          <w:rFonts w:cs="Tahoma" w:ascii="Times New Roman" w:hAnsi="Times New Roman"/>
          <w:sz w:val="28"/>
          <w:szCs w:val="28"/>
          <w:lang w:val="en-US"/>
        </w:rPr>
        <w:t>x</w:t>
      </w:r>
      <w:r>
        <w:rPr>
          <w:rFonts w:cs="Tahoma" w:ascii="Times New Roman" w:hAnsi="Times New Roman"/>
          <w:sz w:val="28"/>
          <w:szCs w:val="28"/>
          <w:vertAlign w:val="subscript"/>
          <w:lang w:val="en-US"/>
        </w:rPr>
        <w:t>n</w:t>
      </w:r>
      <w:r>
        <w:rPr>
          <w:rFonts w:cs="Tahoma" w:ascii="Times New Roman" w:hAnsi="Times New Roman"/>
          <w:sz w:val="28"/>
          <w:szCs w:val="28"/>
          <w:lang w:val="en-US"/>
        </w:rPr>
        <w:t>=y</w:t>
      </w:r>
      <w:r>
        <w:rPr>
          <w:rFonts w:cs="Tahoma" w:ascii="Times New Roman" w:hAnsi="Times New Roman"/>
          <w:sz w:val="28"/>
          <w:szCs w:val="28"/>
        </w:rPr>
        <w:t xml:space="preserve"> и выполняется очередная итерация. Если же </w:t>
      </w:r>
      <w:r>
        <w:rPr/>
      </w:r>
      <m:oMath xmlns:m="http://schemas.openxmlformats.org/officeDocument/2006/math">
        <m:d>
          <m:dPr>
            <m:begChr m:val="|"/>
            <m:endChr m:val="|"/>
          </m:dPr>
          <m:e>
            <m:r>
              <w:rPr>
                <w:rFonts w:ascii="Cambria Math" w:hAnsi="Cambria Math"/>
              </w:rPr>
              <m:t xml:space="preserve">y</m:t>
            </m:r>
            <m:r>
              <w:rPr>
                <w:rFonts w:ascii="Cambria Math" w:hAnsi="Cambria Math"/>
              </w:rPr>
              <m:t xml:space="preserve">−</m:t>
            </m:r>
            <m:sSub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</w:rPr>
                  <m:t xml:space="preserve">n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</m:e>
        </m:d>
        <m:r>
          <m:rPr>
            <m:lit/>
            <m:nor/>
          </m:rPr>
          <w:rPr>
            <w:rFonts w:ascii="Cambria Math" w:hAnsi="Cambria Math"/>
          </w:rPr>
          <m:t xml:space="preserve">&lt;e</m:t>
        </m:r>
      </m:oMath>
      <w:r>
        <w:rPr>
          <w:rFonts w:cs="Tahoma" w:ascii="Times New Roman" w:hAnsi="Times New Roman"/>
          <w:sz w:val="28"/>
          <w:szCs w:val="28"/>
        </w:rPr>
        <w:t xml:space="preserve">, то вычисления заканчиваются и за приближенное значение корня принимается величина </w:t>
      </w:r>
      <w:r>
        <w:rPr>
          <w:rFonts w:cs="Tahoma" w:ascii="Times New Roman" w:hAnsi="Times New Roman"/>
          <w:sz w:val="28"/>
          <w:szCs w:val="28"/>
          <w:lang w:val="en-US"/>
        </w:rPr>
        <w:t>x</w:t>
      </w:r>
      <w:r>
        <w:rPr>
          <w:rFonts w:cs="Tahoma" w:ascii="Times New Roman" w:hAnsi="Times New Roman"/>
          <w:sz w:val="28"/>
          <w:szCs w:val="28"/>
          <w:vertAlign w:val="subscript"/>
          <w:lang w:val="en-US"/>
        </w:rPr>
        <w:t>n</w:t>
      </w:r>
      <w:r>
        <w:rPr>
          <w:rFonts w:cs="Tahoma" w:ascii="Times New Roman" w:hAnsi="Times New Roman"/>
          <w:sz w:val="28"/>
          <w:szCs w:val="28"/>
          <w:lang w:val="en-US"/>
        </w:rPr>
        <w:t>=y</w:t>
      </w:r>
      <w:r>
        <w:rPr>
          <w:rFonts w:cs="Tahoma" w:ascii="Times New Roman" w:hAnsi="Times New Roman"/>
          <w:sz w:val="28"/>
          <w:szCs w:val="28"/>
        </w:rPr>
        <w:t xml:space="preserve">. Погрешность результата вычислений зависит от знака производной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j</m:t>
            </m:r>
          </m:e>
          <m:sup>
            <m:r>
              <w:rPr>
                <w:rFonts w:ascii="Cambria Math" w:hAnsi="Cambria Math"/>
              </w:rPr>
              <m:t xml:space="preserve">'</m:t>
            </m:r>
          </m:sup>
        </m:sSup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</m:oMath>
      <w:r>
        <w:rPr>
          <w:rFonts w:cs="Tahoma" w:ascii="Times New Roman" w:hAnsi="Times New Roman"/>
          <w:sz w:val="28"/>
          <w:szCs w:val="28"/>
        </w:rPr>
        <w:t xml:space="preserve">: при 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j</m:t>
            </m:r>
          </m:e>
          <m:sup>
            <m:r>
              <w:rPr>
                <w:rFonts w:ascii="Cambria Math" w:hAnsi="Cambria Math"/>
              </w:rPr>
              <m:t xml:space="preserve">'</m:t>
            </m:r>
          </m:sup>
        </m:sSup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</m:oMath>
      <w:r>
        <w:rPr>
          <w:rFonts w:cs="Tahoma" w:ascii="Times New Roman" w:hAnsi="Times New Roman"/>
          <w:sz w:val="28"/>
          <w:szCs w:val="28"/>
          <w:lang w:val="en-US"/>
        </w:rPr>
        <w:t>&gt;0</w:t>
      </w:r>
      <w:r>
        <w:rPr>
          <w:rFonts w:cs="Tahoma" w:ascii="Times New Roman" w:hAnsi="Times New Roman"/>
          <w:sz w:val="28"/>
          <w:szCs w:val="28"/>
        </w:rPr>
        <w:t xml:space="preserve"> погрешность определения корня составляет </w:t>
      </w:r>
      <w:r>
        <w:rPr>
          <w:rFonts w:cs="Tahoma" w:ascii="Times New Roman" w:hAnsi="Times New Roman"/>
          <w:sz w:val="28"/>
          <w:szCs w:val="28"/>
          <w:lang w:val="en-US"/>
        </w:rPr>
        <w:t>q</w:t>
      </w:r>
      <w:r>
        <w:rPr>
          <w:rFonts w:eastAsia="Symbol" w:cs="Symbol" w:ascii="Times New Roman" w:hAnsi="Times New Roman"/>
          <w:sz w:val="28"/>
          <w:szCs w:val="28"/>
          <w:lang w:val="en-US"/>
        </w:rPr>
        <w:t></w:t>
      </w:r>
      <w:r>
        <w:rPr>
          <w:rFonts w:cs="Tahoma" w:ascii="Times New Roman" w:hAnsi="Times New Roman"/>
          <w:sz w:val="28"/>
          <w:szCs w:val="28"/>
          <w:lang w:val="en-US"/>
        </w:rPr>
        <w:t>q</w:t>
      </w:r>
      <w:r>
        <w:rPr>
          <w:rFonts w:cs="Tahoma" w:ascii="Times New Roman" w:hAnsi="Times New Roman"/>
          <w:sz w:val="28"/>
          <w:szCs w:val="28"/>
        </w:rPr>
        <w:t xml:space="preserve">, а при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j</m:t>
            </m:r>
          </m:e>
          <m:sup>
            <m:r>
              <w:rPr>
                <w:rFonts w:ascii="Cambria Math" w:hAnsi="Cambria Math"/>
              </w:rPr>
              <m:t xml:space="preserve">'</m:t>
            </m:r>
          </m:sup>
        </m:sSup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</m:oMath>
      <w:r>
        <w:rPr>
          <w:rFonts w:cs="Tahoma" w:ascii="Times New Roman" w:hAnsi="Times New Roman"/>
          <w:sz w:val="28"/>
          <w:szCs w:val="28"/>
          <w:lang w:val="en-US"/>
        </w:rPr>
        <w:t>&lt;0</w:t>
      </w:r>
      <w:r>
        <w:rPr>
          <w:rFonts w:cs="Tahoma" w:ascii="Times New Roman" w:hAnsi="Times New Roman"/>
          <w:sz w:val="28"/>
          <w:szCs w:val="28"/>
        </w:rPr>
        <w:t xml:space="preserve"> погрешность не превышает </w:t>
      </w:r>
      <w:r>
        <w:rPr>
          <w:rFonts w:eastAsia="Symbol" w:cs="Symbol" w:ascii="Symbol" w:hAnsi="Symbol"/>
          <w:sz w:val="28"/>
          <w:szCs w:val="28"/>
        </w:rPr>
        <w:sym w:font="Symbol" w:char="f065"/>
      </w:r>
      <w:r>
        <w:rPr>
          <w:rFonts w:cs="Tahoma" w:ascii="Times New Roman" w:hAnsi="Times New Roman"/>
          <w:sz w:val="28"/>
          <w:szCs w:val="28"/>
        </w:rPr>
        <w:t xml:space="preserve">. Здесь </w:t>
      </w:r>
      <w:r>
        <w:rPr>
          <w:rFonts w:cs="Tahoma" w:ascii="Times New Roman" w:hAnsi="Times New Roman"/>
          <w:sz w:val="28"/>
          <w:szCs w:val="28"/>
          <w:lang w:val="en-US"/>
        </w:rPr>
        <w:t>q-</w:t>
      </w:r>
      <w:r>
        <w:rPr>
          <w:rFonts w:cs="Tahoma" w:ascii="Times New Roman" w:hAnsi="Times New Roman"/>
          <w:sz w:val="28"/>
          <w:szCs w:val="28"/>
        </w:rPr>
        <w:t xml:space="preserve"> число, такое, что </w:t>
      </w:r>
      <w:r>
        <w:rPr>
          <w:rFonts w:eastAsia="Symbol" w:cs="Symbol" w:ascii="Times New Roman" w:hAnsi="Times New Roman"/>
          <w:sz w:val="28"/>
          <w:szCs w:val="28"/>
        </w:rPr>
        <w:t>|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j</m:t>
            </m:r>
          </m:e>
          <m:sup>
            <m:r>
              <w:rPr>
                <w:rFonts w:ascii="Cambria Math" w:hAnsi="Cambria Math"/>
              </w:rPr>
              <m:t xml:space="preserve">'</m:t>
            </m:r>
          </m:sup>
        </m:sSup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</m:oMath>
      <w:r>
        <w:rPr>
          <w:rFonts w:ascii="Times New Roman" w:hAnsi="Times New Roman"/>
          <w:sz w:val="28"/>
          <w:szCs w:val="28"/>
        </w:rPr>
        <w:t>|</w:t>
      </w:r>
      <w:r>
        <w:rPr>
          <w:rFonts w:eastAsia="Symbol" w:cs="Symbol" w:ascii="Times New Roman" w:hAnsi="Times New Roman"/>
          <w:sz w:val="28"/>
          <w:szCs w:val="28"/>
        </w:rPr>
        <w:t>&lt;=</w:t>
      </w:r>
      <w:r>
        <w:rPr>
          <w:rFonts w:cs="Tahoma" w:ascii="Times New Roman" w:hAnsi="Times New Roman"/>
          <w:sz w:val="28"/>
          <w:szCs w:val="28"/>
          <w:lang w:val="en-US"/>
        </w:rPr>
        <w:t>q&lt;</w:t>
      </w:r>
      <w:r>
        <w:rPr>
          <w:rFonts w:eastAsia="Symbol" w:cs="Symbol" w:ascii="Times New Roman" w:hAnsi="Times New Roman"/>
          <w:sz w:val="28"/>
          <w:szCs w:val="28"/>
        </w:rPr>
        <w:t></w:t>
      </w:r>
      <w:r>
        <w:rPr>
          <w:rFonts w:cs="Tahoma" w:ascii="Times New Roman" w:hAnsi="Times New Roman"/>
          <w:sz w:val="28"/>
          <w:szCs w:val="28"/>
        </w:rPr>
        <w:t xml:space="preserve"> на отрезке </w:t>
      </w:r>
      <w:r>
        <w:rPr>
          <w:rFonts w:cs="Tahoma" w:ascii="Times New Roman" w:hAnsi="Times New Roman"/>
          <w:sz w:val="28"/>
          <w:szCs w:val="28"/>
          <w:lang w:val="en-US"/>
        </w:rPr>
        <w:t>[a,b].</w:t>
      </w:r>
      <w:r>
        <w:rPr>
          <w:rFonts w:cs="Tahoma" w:ascii="Times New Roman" w:hAnsi="Times New Roman"/>
          <w:sz w:val="28"/>
          <w:szCs w:val="28"/>
        </w:rPr>
        <w:t xml:space="preserve"> Существование числа </w:t>
      </w:r>
      <w:r>
        <w:rPr>
          <w:rFonts w:cs="Tahoma" w:ascii="Times New Roman" w:hAnsi="Times New Roman"/>
          <w:sz w:val="28"/>
          <w:szCs w:val="28"/>
          <w:lang w:val="en-US"/>
        </w:rPr>
        <w:t>q</w:t>
      </w:r>
      <w:r>
        <w:rPr>
          <w:rFonts w:cs="Tahoma" w:ascii="Times New Roman" w:hAnsi="Times New Roman"/>
          <w:sz w:val="28"/>
          <w:szCs w:val="28"/>
        </w:rPr>
        <w:t xml:space="preserve"> является условием сходимости метода в соответствии с отмеченной выше теоремой.</w:t>
      </w:r>
    </w:p>
    <w:p>
      <w:pPr>
        <w:pStyle w:val="Style13"/>
        <w:numPr>
          <w:ilvl w:val="0"/>
          <w:numId w:val="1"/>
        </w:numPr>
        <w:tabs>
          <w:tab w:val="clear" w:pos="708"/>
          <w:tab w:val="left" w:pos="0" w:leader="none"/>
        </w:tabs>
        <w:ind w:firstLine="709" w:left="0" w:right="0"/>
        <w:rPr>
          <w:rFonts w:ascii="Times New Roman" w:hAnsi="Times New Roman"/>
          <w:sz w:val="28"/>
          <w:szCs w:val="28"/>
        </w:rPr>
      </w:pPr>
      <w:r>
        <w:rPr>
          <w:rFonts w:cs="Tahoma" w:ascii="Times New Roman" w:hAnsi="Times New Roman"/>
          <w:color w:val="000000"/>
          <w:sz w:val="28"/>
          <w:szCs w:val="28"/>
          <w:lang w:val="en-US"/>
        </w:rPr>
        <w:t xml:space="preserve">Для применения метода простых итераций определяющее значение имеет выбор функции 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j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</m:oMath>
      <w:r>
        <w:rPr>
          <w:rFonts w:cs="Tahoma" w:ascii="Times New Roman" w:hAnsi="Times New Roman"/>
          <w:color w:val="000000"/>
          <w:sz w:val="28"/>
          <w:szCs w:val="28"/>
          <w:lang w:val="en-US"/>
        </w:rPr>
        <w:t xml:space="preserve"> в уравнении </w:t>
      </w:r>
      <w:r>
        <w:rPr/>
      </w:r>
      <m:oMath xmlns:m="http://schemas.openxmlformats.org/officeDocument/2006/math">
        <m:r>
          <m:rPr>
            <m:lit/>
            <m:nor/>
          </m:rPr>
          <w:rPr>
            <w:rFonts w:ascii="Cambria Math" w:hAnsi="Cambria Math"/>
          </w:rPr>
          <m:t xml:space="preserve">x=j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</m:oMath>
      <w:r>
        <w:rPr>
          <w:rFonts w:cs="Tahoma" w:ascii="Times New Roman" w:hAnsi="Times New Roman"/>
          <w:color w:val="000000"/>
          <w:sz w:val="28"/>
          <w:szCs w:val="28"/>
          <w:lang w:val="en-US"/>
        </w:rPr>
        <w:t xml:space="preserve">, эквивалентном исходному. Функцию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j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</m:oMath>
      <w:r>
        <w:rPr>
          <w:rFonts w:cs="Tahoma" w:ascii="Times New Roman" w:hAnsi="Times New Roman"/>
          <w:color w:val="000000"/>
          <w:sz w:val="28"/>
          <w:szCs w:val="28"/>
          <w:lang w:val="en-US"/>
        </w:rPr>
        <w:t xml:space="preserve"> необходимо подбирать так, чтобы </w:t>
      </w:r>
      <w:r>
        <w:rPr>
          <w:rFonts w:eastAsia="Symbol" w:cs="Symbol" w:ascii="Times New Roman" w:hAnsi="Times New Roman"/>
          <w:color w:val="000000"/>
          <w:sz w:val="28"/>
          <w:szCs w:val="28"/>
          <w:lang w:val="en-US"/>
        </w:rPr>
        <w:t>|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j</m:t>
            </m:r>
          </m:e>
          <m:sup>
            <m:r>
              <w:rPr>
                <w:rFonts w:ascii="Cambria Math" w:hAnsi="Cambria Math"/>
              </w:rPr>
              <m:t xml:space="preserve">'</m:t>
            </m:r>
          </m:sup>
        </m:sSup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</m:oMath>
      <w:r>
        <w:rPr>
          <w:rFonts w:cs="Tahoma" w:ascii="Times New Roman" w:hAnsi="Times New Roman"/>
          <w:color w:val="000000"/>
          <w:sz w:val="28"/>
          <w:szCs w:val="28"/>
          <w:lang w:val="en-US"/>
        </w:rPr>
        <w:t>|</w:t>
      </w:r>
      <w:r>
        <w:rPr>
          <w:rFonts w:eastAsia="Symbol" w:cs="Symbol" w:ascii="Times New Roman" w:hAnsi="Times New Roman"/>
          <w:color w:val="000000"/>
          <w:sz w:val="28"/>
          <w:szCs w:val="28"/>
          <w:lang w:val="en-US"/>
        </w:rPr>
        <w:t>&lt;=</w:t>
      </w:r>
      <w:r>
        <w:rPr>
          <w:rFonts w:cs="Tahoma" w:ascii="Times New Roman" w:hAnsi="Times New Roman"/>
          <w:color w:val="000000"/>
          <w:sz w:val="28"/>
          <w:szCs w:val="28"/>
          <w:lang w:val="en-US"/>
        </w:rPr>
        <w:t>q&lt;</w:t>
      </w:r>
      <w:r>
        <w:rPr>
          <w:rFonts w:eastAsia="Symbol" w:cs="Symbol" w:ascii="Times New Roman" w:hAnsi="Times New Roman"/>
          <w:color w:val="000000"/>
          <w:sz w:val="28"/>
          <w:szCs w:val="28"/>
          <w:lang w:val="en-US"/>
        </w:rPr>
        <w:t></w:t>
      </w:r>
      <w:r>
        <w:rPr>
          <w:rFonts w:cs="Tahoma" w:ascii="Times New Roman" w:hAnsi="Times New Roman"/>
          <w:color w:val="000000"/>
          <w:sz w:val="28"/>
          <w:szCs w:val="28"/>
          <w:lang w:val="en-US"/>
        </w:rPr>
        <w:t xml:space="preserve">. Это обусловливается тем, что если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j</m:t>
            </m:r>
          </m:e>
          <m:sup>
            <m:r>
              <w:rPr>
                <w:rFonts w:ascii="Cambria Math" w:hAnsi="Cambria Math"/>
              </w:rPr>
              <m:t xml:space="preserve">'</m:t>
            </m:r>
          </m:sup>
        </m:sSup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</m:oMath>
      <w:r>
        <w:rPr>
          <w:rFonts w:cs="Tahoma" w:ascii="Times New Roman" w:hAnsi="Times New Roman"/>
          <w:color w:val="000000"/>
          <w:sz w:val="28"/>
          <w:szCs w:val="28"/>
          <w:lang w:val="en-US"/>
        </w:rPr>
        <w:t>&lt;0 на отрезке [a,b], то последовательные приближения x</w:t>
      </w:r>
      <w:r>
        <w:rPr>
          <w:rFonts w:cs="Tahoma" w:ascii="Times New Roman" w:hAnsi="Times New Roman"/>
          <w:color w:val="000000"/>
          <w:sz w:val="28"/>
          <w:szCs w:val="28"/>
          <w:vertAlign w:val="subscript"/>
          <w:lang w:val="en-US"/>
        </w:rPr>
        <w:t>n</w:t>
      </w:r>
      <w:r>
        <w:rPr>
          <w:rFonts w:cs="Tahoma" w:ascii="Times New Roman" w:hAnsi="Times New Roman"/>
          <w:color w:val="000000"/>
          <w:sz w:val="28"/>
          <w:szCs w:val="28"/>
          <w:lang w:val="en-US"/>
        </w:rPr>
        <w:t>=</w:t>
      </w:r>
      <w:r>
        <w:rPr>
          <w:rFonts w:eastAsia="Symbol" w:cs="Symbol" w:ascii="Symbol" w:hAnsi="Symbol"/>
          <w:color w:val="000000"/>
          <w:sz w:val="28"/>
          <w:szCs w:val="28"/>
          <w:lang w:val="en-US"/>
        </w:rPr>
        <w:sym w:font="Symbol" w:char="f06a"/>
      </w:r>
      <w:r>
        <w:rPr>
          <w:rFonts w:cs="Tahoma" w:ascii="Times New Roman" w:hAnsi="Times New Roman"/>
          <w:color w:val="000000"/>
          <w:sz w:val="28"/>
          <w:szCs w:val="28"/>
          <w:lang w:val="en-US"/>
        </w:rPr>
        <w:t>(x</w:t>
      </w:r>
      <w:r>
        <w:rPr>
          <w:rFonts w:cs="Tahoma" w:ascii="Times New Roman" w:hAnsi="Times New Roman"/>
          <w:color w:val="000000"/>
          <w:sz w:val="28"/>
          <w:szCs w:val="28"/>
          <w:vertAlign w:val="subscript"/>
          <w:lang w:val="en-US"/>
        </w:rPr>
        <w:t>n-1</w:t>
      </w:r>
      <w:r>
        <w:rPr>
          <w:rFonts w:cs="Tahoma" w:ascii="Times New Roman" w:hAnsi="Times New Roman"/>
          <w:color w:val="000000"/>
          <w:sz w:val="28"/>
          <w:szCs w:val="28"/>
          <w:lang w:val="en-US"/>
        </w:rPr>
        <w:t xml:space="preserve">) будут колебаться около корня c, если же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j</m:t>
            </m:r>
          </m:e>
          <m:sup>
            <m:r>
              <w:rPr>
                <w:rFonts w:ascii="Cambria Math" w:hAnsi="Cambria Math"/>
              </w:rPr>
              <m:t xml:space="preserve">'</m:t>
            </m:r>
          </m:sup>
        </m:sSup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</m:oMath>
      <w:r>
        <w:rPr>
          <w:rFonts w:cs="Tahoma" w:ascii="Times New Roman" w:hAnsi="Times New Roman"/>
          <w:color w:val="000000"/>
          <w:sz w:val="28"/>
          <w:szCs w:val="28"/>
          <w:lang w:val="en-US"/>
        </w:rPr>
        <w:t>&gt;0, то последовательные приближения будут сходиться к корню c монотонно. Следует также помнить, что скорость сходимости последовательности {x</w:t>
      </w:r>
      <w:r>
        <w:rPr>
          <w:rFonts w:cs="Tahoma" w:ascii="Times New Roman" w:hAnsi="Times New Roman"/>
          <w:color w:val="000000"/>
          <w:sz w:val="28"/>
          <w:szCs w:val="28"/>
          <w:vertAlign w:val="subscript"/>
          <w:lang w:val="en-US"/>
        </w:rPr>
        <w:t>n</w:t>
      </w:r>
      <w:r>
        <w:rPr>
          <w:rFonts w:cs="Tahoma" w:ascii="Times New Roman" w:hAnsi="Times New Roman"/>
          <w:color w:val="000000"/>
          <w:sz w:val="28"/>
          <w:szCs w:val="28"/>
          <w:lang w:val="en-US"/>
        </w:rPr>
        <w:t xml:space="preserve">} к корню c функции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</m:oMath>
      <w:r>
        <w:rPr>
          <w:rFonts w:cs="Tahoma" w:ascii="Times New Roman" w:hAnsi="Times New Roman"/>
          <w:color w:val="000000"/>
          <w:sz w:val="28"/>
          <w:szCs w:val="28"/>
          <w:lang w:val="en-US"/>
        </w:rPr>
        <w:t xml:space="preserve"> тем выше, чем выше число q.</w:t>
      </w:r>
    </w:p>
    <w:p>
      <w:pPr>
        <w:pStyle w:val="Standard"/>
        <w:spacing w:lineRule="auto" w:line="360"/>
        <w:jc w:val="both"/>
        <w:rPr>
          <w:rFonts w:ascii="Times New Roman" w:hAnsi="Times New Roman" w:cs="Times New Roman"/>
          <w:color w:val="000000"/>
          <w:sz w:val="28"/>
          <w:szCs w:val="28"/>
          <w:lang w:eastAsia="ru-RU" w:bidi="ar-SA"/>
        </w:rPr>
      </w:pPr>
      <w:r>
        <w:rPr>
          <w:rFonts w:cs="Times New Roman"/>
          <w:color w:val="000000"/>
          <w:sz w:val="28"/>
          <w:szCs w:val="28"/>
          <w:lang w:eastAsia="ru-RU" w:bidi="ar-SA"/>
        </w:rPr>
      </w:r>
    </w:p>
    <w:p>
      <w:pPr>
        <w:pStyle w:val="Heading2"/>
        <w:numPr>
          <w:ilvl w:val="1"/>
          <w:numId w:val="1"/>
        </w:numPr>
        <w:ind w:firstLine="709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Выполнение работы.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color w:val="000000"/>
          <w:sz w:val="28"/>
          <w:szCs w:val="28"/>
        </w:rPr>
        <w:tab/>
        <w:t xml:space="preserve"> 1) Корень уравнения f(x) = 0 для 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f(x) =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e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x</m:t>
            </m:r>
          </m:sup>
        </m:sSup>
      </m:oMath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-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3</m:t>
            </m:r>
          </m:sup>
        </m:sSup>
      </m:oMath>
      <w:r>
        <w:rPr>
          <w:color w:val="000000"/>
          <w:sz w:val="28"/>
          <w:szCs w:val="28"/>
        </w:rPr>
        <w:t xml:space="preserve"> был найден графически при помощи графического калькулятора Desmos. Полученный график представлен на рисунке 1. 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color w:val="000000"/>
          <w:sz w:val="28"/>
          <w:szCs w:val="28"/>
        </w:rPr>
        <w:t xml:space="preserve">Рассмотрим отрезок [0.5, 1.0]. 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color w:val="000000"/>
          <w:sz w:val="28"/>
          <w:szCs w:val="28"/>
        </w:rPr>
        <w:tab/>
        <w:t xml:space="preserve">f’(x) 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= -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e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x</m:t>
            </m:r>
          </m:sup>
        </m:sSup>
      </m:oMath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- 3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rPr>
          <w:color w:val="000000"/>
          <w:sz w:val="28"/>
          <w:szCs w:val="28"/>
        </w:rPr>
        <w:t xml:space="preserve"> 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color w:val="000000"/>
          <w:sz w:val="28"/>
          <w:szCs w:val="28"/>
        </w:rPr>
        <w:tab/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e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x</m:t>
            </m:r>
          </m:sup>
        </m:sSup>
      </m:oMath>
      <w:r>
        <w:rPr>
          <w:color w:val="000000"/>
          <w:sz w:val="28"/>
          <w:szCs w:val="28"/>
        </w:rPr>
        <w:t xml:space="preserve">, 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3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rPr>
          <w:color w:val="000000"/>
          <w:sz w:val="28"/>
          <w:szCs w:val="28"/>
        </w:rPr>
        <w:t xml:space="preserve"> - положительные числа, следовательно первая производная отрицательна на всем промежутке и функция монотонно убывающая на всем промежутке. 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color w:val="000000"/>
          <w:sz w:val="28"/>
          <w:szCs w:val="28"/>
        </w:rPr>
        <w:tab/>
        <w:t>f(0.5) = 1 / sqrt(e) - 0.125 &gt; 1/2 - 0.125 &gt;  0.375 &gt; 0,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color w:val="000000"/>
          <w:sz w:val="28"/>
          <w:szCs w:val="28"/>
        </w:rPr>
        <w:tab/>
        <w:t>f(1) = 1/e - 1 &lt; 1/2 - 1 &lt; 0.5 &lt; 0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color w:val="000000"/>
          <w:sz w:val="28"/>
          <w:szCs w:val="28"/>
        </w:rPr>
        <w:t>Следовательно по теорему Больцано-Коши на выбранном промежутке существует корень и притом единственный, поскольку поскольку функция монотонно убывающая.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color w:val="000000"/>
          <w:sz w:val="28"/>
          <w:szCs w:val="28"/>
        </w:rPr>
        <w:tab/>
        <w:t xml:space="preserve">f’’(x) 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=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e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x</m:t>
            </m:r>
          </m:sup>
        </m:sSup>
      </m:oMath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- 6x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color w:val="000000"/>
          <w:sz w:val="28"/>
          <w:szCs w:val="28"/>
        </w:rPr>
        <w:tab/>
        <w:t xml:space="preserve">Вторая производная на выбранном промежутке отрицательна: -6x изменяется от -3 до -6 на данном промежутке, а 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e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x</m:t>
            </m:r>
          </m:sup>
        </m:sSup>
      </m:oMath>
      <w:r>
        <w:rPr>
          <w:color w:val="000000"/>
          <w:sz w:val="28"/>
          <w:szCs w:val="28"/>
        </w:rPr>
        <w:t xml:space="preserve"> изменяется от 1/sqrt(e) до 1/e, что по модулю меньше, чем 3.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color w:val="000000"/>
          <w:sz w:val="28"/>
          <w:szCs w:val="28"/>
        </w:rPr>
        <w:t>Выразим phi(x), такую что x = phi(x) = e ^(-x/3)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color w:val="000000"/>
          <w:sz w:val="28"/>
          <w:szCs w:val="28"/>
        </w:rPr>
        <w:t>phi’(x) = -1/3e^(-x/3). На отрезке [0.5, 1.0]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color w:val="000000"/>
          <w:sz w:val="28"/>
          <w:szCs w:val="28"/>
        </w:rPr>
        <w:t>|phi’(x)| = 1/3e^(-x/3) монотонно убывает, значит максимум на выбранном отрезке в точке 0.5, phi’(0.5) ≈ 0.29 &lt; 1, значит условие сходимости метода простых итераций выполняется.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</w:rPr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center"/>
        <w:textAlignment w:val="baseline"/>
        <w:rPr>
          <w:color w:val="000000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-171450</wp:posOffset>
            </wp:positionH>
            <wp:positionV relativeFrom="paragraph">
              <wp:posOffset>130175</wp:posOffset>
            </wp:positionV>
            <wp:extent cx="6124575" cy="339852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z w:val="28"/>
          <w:szCs w:val="28"/>
        </w:rPr>
        <w:t xml:space="preserve">Рисунок 1 — График функции 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f(x) =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e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x</m:t>
            </m:r>
          </m:sup>
        </m:sSup>
      </m:oMath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-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3</m:t>
            </m:r>
          </m:sup>
        </m:sSup>
      </m:oMath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ab/>
        <w:t xml:space="preserve">double F(double x) — функция, принимающая значение x и возващающая значение функции 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f(x) =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e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x</m:t>
            </m:r>
          </m:sup>
        </m:sSup>
      </m:oMath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-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3</m:t>
            </m:r>
          </m:sup>
        </m:sSup>
      </m:oMath>
      <w:r>
        <w:rPr>
          <w:color w:val="000000"/>
          <w:sz w:val="28"/>
          <w:szCs w:val="28"/>
        </w:rPr>
        <w:t xml:space="preserve">. 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ab/>
        <w:t>double F1(double x) - вычисляет значение производной в точке x.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ab/>
        <w:t>Для более удобного взаимодейсвия с программой была добавлена возможность задавать различные парметры, такие как метод решения нелинейного уравнения тип исследования и необходимые для выбранного исследования параметры, аргументами командной строки или при помощи интерактивного режима.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>В функции main() происходит о</w:t>
      </w:r>
      <w:r>
        <w:rPr/>
        <w:t>бработка ключей -h/--help. Если нет аргументов, запускается интерактивный режим. Иначе проверяется количество аргументов, если меньше 8 — выводится сообщение об ошибке. Затем фиксированные аргументы извлекаются (метод, тип, левая граница отрезка, правая граница, начальное приближение, фиксированная Eps). Если какие-то из параметров не требуются для конкретного метода, каки-то позиционные аргументы все равно необходимо передать. Остальные аргументы — параметры.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/>
        <w:t xml:space="preserve">Далее в цикле по каждому параметру устанавливается CurrentDelta (для типа delta), вызывается соответствующий метод с подстановкой точности (если тип eps, то точность равна параметру, если delta, то — fixed_eps). </w:t>
      </w:r>
      <w:r>
        <w:rPr>
          <w:color w:val="000000"/>
          <w:sz w:val="28"/>
          <w:szCs w:val="28"/>
        </w:rPr>
        <w:t xml:space="preserve">CurrentDelta – глобальная переменная, задающая величину ошибки округления для моделирования чувствительности метода. Если CurrentDelta &gt; 0, то значения функций F и F1 перед возвратом округляются с помощью Round. 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/>
        <w:tab/>
        <w:t xml:space="preserve">В конце выводятся строки с параметром, числом итераций и корнем, которые могут быть перенаправлены на вход </w:t>
      </w:r>
      <w:r>
        <w:rPr>
          <w:color w:val="000000"/>
          <w:sz w:val="28"/>
          <w:szCs w:val="28"/>
        </w:rPr>
        <w:t>файлу plots.py. В данном файле при помощи python-модуля matplotlib строится график требуемой зависимости (тип и файл для сохранения также задается аргументами командной строки).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ab/>
        <w:t>График зависимости числа итераций от точности Eps представлеа на рисунке 2. Сами измерения представлены в таблице 1. Из графика видно, что рост числа итераций при увеличении точности  Eps  - экспоненциальный.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ab/>
        <w:t xml:space="preserve">График зависимости вычисленного корня от погрешности Delta представлен на рисунке 3. Измерения представлены в таблице 2. 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center"/>
        <w:textAlignment w:val="baseline"/>
        <w:rPr>
          <w:color w:val="000000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57900" cy="4552950"/>
            <wp:effectExtent l="0" t="0" r="0" b="0"/>
            <wp:wrapSquare wrapText="largest"/>
            <wp:docPr id="2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z w:val="28"/>
          <w:szCs w:val="28"/>
        </w:rPr>
        <w:t>Рисунок 2 — График зависимости числа итреаций от точности Eps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center"/>
        <w:textAlignment w:val="baseline"/>
        <w:rPr>
          <w:color w:val="000000"/>
        </w:rPr>
      </w:pPr>
      <w:r>
        <w:rPr>
          <w:color w:val="000000"/>
        </w:rPr>
      </w:r>
    </w:p>
    <w:p>
      <w:pPr>
        <w:pStyle w:val="Textbody"/>
        <w:widowControl/>
        <w:suppressAutoHyphens w:val="true"/>
        <w:bidi w:val="0"/>
        <w:spacing w:lineRule="auto" w:line="240" w:before="0" w:after="0"/>
        <w:ind w:hanging="0" w:left="0" w:right="0"/>
        <w:jc w:val="both"/>
        <w:textAlignment w:val="baseline"/>
        <w:rPr>
          <w:color w:val="000000"/>
        </w:rPr>
      </w:pPr>
      <w:r>
        <w:rPr>
          <w:color w:val="000000"/>
          <w:sz w:val="28"/>
          <w:szCs w:val="28"/>
        </w:rPr>
        <w:t>Таблица 1 — Исследование зависимости числа итераций от точности Eps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15"/>
        <w:gridCol w:w="3215"/>
        <w:gridCol w:w="3215"/>
      </w:tblGrid>
      <w:tr>
        <w:trPr/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Точность Eps</w:t>
            </w:r>
          </w:p>
        </w:tc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Число итераций</w:t>
            </w:r>
          </w:p>
        </w:tc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Прибилженный корень</w:t>
            </w:r>
          </w:p>
        </w:tc>
      </w:tr>
      <w:tr>
        <w:trPr/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0.1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0.787537909659172</w:t>
            </w:r>
          </w:p>
        </w:tc>
      </w:tr>
      <w:tr>
        <w:trPr/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0.01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0.769116645323867</w:t>
            </w:r>
          </w:p>
        </w:tc>
      </w:tr>
      <w:tr>
        <w:trPr/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0.001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0.773853875075504</w:t>
            </w:r>
          </w:p>
        </w:tc>
      </w:tr>
      <w:tr>
        <w:trPr/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0.0001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0.772947393047408</w:t>
            </w:r>
          </w:p>
        </w:tc>
      </w:tr>
      <w:tr>
        <w:trPr/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0.00001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0.772887235722298</w:t>
            </w:r>
          </w:p>
        </w:tc>
      </w:tr>
      <w:tr>
        <w:trPr/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0.000001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0.772883242993801</w:t>
            </w:r>
          </w:p>
        </w:tc>
      </w:tr>
    </w:tbl>
    <w:p>
      <w:pPr>
        <w:pStyle w:val="Textbody"/>
        <w:ind w:hanging="0" w:left="0" w:right="0"/>
        <w:rPr/>
      </w:pPr>
      <w:r>
        <w:rPr/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left="0" w:right="0"/>
        <w:jc w:val="center"/>
        <w:textAlignment w:val="baseline"/>
        <w:rPr>
          <w:rFonts w:ascii="Times New Roman" w:hAnsi="Times New Roman"/>
          <w:color w:val="000000"/>
          <w:sz w:val="28"/>
          <w:szCs w:val="28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96000" cy="4572000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z w:val="28"/>
          <w:szCs w:val="28"/>
        </w:rPr>
        <w:t>Рисунок 3 — Зависимость вычисленного корня от погрешности Delta</w:t>
      </w:r>
    </w:p>
    <w:p>
      <w:pPr>
        <w:pStyle w:val="Textbody"/>
        <w:widowControl/>
        <w:suppressAutoHyphens w:val="true"/>
        <w:bidi w:val="0"/>
        <w:spacing w:lineRule="auto" w:line="240" w:before="0" w:after="0"/>
        <w:ind w:hanging="0" w:left="0" w:right="0"/>
        <w:jc w:val="both"/>
        <w:textAlignment w:val="baseline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Textbody"/>
        <w:widowControl/>
        <w:suppressAutoHyphens w:val="true"/>
        <w:bidi w:val="0"/>
        <w:spacing w:lineRule="auto" w:line="240" w:before="0" w:after="0"/>
        <w:ind w:hanging="0" w:left="0" w:right="0"/>
        <w:jc w:val="both"/>
        <w:textAlignment w:val="baseline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Textbody"/>
        <w:widowControl/>
        <w:suppressAutoHyphens w:val="true"/>
        <w:bidi w:val="0"/>
        <w:spacing w:lineRule="auto" w:line="240" w:before="0" w:after="0"/>
        <w:ind w:hanging="0" w:left="0" w:right="0"/>
        <w:jc w:val="both"/>
        <w:textAlignment w:val="baseline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Textbody"/>
        <w:widowControl/>
        <w:suppressAutoHyphens w:val="true"/>
        <w:bidi w:val="0"/>
        <w:spacing w:lineRule="auto" w:line="240" w:before="0" w:after="0"/>
        <w:ind w:hanging="0" w:left="0" w:right="0"/>
        <w:jc w:val="both"/>
        <w:textAlignment w:val="baseline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Textbody"/>
        <w:widowControl/>
        <w:suppressAutoHyphens w:val="true"/>
        <w:bidi w:val="0"/>
        <w:spacing w:lineRule="auto" w:line="240" w:before="0" w:after="0"/>
        <w:ind w:hanging="0" w:left="0" w:right="0"/>
        <w:jc w:val="both"/>
        <w:textAlignment w:val="baseline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Textbody"/>
        <w:widowControl/>
        <w:suppressAutoHyphens w:val="true"/>
        <w:bidi w:val="0"/>
        <w:spacing w:lineRule="auto" w:line="240" w:before="0" w:after="0"/>
        <w:ind w:hanging="0" w:left="0" w:right="0"/>
        <w:jc w:val="both"/>
        <w:textAlignment w:val="baseline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Таблица 2 — Исследование чувствительности к ошибкам исходных данных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15"/>
        <w:gridCol w:w="3215"/>
        <w:gridCol w:w="3215"/>
      </w:tblGrid>
      <w:tr>
        <w:trPr/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Погрешность Delta</w:t>
            </w:r>
          </w:p>
        </w:tc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Число итераций</w:t>
            </w:r>
          </w:p>
        </w:tc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Прибилженный корень</w:t>
            </w:r>
          </w:p>
        </w:tc>
      </w:tr>
      <w:tr>
        <w:trPr/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0.001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0.773000000000000</w:t>
            </w:r>
          </w:p>
        </w:tc>
      </w:tr>
      <w:tr>
        <w:trPr/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0.0001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0.772900000000000</w:t>
            </w:r>
          </w:p>
        </w:tc>
      </w:tr>
      <w:tr>
        <w:trPr/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0.00001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0.772880000000000</w:t>
            </w:r>
          </w:p>
        </w:tc>
      </w:tr>
      <w:tr>
        <w:trPr/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0.000001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0.772882000000000</w:t>
            </w:r>
          </w:p>
        </w:tc>
      </w:tr>
      <w:tr>
        <w:trPr/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0.0000001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0.772883200000000</w:t>
            </w:r>
          </w:p>
        </w:tc>
      </w:tr>
      <w:tr>
        <w:trPr/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0.00000001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3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0.772883240000000</w:t>
            </w:r>
          </w:p>
        </w:tc>
      </w:tr>
    </w:tbl>
    <w:p>
      <w:pPr>
        <w:pStyle w:val="Standard"/>
        <w:ind w:hanging="0" w:left="0" w:right="0"/>
        <w:rPr>
          <w:rFonts w:cs="Times New Roman"/>
          <w:szCs w:val="28"/>
          <w:lang w:eastAsia="ru-RU" w:bidi="ar-SA"/>
        </w:rPr>
      </w:pPr>
      <w:r>
        <w:rPr>
          <w:rFonts w:cs="Times New Roman"/>
          <w:szCs w:val="28"/>
          <w:lang w:eastAsia="ru-RU" w:bidi="ar-SA"/>
        </w:rPr>
      </w:r>
    </w:p>
    <w:p>
      <w:pPr>
        <w:pStyle w:val="Standard"/>
        <w:ind w:hanging="0" w:left="0" w:right="0"/>
        <w:rPr>
          <w:color w:val="000000"/>
        </w:rPr>
      </w:pPr>
      <w:r>
        <w:rPr>
          <w:rFonts w:cs="Times New Roman"/>
          <w:color w:val="000000"/>
          <w:szCs w:val="28"/>
          <w:lang w:eastAsia="ru-RU" w:bidi="ar-SA"/>
        </w:rPr>
        <w:t>Разработанный программный код см. в приложении А.</w:t>
      </w:r>
    </w:p>
    <w:p>
      <w:pPr>
        <w:pStyle w:val="Standard"/>
        <w:rPr>
          <w:rFonts w:ascii="Times New Roman" w:hAnsi="Times New Roman" w:cs="Times New Roman"/>
          <w:color w:val="000000"/>
        </w:rPr>
      </w:pPr>
      <w:r>
        <w:rPr>
          <w:rFonts w:cs="Times New Roman"/>
          <w:color w:val="000000"/>
        </w:rPr>
      </w:r>
    </w:p>
    <w:p>
      <w:pPr>
        <w:pStyle w:val="Heading2"/>
        <w:numPr>
          <w:ilvl w:val="1"/>
          <w:numId w:val="1"/>
        </w:numPr>
        <w:ind w:hanging="0" w:left="0" w:right="0"/>
        <w:rPr>
          <w:rFonts w:ascii="Times New Roman" w:hAnsi="Times New Roman" w:cs="Times New Roman"/>
          <w:i w:val="false"/>
          <w:i w:val="false"/>
          <w:iCs w:val="false"/>
          <w:color w:val="000000"/>
          <w:sz w:val="28"/>
          <w:szCs w:val="28"/>
        </w:rPr>
      </w:pPr>
      <w:r>
        <w:rPr>
          <w:rFonts w:cs="Times New Roman"/>
          <w:i w:val="false"/>
          <w:iCs w:val="false"/>
          <w:color w:val="000000"/>
          <w:sz w:val="28"/>
          <w:szCs w:val="28"/>
        </w:rPr>
      </w:r>
    </w:p>
    <w:p>
      <w:pPr>
        <w:pStyle w:val="Heading2"/>
        <w:numPr>
          <w:ilvl w:val="1"/>
          <w:numId w:val="1"/>
        </w:numPr>
        <w:ind w:firstLine="709" w:left="0" w:right="0"/>
        <w:rPr>
          <w:color w:val="000000"/>
        </w:rPr>
      </w:pPr>
      <w:r>
        <w:rPr>
          <w:rFonts w:cs="Times New Roman" w:ascii="Times New Roman" w:hAnsi="Times New Roman"/>
          <w:color w:val="000000"/>
        </w:rPr>
        <w:t>Выводы.</w:t>
      </w:r>
    </w:p>
    <w:p>
      <w:pPr>
        <w:pStyle w:val="Textbody"/>
        <w:jc w:val="both"/>
        <w:rPr>
          <w:color w:val="000000"/>
        </w:rPr>
      </w:pPr>
      <w:r>
        <w:rPr>
          <w:rFonts w:cs="Times New Roman"/>
          <w:color w:val="000000"/>
          <w:szCs w:val="28"/>
          <w:lang w:eastAsia="ru-RU" w:bidi="ar-SA"/>
        </w:rPr>
        <w:t>В ходе лабораторной работы был найден корень уравнения методом простых итраций с заданной точностью Eps. Вычисленный результат совпал с результатом, вычисленным при помощи графического калькулятора. Было произведено исследование зависимости числа итераций от точности Eps при заданном изменении Eps, а также исследование чувствительности к ошибкам в исходных данных.</w:t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0"/>
        <w:ind w:hanging="0" w:left="0" w:right="0"/>
        <w:rPr>
          <w:color w:val="000000"/>
        </w:rPr>
      </w:pPr>
      <w:r>
        <w:rPr>
          <w:rFonts w:cs="Times New Roman" w:ascii="Times New Roman" w:hAnsi="Times New Roman"/>
          <w:color w:val="000000"/>
        </w:rPr>
        <w:t>Приложение А</w:t>
        <w:br/>
        <w:t>Исходный код программы</w:t>
      </w:r>
    </w:p>
    <w:p>
      <w:pPr>
        <w:pStyle w:val="Standard"/>
        <w:rPr>
          <w:color w:val="000000"/>
        </w:rPr>
      </w:pPr>
      <w:r>
        <w:rPr>
          <w:rFonts w:cs="Times New Roman"/>
          <w:color w:val="000000"/>
        </w:rPr>
        <w:t>Название файла: lb6.cpp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#include &lt;stdio.h&gt;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#include &lt;math.h&gt;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#include &lt;stdlib.h&gt;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#include &lt;string.h&gt;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#include &lt;unistd.h&gt;   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double CurrentDelta = 0.0;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double Round(double X, double Delta)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{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if (Delta &lt;= 1E-9)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{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fprintf(stderr, "Ошибка: Delta слишком мала\n");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exit(1);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if (X &gt; 0.0)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return Delta * (long)((X / Delta) + 0.5);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else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return Delta * (long)((X / Delta) - 0.5);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double F(double x)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{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double raw = exp(-x) - x * x * x;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if (CurrentDelta &gt; 0.0)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return Round(raw, CurrentDelta);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return raw;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double F1(double x)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{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double raw = -exp(-x) - 3.0 * x * x;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if (CurrentDelta &gt; 0.0)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return Round(raw, CurrentDelta);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return raw;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double Phi(double x)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{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double raw = exp(-x / 3.0);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if (CurrentDelta &gt; 0.0)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return Round(raw, CurrentDelta);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return raw;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double BISECT(double Left, double Right, double Eps, int &amp;N)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{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double E = fabs(Eps) * 2.0;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double FLeft = F(Left);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double FRight = F(Right);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double X = (Left + Right) / 2.0;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double Y;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if (FLeft * FRight &gt; 0.0) { puts("Неверное задание интервала\n"); exit(1); }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if (Eps &lt;= 0.0) { puts("Неверное задание точности\n"); exit(1); }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N = 0;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if (FLeft == 0.0) return Left;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if (FRight == 0.0) return Right;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while ((Right - Left) &gt;= E)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{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X = 0.5 * (Right + Left);     /* вычисление середины отрезка       */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Y = F(X);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if (Y == 0.0) return X;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if (Y * FLeft &lt; 0.0)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Right = X;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else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{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Left = X;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FLeft = Y;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N++;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};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return X;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double HORDA(double Left, double Right, double Eps, int &amp;N)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{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double FLeft = F(Left);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double FRight = F(Right);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double X, Y;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if (FLeft * FRight &gt; 0.0) { puts("Неверное задание интервала\n"); exit(1); }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if (Eps &lt;= 0.0) { puts("Неверное задание точности\n"); exit(1); }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N = 0;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if (FLeft == 0.0) return Left;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if (FRight == 0.0) return Right;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do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{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X = Left - (Right - Left) * FLeft / (FRight - FLeft);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Y = F(X);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if (Y == 0.0) return X;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if (Y * FLeft &lt; 0.0)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{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Right = X;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FRight = Y;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else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{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Left = X;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FLeft = Y;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N++;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while (fabs(Y) &gt;= Eps);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return X;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double NEWTON(double X0, double Eps, int &amp;N)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{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double X = X0;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double Y, Y1, DX;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N = 0;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do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{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Y = F(X);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if (Y == 0.0) return X;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Y1 = F1(X);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if (Y1 == 0.0) { puts("Производная обратилась в ноль\n"); exit(1); }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DX = Y / Y1;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X = X - DX;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N++;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while (fabs(DX) &gt; Eps);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return X;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double ITER(double X0, double Eps, int &amp;N)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{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if (Eps &lt;= 0.0) { puts("Неверное задание точности\n"); exit(1); }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double X1 = Phi(X0);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double X2 = Phi(X1);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N = 2;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while ((X1 - X2) * (X1 - X2) &gt; fabs((2 * X1 - X0 - X2) * Eps))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{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X0 = X1;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X1 = X2;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X2 = Phi(X1);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N++;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return X2;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void interactiveMode()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{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printf("e^{-x} - x^3 = 0\n");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printf("Выберите метод:\n");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printf("1 - Бисекция\n");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printf("2 - Хорд\n");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printf("3 - Ньютон\n");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printf("4 - Простые итерации\n");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printf("Ваш выбор: ");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int choice;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scanf("%d", &amp;choice);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double left = 0.5, right = 1.0;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double x0 = 1.0;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double eps, delta;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int studyType;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printf("Тип исследования:\n");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printf("1 - Зависимость от точности Eps (без округления)\n");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printf("2 - Чувствительность к ошибкам округления Delta (фиксированная Eps)\n");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scanf("%d", &amp;studyType);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if (studyType == 1)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{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printf("Точность Eps: ");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scanf("%lf", &amp;eps);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CurrentDelta = 0.0;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int iter;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double root;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switch (choice)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{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case 1: root = BISECT(left, right, eps, iter); break;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case 2: root = HORDA(left, right, eps, iter); break;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case 3: root = NEWTON(x0, eps, iter); break;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case 4: root = ITER(x0, eps, iter); break;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default: printf("Неверный выбор\n"); return;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printf("Корень = %.10f, число итераций = %d\n", root, iter);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else if (studyType == 2)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{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printf("Фиксированная точность Eps: ");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scanf("%lf", &amp;eps);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printf("Величина ошибки округления Delta: ");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scanf("%lf", &amp;delta);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CurrentDelta = delta;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int iter;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double root;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switch (choice)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{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case 1: root = BISECT(left, right, eps, iter); break;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case 2: root = HORDA(left, right, eps, iter); break;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case 3: root = NEWTON(x0, eps, iter); break;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case 4: root = ITER(x0, eps, iter); break;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default: printf("Неверный выбор\n"); return;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printf("Корень с округлением = %.10f, число итераций = %d\n", root, iter);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else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{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printf("Неверный тип исследования\n");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void printHelp(const char* progname)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{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printf("format:\n");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printf("%s method type left right x0 fixed_eps [params...]\n", progname);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printf("\n");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printf("  method      - bisect, horda, newton, iter\n");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printf("  type        - eps (точность) или delta (погрешность округления)\n");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printf("  left, right - границы интервала (для методов bisect, horda)\n");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printf("  x0          - начальное приближение (для newton, iter)\n");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printf("  fixed_eps   - фиксированная точность для типа delta (например, 1e-6)\n");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printf("  параметры   - список значений eps или delta (числа)\n");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printf("\n");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int main(int argc, char *argv[])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{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if (argc == 2 &amp;&amp; (strcmp(argv[1], "-h") == 0 || strcmp(argv[1], "--help") == 0))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{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printHelp(argv[0]);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return 0;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if (argc == 1)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{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interactiveMode();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return 0;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if (argc &lt; 8)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{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fprintf(stderr, "Ошибка: недостаточно аргументов. Используйте -h для справки.\n");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return 1;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char* method_str = argv[1];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char* type_str = argv[2];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double left = atof(argv[3]);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double right = atof(argv[4]);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double x0 = atof(argv[5]);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double fixed_eps = atof(argv[6]);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int method_id = -1;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if (strcmp(method_str, "bisect") == 0) method_id = 1;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else if (strcmp(method_str, "horda") == 0) method_id = 2;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else if (strcmp(method_str, "newton") == 0) method_id = 3;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else if (strcmp(method_str, "iter") == 0) method_id = 4;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else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{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fprintf(stderr, "Неизвестный метод: %s\n", method_str);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return 1;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int type_id = -1;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if (strcmp(type_str, "eps") == 0) type_id = 1;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else if (strcmp(type_str, "delta") == 0) type_id = 2;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else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{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fprintf(stderr, "Неизвестный тип: %s\n", type_str);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return 1;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int nParams = argc - 7;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double* params = new double[nParams];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for (int i = 0; i &lt; nParams; i++)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{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params[i] = atof(argv[7 + i]);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for (int i = 0; i &lt; nParams; i++)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{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double param = params[i];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int iter;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double root;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if (type_id == 2)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CurrentDelta = param;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else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CurrentDelta = 0.0;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if (method_id == 1)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root = BISECT(left, right, (type_id == 1) ? param : fixed_eps, iter);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else if (method_id == 2)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root = HORDA(left, right, (type_id == 1) ? param : fixed_eps, iter);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else if (method_id == 3)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root = NEWTON(x0, (type_id == 1) ? param : fixed_eps, iter);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else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root = ITER(x0, (type_id == 1) ? param : fixed_eps, iter);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printf("%.15e %d %.15f\n", param, iter, root);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delete[] params;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return 0;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Standard"/>
        <w:rPr>
          <w:color w:val="000000"/>
        </w:rPr>
      </w:pPr>
      <w:r>
        <w:rPr>
          <w:rFonts w:cs="Times New Roman"/>
          <w:color w:val="000000"/>
        </w:rPr>
        <w:t>Название файла: plots.py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import matplotlib.pyplot as plt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import sys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def main():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if len(sys.argv) &lt; 3: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print("Использование: plots.py &lt;тип&gt; &lt;выходной_файл&gt;")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print("тип: eps (итерации от точности) или delta (корень от погрешности)")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sys.exit(1)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plot_type = sys.argv[1]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output = sys.argv[2]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 xml:space="preserve">params = []   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 xml:space="preserve">iters = []    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 xml:space="preserve">roots = []    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for line in sys.stdin: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line = line.strip()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if not line: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continue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parts = line.split()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if len(parts) != 3: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continue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try: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 xml:space="preserve">p = float(parts[0])  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 xml:space="preserve">it = int(parts[1])     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 xml:space="preserve">r = float(parts[2])  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except ValueError: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continue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params.append(p)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iters.append(it)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roots.append(r)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if not params: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print("Нет данных для построения графика")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return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plt.figure(figsize=(8, 6))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if plot_type == 'eps':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plt.plot(params, iters, 'o-')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plt.xscale('log')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plt.xlabel('eps')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plt.ylabel('iterations')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elif plot_type == 'delta':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plt.plot(params, roots, 'o-')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plt.xscale('log')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plt.xlabel('delta')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plt.ylabel('root')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else: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print("Неизвестный тип. Используйте eps или delta")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return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plt.grid(True)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plt.tight_layout()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plt.savefig(output, dpi=150)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plt.show()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if __name__ == '__main__':</w:t>
      </w:r>
    </w:p>
    <w:p>
      <w:pPr>
        <w:pStyle w:val="Standard"/>
        <w:spacing w:lineRule="auto" w:line="240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main()</w:t>
      </w:r>
    </w:p>
    <w:sectPr>
      <w:footerReference w:type="even" r:id="rId5"/>
      <w:footerReference w:type="default" r:id="rId6"/>
      <w:footerReference w:type="first" r:id="rId7"/>
      <w:type w:val="nextPage"/>
      <w:pgSz w:w="11906" w:h="16838"/>
      <w:pgMar w:left="1134" w:right="1127" w:gutter="0" w:header="0" w:top="1134" w:footer="72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swiss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THelvetica/Cyrillic">
    <w:altName w:val="Arial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NTHelvetica/Cyrillic">
    <w:altName w:val="Times New Roman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 w:left="0" w:right="0"/>
      <w:jc w:val="right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) "/>
      <w:lvlJc w:val="left"/>
      <w:pPr>
        <w:tabs>
          <w:tab w:val="num" w:pos="283"/>
        </w:tabs>
        <w:ind w:left="1003" w:hanging="283"/>
      </w:pPr>
      <w:rPr>
        <w:sz w:val="24"/>
        <w:i w:val="false"/>
        <w:u w:val="none"/>
        <w:b w:val="false"/>
        <w:rFonts w:ascii="NTHelvetica/Cyrillic;Arial" w:hAnsi="NTHelvetica/Cyrillic;Arial" w:cs="NTHelvetica/Cyrillic;Aria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0"/>
  <w:displayBackgroundShape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left"/>
      <w:textAlignment w:val="baseline"/>
    </w:pPr>
    <w:rPr>
      <w:rFonts w:ascii="Liberation Serif;Times New Roman" w:hAnsi="Liberation Serif;Times New Roman" w:eastAsia="NSimSun" w:cs="Mang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0" w:after="0"/>
      <w:ind w:hanging="0" w:left="0" w:right="0"/>
      <w:jc w:val="center"/>
      <w:outlineLvl w:val="0"/>
    </w:pPr>
    <w:rPr>
      <w:rFonts w:ascii="Times New Roman" w:hAnsi="Times New Roman" w:eastAsia="Times New Roman" w:cs="Times New Roman"/>
      <w:b/>
      <w:bCs/>
      <w:i w:val="false"/>
      <w:caps/>
      <w:sz w:val="28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0" w:after="0"/>
      <w:ind w:firstLine="709" w:left="0" w:right="0"/>
      <w:jc w:val="both"/>
      <w:outlineLvl w:val="1"/>
    </w:pPr>
    <w:rPr>
      <w:rFonts w:ascii="Times New Roman" w:hAnsi="Times New Roman" w:eastAsia="Times New Roman" w:cs="Times New Roman"/>
      <w:b/>
      <w:bCs/>
      <w:sz w:val="28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0" w:after="0"/>
      <w:ind w:firstLine="709" w:left="0" w:right="0"/>
      <w:jc w:val="both"/>
      <w:outlineLvl w:val="2"/>
    </w:pPr>
    <w:rPr>
      <w:rFonts w:ascii="Times New Roman" w:hAnsi="Times New Roman" w:eastAsia="Times New Roman" w:cs="Times New Roman"/>
      <w:b/>
      <w:bCs/>
      <w:i/>
      <w:sz w:val="28"/>
    </w:rPr>
  </w:style>
  <w:style w:type="character" w:styleId="WW8Num1z0">
    <w:name w:val="WW8Num1z0"/>
    <w:qFormat/>
    <w:rPr>
      <w:rFonts w:ascii="Times New Roman" w:hAnsi="Times New Roman" w:cs="Times New Roman"/>
      <w:sz w:val="24"/>
    </w:rPr>
  </w:style>
  <w:style w:type="character" w:styleId="WW8Num1z1">
    <w:name w:val="WW8Num1z1"/>
    <w:qFormat/>
    <w:rPr>
      <w:rFonts w:cs="Times New Roman"/>
    </w:rPr>
  </w:style>
  <w:style w:type="character" w:styleId="DefaultParagraphFont">
    <w:name w:val="Default Paragraph Font"/>
    <w:qFormat/>
    <w:rPr/>
  </w:style>
  <w:style w:type="character" w:styleId="Times142">
    <w:name w:val="Times14_РИО2 Знак"/>
    <w:qFormat/>
    <w:rPr>
      <w:rFonts w:ascii="Times New Roman" w:hAnsi="Times New Roman" w:eastAsia="Times New Roman" w:cs="Times New Roman"/>
      <w:sz w:val="24"/>
    </w:rPr>
  </w:style>
  <w:style w:type="character" w:styleId="BookTitle">
    <w:name w:val="Book Title"/>
    <w:qFormat/>
    <w:rPr>
      <w:b/>
      <w:smallCaps/>
      <w:spacing w:val="5"/>
    </w:rPr>
  </w:style>
  <w:style w:type="character" w:styleId="Style11">
    <w:name w:val="ТекстРазделов Знак"/>
    <w:qFormat/>
    <w:rPr>
      <w:rFonts w:ascii="Times New Roman" w:hAnsi="Times New Roman" w:eastAsia="Times New Roman" w:cs="Times New Roman"/>
      <w:sz w:val="28"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;Arial Unicode MS" w:hAnsi="OpenSymbol;Arial Unicode MS" w:eastAsia="OpenSymbol;Arial Unicode MS" w:cs="OpenSymbol;Arial Unicode MS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WW8Num5z0">
    <w:name w:val="WW8Num5z0"/>
    <w:qFormat/>
    <w:rPr>
      <w:rFonts w:ascii="NTHelvetica/Cyrillic;Arial" w:hAnsi="NTHelvetica/Cyrillic;Arial" w:cs="NTHelvetica/Cyrillic;Arial"/>
      <w:b w:val="false"/>
      <w:i w:val="false"/>
      <w:sz w:val="24"/>
      <w:u w:val="none"/>
    </w:rPr>
  </w:style>
  <w:style w:type="paragraph" w:styleId="Heading">
    <w:name w:val="Heading"/>
    <w:basedOn w:val="Standard"/>
    <w:next w:val="Textbody"/>
    <w:qFormat/>
    <w:pPr>
      <w:keepNext w:val="true"/>
      <w:spacing w:before="240" w:after="120"/>
    </w:pPr>
    <w:rPr>
      <w:rFonts w:ascii="Liberation Sans;Arial" w:hAnsi="Liberation Sans;Arial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Mangal"/>
      <w:sz w:val="24"/>
    </w:rPr>
  </w:style>
  <w:style w:type="paragraph" w:styleId="Caption">
    <w:name w:val="Caption"/>
    <w:basedOn w:val="Standard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Standard"/>
    <w:qFormat/>
    <w:pPr>
      <w:suppressLineNumbers/>
    </w:pPr>
    <w:rPr>
      <w:rFonts w:cs="Mangal"/>
      <w:sz w:val="24"/>
    </w:rPr>
  </w:style>
  <w:style w:type="paragraph" w:styleId="Standard">
    <w:name w:val="Standard"/>
    <w:qFormat/>
    <w:pPr>
      <w:widowControl/>
      <w:suppressAutoHyphens w:val="true"/>
      <w:overflowPunct w:val="true"/>
      <w:bidi w:val="0"/>
      <w:spacing w:lineRule="auto" w:line="360" w:before="0" w:after="0"/>
      <w:ind w:firstLine="709" w:left="0" w:right="0"/>
      <w:jc w:val="both"/>
      <w:textAlignment w:val="baseline"/>
    </w:pPr>
    <w:rPr>
      <w:rFonts w:ascii="Times New Roman" w:hAnsi="Times New Roman" w:eastAsia="Times New Roman" w:cs="Times New Roman"/>
      <w:color w:val="auto"/>
      <w:kern w:val="2"/>
      <w:sz w:val="28"/>
      <w:szCs w:val="24"/>
      <w:lang w:val="ru-RU" w:eastAsia="zh-CN" w:bidi="hi-IN"/>
    </w:rPr>
  </w:style>
  <w:style w:type="paragraph" w:styleId="Textbody">
    <w:name w:val="Text body"/>
    <w:basedOn w:val="Standard"/>
    <w:qFormat/>
    <w:pPr>
      <w:spacing w:lineRule="auto" w:line="360" w:before="0" w:after="0"/>
      <w:jc w:val="both"/>
    </w:pPr>
    <w:rPr/>
  </w:style>
  <w:style w:type="paragraph" w:styleId="DocumentMap">
    <w:name w:val="DocumentMap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Calibri" w:hAnsi="Calibri" w:eastAsia="Calibri" w:cs="Calibri"/>
      <w:color w:val="auto"/>
      <w:kern w:val="2"/>
      <w:sz w:val="20"/>
      <w:szCs w:val="20"/>
      <w:lang w:val="ru-RU" w:eastAsia="zh-CN" w:bidi="ar-SA"/>
    </w:rPr>
  </w:style>
  <w:style w:type="paragraph" w:styleId="Times1421">
    <w:name w:val="Times14_РИО2"/>
    <w:basedOn w:val="Standard"/>
    <w:qFormat/>
    <w:pPr>
      <w:widowControl/>
      <w:spacing w:lineRule="auto" w:line="312"/>
      <w:ind w:firstLine="709" w:left="0" w:right="0"/>
      <w:jc w:val="both"/>
      <w:textAlignment w:val="auto"/>
    </w:pPr>
    <w:rPr>
      <w:rFonts w:cs="Times New Roman"/>
      <w:sz w:val="28"/>
      <w:szCs w:val="24"/>
      <w:lang w:val="ru-RU" w:bidi="ar-SA"/>
    </w:rPr>
  </w:style>
  <w:style w:type="paragraph" w:styleId="TableContents">
    <w:name w:val="Table Contents"/>
    <w:basedOn w:val="Standard"/>
    <w:qFormat/>
    <w:pPr>
      <w:suppressLineNumbers/>
    </w:pPr>
    <w:rPr/>
  </w:style>
  <w:style w:type="paragraph" w:styleId="Style12">
    <w:name w:val="Листинг"/>
    <w:basedOn w:val="Standard"/>
    <w:qFormat/>
    <w:pPr>
      <w:spacing w:lineRule="auto" w:line="240"/>
    </w:pPr>
    <w:rPr>
      <w:rFonts w:ascii="Courier New" w:hAnsi="Courier New" w:eastAsia="Courier New" w:cs="Courier New"/>
      <w:sz w:val="22"/>
    </w:rPr>
  </w:style>
  <w:style w:type="paragraph" w:styleId="TableGrid1">
    <w:name w:val="Table Grid1"/>
    <w:basedOn w:val="DocumentMap"/>
    <w:qFormat/>
    <w:pPr>
      <w:widowControl/>
      <w:jc w:val="left"/>
      <w:textAlignment w:val="auto"/>
    </w:pPr>
    <w:rPr>
      <w:rFonts w:ascii="Calibri" w:hAnsi="Calibri" w:eastAsia="Calibri" w:cs="Calibri"/>
      <w:sz w:val="20"/>
      <w:szCs w:val="20"/>
      <w:lang w:val="ru-RU" w:bidi="ar-SA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able">
    <w:name w:val="Table"/>
    <w:basedOn w:val="Caption"/>
    <w:qFormat/>
    <w:pPr>
      <w:spacing w:lineRule="auto" w:line="240" w:before="0" w:after="0"/>
      <w:ind w:hanging="0" w:left="0" w:right="0"/>
      <w:jc w:val="left"/>
    </w:pPr>
    <w:rPr>
      <w:i w:val="false"/>
      <w:sz w:val="28"/>
    </w:rPr>
  </w:style>
  <w:style w:type="paragraph" w:styleId="Drawing">
    <w:name w:val="Drawing"/>
    <w:basedOn w:val="Caption"/>
    <w:qFormat/>
    <w:pPr>
      <w:spacing w:lineRule="auto" w:line="240" w:before="0" w:after="0"/>
      <w:ind w:hanging="0" w:left="0" w:right="0"/>
      <w:jc w:val="center"/>
    </w:pPr>
    <w:rPr>
      <w:i w:val="false"/>
      <w:sz w:val="28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Standard"/>
    <w:pPr>
      <w:suppressLineNumbers/>
    </w:pPr>
    <w:rPr/>
  </w:style>
  <w:style w:type="paragraph" w:styleId="FrameContents">
    <w:name w:val="Frame Contents"/>
    <w:basedOn w:val="Standard"/>
    <w:qFormat/>
    <w:pPr/>
    <w:rPr/>
  </w:style>
  <w:style w:type="paragraph" w:styleId="Style13">
    <w:name w:val="Текст"/>
    <w:basedOn w:val="Normal"/>
    <w:qFormat/>
    <w:pPr>
      <w:spacing w:lineRule="auto" w:line="360"/>
      <w:ind w:firstLine="720" w:left="0" w:right="0"/>
      <w:jc w:val="both"/>
    </w:pPr>
    <w:rPr>
      <w:rFonts w:ascii="NTHelvetica/Cyrillic;Times New Roman" w:hAnsi="NTHelvetica/Cyrillic;Times New Roman" w:cs="NTHelvetica/Cyrillic;Times New Roman"/>
      <w:sz w:val="24"/>
    </w:rPr>
  </w:style>
  <w:style w:type="numbering" w:styleId="WW8Num1">
    <w:name w:val="WW8Num1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3028</TotalTime>
  <Application>LibreOffice/24.2.7.2$Linux_X86_64 LibreOffice_project/420$Build-2</Application>
  <AppVersion>15.0000</AppVersion>
  <Pages>14</Pages>
  <Words>2194</Words>
  <Characters>12481</Characters>
  <CharactersWithSpaces>16073</CharactersWithSpaces>
  <Paragraphs>429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2022-09-19T18:59:00Z</dcterms:created>
  <dc:creator>Microsoft Office User</dc:creator>
  <dc:description/>
  <dc:language>en-US</dc:language>
  <cp:lastModifiedBy/>
  <cp:lastPrinted>2025-11-16T23:15:30Z</cp:lastPrinted>
  <dcterms:modified xsi:type="dcterms:W3CDTF">2026-05-30T17:28:19Z</dcterms:modified>
  <cp:revision>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