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Kiara 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Amantes de 2D 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GAME DESIGN DOCUMENT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PUC SP - </w:t>
      </w:r>
      <w:r w:rsidDel="00000000" w:rsidR="00000000" w:rsidRPr="00000000">
        <w:rPr>
          <w:rtl w:val="0"/>
        </w:rPr>
        <w:t xml:space="preserve">JOGMA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Personagem Principal: Kiara e concepts npc’s</w:t>
      </w:r>
    </w:p>
    <w:p w:rsidR="00000000" w:rsidDel="00000000" w:rsidP="00000000" w:rsidRDefault="00000000" w:rsidRPr="00000000" w14:paraId="000000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https://docs.google.com/document/d/1FvdRd5CRX3aiKPGQnXK6ZIAXH4u09LdLmSTvYF8QHno/edit?usp=sharing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As cidades vão ter estruturas bases iguais com diferenças em bioma, cultura e decoração.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Concepts das casas por Alex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1252" cy="198772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1252" cy="198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54138" cy="1988001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138" cy="1988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08608" cy="2978249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8608" cy="2978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9494" cy="3010274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494" cy="3010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Concept map: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071688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207525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075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Cidade Congelada = </w:t>
      </w:r>
      <w:r w:rsidDel="00000000" w:rsidR="00000000" w:rsidRPr="00000000">
        <w:rPr>
          <w:rtl w:val="0"/>
        </w:rPr>
        <w:t xml:space="preserve">Calonoer</w:t>
      </w:r>
      <w:r w:rsidDel="00000000" w:rsidR="00000000" w:rsidRPr="00000000">
        <w:rPr>
          <w:rtl w:val="0"/>
        </w:rPr>
        <w:t xml:space="preserve"> (Galês)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Uma cidade gélida em meio a uma clareira de coníferas rodeadas por misteriosas pilastras de gelo, toda a cidade aparenta estar vazia com a exceção de diversas estátuas congeladas.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Onde nasceu Kiara e </w:t>
      </w:r>
      <w:r w:rsidDel="00000000" w:rsidR="00000000" w:rsidRPr="00000000">
        <w:rPr>
          <w:rtl w:val="0"/>
        </w:rPr>
        <w:t xml:space="preserve">começa</w:t>
      </w:r>
      <w:r w:rsidDel="00000000" w:rsidR="00000000" w:rsidRPr="00000000">
        <w:rPr>
          <w:rtl w:val="0"/>
        </w:rPr>
        <w:t xml:space="preserve"> o jogo.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Ambientação: Ciano, com diversas estátuas e casas congeladas, floresta de coníferas.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Itens: Árvores, pedras, arbusto, cerca, ovelhas, casa, área de venda (estilo zelda¹),  praça simples com alguns bancos e espaço de pedra para fogueira no centro (feito para uso em festivais), uma mini torre de madeira para observar, terra de plantio com algumas frutinhas e verduras congelada.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Referências: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https://pin.it/15DI3Hl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¹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2062163" cy="1314802"/>
            <wp:effectExtent b="0" l="0" r="0" t="0"/>
            <wp:docPr descr="Understand and buy &gt; tloz the minish cap &gt; disponibile" id="2" name="image2.jpg"/>
            <a:graphic>
              <a:graphicData uri="http://schemas.openxmlformats.org/drawingml/2006/picture">
                <pic:pic>
                  <pic:nvPicPr>
                    <pic:cNvPr descr="Understand and buy &gt; tloz the minish cap &gt; disponibile"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314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 Cidade mineira - Mineby (Dinamarquês)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Uma cidade envolta de um lago, muito da cidade são apenas camponeses. O mercado local é baseado na cidade mais perto dela, </w:t>
      </w:r>
      <w:r w:rsidDel="00000000" w:rsidR="00000000" w:rsidRPr="00000000">
        <w:rPr>
          <w:rtl w:val="0"/>
        </w:rPr>
        <w:t xml:space="preserve">Calonoer,</w:t>
      </w:r>
      <w:r w:rsidDel="00000000" w:rsidR="00000000" w:rsidRPr="00000000">
        <w:rPr>
          <w:rtl w:val="0"/>
        </w:rPr>
        <w:t xml:space="preserve"> apenas acessível por uma rua de terra. </w:t>
        <w:br w:type="textWrapping"/>
        <w:t xml:space="preserve">O centro dessa cidade é onde a maioria da mercadoria local se baseia, e as bordas são as casas dos trabalhadores. A cidade é pequena mas tem suas riquezas, e no meio dela tem um grande ponto de escavação abaixo onde tem uma dungeon trancada. </w:t>
        <w:br w:type="textWrapping"/>
        <w:t xml:space="preserve">Ambientação: cidade de interior muito pequena, vila quase.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Itens: Lago, estandes de madeira (Andaimes), tendas, tochas, balde, placas de loja, placas de madeira (aviso), entrada da </w:t>
      </w:r>
      <w:r w:rsidDel="00000000" w:rsidR="00000000" w:rsidRPr="00000000">
        <w:rPr>
          <w:rtl w:val="0"/>
        </w:rPr>
        <w:t xml:space="preserve">escavação²,</w:t>
      </w:r>
      <w:r w:rsidDel="00000000" w:rsidR="00000000" w:rsidRPr="00000000">
        <w:rPr>
          <w:rtl w:val="0"/>
        </w:rPr>
        <w:t xml:space="preserve"> vigas de madeira, picareta, pontes de madeira pequenas (vão de trem).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Referências: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https://pin.it/1ppPaND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²mini</w:t>
      </w:r>
      <w:r w:rsidDel="00000000" w:rsidR="00000000" w:rsidRPr="00000000">
        <w:rPr>
          <w:rtl w:val="0"/>
        </w:rPr>
        <w:t xml:space="preserve"> casinha, baú e bancada, mapa rasgado.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3. Cidade</w:t>
      </w:r>
      <w:r w:rsidDel="00000000" w:rsidR="00000000" w:rsidRPr="00000000">
        <w:rPr>
          <w:rtl w:val="0"/>
        </w:rPr>
        <w:t xml:space="preserve"> Nagareru</w:t>
      </w:r>
      <w:r w:rsidDel="00000000" w:rsidR="00000000" w:rsidRPr="00000000">
        <w:rPr>
          <w:rtl w:val="0"/>
        </w:rPr>
        <w:t xml:space="preserve"> Mizu (Japonês)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Cidade situada entre um rio envolta de árvores. Utilizam da pesca, moinhos e moram em casas mais rústicas de madeira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Itens: barril, balde, tenda de venda de pesca, porto de madeira, bote de madeira simples, moinho d’água.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Referências: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https://pin.it/EzvIX9g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4. Night life = </w:t>
      </w:r>
      <w:r w:rsidDel="00000000" w:rsidR="00000000" w:rsidRPr="00000000">
        <w:rPr>
          <w:rtl w:val="0"/>
        </w:rPr>
        <w:t xml:space="preserve">Natteliv</w:t>
      </w:r>
      <w:r w:rsidDel="00000000" w:rsidR="00000000" w:rsidRPr="00000000">
        <w:rPr>
          <w:rtl w:val="0"/>
        </w:rPr>
        <w:t xml:space="preserve"> (norueguês)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Uma cidade que funciona apenas à noite, ficando durante o dia com os lugares fechados e pouca gente nas ruas.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Ambientação: barracas, bastante luz noturna, casas sem coloração forte/quente,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Itens: barracas com iluminação, poste de luz (fogo), palco de madeira, garrafas, barril de bebida com torneira, mesa grande e banco de madeira.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Referências: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https://pin.it/3NKIwkk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https://www.youtube.com/watch?v=s2sVMLr1fDg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5.  Day life = Tagesleben (alemão)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Uma cidade que funciona apenas de dia, ficando durante a noite com os lugares fechados e pouca gente nas ruas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Ambientação: casas coloridas, com lugares para brincar, ex: um campo com uma bola, tiro ao alvo etc.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Itens: bandeirinhas, mesa e cadeira, bola, alvo, flores, vigas nas casas (textura), barraca de vendas.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Referências: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https://pin.it/7zUBmGJ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6. Cidade em ruína = Ghost city / cigris ty (nomes populares)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Uma cidade fechada que entrou em ruína, com muralhas e sofisticações, teve seus dias de glórias, mas agora são apenas pedras com ninguém por perto além de história de fantasmas e criaturas medonhas que podem ou não ser reais.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Possui somente um NPC que fica na maior e mais luxuosa casa da cidade.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Itens: estátua de raposa, quadros quebrados e rasgados, vasos quebrados, muralha, portão de pedra quebrado.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Referências: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https://pin.it/5DJyMN9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Majo no tabitabi episódio 4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 passando em mundo aberto o jogador irá explorar e buscar resposta sobre os acontecimentos guiado por estátua de raposas, as mesmas sendo sistema de teleporte, resolvendo puzzles simples sua jornada terá os npcs onde alguns conversam com o jogador sendo desenvolvido um enredo de aceitação da morte e reerguimento da personagem principal, com a ideia de tragédias acontecem cabe a nós agir e superar para assim seguir em frente.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 jogador irá auxiliar Kiara em sua busca para responder: “Por que isso aconteceu?” e durante sua jornada terá dois tipos de coletáveis pelo mapa, os opcionais e os obrigatórios para entrar na última cidade que terá a resposta (com um boss talvez?)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Loja será de skins e com sistema de anúncio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Puzzles: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lógica (referência brain code cel)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Memória (genius)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Coletáveis: 6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1.  Página de Calonoer (confussão)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 que aconteceu? O que foi isso?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Aquela tempestade, o que foi aquilo? Tenho que voltar pra vila, saber como estão. Será que estão bem? Tenho que ir rápido.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2. Página de Mineby (negação)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Por que teve que ser assim?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Não era para ser assim, não desse jeito. Por que isso teve que acontecer?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Mãe, pai… como vocês estão agora? será que…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Não… isso é tudo um sonho e vou acordar e tudo vai estar normal. É só eu esperar, é só um pesadelo, tenho certeza, não tem como ser real, lógico que não. Tenho que acordar, eles devem estar preocupados comigo.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3. Página de Nagareru Mizu (raiva)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ISSO É INJUSTO, POR QUE EU FIQUEI?? POR QUE NÃO ESTAVA LÁ QUANDO… É ISSO? ELES SE FORAM? ELES ERAM </w:t>
      </w:r>
      <w:r w:rsidDel="00000000" w:rsidR="00000000" w:rsidRPr="00000000">
        <w:rPr>
          <w:u w:val="single"/>
          <w:rtl w:val="0"/>
        </w:rPr>
        <w:t xml:space="preserve">BOAS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PESSOAS, POR QUE ELES? NÃO FIZEMOS NADA DE ERRADO, ENTÃO POR QUE??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 ME DEIXANDO SOZINHA, ESTOU TOTALMENTE SÓ, OS OUTROS NÃO ME ENTENDEM E (RABISCOS / SURTO DE RAIVA)</w:t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4. Página de </w:t>
      </w:r>
      <w:r w:rsidDel="00000000" w:rsidR="00000000" w:rsidRPr="00000000">
        <w:rPr>
          <w:rtl w:val="0"/>
        </w:rPr>
        <w:t xml:space="preserve">Natteliv</w:t>
      </w:r>
      <w:r w:rsidDel="00000000" w:rsidR="00000000" w:rsidRPr="00000000">
        <w:rPr>
          <w:rtl w:val="0"/>
        </w:rPr>
        <w:t xml:space="preserve"> (barganha)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Não, não, não… ainda não, deve ter uma solução, afinal só estão dormindo, isso dormindo.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 eu ir além posso encontrar uma resposta, algo que os acorde e faça tudo voltar a ser como era antes.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As pessoas dizem para desistir, porém sei que tem um jeito de trazê-los de volta, sei que tem… Só tenho que procurar bem e tudo vai voltar como antes. Eles não me entendem. Não preciso deles. O que preciso é seguir, sei que vou achar a resposta, que vai dar certo. Eles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só estão descansando e vou acordá-los e vamos festejar, admirar as estrelas e acender fogueiras como sempre. Sim, é isso.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5. Página de Tagesleben (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depressão)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Quero estar com eles, ir para onde foram. Não quero mais estar só. Isso dói e não parece haver nada para fazer isso passar. Eu não posso, mas quero tanto, as pessoas dizem pra eu aproveitar a chance que tive, mas como posso sem eles? Sei que eles gostariam que eu seguisse em frente, ser feliz por eles… Mas é muito difícil…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[espaço proposital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Eu sinto MUITA falta, faz muito frio sem eles.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6. Página de Ghost city / gris city (aceitação)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Então é isso… Eles não vão voltar. Não tem mais como salvá-los, é tarde demais. Por que teve que ser assim? Eu sinto falta deles… Eles ~eram~(riscado) tudo pra </w:t>
      </w:r>
      <w:r w:rsidDel="00000000" w:rsidR="00000000" w:rsidRPr="00000000">
        <w:rPr>
          <w:rtl w:val="0"/>
        </w:rPr>
        <w:t xml:space="preserve">mim</w:t>
      </w:r>
      <w:r w:rsidDel="00000000" w:rsidR="00000000" w:rsidRPr="00000000">
        <w:rPr>
          <w:rtl w:val="0"/>
        </w:rPr>
        <w:t xml:space="preserve">, são* O que eu vou fazer agora? O que será de mim? Dizem que com o tempo irei superar, a dor irá diminuir porém parece que piora cada vez que lembro que fui a única a sobreviver e dói muito. Bem irei voltar e… me despedir. Que possam descansar em paz e para isso ficarei no meu lar cuidando deles.                                                                                                        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Final: Kiara com peso em seu coração decidiu voltar para casa, e cuidar da cidade que agora era fria e vazia, com apenas imagem do que um dia foi. Perdida no tempo, sua vida foi selada.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Kiara pode permanecer ou seguir, essa escolha só cabe a ela e seu coração congelado.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F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https://www.youtube.com/watch?v=4TP-iGkB_38&amp;t=35s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Summer in Mara</w:t>
      </w:r>
    </w:p>
    <w:p w:rsidR="00000000" w:rsidDel="00000000" w:rsidP="00000000" w:rsidRDefault="00000000" w:rsidRPr="00000000" w14:paraId="000000F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https://www.youtube.com/watch?v=Z8BOEQ-0-1o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Moonlighter (Jogo)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Genshin Impact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Stardew valley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The legend of zelda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Made in abyss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Arcane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Pompéia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Studio Ghibli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The garden words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Merc Storia </w:t>
      </w:r>
      <w:r w:rsidDel="00000000" w:rsidR="00000000" w:rsidRPr="00000000">
        <w:rPr>
          <w:rtl w:val="0"/>
        </w:rPr>
        <w:t xml:space="preserve">Mukiryoku</w:t>
      </w:r>
      <w:r w:rsidDel="00000000" w:rsidR="00000000" w:rsidRPr="00000000">
        <w:rPr>
          <w:rtl w:val="0"/>
        </w:rPr>
        <w:t xml:space="preserve"> no Shounen </w:t>
      </w:r>
      <w:r w:rsidDel="00000000" w:rsidR="00000000" w:rsidRPr="00000000">
        <w:rPr>
          <w:rtl w:val="0"/>
        </w:rPr>
        <w:t xml:space="preserve">to Bin</w:t>
      </w:r>
      <w:r w:rsidDel="00000000" w:rsidR="00000000" w:rsidRPr="00000000">
        <w:rPr>
          <w:rtl w:val="0"/>
        </w:rPr>
        <w:t xml:space="preserve"> no Naka no Shoujo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Majo no Tabitabi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in.it/7zUBmGJ" TargetMode="External"/><Relationship Id="rId11" Type="http://schemas.openxmlformats.org/officeDocument/2006/relationships/image" Target="media/image5.jpg"/><Relationship Id="rId22" Type="http://schemas.openxmlformats.org/officeDocument/2006/relationships/hyperlink" Target="https://www.youtube.com/watch?v=4TP-iGkB_38&amp;t=35s" TargetMode="External"/><Relationship Id="rId10" Type="http://schemas.openxmlformats.org/officeDocument/2006/relationships/image" Target="media/image7.jpg"/><Relationship Id="rId21" Type="http://schemas.openxmlformats.org/officeDocument/2006/relationships/hyperlink" Target="https://pin.it/5DJyMN9" TargetMode="External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23" Type="http://schemas.openxmlformats.org/officeDocument/2006/relationships/hyperlink" Target="https://www.youtube.com/watch?v=Z8BOEQ-0-1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2.jpg"/><Relationship Id="rId14" Type="http://schemas.openxmlformats.org/officeDocument/2006/relationships/hyperlink" Target="https://pin.it/15DI3Hl" TargetMode="External"/><Relationship Id="rId17" Type="http://schemas.openxmlformats.org/officeDocument/2006/relationships/hyperlink" Target="https://pin.it/EzvIX9g" TargetMode="External"/><Relationship Id="rId16" Type="http://schemas.openxmlformats.org/officeDocument/2006/relationships/hyperlink" Target="https://pin.it/1ppPaN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s2sVMLr1fDg" TargetMode="External"/><Relationship Id="rId6" Type="http://schemas.openxmlformats.org/officeDocument/2006/relationships/hyperlink" Target="https://docs.google.com/document/d/1FvdRd5CRX3aiKPGQnXK6ZIAXH4u09LdLmSTvYF8QHno/edit?usp=sharing" TargetMode="External"/><Relationship Id="rId18" Type="http://schemas.openxmlformats.org/officeDocument/2006/relationships/hyperlink" Target="https://pin.it/3NKIwkk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