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2A34" w14:textId="42E15CF9" w:rsidR="00EE5390" w:rsidRPr="00EE5390" w:rsidRDefault="00EE5390" w:rsidP="00EE539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E5390">
        <w:rPr>
          <w:rFonts w:ascii="Arial" w:hAnsi="Arial" w:cs="Arial"/>
          <w:b/>
          <w:bCs/>
          <w:sz w:val="24"/>
          <w:szCs w:val="24"/>
        </w:rPr>
        <w:t>ENGENHARIA REVERSA</w:t>
      </w:r>
    </w:p>
    <w:p w14:paraId="4439FDE5" w14:textId="77777777" w:rsidR="002F5E3A" w:rsidRDefault="002F5E3A" w:rsidP="00EE539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5E3A">
        <w:rPr>
          <w:rFonts w:ascii="Arial" w:hAnsi="Arial" w:cs="Arial"/>
          <w:sz w:val="24"/>
          <w:szCs w:val="24"/>
        </w:rPr>
        <w:t>Nesta atividade, você assume a posição de Desenvolvedor de Software assistido por IA. Seu objetivo é reconstruir um aplicativo funcional a partir da observação de sua interface externa, sem visualizar o código-fonte original ou fornecer o link para a IA.</w:t>
      </w:r>
    </w:p>
    <w:p w14:paraId="23DA6681" w14:textId="77777777" w:rsidR="00EE5390" w:rsidRPr="002F5E3A" w:rsidRDefault="00EE5390" w:rsidP="00EE53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CE19B9" w14:textId="77777777" w:rsidR="002F5E3A" w:rsidRPr="002F5E3A" w:rsidRDefault="002F5E3A" w:rsidP="00EE5390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5E3A">
        <w:rPr>
          <w:rFonts w:ascii="Arial" w:hAnsi="Arial" w:cs="Arial"/>
          <w:sz w:val="24"/>
          <w:szCs w:val="24"/>
        </w:rPr>
        <w:t xml:space="preserve">Analisa: Você acessa o link do </w:t>
      </w:r>
      <w:proofErr w:type="spellStart"/>
      <w:r w:rsidRPr="002F5E3A">
        <w:rPr>
          <w:rFonts w:ascii="Arial" w:hAnsi="Arial" w:cs="Arial"/>
          <w:sz w:val="24"/>
          <w:szCs w:val="24"/>
        </w:rPr>
        <w:t>webapp</w:t>
      </w:r>
      <w:proofErr w:type="spellEnd"/>
      <w:r w:rsidRPr="002F5E3A">
        <w:rPr>
          <w:rFonts w:ascii="Arial" w:hAnsi="Arial" w:cs="Arial"/>
          <w:sz w:val="24"/>
          <w:szCs w:val="24"/>
        </w:rPr>
        <w:t xml:space="preserve"> de referência, explora suas funcionalidades e mapeia todos os componentes visuais e regras de lógica de negócio presentes na interface.</w:t>
      </w:r>
    </w:p>
    <w:p w14:paraId="20BDBEC0" w14:textId="77777777" w:rsidR="002F5E3A" w:rsidRPr="002F5E3A" w:rsidRDefault="002F5E3A" w:rsidP="00EE5390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5E3A">
        <w:rPr>
          <w:rFonts w:ascii="Arial" w:hAnsi="Arial" w:cs="Arial"/>
          <w:sz w:val="24"/>
          <w:szCs w:val="24"/>
        </w:rPr>
        <w:t xml:space="preserve">Configura: No Google AI Studio, você define as </w:t>
      </w:r>
      <w:r w:rsidRPr="002F5E3A">
        <w:rPr>
          <w:rFonts w:ascii="Arial" w:hAnsi="Arial" w:cs="Arial"/>
          <w:i/>
          <w:iCs/>
          <w:sz w:val="24"/>
          <w:szCs w:val="24"/>
        </w:rPr>
        <w:t xml:space="preserve">System </w:t>
      </w:r>
      <w:proofErr w:type="spellStart"/>
      <w:r w:rsidRPr="002F5E3A">
        <w:rPr>
          <w:rFonts w:ascii="Arial" w:hAnsi="Arial" w:cs="Arial"/>
          <w:i/>
          <w:iCs/>
          <w:sz w:val="24"/>
          <w:szCs w:val="24"/>
        </w:rPr>
        <w:t>Instructions</w:t>
      </w:r>
      <w:proofErr w:type="spellEnd"/>
      <w:r w:rsidRPr="002F5E3A">
        <w:rPr>
          <w:rFonts w:ascii="Arial" w:hAnsi="Arial" w:cs="Arial"/>
          <w:sz w:val="24"/>
          <w:szCs w:val="24"/>
        </w:rPr>
        <w:t xml:space="preserve"> do modelo (Gemini), especificando que ele deve atuar como um desenvolvedor </w:t>
      </w:r>
      <w:proofErr w:type="spellStart"/>
      <w:r w:rsidRPr="002F5E3A">
        <w:rPr>
          <w:rFonts w:ascii="Arial" w:hAnsi="Arial" w:cs="Arial"/>
          <w:sz w:val="24"/>
          <w:szCs w:val="24"/>
        </w:rPr>
        <w:t>Full-Stack</w:t>
      </w:r>
      <w:proofErr w:type="spellEnd"/>
      <w:r w:rsidRPr="002F5E3A">
        <w:rPr>
          <w:rFonts w:ascii="Arial" w:hAnsi="Arial" w:cs="Arial"/>
          <w:sz w:val="24"/>
          <w:szCs w:val="24"/>
        </w:rPr>
        <w:t>. Você descreve a estrutura de arquivos necessária (HTML, CSS e JS) e o comportamento esperado para cada interação do usuário.</w:t>
      </w:r>
    </w:p>
    <w:p w14:paraId="2A4B9EFF" w14:textId="77777777" w:rsidR="002F5E3A" w:rsidRPr="00EE5390" w:rsidRDefault="002F5E3A" w:rsidP="00EE5390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5E3A">
        <w:rPr>
          <w:rFonts w:ascii="Arial" w:hAnsi="Arial" w:cs="Arial"/>
          <w:sz w:val="24"/>
          <w:szCs w:val="24"/>
        </w:rPr>
        <w:t>Constrói e Valida: Você gera o aplicativo completo dentro do Google AI Studio. Você executa o código gerado no ambiente de teste, compara a funcionalidade com o link original e ajusta as instruções até que o software final apresente o mesmo comportamento e estética da referência.</w:t>
      </w:r>
    </w:p>
    <w:p w14:paraId="096ADA6A" w14:textId="77777777" w:rsidR="002F5E3A" w:rsidRPr="00EE5390" w:rsidRDefault="002F5E3A" w:rsidP="00EE5390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068BE23" w14:textId="27BF3131" w:rsidR="00F46095" w:rsidRDefault="002F5E3A" w:rsidP="00EE539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5390">
        <w:rPr>
          <w:rFonts w:ascii="Arial" w:hAnsi="Arial" w:cs="Arial"/>
          <w:b/>
          <w:bCs/>
          <w:sz w:val="24"/>
          <w:szCs w:val="24"/>
        </w:rPr>
        <w:t>Interface selecionada:</w:t>
      </w:r>
      <w:r w:rsidRPr="00EE5390">
        <w:rPr>
          <w:rFonts w:ascii="Arial" w:hAnsi="Arial" w:cs="Arial"/>
          <w:sz w:val="24"/>
          <w:szCs w:val="24"/>
        </w:rPr>
        <w:t xml:space="preserve"> Editor de Formas SVG (</w:t>
      </w:r>
      <w:proofErr w:type="spellStart"/>
      <w:r w:rsidRPr="00EE5390">
        <w:rPr>
          <w:rFonts w:ascii="Arial" w:hAnsi="Arial" w:cs="Arial"/>
          <w:sz w:val="24"/>
          <w:szCs w:val="24"/>
        </w:rPr>
        <w:t>Blobmaker</w:t>
      </w:r>
      <w:proofErr w:type="spellEnd"/>
      <w:r w:rsidRPr="00EE5390">
        <w:rPr>
          <w:rFonts w:ascii="Arial" w:hAnsi="Arial" w:cs="Arial"/>
          <w:sz w:val="24"/>
          <w:szCs w:val="24"/>
        </w:rPr>
        <w:t xml:space="preserve">) </w:t>
      </w:r>
      <w:hyperlink r:id="rId5" w:history="1">
        <w:r w:rsidRPr="00455FB7">
          <w:rPr>
            <w:rStyle w:val="Hyperlink"/>
            <w:rFonts w:ascii="Arial" w:hAnsi="Arial" w:cs="Arial"/>
            <w:sz w:val="24"/>
            <w:szCs w:val="24"/>
          </w:rPr>
          <w:t>https://www.blobmaker.app/</w:t>
        </w:r>
      </w:hyperlink>
      <w:r w:rsidRPr="00EE5390">
        <w:rPr>
          <w:rFonts w:ascii="Arial" w:hAnsi="Arial" w:cs="Arial"/>
          <w:sz w:val="24"/>
          <w:szCs w:val="24"/>
        </w:rPr>
        <w:t> </w:t>
      </w:r>
    </w:p>
    <w:p w14:paraId="57B61D2B" w14:textId="77777777" w:rsidR="00F46095" w:rsidRPr="00EE5390" w:rsidRDefault="00F46095" w:rsidP="00EE53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089B3F" w14:textId="6343E7A6" w:rsidR="00EE5390" w:rsidRDefault="00EE5390" w:rsidP="00EE539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5390">
        <w:rPr>
          <w:rFonts w:ascii="Arial" w:hAnsi="Arial" w:cs="Arial"/>
          <w:b/>
          <w:bCs/>
          <w:sz w:val="24"/>
          <w:szCs w:val="24"/>
        </w:rPr>
        <w:t xml:space="preserve">Link da interface </w:t>
      </w:r>
      <w:r w:rsidR="00F46095" w:rsidRPr="00F46095">
        <w:rPr>
          <w:rFonts w:ascii="Arial" w:hAnsi="Arial" w:cs="Arial"/>
          <w:b/>
          <w:bCs/>
          <w:sz w:val="24"/>
          <w:szCs w:val="24"/>
        </w:rPr>
        <w:t>reconstruí</w:t>
      </w:r>
      <w:r w:rsidR="00F46095">
        <w:rPr>
          <w:rFonts w:ascii="Arial" w:hAnsi="Arial" w:cs="Arial"/>
          <w:b/>
          <w:bCs/>
          <w:sz w:val="24"/>
          <w:szCs w:val="24"/>
        </w:rPr>
        <w:t>da</w:t>
      </w:r>
      <w:r w:rsidRPr="00EE5390">
        <w:rPr>
          <w:rFonts w:ascii="Arial" w:hAnsi="Arial" w:cs="Arial"/>
          <w:b/>
          <w:bCs/>
          <w:sz w:val="24"/>
          <w:szCs w:val="24"/>
        </w:rPr>
        <w:t xml:space="preserve"> </w:t>
      </w:r>
      <w:r w:rsidR="002F5E3A" w:rsidRPr="00EE5390">
        <w:rPr>
          <w:rFonts w:ascii="Arial" w:hAnsi="Arial" w:cs="Arial"/>
          <w:b/>
          <w:bCs/>
          <w:sz w:val="24"/>
          <w:szCs w:val="24"/>
        </w:rPr>
        <w:t>n</w:t>
      </w:r>
      <w:r w:rsidR="002F5E3A" w:rsidRPr="002F5E3A">
        <w:rPr>
          <w:rFonts w:ascii="Arial" w:hAnsi="Arial" w:cs="Arial"/>
          <w:b/>
          <w:bCs/>
          <w:sz w:val="24"/>
          <w:szCs w:val="24"/>
        </w:rPr>
        <w:t>o Google AI Studio</w:t>
      </w:r>
      <w:r w:rsidR="002F5E3A" w:rsidRPr="00EE5390">
        <w:rPr>
          <w:rFonts w:ascii="Arial" w:hAnsi="Arial" w:cs="Arial"/>
          <w:b/>
          <w:bCs/>
          <w:sz w:val="24"/>
          <w:szCs w:val="24"/>
        </w:rPr>
        <w:t>:</w:t>
      </w:r>
      <w:r w:rsidR="002F5E3A" w:rsidRPr="00EE5390">
        <w:rPr>
          <w:rFonts w:ascii="Arial" w:hAnsi="Arial" w:cs="Arial"/>
          <w:sz w:val="24"/>
          <w:szCs w:val="24"/>
        </w:rPr>
        <w:t xml:space="preserve"> </w:t>
      </w:r>
      <w:hyperlink r:id="rId6" w:history="1">
        <w:r w:rsidR="00F46095" w:rsidRPr="00F46095">
          <w:rPr>
            <w:rStyle w:val="Hyperlink"/>
            <w:rFonts w:ascii="Arial" w:hAnsi="Arial" w:cs="Arial"/>
            <w:sz w:val="24"/>
            <w:szCs w:val="24"/>
          </w:rPr>
          <w:t xml:space="preserve">Remix: </w:t>
        </w:r>
        <w:proofErr w:type="spellStart"/>
        <w:r w:rsidR="00F46095" w:rsidRPr="00F46095">
          <w:rPr>
            <w:rStyle w:val="Hyperlink"/>
            <w:rFonts w:ascii="Arial" w:hAnsi="Arial" w:cs="Arial"/>
            <w:sz w:val="24"/>
            <w:szCs w:val="24"/>
          </w:rPr>
          <w:t>Blobby</w:t>
        </w:r>
        <w:proofErr w:type="spellEnd"/>
        <w:r w:rsidR="00F46095" w:rsidRPr="00F46095">
          <w:rPr>
            <w:rStyle w:val="Hyperlink"/>
            <w:rFonts w:ascii="Arial" w:hAnsi="Arial" w:cs="Arial"/>
            <w:sz w:val="24"/>
            <w:szCs w:val="24"/>
          </w:rPr>
          <w:t xml:space="preserve"> - Organic SVG Sh | Google AI Studio</w:t>
        </w:r>
      </w:hyperlink>
    </w:p>
    <w:p w14:paraId="03CE988E" w14:textId="77777777" w:rsidR="00F46095" w:rsidRPr="00EE5390" w:rsidRDefault="00F46095" w:rsidP="00EE53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628AEB6" w14:textId="5084E4EB" w:rsidR="002F5E3A" w:rsidRDefault="002F5E3A" w:rsidP="00EE5390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5E3A">
        <w:rPr>
          <w:rFonts w:ascii="Arial" w:hAnsi="Arial" w:cs="Arial"/>
          <w:sz w:val="24"/>
          <w:szCs w:val="24"/>
        </w:rPr>
        <w:t xml:space="preserve">Ao realizar a engenharia reversa sem visualizar o código-fonte, você transfere o esforço da escrita sintática para a descrição lógica e funcional. Diante da tendência de mercado de "Desenvolvimento Assistido por IA", como essa mudança impacta a formação do engenheiro de software </w:t>
      </w:r>
      <w:r w:rsidRPr="002F5E3A">
        <w:rPr>
          <w:rFonts w:ascii="Arial" w:hAnsi="Arial" w:cs="Arial"/>
          <w:sz w:val="24"/>
          <w:szCs w:val="24"/>
        </w:rPr>
        <w:lastRenderedPageBreak/>
        <w:t>júnior? Prescreva pelo menos duas competências técnicas ou comportamentais que se tornam indispensáveis para que o profissional não se torne obsoleto diante de ferramentas como o Gemini.</w:t>
      </w:r>
    </w:p>
    <w:p w14:paraId="5C00C70A" w14:textId="77777777" w:rsidR="00EE5390" w:rsidRPr="00EE5390" w:rsidRDefault="00EE5390" w:rsidP="00EE5390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F6B7267" w14:textId="0A9025AA" w:rsidR="002F5E3A" w:rsidRDefault="002F5E3A" w:rsidP="00EE5390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E5390">
        <w:rPr>
          <w:rFonts w:ascii="Arial" w:hAnsi="Arial" w:cs="Arial"/>
          <w:b/>
          <w:bCs/>
          <w:sz w:val="24"/>
          <w:szCs w:val="24"/>
        </w:rPr>
        <w:t>R:</w:t>
      </w:r>
      <w:r w:rsidRPr="00EE5390">
        <w:rPr>
          <w:rFonts w:ascii="Arial" w:hAnsi="Arial" w:cs="Arial"/>
          <w:sz w:val="24"/>
          <w:szCs w:val="24"/>
        </w:rPr>
        <w:t xml:space="preserve"> O engenheiro de software júnior deve encarar o desenvolvimento assistido por IA como um deslocamento da execução braçal para a supervisão lógica. Para não se tornar obsoleto, o profissional precisa evitar a confiança cega nos outputs, desenvolvendo a competência de revisor crítico e estruturando o problema logicamente para obtenção de um resultado satisfatório.</w:t>
      </w:r>
    </w:p>
    <w:p w14:paraId="59D5FED5" w14:textId="77777777" w:rsidR="00EE5390" w:rsidRPr="002F5E3A" w:rsidRDefault="00EE5390" w:rsidP="00EE5390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1C36325" w14:textId="77777777" w:rsidR="002F5E3A" w:rsidRDefault="002F5E3A" w:rsidP="00EE5390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5E3A">
        <w:rPr>
          <w:rFonts w:ascii="Arial" w:hAnsi="Arial" w:cs="Arial"/>
          <w:sz w:val="24"/>
          <w:szCs w:val="24"/>
        </w:rPr>
        <w:t>A facilidade em replicar interfaces e funcionalidades complexas (como os apps de OSINT ou Design propostos) levanta dilemas éticos sobre a originalidade e o direito autoral do software. Avalie criticamente: em que ponto a engenharia reversa assistida por IA deixa de ser uma ferramenta de aprendizado ou prototipagem e passa a ser uma prática de plágio digital? Proponha uma solução criativa ou uma diretriz ética que desenvolvedores e empresas podem adotar para proteger a inovação original sem frear o avanço das ferramentas generativas.</w:t>
      </w:r>
    </w:p>
    <w:p w14:paraId="2B0F47C1" w14:textId="77777777" w:rsidR="00EE5390" w:rsidRPr="00EE5390" w:rsidRDefault="00EE5390" w:rsidP="00EE5390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87597F4" w14:textId="25108529" w:rsidR="002F5E3A" w:rsidRPr="002F5E3A" w:rsidRDefault="002F5E3A" w:rsidP="00EE5390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E5390">
        <w:rPr>
          <w:rFonts w:ascii="Arial" w:hAnsi="Arial" w:cs="Arial"/>
          <w:b/>
          <w:bCs/>
          <w:sz w:val="24"/>
          <w:szCs w:val="24"/>
        </w:rPr>
        <w:t>R:</w:t>
      </w:r>
      <w:r w:rsidRPr="00EE5390">
        <w:rPr>
          <w:rFonts w:ascii="Arial" w:hAnsi="Arial" w:cs="Arial"/>
          <w:sz w:val="24"/>
          <w:szCs w:val="24"/>
        </w:rPr>
        <w:t xml:space="preserve">   A engenharia reversa assistida por IA deixa de ser uma ferramenta de aprendizado e torna-se plágio digital a partir do momento em que é usada apenas para replicar a interface sem propor melhorias inovadoras ou adaptação do contexto, apenas criando a mesma interface sem originalidade. O indicado é propor que desenvolvedores e empresas incluam a obrigatoriedade de melhorias em qualquer processo de engenharia reversa assistida por IA respeitando o esforço intelectual do criador original enquanto promove o progresso técnico.</w:t>
      </w:r>
    </w:p>
    <w:p w14:paraId="1565C38D" w14:textId="4CB233B8" w:rsidR="002F5E3A" w:rsidRPr="002F5E3A" w:rsidRDefault="002F5E3A" w:rsidP="002F5E3A">
      <w:pPr>
        <w:jc w:val="both"/>
      </w:pPr>
    </w:p>
    <w:p w14:paraId="645F856C" w14:textId="77777777" w:rsidR="002F5E3A" w:rsidRPr="002F5E3A" w:rsidRDefault="002F5E3A" w:rsidP="002F5E3A">
      <w:pPr>
        <w:jc w:val="both"/>
        <w:rPr>
          <w:b/>
          <w:bCs/>
        </w:rPr>
      </w:pPr>
    </w:p>
    <w:p w14:paraId="1482CD30" w14:textId="77777777" w:rsidR="00B7404C" w:rsidRDefault="00B7404C"/>
    <w:sectPr w:rsidR="00B740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F2AD4"/>
    <w:multiLevelType w:val="multilevel"/>
    <w:tmpl w:val="60340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111FB9"/>
    <w:multiLevelType w:val="hybridMultilevel"/>
    <w:tmpl w:val="4D02BA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7D62D8"/>
    <w:multiLevelType w:val="multilevel"/>
    <w:tmpl w:val="71AC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982850"/>
    <w:multiLevelType w:val="multilevel"/>
    <w:tmpl w:val="7DF8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761590">
    <w:abstractNumId w:val="1"/>
  </w:num>
  <w:num w:numId="2" w16cid:durableId="1534079458">
    <w:abstractNumId w:val="0"/>
  </w:num>
  <w:num w:numId="3" w16cid:durableId="1295328620">
    <w:abstractNumId w:val="3"/>
  </w:num>
  <w:num w:numId="4" w16cid:durableId="291136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3A"/>
    <w:rsid w:val="000F7C5D"/>
    <w:rsid w:val="00170845"/>
    <w:rsid w:val="002F5E3A"/>
    <w:rsid w:val="003A0F43"/>
    <w:rsid w:val="003D12E5"/>
    <w:rsid w:val="004409E9"/>
    <w:rsid w:val="00455FB7"/>
    <w:rsid w:val="00B7404C"/>
    <w:rsid w:val="00EE5390"/>
    <w:rsid w:val="00F4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6636B"/>
  <w15:chartTrackingRefBased/>
  <w15:docId w15:val="{84461975-4F52-419F-9E91-6905780FE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5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5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5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5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5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5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5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5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5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5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5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5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5E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5E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5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5E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5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5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5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5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5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5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5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5E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5E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5E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5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5E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5E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F5E3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5E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studio.google.com/u/1/apps/40502e92-71a5-46ff-ad05-2359345dcc22?showPreview=true&amp;showAssistant=true" TargetMode="External"/><Relationship Id="rId5" Type="http://schemas.openxmlformats.org/officeDocument/2006/relationships/hyperlink" Target="https://www.blobmaker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512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</dc:creator>
  <cp:keywords/>
  <dc:description/>
  <cp:lastModifiedBy>Larissa</cp:lastModifiedBy>
  <cp:revision>8</cp:revision>
  <dcterms:created xsi:type="dcterms:W3CDTF">2026-05-01T20:50:00Z</dcterms:created>
  <dcterms:modified xsi:type="dcterms:W3CDTF">2026-05-01T21:17:00Z</dcterms:modified>
</cp:coreProperties>
</file>