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D8D9" w14:textId="33189AF3" w:rsidR="009B0CEC" w:rsidRPr="00A41EBD" w:rsidRDefault="009B0CEC" w:rsidP="00A41EBD">
      <w:pPr>
        <w:pStyle w:val="Ttulo1"/>
        <w:jc w:val="center"/>
        <w:rPr>
          <w:color w:val="auto"/>
        </w:rPr>
      </w:pPr>
      <w:r w:rsidRPr="00A41EBD">
        <w:rPr>
          <w:color w:val="auto"/>
        </w:rPr>
        <w:t xml:space="preserve">Documento de Testes e Evidências – </w:t>
      </w:r>
      <w:proofErr w:type="spellStart"/>
      <w:r w:rsidRPr="00A41EBD">
        <w:rPr>
          <w:color w:val="auto"/>
        </w:rPr>
        <w:t>SweetBox</w:t>
      </w:r>
      <w:proofErr w:type="spellEnd"/>
    </w:p>
    <w:p w14:paraId="1C174CB0" w14:textId="1C969411" w:rsidR="00A41EBD" w:rsidRPr="00A41EBD" w:rsidRDefault="00A41EBD" w:rsidP="00A41EBD">
      <w:pPr>
        <w:jc w:val="center"/>
        <w:rPr>
          <w:rFonts w:ascii="Arial" w:hAnsi="Arial" w:cs="Arial"/>
          <w:sz w:val="20"/>
          <w:szCs w:val="20"/>
        </w:rPr>
      </w:pPr>
      <w:r w:rsidRPr="00A41EBD">
        <w:rPr>
          <w:rFonts w:ascii="Arial" w:hAnsi="Arial" w:cs="Arial"/>
          <w:b/>
          <w:bCs/>
          <w:sz w:val="20"/>
          <w:szCs w:val="20"/>
        </w:rPr>
        <w:t xml:space="preserve">Feito por: </w:t>
      </w:r>
      <w:r w:rsidRPr="00A41EBD">
        <w:rPr>
          <w:rFonts w:ascii="Arial" w:hAnsi="Arial" w:cs="Arial"/>
          <w:sz w:val="20"/>
          <w:szCs w:val="20"/>
        </w:rPr>
        <w:t>Larissa Soares Bragança - 22409977 e Lucas Soares Bragança - 22409976</w:t>
      </w:r>
    </w:p>
    <w:p w14:paraId="3CF70B1E" w14:textId="77777777" w:rsidR="00A41EBD" w:rsidRPr="002722EC" w:rsidRDefault="00A41EBD" w:rsidP="009B0CEC">
      <w:pPr>
        <w:rPr>
          <w:rFonts w:ascii="Arial" w:hAnsi="Arial" w:cs="Arial"/>
          <w:b/>
          <w:bCs/>
        </w:rPr>
      </w:pPr>
    </w:p>
    <w:p w14:paraId="3475C54A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1. Planejamento dos Testes</w:t>
      </w:r>
    </w:p>
    <w:p w14:paraId="251E7FA0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Objetivo dos Testes</w:t>
      </w:r>
    </w:p>
    <w:p w14:paraId="1E12EB81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t xml:space="preserve">Os testes do sistema </w:t>
      </w:r>
      <w:proofErr w:type="spellStart"/>
      <w:r w:rsidRPr="002722EC">
        <w:rPr>
          <w:rFonts w:ascii="Arial" w:hAnsi="Arial" w:cs="Arial"/>
        </w:rPr>
        <w:t>SweetBox</w:t>
      </w:r>
      <w:proofErr w:type="spellEnd"/>
      <w:r w:rsidRPr="002722EC">
        <w:rPr>
          <w:rFonts w:ascii="Arial" w:hAnsi="Arial" w:cs="Arial"/>
        </w:rPr>
        <w:t xml:space="preserve"> foram planejados com o objetivo de validar o funcionamento das funcionalidades principais do sistema web de confeitaria personalizada, garantindo que os fluxos de cadastro, pedidos, pagamentos e gerenciamento administrativo estejam funcionando corretamente.</w:t>
      </w:r>
    </w:p>
    <w:p w14:paraId="56E16730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t>Os testes também tiveram como finalidade identificar possíveis falhas, validar regras de negócio e verificar a estabilidade do sistema antes da entrega final.</w:t>
      </w:r>
    </w:p>
    <w:p w14:paraId="2040868A" w14:textId="77777777" w:rsidR="009B0CEC" w:rsidRPr="002722EC" w:rsidRDefault="00000000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pict w14:anchorId="6FA969D1">
          <v:rect id="_x0000_i1067" style="width:0;height:1.5pt" o:hralign="center" o:hrstd="t" o:hr="t" fillcolor="#a0a0a0" stroked="f"/>
        </w:pict>
      </w:r>
    </w:p>
    <w:p w14:paraId="66761766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Estratégia de Teste</w:t>
      </w:r>
    </w:p>
    <w:p w14:paraId="5B6C97E4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t xml:space="preserve">O sistema foi testado utilizando testes automatizados com a ferramenta </w:t>
      </w:r>
      <w:proofErr w:type="spellStart"/>
      <w:r w:rsidRPr="002722EC">
        <w:rPr>
          <w:rFonts w:ascii="Arial" w:hAnsi="Arial" w:cs="Arial"/>
        </w:rPr>
        <w:t>Playwright</w:t>
      </w:r>
      <w:proofErr w:type="spellEnd"/>
      <w:r w:rsidRPr="002722EC">
        <w:rPr>
          <w:rFonts w:ascii="Arial" w:hAnsi="Arial" w:cs="Arial"/>
        </w:rPr>
        <w:t>, simulando ações reais do usuário na interface do sistema.</w:t>
      </w:r>
    </w:p>
    <w:p w14:paraId="700BFEFC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t>Foram realizados:</w:t>
      </w:r>
    </w:p>
    <w:p w14:paraId="1741FEBD" w14:textId="77777777" w:rsidR="009B0CEC" w:rsidRPr="002722EC" w:rsidRDefault="009B0CEC" w:rsidP="009B0CEC">
      <w:pPr>
        <w:numPr>
          <w:ilvl w:val="0"/>
          <w:numId w:val="1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Testes de sistema</w:t>
      </w:r>
    </w:p>
    <w:p w14:paraId="59D64F6E" w14:textId="77777777" w:rsidR="009B0CEC" w:rsidRPr="002722EC" w:rsidRDefault="009B0CEC" w:rsidP="009B0CEC">
      <w:pPr>
        <w:numPr>
          <w:ilvl w:val="0"/>
          <w:numId w:val="1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Testes de integração</w:t>
      </w:r>
    </w:p>
    <w:p w14:paraId="0DB226B3" w14:textId="77777777" w:rsidR="009B0CEC" w:rsidRPr="002722EC" w:rsidRDefault="009B0CEC" w:rsidP="009B0CEC">
      <w:pPr>
        <w:numPr>
          <w:ilvl w:val="0"/>
          <w:numId w:val="1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Testes funcionais</w:t>
      </w:r>
    </w:p>
    <w:p w14:paraId="06835E8C" w14:textId="77777777" w:rsidR="009B0CEC" w:rsidRPr="002722EC" w:rsidRDefault="009B0CEC" w:rsidP="009B0CEC">
      <w:pPr>
        <w:numPr>
          <w:ilvl w:val="0"/>
          <w:numId w:val="1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Testes de aceite/homologação</w:t>
      </w:r>
    </w:p>
    <w:p w14:paraId="78CED934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t>Os testes foram executados em ambiente local com:</w:t>
      </w:r>
    </w:p>
    <w:p w14:paraId="326F9082" w14:textId="77777777" w:rsidR="009B0CEC" w:rsidRPr="002722EC" w:rsidRDefault="009B0CEC" w:rsidP="009B0CEC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722EC">
        <w:rPr>
          <w:rFonts w:ascii="Arial" w:hAnsi="Arial" w:cs="Arial"/>
        </w:rPr>
        <w:t>Frontend</w:t>
      </w:r>
      <w:proofErr w:type="spellEnd"/>
      <w:r w:rsidRPr="002722EC">
        <w:rPr>
          <w:rFonts w:ascii="Arial" w:hAnsi="Arial" w:cs="Arial"/>
        </w:rPr>
        <w:t xml:space="preserve"> React.js</w:t>
      </w:r>
    </w:p>
    <w:p w14:paraId="7D07A55D" w14:textId="77777777" w:rsidR="009B0CEC" w:rsidRPr="002722EC" w:rsidRDefault="009B0CEC" w:rsidP="009B0CEC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722EC">
        <w:rPr>
          <w:rFonts w:ascii="Arial" w:hAnsi="Arial" w:cs="Arial"/>
        </w:rPr>
        <w:t>Backend</w:t>
      </w:r>
      <w:proofErr w:type="spellEnd"/>
      <w:r w:rsidRPr="002722EC">
        <w:rPr>
          <w:rFonts w:ascii="Arial" w:hAnsi="Arial" w:cs="Arial"/>
        </w:rPr>
        <w:t xml:space="preserve"> ASP.NET Core</w:t>
      </w:r>
    </w:p>
    <w:p w14:paraId="295FCE55" w14:textId="77777777" w:rsidR="009B0CEC" w:rsidRPr="002722EC" w:rsidRDefault="009B0CEC" w:rsidP="009B0CEC">
      <w:pPr>
        <w:numPr>
          <w:ilvl w:val="0"/>
          <w:numId w:val="2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Banco de dados MySQL</w:t>
      </w:r>
    </w:p>
    <w:p w14:paraId="5B7B5BEF" w14:textId="77777777" w:rsidR="009B0CEC" w:rsidRPr="002722EC" w:rsidRDefault="00000000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pict w14:anchorId="514D5C3A">
          <v:rect id="_x0000_i1068" style="width:0;height:1.5pt" o:hralign="center" o:hrstd="t" o:hr="t" fillcolor="#a0a0a0" stroked="f"/>
        </w:pict>
      </w:r>
    </w:p>
    <w:p w14:paraId="2682BD7D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Técnicas Aplicadas</w:t>
      </w:r>
    </w:p>
    <w:p w14:paraId="00AC19D7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t>As seguintes técnicas de teste foram utilizadas:</w:t>
      </w:r>
    </w:p>
    <w:p w14:paraId="6567EDC6" w14:textId="77777777" w:rsidR="009B0CEC" w:rsidRPr="002722EC" w:rsidRDefault="009B0CEC" w:rsidP="009B0CEC">
      <w:pPr>
        <w:numPr>
          <w:ilvl w:val="0"/>
          <w:numId w:val="3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Particionamento de equivalência</w:t>
      </w:r>
    </w:p>
    <w:p w14:paraId="5F19A643" w14:textId="77777777" w:rsidR="009B0CEC" w:rsidRPr="002722EC" w:rsidRDefault="009B0CEC" w:rsidP="009B0CEC">
      <w:pPr>
        <w:numPr>
          <w:ilvl w:val="0"/>
          <w:numId w:val="3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Validação de campos obrigatórios</w:t>
      </w:r>
    </w:p>
    <w:p w14:paraId="760C3BC4" w14:textId="77777777" w:rsidR="009B0CEC" w:rsidRPr="002722EC" w:rsidRDefault="009B0CEC" w:rsidP="009B0CEC">
      <w:pPr>
        <w:numPr>
          <w:ilvl w:val="0"/>
          <w:numId w:val="3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Testes de fluxos principais</w:t>
      </w:r>
    </w:p>
    <w:p w14:paraId="4E5DCFD4" w14:textId="77777777" w:rsidR="009B0CEC" w:rsidRPr="002722EC" w:rsidRDefault="009B0CEC" w:rsidP="009B0CEC">
      <w:pPr>
        <w:numPr>
          <w:ilvl w:val="0"/>
          <w:numId w:val="3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lastRenderedPageBreak/>
        <w:t>Testes de cenários de sucesso e erro</w:t>
      </w:r>
    </w:p>
    <w:p w14:paraId="7FFADB24" w14:textId="77777777" w:rsidR="009B0CEC" w:rsidRPr="002722EC" w:rsidRDefault="009B0CEC" w:rsidP="009B0CEC">
      <w:pPr>
        <w:numPr>
          <w:ilvl w:val="0"/>
          <w:numId w:val="3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Testes exploratórios</w:t>
      </w:r>
    </w:p>
    <w:p w14:paraId="55B60031" w14:textId="77777777" w:rsidR="009B0CEC" w:rsidRPr="002722EC" w:rsidRDefault="009B0CEC" w:rsidP="009B0CEC">
      <w:pPr>
        <w:numPr>
          <w:ilvl w:val="0"/>
          <w:numId w:val="3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 xml:space="preserve">Automação de testes com </w:t>
      </w:r>
      <w:proofErr w:type="spellStart"/>
      <w:r w:rsidRPr="002722EC">
        <w:rPr>
          <w:rFonts w:ascii="Arial" w:hAnsi="Arial" w:cs="Arial"/>
        </w:rPr>
        <w:t>Playwright</w:t>
      </w:r>
      <w:proofErr w:type="spellEnd"/>
    </w:p>
    <w:p w14:paraId="42324B6A" w14:textId="77777777" w:rsidR="009B0CEC" w:rsidRPr="002722EC" w:rsidRDefault="00000000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pict w14:anchorId="1FD80D17">
          <v:rect id="_x0000_i1069" style="width:0;height:1.5pt" o:hralign="center" o:hrstd="t" o:hr="t" fillcolor="#a0a0a0" stroked="f"/>
        </w:pict>
      </w:r>
    </w:p>
    <w:p w14:paraId="1E8405C4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Critérios de Aceitação</w:t>
      </w:r>
    </w:p>
    <w:p w14:paraId="49DDE507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t>O sistema seria considerado aprovado caso:</w:t>
      </w:r>
    </w:p>
    <w:p w14:paraId="60A8198E" w14:textId="77777777" w:rsidR="009B0CEC" w:rsidRPr="002722EC" w:rsidRDefault="009B0CEC" w:rsidP="009B0CEC">
      <w:pPr>
        <w:numPr>
          <w:ilvl w:val="0"/>
          <w:numId w:val="4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Os fluxos principais executassem corretamente</w:t>
      </w:r>
    </w:p>
    <w:p w14:paraId="2BE93886" w14:textId="77777777" w:rsidR="009B0CEC" w:rsidRPr="002722EC" w:rsidRDefault="009B0CEC" w:rsidP="009B0CEC">
      <w:pPr>
        <w:numPr>
          <w:ilvl w:val="0"/>
          <w:numId w:val="4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As mensagens de erro fossem exibidas adequadamente</w:t>
      </w:r>
    </w:p>
    <w:p w14:paraId="2D2A41A6" w14:textId="77777777" w:rsidR="009B0CEC" w:rsidRPr="002722EC" w:rsidRDefault="009B0CEC" w:rsidP="009B0CEC">
      <w:pPr>
        <w:numPr>
          <w:ilvl w:val="0"/>
          <w:numId w:val="4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Os dados fossem registrados corretamente no banco de dados</w:t>
      </w:r>
    </w:p>
    <w:p w14:paraId="49255665" w14:textId="77777777" w:rsidR="009B0CEC" w:rsidRPr="002722EC" w:rsidRDefault="009B0CEC" w:rsidP="009B0CEC">
      <w:pPr>
        <w:numPr>
          <w:ilvl w:val="0"/>
          <w:numId w:val="4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Nenhum defeito crítico impedisse o funcionamento do sistema</w:t>
      </w:r>
    </w:p>
    <w:p w14:paraId="38703968" w14:textId="77777777" w:rsidR="009B0CEC" w:rsidRPr="002722EC" w:rsidRDefault="009B0CEC" w:rsidP="009B0CEC">
      <w:pPr>
        <w:numPr>
          <w:ilvl w:val="0"/>
          <w:numId w:val="4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Os testes automatizados apresentassem resultados satisfatórios</w:t>
      </w:r>
    </w:p>
    <w:p w14:paraId="44572705" w14:textId="77777777" w:rsidR="009B0CEC" w:rsidRPr="002722EC" w:rsidRDefault="00000000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pict w14:anchorId="3E7AF409">
          <v:rect id="_x0000_i1070" style="width:0;height:1.5pt" o:hralign="center" o:hrstd="t" o:hr="t" fillcolor="#a0a0a0" stroked="f"/>
        </w:pict>
      </w:r>
    </w:p>
    <w:p w14:paraId="5E80B54B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2. Casos de Teste Elaborados</w:t>
      </w:r>
    </w:p>
    <w:p w14:paraId="0AB7ED38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TC-001 – Cadastro de Produto (Administrador)</w:t>
      </w:r>
    </w:p>
    <w:p w14:paraId="4D143132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  <w:b/>
          <w:bCs/>
        </w:rPr>
        <w:t>Objetivo:</w:t>
      </w:r>
      <w:r w:rsidRPr="002722EC">
        <w:rPr>
          <w:rFonts w:ascii="Arial" w:hAnsi="Arial" w:cs="Arial"/>
        </w:rPr>
        <w:t xml:space="preserve"> Validar o cadastro de produtos realizado pelo administrador.</w:t>
      </w:r>
    </w:p>
    <w:p w14:paraId="1AB01951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  <w:b/>
          <w:bCs/>
        </w:rPr>
        <w:t>Resultado Esperado:</w:t>
      </w:r>
      <w:r w:rsidRPr="002722EC">
        <w:rPr>
          <w:rFonts w:ascii="Arial" w:hAnsi="Arial" w:cs="Arial"/>
        </w:rPr>
        <w:br/>
        <w:t>O sistema deve cadastrar o produto corretamente e exibir mensagem de sucesso.</w:t>
      </w:r>
      <w:r w:rsidRPr="002722EC">
        <w:rPr>
          <w:rFonts w:ascii="Arial" w:hAnsi="Arial" w:cs="Arial"/>
        </w:rPr>
        <w:br/>
        <w:t>Em caso de campos vazios, deve exibir mensagem de erro.</w:t>
      </w:r>
    </w:p>
    <w:p w14:paraId="70C7FD35" w14:textId="77777777" w:rsidR="009B0CEC" w:rsidRPr="002722EC" w:rsidRDefault="00000000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pict w14:anchorId="0DF0DE74">
          <v:rect id="_x0000_i1071" style="width:0;height:1.5pt" o:hralign="center" o:hrstd="t" o:hr="t" fillcolor="#a0a0a0" stroked="f"/>
        </w:pict>
      </w:r>
    </w:p>
    <w:p w14:paraId="4349D0B7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TC-002 – Realizar Pedido</w:t>
      </w:r>
    </w:p>
    <w:p w14:paraId="01D8DD11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  <w:b/>
          <w:bCs/>
        </w:rPr>
        <w:t>Objetivo:</w:t>
      </w:r>
      <w:r w:rsidRPr="002722EC">
        <w:rPr>
          <w:rFonts w:ascii="Arial" w:hAnsi="Arial" w:cs="Arial"/>
        </w:rPr>
        <w:t xml:space="preserve"> Validar o fluxo de realização de pedidos personalizados.</w:t>
      </w:r>
    </w:p>
    <w:p w14:paraId="77A58DD2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  <w:b/>
          <w:bCs/>
        </w:rPr>
        <w:t>Resultado Esperado:</w:t>
      </w:r>
      <w:r w:rsidRPr="002722EC">
        <w:rPr>
          <w:rFonts w:ascii="Arial" w:hAnsi="Arial" w:cs="Arial"/>
        </w:rPr>
        <w:br/>
        <w:t>O sistema deve registrar o pedido corretamente quando todas as opções forem preenchidas.</w:t>
      </w:r>
      <w:r w:rsidRPr="002722EC">
        <w:rPr>
          <w:rFonts w:ascii="Arial" w:hAnsi="Arial" w:cs="Arial"/>
        </w:rPr>
        <w:br/>
        <w:t>Caso existam campos obrigatórios não preenchidos, o sistema deve impedir o avanço e exibir mensagem de erro.</w:t>
      </w:r>
    </w:p>
    <w:p w14:paraId="253E976C" w14:textId="77777777" w:rsidR="009B0CEC" w:rsidRPr="002722EC" w:rsidRDefault="00000000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pict w14:anchorId="6C92D22B">
          <v:rect id="_x0000_i1072" style="width:0;height:1.5pt" o:hralign="center" o:hrstd="t" o:hr="t" fillcolor="#a0a0a0" stroked="f"/>
        </w:pict>
      </w:r>
    </w:p>
    <w:p w14:paraId="6D43C474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TC-003 – Pagamento do Pedido</w:t>
      </w:r>
    </w:p>
    <w:p w14:paraId="5BD47526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  <w:b/>
          <w:bCs/>
        </w:rPr>
        <w:t>Objetivo:</w:t>
      </w:r>
      <w:r w:rsidRPr="002722EC">
        <w:rPr>
          <w:rFonts w:ascii="Arial" w:hAnsi="Arial" w:cs="Arial"/>
        </w:rPr>
        <w:t xml:space="preserve"> Validar o processo de pagamento do pedido.</w:t>
      </w:r>
    </w:p>
    <w:p w14:paraId="009F18F0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  <w:b/>
          <w:bCs/>
        </w:rPr>
        <w:t>Resultado Esperado:</w:t>
      </w:r>
      <w:r w:rsidRPr="002722EC">
        <w:rPr>
          <w:rFonts w:ascii="Arial" w:hAnsi="Arial" w:cs="Arial"/>
        </w:rPr>
        <w:br/>
        <w:t>O sistema deve confirmar o pagamento e atualizar o status do pedido.</w:t>
      </w:r>
      <w:r w:rsidRPr="002722EC">
        <w:rPr>
          <w:rFonts w:ascii="Arial" w:hAnsi="Arial" w:cs="Arial"/>
        </w:rPr>
        <w:br/>
      </w:r>
      <w:r w:rsidRPr="002722EC">
        <w:rPr>
          <w:rFonts w:ascii="Arial" w:hAnsi="Arial" w:cs="Arial"/>
        </w:rPr>
        <w:lastRenderedPageBreak/>
        <w:t>Caso nenhuma forma de pagamento seja selecionada, deve exibir mensagem de erro.</w:t>
      </w:r>
    </w:p>
    <w:p w14:paraId="728C5267" w14:textId="77777777" w:rsidR="009B0CEC" w:rsidRPr="002722EC" w:rsidRDefault="00000000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pict w14:anchorId="5795A724">
          <v:rect id="_x0000_i1073" style="width:0;height:1.5pt" o:hralign="center" o:hrstd="t" o:hr="t" fillcolor="#a0a0a0" stroked="f"/>
        </w:pict>
      </w:r>
    </w:p>
    <w:p w14:paraId="0C42217F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TC-004 – Gerenciamento de Pedidos (Administrador)</w:t>
      </w:r>
    </w:p>
    <w:p w14:paraId="600BCFB0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  <w:b/>
          <w:bCs/>
        </w:rPr>
        <w:t>Objetivo:</w:t>
      </w:r>
      <w:r w:rsidRPr="002722EC">
        <w:rPr>
          <w:rFonts w:ascii="Arial" w:hAnsi="Arial" w:cs="Arial"/>
        </w:rPr>
        <w:t xml:space="preserve"> Validar a atualização de status dos pedidos pelo administrador.</w:t>
      </w:r>
    </w:p>
    <w:p w14:paraId="402B88E0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  <w:b/>
          <w:bCs/>
        </w:rPr>
        <w:t>Resultado Esperado:</w:t>
      </w:r>
      <w:r w:rsidRPr="002722EC">
        <w:rPr>
          <w:rFonts w:ascii="Arial" w:hAnsi="Arial" w:cs="Arial"/>
        </w:rPr>
        <w:br/>
        <w:t>O sistema deve atualizar corretamente o status do pedido selecionado.</w:t>
      </w:r>
      <w:r w:rsidRPr="002722EC">
        <w:rPr>
          <w:rFonts w:ascii="Arial" w:hAnsi="Arial" w:cs="Arial"/>
        </w:rPr>
        <w:br/>
        <w:t>Caso o pedido não seja encontrado, deve exibir mensagem apropriada.</w:t>
      </w:r>
    </w:p>
    <w:p w14:paraId="612ECF77" w14:textId="77777777" w:rsidR="009B0CEC" w:rsidRPr="002722EC" w:rsidRDefault="00000000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pict w14:anchorId="233A0318">
          <v:rect id="_x0000_i1074" style="width:0;height:1.5pt" o:hralign="center" o:hrstd="t" o:hr="t" fillcolor="#a0a0a0" stroked="f"/>
        </w:pict>
      </w:r>
    </w:p>
    <w:p w14:paraId="5BD9FD1E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3. Evidências de Realização dos Testes</w:t>
      </w:r>
    </w:p>
    <w:p w14:paraId="54D04F86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Testes Automatizados</w:t>
      </w:r>
    </w:p>
    <w:p w14:paraId="5687A989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t xml:space="preserve">Os testes automatizados foram executados utilizando o </w:t>
      </w:r>
      <w:proofErr w:type="spellStart"/>
      <w:r w:rsidRPr="002722EC">
        <w:rPr>
          <w:rFonts w:ascii="Arial" w:hAnsi="Arial" w:cs="Arial"/>
        </w:rPr>
        <w:t>Playwright</w:t>
      </w:r>
      <w:proofErr w:type="spellEnd"/>
      <w:r w:rsidRPr="002722EC">
        <w:rPr>
          <w:rFonts w:ascii="Arial" w:hAnsi="Arial" w:cs="Arial"/>
        </w:rPr>
        <w:t xml:space="preserve">, permitindo validar automaticamente os principais fluxos do sistema </w:t>
      </w:r>
      <w:proofErr w:type="spellStart"/>
      <w:r w:rsidRPr="002722EC">
        <w:rPr>
          <w:rFonts w:ascii="Arial" w:hAnsi="Arial" w:cs="Arial"/>
        </w:rPr>
        <w:t>SweetBox</w:t>
      </w:r>
      <w:proofErr w:type="spellEnd"/>
      <w:r w:rsidRPr="002722EC">
        <w:rPr>
          <w:rFonts w:ascii="Arial" w:hAnsi="Arial" w:cs="Arial"/>
        </w:rPr>
        <w:t>.</w:t>
      </w:r>
    </w:p>
    <w:p w14:paraId="2D7FCF27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Funcionalidades testadas:</w:t>
      </w:r>
    </w:p>
    <w:p w14:paraId="3A87D0E5" w14:textId="77777777" w:rsidR="009B0CEC" w:rsidRPr="002722EC" w:rsidRDefault="009B0CEC" w:rsidP="009B0CEC">
      <w:pPr>
        <w:numPr>
          <w:ilvl w:val="0"/>
          <w:numId w:val="5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Realização de pedidos</w:t>
      </w:r>
    </w:p>
    <w:p w14:paraId="63AE201F" w14:textId="77777777" w:rsidR="009B0CEC" w:rsidRPr="002722EC" w:rsidRDefault="009B0CEC" w:rsidP="009B0CEC">
      <w:pPr>
        <w:numPr>
          <w:ilvl w:val="0"/>
          <w:numId w:val="5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Gerenciamento de pedidos</w:t>
      </w:r>
    </w:p>
    <w:p w14:paraId="2A132EC3" w14:textId="77777777" w:rsidR="009B0CEC" w:rsidRPr="002722EC" w:rsidRDefault="00000000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pict w14:anchorId="03958298">
          <v:rect id="_x0000_i1075" style="width:0;height:1.5pt" o:hralign="center" o:hrstd="t" o:hr="t" fillcolor="#a0a0a0" stroked="f"/>
        </w:pict>
      </w:r>
    </w:p>
    <w:p w14:paraId="3CF5BF17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Evidências dos Resultados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2976"/>
      </w:tblGrid>
      <w:tr w:rsidR="009B0CEC" w:rsidRPr="002722EC" w14:paraId="7503FD0B" w14:textId="77777777" w:rsidTr="002722EC">
        <w:trPr>
          <w:tblHeader/>
          <w:tblCellSpacing w:w="15" w:type="dxa"/>
        </w:trPr>
        <w:tc>
          <w:tcPr>
            <w:tcW w:w="4917" w:type="dxa"/>
            <w:vAlign w:val="center"/>
            <w:hideMark/>
          </w:tcPr>
          <w:p w14:paraId="3AB09D70" w14:textId="77777777" w:rsidR="009B0CEC" w:rsidRPr="002722EC" w:rsidRDefault="009B0CEC" w:rsidP="009B0CEC">
            <w:pPr>
              <w:rPr>
                <w:rFonts w:ascii="Arial" w:hAnsi="Arial" w:cs="Arial"/>
                <w:b/>
                <w:bCs/>
              </w:rPr>
            </w:pPr>
            <w:r w:rsidRPr="002722EC">
              <w:rPr>
                <w:rFonts w:ascii="Arial" w:hAnsi="Arial" w:cs="Arial"/>
                <w:b/>
                <w:bCs/>
              </w:rPr>
              <w:t>Caso de Teste</w:t>
            </w:r>
          </w:p>
        </w:tc>
        <w:tc>
          <w:tcPr>
            <w:tcW w:w="2931" w:type="dxa"/>
            <w:vAlign w:val="center"/>
            <w:hideMark/>
          </w:tcPr>
          <w:p w14:paraId="2494A17D" w14:textId="77777777" w:rsidR="009B0CEC" w:rsidRPr="002722EC" w:rsidRDefault="009B0CEC" w:rsidP="009B0CEC">
            <w:pPr>
              <w:rPr>
                <w:rFonts w:ascii="Arial" w:hAnsi="Arial" w:cs="Arial"/>
                <w:b/>
                <w:bCs/>
              </w:rPr>
            </w:pPr>
            <w:r w:rsidRPr="002722EC">
              <w:rPr>
                <w:rFonts w:ascii="Arial" w:hAnsi="Arial" w:cs="Arial"/>
                <w:b/>
                <w:bCs/>
              </w:rPr>
              <w:t>Resultado</w:t>
            </w:r>
          </w:p>
        </w:tc>
      </w:tr>
      <w:tr w:rsidR="009B0CEC" w:rsidRPr="002722EC" w14:paraId="59FD3C27" w14:textId="77777777" w:rsidTr="002722EC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4E77496A" w14:textId="77777777" w:rsidR="009B0CEC" w:rsidRPr="002722EC" w:rsidRDefault="009B0CEC" w:rsidP="009B0CEC">
            <w:pPr>
              <w:rPr>
                <w:rFonts w:ascii="Arial" w:hAnsi="Arial" w:cs="Arial"/>
              </w:rPr>
            </w:pPr>
            <w:r w:rsidRPr="002722EC">
              <w:rPr>
                <w:rFonts w:ascii="Arial" w:hAnsi="Arial" w:cs="Arial"/>
              </w:rPr>
              <w:t>TC-002 – Realizar Pedido</w:t>
            </w:r>
          </w:p>
        </w:tc>
        <w:tc>
          <w:tcPr>
            <w:tcW w:w="2931" w:type="dxa"/>
            <w:vAlign w:val="center"/>
            <w:hideMark/>
          </w:tcPr>
          <w:p w14:paraId="514833EF" w14:textId="77777777" w:rsidR="009B0CEC" w:rsidRPr="002722EC" w:rsidRDefault="009B0CEC" w:rsidP="009B0CEC">
            <w:pPr>
              <w:rPr>
                <w:rFonts w:ascii="Arial" w:hAnsi="Arial" w:cs="Arial"/>
              </w:rPr>
            </w:pPr>
            <w:r w:rsidRPr="002722EC">
              <w:rPr>
                <w:rFonts w:ascii="Arial" w:hAnsi="Arial" w:cs="Arial"/>
              </w:rPr>
              <w:t>Executado com sucesso</w:t>
            </w:r>
          </w:p>
        </w:tc>
      </w:tr>
      <w:tr w:rsidR="009B0CEC" w:rsidRPr="002722EC" w14:paraId="42921779" w14:textId="77777777" w:rsidTr="002722EC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113B0826" w14:textId="77777777" w:rsidR="009B0CEC" w:rsidRPr="002722EC" w:rsidRDefault="009B0CEC" w:rsidP="009B0CEC">
            <w:pPr>
              <w:rPr>
                <w:rFonts w:ascii="Arial" w:hAnsi="Arial" w:cs="Arial"/>
              </w:rPr>
            </w:pPr>
            <w:r w:rsidRPr="002722EC">
              <w:rPr>
                <w:rFonts w:ascii="Arial" w:hAnsi="Arial" w:cs="Arial"/>
              </w:rPr>
              <w:t>TC-004 – Gerenciamento de Pedidos</w:t>
            </w:r>
          </w:p>
        </w:tc>
        <w:tc>
          <w:tcPr>
            <w:tcW w:w="2931" w:type="dxa"/>
            <w:vAlign w:val="center"/>
            <w:hideMark/>
          </w:tcPr>
          <w:p w14:paraId="20B45E4B" w14:textId="77777777" w:rsidR="009B0CEC" w:rsidRPr="002722EC" w:rsidRDefault="009B0CEC" w:rsidP="009B0CEC">
            <w:pPr>
              <w:rPr>
                <w:rFonts w:ascii="Arial" w:hAnsi="Arial" w:cs="Arial"/>
              </w:rPr>
            </w:pPr>
            <w:r w:rsidRPr="002722EC">
              <w:rPr>
                <w:rFonts w:ascii="Arial" w:hAnsi="Arial" w:cs="Arial"/>
              </w:rPr>
              <w:t>Executado com sucesso</w:t>
            </w:r>
          </w:p>
        </w:tc>
      </w:tr>
    </w:tbl>
    <w:p w14:paraId="7BAA3FCC" w14:textId="40DA023A" w:rsidR="009B0CEC" w:rsidRDefault="00000000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pict w14:anchorId="19BFB0A7">
          <v:rect id="_x0000_i1100" style="width:0;height:1.5pt" o:hralign="center" o:bullet="t" o:hrstd="t" o:hr="t" fillcolor="#a0a0a0" stroked="f"/>
        </w:pict>
      </w:r>
    </w:p>
    <w:p w14:paraId="7DF9D4C8" w14:textId="77777777" w:rsidR="002722EC" w:rsidRPr="002722EC" w:rsidRDefault="002722EC" w:rsidP="009B0CEC">
      <w:pPr>
        <w:rPr>
          <w:rFonts w:ascii="Arial" w:hAnsi="Arial" w:cs="Arial"/>
        </w:rPr>
      </w:pPr>
    </w:p>
    <w:p w14:paraId="4D5E661A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4. Evidências de Correções e Melhorias (Refatoração)</w:t>
      </w:r>
    </w:p>
    <w:p w14:paraId="397FC9FD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t>Durante a execução dos testes foram identificadas melhorias necessárias no sistema, resultando em ajustes e refatorações no código.</w:t>
      </w:r>
    </w:p>
    <w:p w14:paraId="7674C0E1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Correções realizadas:</w:t>
      </w:r>
    </w:p>
    <w:p w14:paraId="78186CFF" w14:textId="4E1A4420" w:rsidR="009B0CEC" w:rsidRPr="002722EC" w:rsidRDefault="002722EC" w:rsidP="009B0CEC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Ajuste no </w:t>
      </w:r>
      <w:proofErr w:type="spellStart"/>
      <w:r>
        <w:rPr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 xml:space="preserve"> por erro no preço total dos pedidos</w:t>
      </w:r>
    </w:p>
    <w:p w14:paraId="5C1A7D2E" w14:textId="77777777" w:rsidR="009B0CEC" w:rsidRPr="002722EC" w:rsidRDefault="009B0CEC" w:rsidP="009B0CEC">
      <w:pPr>
        <w:numPr>
          <w:ilvl w:val="0"/>
          <w:numId w:val="10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Correção de fluxo de finalização de pedidos</w:t>
      </w:r>
    </w:p>
    <w:p w14:paraId="7F412200" w14:textId="77777777" w:rsidR="009B0CEC" w:rsidRPr="002722EC" w:rsidRDefault="009B0CEC" w:rsidP="009B0CEC">
      <w:pPr>
        <w:numPr>
          <w:ilvl w:val="0"/>
          <w:numId w:val="10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t>Correção de mensagens de erro</w:t>
      </w:r>
    </w:p>
    <w:p w14:paraId="00C26778" w14:textId="77777777" w:rsidR="009B0CEC" w:rsidRPr="002722EC" w:rsidRDefault="009B0CEC" w:rsidP="009B0CEC">
      <w:pPr>
        <w:numPr>
          <w:ilvl w:val="0"/>
          <w:numId w:val="10"/>
        </w:numPr>
        <w:rPr>
          <w:rFonts w:ascii="Arial" w:hAnsi="Arial" w:cs="Arial"/>
        </w:rPr>
      </w:pPr>
      <w:r w:rsidRPr="002722EC">
        <w:rPr>
          <w:rFonts w:ascii="Arial" w:hAnsi="Arial" w:cs="Arial"/>
        </w:rPr>
        <w:lastRenderedPageBreak/>
        <w:t>Ajuste de atualização de status dos pedidos</w:t>
      </w:r>
    </w:p>
    <w:p w14:paraId="7A80FA59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Melhorias implementadas:</w:t>
      </w:r>
    </w:p>
    <w:p w14:paraId="522A67DE" w14:textId="0B6F29B6" w:rsidR="00085419" w:rsidRDefault="00A41EBD" w:rsidP="00085419">
      <w:pPr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Dados de data e hora de entrega adicionados nas informações dos pedidos</w:t>
      </w:r>
    </w:p>
    <w:p w14:paraId="0C58E5CE" w14:textId="1A5293CA" w:rsidR="00A41EBD" w:rsidRPr="00A41EBD" w:rsidRDefault="00A41EBD" w:rsidP="00A41EBD">
      <w:pPr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Gerenciamento do bloqueio de data e hora</w:t>
      </w:r>
    </w:p>
    <w:p w14:paraId="370FECC4" w14:textId="77777777" w:rsidR="009B0CEC" w:rsidRPr="002722EC" w:rsidRDefault="00000000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pict w14:anchorId="00DD0419">
          <v:rect id="_x0000_i1080" style="width:0;height:1.5pt" o:hralign="center" o:hrstd="t" o:hr="t" fillcolor="#a0a0a0" stroked="f"/>
        </w:pict>
      </w:r>
    </w:p>
    <w:p w14:paraId="78FAFDA8" w14:textId="77777777" w:rsidR="009B0CEC" w:rsidRPr="002722EC" w:rsidRDefault="009B0CEC" w:rsidP="009B0CEC">
      <w:pPr>
        <w:rPr>
          <w:rFonts w:ascii="Arial" w:hAnsi="Arial" w:cs="Arial"/>
          <w:b/>
          <w:bCs/>
        </w:rPr>
      </w:pPr>
      <w:r w:rsidRPr="002722EC">
        <w:rPr>
          <w:rFonts w:ascii="Arial" w:hAnsi="Arial" w:cs="Arial"/>
          <w:b/>
          <w:bCs/>
        </w:rPr>
        <w:t>5. Conclusão</w:t>
      </w:r>
    </w:p>
    <w:p w14:paraId="4FE209CB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t xml:space="preserve">Os testes realizados no sistema </w:t>
      </w:r>
      <w:proofErr w:type="spellStart"/>
      <w:r w:rsidRPr="002722EC">
        <w:rPr>
          <w:rFonts w:ascii="Arial" w:hAnsi="Arial" w:cs="Arial"/>
        </w:rPr>
        <w:t>SweetBox</w:t>
      </w:r>
      <w:proofErr w:type="spellEnd"/>
      <w:r w:rsidRPr="002722EC">
        <w:rPr>
          <w:rFonts w:ascii="Arial" w:hAnsi="Arial" w:cs="Arial"/>
        </w:rPr>
        <w:t xml:space="preserve"> permitiram validar as principais funcionalidades da aplicação, garantindo maior confiabilidade e estabilidade para o sistema.</w:t>
      </w:r>
    </w:p>
    <w:p w14:paraId="2D9EA303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t xml:space="preserve">A utilização do </w:t>
      </w:r>
      <w:proofErr w:type="spellStart"/>
      <w:r w:rsidRPr="002722EC">
        <w:rPr>
          <w:rFonts w:ascii="Arial" w:hAnsi="Arial" w:cs="Arial"/>
        </w:rPr>
        <w:t>Playwright</w:t>
      </w:r>
      <w:proofErr w:type="spellEnd"/>
      <w:r w:rsidRPr="002722EC">
        <w:rPr>
          <w:rFonts w:ascii="Arial" w:hAnsi="Arial" w:cs="Arial"/>
        </w:rPr>
        <w:t xml:space="preserve"> possibilitou automatizar a execução dos testes, tornando o processo mais eficiente e reduzindo falhas manuais.</w:t>
      </w:r>
    </w:p>
    <w:p w14:paraId="39E08401" w14:textId="77777777" w:rsidR="009B0CEC" w:rsidRPr="002722EC" w:rsidRDefault="009B0CEC" w:rsidP="009B0CEC">
      <w:pPr>
        <w:rPr>
          <w:rFonts w:ascii="Arial" w:hAnsi="Arial" w:cs="Arial"/>
        </w:rPr>
      </w:pPr>
      <w:r w:rsidRPr="002722EC">
        <w:rPr>
          <w:rFonts w:ascii="Arial" w:hAnsi="Arial" w:cs="Arial"/>
        </w:rPr>
        <w:t>Os resultados obtidos foram satisfatórios, não sendo identificados defeitos críticos que comprometessem o funcionamento do sistema.</w:t>
      </w:r>
    </w:p>
    <w:p w14:paraId="3A87AC8E" w14:textId="77777777" w:rsidR="001E24AB" w:rsidRDefault="001E24AB"/>
    <w:sectPr w:rsidR="001E24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6576F" w14:textId="77777777" w:rsidR="001F4972" w:rsidRDefault="001F4972" w:rsidP="002722EC">
      <w:pPr>
        <w:spacing w:after="0" w:line="240" w:lineRule="auto"/>
      </w:pPr>
      <w:r>
        <w:separator/>
      </w:r>
    </w:p>
  </w:endnote>
  <w:endnote w:type="continuationSeparator" w:id="0">
    <w:p w14:paraId="732B53B7" w14:textId="77777777" w:rsidR="001F4972" w:rsidRDefault="001F4972" w:rsidP="00272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6AB38" w14:textId="77777777" w:rsidR="001F4972" w:rsidRDefault="001F4972" w:rsidP="002722EC">
      <w:pPr>
        <w:spacing w:after="0" w:line="240" w:lineRule="auto"/>
      </w:pPr>
      <w:r>
        <w:separator/>
      </w:r>
    </w:p>
  </w:footnote>
  <w:footnote w:type="continuationSeparator" w:id="0">
    <w:p w14:paraId="6193F17F" w14:textId="77777777" w:rsidR="001F4972" w:rsidRDefault="001F4972" w:rsidP="00272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25BD0EFF"/>
    <w:multiLevelType w:val="multilevel"/>
    <w:tmpl w:val="F744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759F8"/>
    <w:multiLevelType w:val="multilevel"/>
    <w:tmpl w:val="6CF4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5690E"/>
    <w:multiLevelType w:val="multilevel"/>
    <w:tmpl w:val="2B30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2319E"/>
    <w:multiLevelType w:val="multilevel"/>
    <w:tmpl w:val="7E2C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90078"/>
    <w:multiLevelType w:val="multilevel"/>
    <w:tmpl w:val="51B8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26D5D"/>
    <w:multiLevelType w:val="multilevel"/>
    <w:tmpl w:val="B18A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56C8E"/>
    <w:multiLevelType w:val="multilevel"/>
    <w:tmpl w:val="923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641D2"/>
    <w:multiLevelType w:val="multilevel"/>
    <w:tmpl w:val="A8C2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94378"/>
    <w:multiLevelType w:val="multilevel"/>
    <w:tmpl w:val="0EC0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13111"/>
    <w:multiLevelType w:val="multilevel"/>
    <w:tmpl w:val="175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B6D1D"/>
    <w:multiLevelType w:val="multilevel"/>
    <w:tmpl w:val="886C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035883">
    <w:abstractNumId w:val="0"/>
  </w:num>
  <w:num w:numId="2" w16cid:durableId="1763868043">
    <w:abstractNumId w:val="2"/>
  </w:num>
  <w:num w:numId="3" w16cid:durableId="1509372032">
    <w:abstractNumId w:val="9"/>
  </w:num>
  <w:num w:numId="4" w16cid:durableId="1733312206">
    <w:abstractNumId w:val="5"/>
  </w:num>
  <w:num w:numId="5" w16cid:durableId="591356450">
    <w:abstractNumId w:val="1"/>
  </w:num>
  <w:num w:numId="6" w16cid:durableId="1506629669">
    <w:abstractNumId w:val="8"/>
  </w:num>
  <w:num w:numId="7" w16cid:durableId="512695660">
    <w:abstractNumId w:val="4"/>
  </w:num>
  <w:num w:numId="8" w16cid:durableId="681054057">
    <w:abstractNumId w:val="10"/>
  </w:num>
  <w:num w:numId="9" w16cid:durableId="1793786417">
    <w:abstractNumId w:val="6"/>
  </w:num>
  <w:num w:numId="10" w16cid:durableId="1374114690">
    <w:abstractNumId w:val="3"/>
  </w:num>
  <w:num w:numId="11" w16cid:durableId="18625453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CEC"/>
    <w:rsid w:val="00085419"/>
    <w:rsid w:val="001E24AB"/>
    <w:rsid w:val="001F4972"/>
    <w:rsid w:val="002722EC"/>
    <w:rsid w:val="007C6CAF"/>
    <w:rsid w:val="00981EDD"/>
    <w:rsid w:val="009B0CEC"/>
    <w:rsid w:val="009D4DF8"/>
    <w:rsid w:val="00A05AB7"/>
    <w:rsid w:val="00A41EBD"/>
    <w:rsid w:val="00AA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93CB2"/>
  <w15:chartTrackingRefBased/>
  <w15:docId w15:val="{C5586687-1703-4540-9C41-40850EADC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0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B0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0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0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0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0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0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0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0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0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B0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0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0C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0C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0C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0C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0C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0C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0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0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0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0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0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0C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0C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0C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0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0C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0CE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722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22EC"/>
  </w:style>
  <w:style w:type="paragraph" w:styleId="Rodap">
    <w:name w:val="footer"/>
    <w:basedOn w:val="Normal"/>
    <w:link w:val="RodapChar"/>
    <w:uiPriority w:val="99"/>
    <w:unhideWhenUsed/>
    <w:rsid w:val="002722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2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47092-45C1-44C0-9D22-23A4AC436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649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Bragança</dc:creator>
  <cp:keywords/>
  <dc:description/>
  <cp:lastModifiedBy>Larissa Bragança</cp:lastModifiedBy>
  <cp:revision>4</cp:revision>
  <cp:lastPrinted>2026-05-27T01:06:00Z</cp:lastPrinted>
  <dcterms:created xsi:type="dcterms:W3CDTF">2026-05-25T20:40:00Z</dcterms:created>
  <dcterms:modified xsi:type="dcterms:W3CDTF">2026-05-27T01:07:00Z</dcterms:modified>
</cp:coreProperties>
</file>