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03"/>
        <w:gridCol w:w="4713"/>
        <w:tblGridChange w:id="0">
          <w:tblGrid>
            <w:gridCol w:w="1803"/>
            <w:gridCol w:w="4713"/>
          </w:tblGrid>
        </w:tblGridChange>
      </w:tblGrid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RN001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Gestão de ponto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Larissa Passos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Matheus Lima Conceição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22/09/22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 funcionário tem que chegar no horário, a gestão de ponto é feita pelo próprio proprietário da pizzaria.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RN002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Faturamento e relatório 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Larissa Passos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Matheus Lima Conceição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22/09/22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 faturamento e o relatório de faturamento é feito manualmente pelo proprietário em um caderno.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RN003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Controle de estoque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Larissa Passos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Matheus Lima Conceição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22/09/22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O controle de estoque é feito boca a boca, o cozinheiro avisa que algo acabou e as vezes o proprietário quem checa o estoque.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RN004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Fornecedores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Larissa Passos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Matheus Lima Conceição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22/09/22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O fornecedor é um mercado local</w:t>
            </w:r>
          </w:p>
        </w:tc>
      </w:tr>
      <w:tr>
        <w:trPr>
          <w:cantSplit w:val="0"/>
          <w:trHeight w:val="73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5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03"/>
        <w:gridCol w:w="4713"/>
        <w:tblGridChange w:id="0">
          <w:tblGrid>
            <w:gridCol w:w="1803"/>
            <w:gridCol w:w="4713"/>
          </w:tblGrid>
        </w:tblGridChange>
      </w:tblGrid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RN005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Formas de pagamento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Larissa Passos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Matheus Lima Conceição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22/09/22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As formas de pagamento são duas, cartão e dinheiro.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5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03"/>
        <w:gridCol w:w="4713"/>
        <w:tblGridChange w:id="0">
          <w:tblGrid>
            <w:gridCol w:w="1803"/>
            <w:gridCol w:w="4713"/>
          </w:tblGrid>
        </w:tblGridChange>
      </w:tblGrid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RN006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Registro das transações financeiras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Larissa Passos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Matheus Lima Conceição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22/09/22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Toda transação financeira é controlada a partir dos cupons fiscais.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RN007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Funcionários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Larissa Passos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Matheus Lima Conceição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22/09/22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 pizzaria tem 3 funcionários, um cozinheiro, recepcionista e entregador.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RN008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Cardápio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Larissa Passos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Matheus Lima Conceição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22/09/22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 pizzaria tem 3 sabores de pizzas e duas opções de bebidas, não tem adicionais e nem borda.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5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03"/>
        <w:gridCol w:w="4713"/>
        <w:tblGridChange w:id="0">
          <w:tblGrid>
            <w:gridCol w:w="1803"/>
            <w:gridCol w:w="4713"/>
          </w:tblGrid>
        </w:tblGridChange>
      </w:tblGrid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RF001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Larissa Passos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22/09/22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conter uma gestão de ponto online para todos os funcionários.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Larissa Passos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22/09/22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informar relatórios sobre o faturamento da pizzaria.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RF003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Larissa Passos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22/09/22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informações sobre o estoque, como quantidade de cada ingrediente.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RF004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RN004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Larissa Passos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22/09/22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apresentar e comparar valores entre fornecedores.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RF005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RN005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Larissa Passos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22/09/22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informar quais são as formas de pagamento disponíveis.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RF006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RN006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Larissa Passos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22/09/22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computar toda transação feita.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RF007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RN007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Larissa Passos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22/09/22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pessoas com diferentes perfis.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RF008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RN008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Larissa Passos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22/09/22</w:t>
            </w:r>
          </w:p>
        </w:tc>
      </w:tr>
      <w:tr>
        <w:trPr>
          <w:cantSplit w:val="0"/>
          <w:trHeight w:val="306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mostrar o cardápio com os sabores e bebidas disponíveis.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MVP – Faturamento e relatório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RN001</w:t>
      </w:r>
      <w:r w:rsidDel="00000000" w:rsidR="00000000" w:rsidRPr="00000000">
        <w:rPr>
          <w:rtl w:val="0"/>
        </w:rPr>
        <w:t xml:space="preserve"> –   O faturamento e o relatório de faturamento são feitos manualmente pelo proprietário em um caderno.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RN002</w:t>
      </w:r>
      <w:r w:rsidDel="00000000" w:rsidR="00000000" w:rsidRPr="00000000">
        <w:rPr>
          <w:rtl w:val="0"/>
        </w:rPr>
        <w:t xml:space="preserve"> –   O registro de vendas era feito com cupons fiscais gerados a partir do pagamento do cliente. 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RF001 </w:t>
      </w:r>
      <w:r w:rsidDel="00000000" w:rsidR="00000000" w:rsidRPr="00000000">
        <w:rPr>
          <w:rtl w:val="0"/>
        </w:rPr>
        <w:t xml:space="preserve">– O sistema deve informar relatórios sobre o faturamento da pizzaria.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RF002</w:t>
      </w:r>
      <w:r w:rsidDel="00000000" w:rsidR="00000000" w:rsidRPr="00000000">
        <w:rPr>
          <w:rtl w:val="0"/>
        </w:rPr>
        <w:t xml:space="preserve"> – O sistema deve registrar as compras.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RF003 </w:t>
      </w:r>
      <w:r w:rsidDel="00000000" w:rsidR="00000000" w:rsidRPr="00000000">
        <w:rPr>
          <w:rtl w:val="0"/>
        </w:rPr>
        <w:t xml:space="preserve">– O sistema deve emitir o saldo do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RNF001</w:t>
      </w:r>
      <w:r w:rsidDel="00000000" w:rsidR="00000000" w:rsidRPr="00000000">
        <w:rPr>
          <w:rtl w:val="0"/>
        </w:rPr>
        <w:t xml:space="preserve"> – O sistema web deve haver uma área intitulada “financeiro” 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RNF002 </w:t>
      </w:r>
      <w:r w:rsidDel="00000000" w:rsidR="00000000" w:rsidRPr="00000000">
        <w:rPr>
          <w:rtl w:val="0"/>
        </w:rPr>
        <w:t xml:space="preserve">– Em que somente o caixa e o administrador devem ter acesso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RNF003 </w:t>
      </w:r>
      <w:r w:rsidDel="00000000" w:rsidR="00000000" w:rsidRPr="00000000">
        <w:rPr>
          <w:rtl w:val="0"/>
        </w:rPr>
        <w:t xml:space="preserve">– Todo dado gerado de faturamento não poderá ser alterado ou apagado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RNF004</w:t>
      </w:r>
      <w:r w:rsidDel="00000000" w:rsidR="00000000" w:rsidRPr="00000000">
        <w:rPr>
          <w:rtl w:val="0"/>
        </w:rPr>
        <w:t xml:space="preserve"> –  O sistema organizará os faturamentos.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RNF005</w:t>
      </w:r>
      <w:r w:rsidDel="00000000" w:rsidR="00000000" w:rsidRPr="00000000">
        <w:rPr>
          <w:rtl w:val="0"/>
        </w:rPr>
        <w:t xml:space="preserve"> – O sistema web tem que registrar as vendas e mostrar o valor da venda feita, horário em que foi efetuada a venda, somatório dos produtos que foram vendidos e quais foram os produtos.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RNF006 </w:t>
      </w:r>
      <w:r w:rsidDel="00000000" w:rsidR="00000000" w:rsidRPr="00000000">
        <w:rPr>
          <w:rtl w:val="0"/>
        </w:rPr>
        <w:t xml:space="preserve">–  O sistema web tem que mostrar o saldo do caixa na área de financeiro do sistema, o saldo não poderá ser alterado, somente o caixa e o administrador poderá ter acesso.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91619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implesTabela3">
    <w:name w:val="Plain Table 3"/>
    <w:basedOn w:val="Tabelanormal"/>
    <w:uiPriority w:val="43"/>
    <w:rsid w:val="00916197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SimplesTabela1">
    <w:name w:val="Plain Table 1"/>
    <w:basedOn w:val="Tabelanormal"/>
    <w:uiPriority w:val="41"/>
    <w:rsid w:val="0091619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deGradeClara">
    <w:name w:val="Grid Table Light"/>
    <w:basedOn w:val="Tabelanormal"/>
    <w:uiPriority w:val="40"/>
    <w:rsid w:val="00916197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eladeGradeClara1" w:customStyle="1">
    <w:name w:val="Tabela de Grade Clara1"/>
    <w:basedOn w:val="Tabelanormal"/>
    <w:next w:val="TabeladeGradeClara"/>
    <w:uiPriority w:val="40"/>
    <w:rsid w:val="00280B33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cIxIbhNdM84ky5Uni8ntveI0Dg==">AMUW2mUMrF65O3CsZbeTKjNzlYvJajqN0Nh3pT4vLfdgXRFjcyFjoCY6q+56MpsdRpLcLIhfvhOF8zaDnO1Q4myv9XbO2Nyq9/DGV1T7eMilrpkwwzziLcc=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2022-09-23T17:49:00Z</dcterms:created>
  <dc:creator>Aluno</dc:creator>
</cp:coreProperties>
</file>