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1"/>
        <w:tblW w:w="0" w:type="auto"/>
        <w:jc w:val="center"/>
        <w:tbl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524"/>
      </w:tblGrid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gridSpan w:val="2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第</w:t>
            </w:r>
            <w:r>
              <w:rPr>
                <w:rStyle w:val="10"/>
              </w:rPr>
              <w:commentReference w:id="0"/>
            </w:r>
            <w:r>
              <w:rPr>
                <w:rStyle w:val="10"/>
                <w:rFonts w:hint="eastAsia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章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作业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</w:t>
            </w:r>
          </w:p>
        </w:tc>
        <w:tc>
          <w:tcPr>
            <w:tcW w:w="5524" w:type="dxa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</w:t>
            </w:r>
          </w:p>
        </w:tc>
        <w:tc>
          <w:tcPr>
            <w:tcW w:w="5524" w:type="dxa"/>
            <w:tcBorders>
              <w:top w:val="single" w:color="C0504D" w:themeColor="accent2" w:sz="4" w:space="0"/>
              <w:bottom w:val="single" w:color="C0504D" w:themeColor="accent2" w:sz="4" w:space="0"/>
              <w:insideH w:val="single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班级</w:t>
            </w:r>
          </w:p>
        </w:tc>
        <w:tc>
          <w:tcPr>
            <w:tcW w:w="5524" w:type="dxa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Style w:val="10"/>
              </w:rPr>
              <w:commentReference w:id="1"/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班</w:t>
            </w:r>
          </w:p>
        </w:tc>
      </w:tr>
    </w:tbl>
    <w:p>
      <w:pPr>
        <w:jc w:val="center"/>
      </w:pP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试述SQL的特点。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答：(1)功能综合且风格统一。集数据定义语言，数据操纵语言和数据控制语言的功能为一体。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数据操纵高度非过程化。只需提出“做什么”而不必指明“怎么做”，无需了解存取路径。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面向集合的操作方式。不仅操作对象、查询结果可以是元组的集合，而且一次插入、删除、更新操作的对象也可以是元组的集合。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以统一的语法结构提供多种使用方式。SQL既是独立的语言，又是嵌入式语言。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语言简洁且易学易用。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说明在DROP TABLE时，RESTRICT和CASCADE的区别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答：RESTRICT表示该表的删除是有限制条件的，例如要删除的表不能被其他表的约束所引用，不能有视图，不能有护法其，不能有存储过程或函数等。如果存在这些依赖该表的对象，则该表不能被删除。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CASCADE表示该表的删除没有限制条件，在删除基本表的同时，相关的依赖对象都将被删除。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有两个关系S（A，B，C，D）和T（C，D，E，F），写出与下列查询等价的SQL表达式。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答：SELECT * FROM S WHERE A =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A,B FROM 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A,B,S.C,E,F FROM S,T WHERE S.C = T.C AND S.D = T.D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A,B,S.C,S.D,T.C,T.D,E,F FROM S,T WHERE S.C = T.C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A,B,S.C,S.D,T.C,T.D,E,F FROM S,T WHERE A&lt;E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S1.C,S1.D,T.C,T.D,E,F FROM(SELECT DISTINCT(C,D)FROM S)AS S1,T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用SQL语句建立第2章习题中SPJ数据库的4个表S、P、J及SPJ，针对建立的表用SQL完成第2章习题6中的查询。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答：建S表：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S(SNO, SNAME, STATUS, CITY);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(SNO CHAR(3)PRIMARY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SNAME CHAR(10),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CHAR(2),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 CHAR(10)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建P表：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P(PNO,PNAME,COLOR,WEIGHT);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(PNO CHAR(3)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PNAME CHAR(10),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 CHAR(4),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建J表：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J(JNO,JNAME,CITY);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J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(JNO CHAR(3)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JNAME CHAR(10)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 CHAR(10)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建SPJ表: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SPJ(SNO,PNO,JNO,QTY);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SPJ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(SNO CHAR(3),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PNO CHAR(3),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JNO CHAR(3),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QTY INT,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KEY(SNO,PNO,JNO);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 KEY(SNO) REFERENCES S(SNO);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 KEY(PNO) REFERENCES P(PNO);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KEY(JNO) REFERENCES J(JNO));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完成第2章习题6中的查询：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求供应工程项目J1零件的供应商代码SNO。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JNO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求供应工程项目J1零件P1的供应商代码SNO。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JNO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求供应工程项目J1红色零件的供应商代码SNO。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JNO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PNO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PNO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COLOR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求没有使用天津供应商生产的红色零件的工程项目代码JNO。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NOT EXISTS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SPJ.JNO = J.JNO AND SNO 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CITY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天津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PNO 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PNO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COLOR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求至少使用了与供应商S1所供应的全部零件相同的零件代码的工程项目代码JNO。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//相当于求：不存在这样的零件y，供应商S1供应了y，而工程项目x没有选用y。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JNO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 SPJZ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NOT EXISTS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 SPJX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NOT EXISTS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 SPJY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SPJY.PNO = SPJX.PNO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SPJY.JNO = SPJZ.JNO));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针对上面第4题中的4个表S、P、J及SPJ，试用SQL语句完成以下各项操作。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答：（1）找出所有供应商的姓名和所在城市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SNAME,CITY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S;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找出所有零件的名称、颜色、重量。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PNAME,COLOR,WEIGHT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找出使用供应商S1所供应零件的工程项目代码。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找出工程项目J2使用的各种零件的名称及其数量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P.PNAME,SPJ.QTY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P,SPJ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P.PNO=SPJ.PNO AND SPJ.JNO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找出上海厂商供应的所有零件代码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PNO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SNO 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CITY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上海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找出使用上海产的零件的工程名称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JNO 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JNO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SPJ,S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SPJ.SNO = S.SNO AND S.CITY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上海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找出没有使用天津产的零件的工程项目代码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NOT EXISTS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(SELECT*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SPJ.JNO = J.JNO AND SPJ.SNO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CITY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天津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把全部红色零件的颜色改成蓝色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COLOR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蓝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COLOR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红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由S5供给J4的零件P6改为由S3供应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SPJ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JNO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从供应商关系中删除S2的记录，并从供应情况关系中删除相应的记录。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将（S2，J6，P4，200）插入供应情况关系。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SPJ(SNO,JNO,PNO,QTY)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VALUES(S2,J6,P4,200);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6.什么是基本表？什么是视图？两者的区别和联系是什么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答：基本表是本身独立存在的表，在SQL中一个关系就对应一个基本表。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视图是从一个或几个基本表导出的表。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区别：视图本身不独立存储在数据库中，是一个虚表，即数据库中只存放视图的定义而不存放视图对应的数据，这些数据仍存放在导出该视图的基本表中。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联系：视图在概念上与基本表相同，用户既可以如同使用基本表那样使用视图，也可以在视图上定义新的视图。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7.试述视图的优点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答：能够对机密数据提供安全保护；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对重构数据库提供了一定程度的逻辑独立性。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视图能够简化用户的操作；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使用户能以多种角度看待同一数据。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8.哪类视图是可以更新的，哪类视图是不可更新的？各举一例说明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答：基本表的行列子集视图一般是可以更新的。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若视图的属性来自聚集函数、表达式，则肯定是不可更新的。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针对第2章习题6建立的4个表，请为三建工程项目建立一个供应情况的视图，包括供</w:t>
      </w:r>
      <w:r>
        <w:rPr>
          <w:rFonts w:hint="eastAsia"/>
          <w:lang w:val="en-US" w:eastAsia="zh-CN"/>
        </w:rPr>
        <w:t>应商代码（SNO）、零件代码（PNO）、供应数量（QTY）。针对该视图完成下列查询：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找出三建工程项目使用的各种零件代码及其数量。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找出供应商S1供应三建工程的情况。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答：创建视图：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VIEW V_SPJ AS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SNO, PNO, QTY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SPJ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JNO 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JNO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JNAME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三建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对该视图查询：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PNO, QTY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V_SPJ;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PNO,QTY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//S1供应三建工程的零件代码和对应的数量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V_SPJ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10.什么是空值？请举例说明。SQL中如何表示空值？空值如何参与运算？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答：空值是实际场景下存在的一种不确定的值，即目前“不知道”“不存在”或“无意义”的值。例如，将学生信息插入Student表时，有的学生信息漏报了，这些属性就取空值。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数据库用NULL表示空值。在创建基本表时，如果属性定义为NOT NULL约束，则该属性不能取空值。空值与另一个值的算术运算结果为空值、比较运算结果为UNKNOWN。</w:t>
      </w:r>
      <w:r>
        <w:br w:type="page"/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00065" cy="8406765"/>
            <wp:effectExtent l="0" t="0" r="635" b="635"/>
            <wp:docPr id="1" name="图片 1" descr="扫描件_概念structured English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件_概念structured English_001"/>
                    <pic:cNvPicPr>
                      <a:picLocks noChangeAspect="1"/>
                    </pic:cNvPicPr>
                  </pic:nvPicPr>
                  <pic:blipFill>
                    <a:blip r:embed="rId7"/>
                    <a:srcRect l="5778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5-02-25T21:23:00Z" w:initials="mw">
    <w:p w14:paraId="7D65720E">
      <w:pPr>
        <w:pStyle w:val="2"/>
      </w:pPr>
      <w:r>
        <w:rPr>
          <w:rFonts w:hint="eastAsia"/>
        </w:rPr>
        <w:t>此处#指章号，如“第1章作业”</w:t>
      </w:r>
    </w:p>
  </w:comment>
  <w:comment w:id="1" w:author="michaelwin" w:date="2025-02-25T21:24:00Z" w:initials="mw">
    <w:p w14:paraId="47170355">
      <w:pPr>
        <w:pStyle w:val="2"/>
      </w:pPr>
      <w:r>
        <w:rPr>
          <w:rFonts w:hint="eastAsia"/>
        </w:rPr>
        <w:t>自己所在的班级，如0</w:t>
      </w:r>
      <w:r>
        <w:t>1</w:t>
      </w:r>
      <w:r>
        <w:rPr>
          <w:rFonts w:hint="eastAsia"/>
        </w:rPr>
        <w:t>班</w:t>
      </w:r>
    </w:p>
    <w:p w14:paraId="63B552CB">
      <w:pPr>
        <w:pStyle w:val="2"/>
      </w:pPr>
      <w:r>
        <w:rPr>
          <w:rFonts w:hint="eastAsia"/>
        </w:rPr>
        <w:t>此方法是缩小查找的范围，当出现一些问题时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65720E" w15:done="0"/>
  <w15:commentEx w15:paraId="63B552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929274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75804"/>
    <w:multiLevelType w:val="singleLevel"/>
    <w:tmpl w:val="963758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F15A17"/>
    <w:multiLevelType w:val="singleLevel"/>
    <w:tmpl w:val="1AF15A1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DE26651"/>
    <w:multiLevelType w:val="singleLevel"/>
    <w:tmpl w:val="2DE2665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DDAB8C"/>
    <w:multiLevelType w:val="singleLevel"/>
    <w:tmpl w:val="37DDAB8C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3AE28C57"/>
    <w:multiLevelType w:val="singleLevel"/>
    <w:tmpl w:val="3AE28C5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4FAB4B3"/>
    <w:multiLevelType w:val="singleLevel"/>
    <w:tmpl w:val="44FAB4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Windows Live" w15:userId="692cbaa70f8f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6f61eed0-d992-42fc-803b-a9301e60d93c"/>
  </w:docVars>
  <w:rsids>
    <w:rsidRoot w:val="00211ADC"/>
    <w:rsid w:val="000A611C"/>
    <w:rsid w:val="000D3D2C"/>
    <w:rsid w:val="001015BD"/>
    <w:rsid w:val="001366DD"/>
    <w:rsid w:val="001367DE"/>
    <w:rsid w:val="001C37D1"/>
    <w:rsid w:val="00211ADC"/>
    <w:rsid w:val="00223D09"/>
    <w:rsid w:val="002B068E"/>
    <w:rsid w:val="003351BF"/>
    <w:rsid w:val="00336867"/>
    <w:rsid w:val="00377041"/>
    <w:rsid w:val="00385229"/>
    <w:rsid w:val="00393843"/>
    <w:rsid w:val="003E360B"/>
    <w:rsid w:val="004E3E4F"/>
    <w:rsid w:val="005C6D1A"/>
    <w:rsid w:val="006776D3"/>
    <w:rsid w:val="00BD5137"/>
    <w:rsid w:val="00D530DF"/>
    <w:rsid w:val="00DD7868"/>
    <w:rsid w:val="00DF51BB"/>
    <w:rsid w:val="00E90247"/>
    <w:rsid w:val="00F44761"/>
    <w:rsid w:val="00F62178"/>
    <w:rsid w:val="00FD278B"/>
    <w:rsid w:val="0ABA30E0"/>
    <w:rsid w:val="0CCF40FD"/>
    <w:rsid w:val="3E994704"/>
    <w:rsid w:val="6CB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23"/>
    <w:semiHidden/>
    <w:unhideWhenUsed/>
    <w:qFormat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9"/>
    <w:link w:val="12"/>
    <w:qFormat/>
    <w:uiPriority w:val="1"/>
    <w:rPr>
      <w:kern w:val="0"/>
      <w:sz w:val="22"/>
    </w:rPr>
  </w:style>
  <w:style w:type="table" w:customStyle="1" w:styleId="14">
    <w:name w:val="List Table 5 Dark Accent 2"/>
    <w:basedOn w:val="7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5">
    <w:name w:val="List Table 5 Dark Accent 4"/>
    <w:basedOn w:val="7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6">
    <w:name w:val="Plain Table 2"/>
    <w:basedOn w:val="7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7">
    <w:name w:val="Plain Table 1"/>
    <w:basedOn w:val="7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8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">
    <w:name w:val="Grid Table 1 Light Accent 2"/>
    <w:basedOn w:val="7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Grid Table 1 Light Accent 6"/>
    <w:basedOn w:val="7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List Table 3 Accent 2"/>
    <w:basedOn w:val="7"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character" w:customStyle="1" w:styleId="22">
    <w:name w:val="批注文字 字符"/>
    <w:basedOn w:val="9"/>
    <w:link w:val="2"/>
    <w:semiHidden/>
    <w:uiPriority w:val="99"/>
  </w:style>
  <w:style w:type="character" w:customStyle="1" w:styleId="23">
    <w:name w:val="批注主题 字符"/>
    <w:basedOn w:val="22"/>
    <w:link w:val="6"/>
    <w:semiHidden/>
    <w:uiPriority w:val="99"/>
    <w:rPr>
      <w:b/>
      <w:bCs/>
    </w:rPr>
  </w:style>
  <w:style w:type="character" w:customStyle="1" w:styleId="24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5">
    <w:name w:val="页眉 字符"/>
    <w:basedOn w:val="9"/>
    <w:link w:val="5"/>
    <w:uiPriority w:val="99"/>
    <w:rPr>
      <w:sz w:val="18"/>
      <w:szCs w:val="18"/>
    </w:rPr>
  </w:style>
  <w:style w:type="character" w:customStyle="1" w:styleId="2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9F1-FA7D-4E78-81FD-2D598EBEA3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2013</Words>
  <Characters>3611</Characters>
  <Lines>2</Lines>
  <Paragraphs>1</Paragraphs>
  <TotalTime>257</TotalTime>
  <ScaleCrop>false</ScaleCrop>
  <LinksUpToDate>false</LinksUpToDate>
  <CharactersWithSpaces>3882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2025-02-25T13:11:00Z</dcterms:created>
  <dc:creator>michaelwin</dc:creator>
  <cp:lastModifiedBy>WPS_1693733568</cp:lastModifiedBy>
  <dcterms:modified xsi:type="dcterms:W3CDTF">2025-03-11T08:49:20Z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42B721B20ECC473A91D7B18DA05D6DD5</vt:lpwstr>
  </property>
</Properties>
</file>