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72638694"/>
        <w:docPartObj>
          <w:docPartGallery w:val="Cover Pages"/>
          <w:docPartUnique/>
        </w:docPartObj>
      </w:sdtPr>
      <w:sdtContent>
        <w:p w:rsidR="005F19D5" w:rsidRDefault="005F19D5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38557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F19D5" w:rsidRDefault="00EB094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Niall larkin</w:t>
                                    </w:r>
                                  </w:p>
                                </w:sdtContent>
                              </w:sdt>
                              <w:p w:rsidR="005F19D5" w:rsidRDefault="005F19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407F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Niall.Larkin@city.ac.uk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F19D5" w:rsidRDefault="00EB094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Niall larkin</w:t>
                              </w:r>
                            </w:p>
                          </w:sdtContent>
                        </w:sdt>
                        <w:p w:rsidR="005F19D5" w:rsidRDefault="005F19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407F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Niall.Larkin@city.ac.uk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19D5" w:rsidRDefault="005F19D5" w:rsidP="005F19D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Times New Roman" w:hAnsi="Segoe UI" w:cs="Segoe UI"/>
                                      <w:color w:val="A22833"/>
                                      <w:spacing w:val="2"/>
                                      <w:sz w:val="36"/>
                                      <w:szCs w:val="36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EB0940">
                                      <w:rPr>
                                        <w:rFonts w:ascii="Segoe UI" w:eastAsia="Times New Roman" w:hAnsi="Segoe UI" w:cs="Segoe UI"/>
                                        <w:color w:val="A22833"/>
                                        <w:spacing w:val="2"/>
                                        <w:sz w:val="36"/>
                                        <w:szCs w:val="36"/>
                                        <w:lang w:eastAsia="en-GB"/>
                                      </w:rPr>
                                      <w:t>INM433 Visual Analytics Individual coursework submission:</w:t>
                                    </w:r>
                                    <w:r w:rsidR="00EB0940">
                                      <w:rPr>
                                        <w:rFonts w:ascii="Segoe UI" w:eastAsia="Times New Roman" w:hAnsi="Segoe UI" w:cs="Segoe UI"/>
                                        <w:color w:val="A22833"/>
                                        <w:spacing w:val="2"/>
                                        <w:sz w:val="36"/>
                                        <w:szCs w:val="36"/>
                                        <w:lang w:eastAsia="en-GB"/>
                                      </w:rPr>
                                      <w:br/>
                                      <w:t>Visual Analytics analysis of Pro-Isis Twitter messages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F19D5" w:rsidRDefault="005F19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F19D5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By Niall Larkin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5F19D5" w:rsidRDefault="005F19D5" w:rsidP="005F19D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Segoe UI" w:eastAsia="Times New Roman" w:hAnsi="Segoe UI" w:cs="Segoe UI"/>
                                <w:color w:val="A22833"/>
                                <w:spacing w:val="2"/>
                                <w:sz w:val="36"/>
                                <w:szCs w:val="36"/>
                                <w:lang w:eastAsia="en-GB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EB0940">
                                <w:rPr>
                                  <w:rFonts w:ascii="Segoe UI" w:eastAsia="Times New Roman" w:hAnsi="Segoe UI" w:cs="Segoe UI"/>
                                  <w:color w:val="A22833"/>
                                  <w:spacing w:val="2"/>
                                  <w:sz w:val="36"/>
                                  <w:szCs w:val="36"/>
                                  <w:lang w:eastAsia="en-GB"/>
                                </w:rPr>
                                <w:t>INM433 Visual Analytics Individual coursework submission:</w:t>
                              </w:r>
                              <w:r w:rsidR="00EB0940">
                                <w:rPr>
                                  <w:rFonts w:ascii="Segoe UI" w:eastAsia="Times New Roman" w:hAnsi="Segoe UI" w:cs="Segoe UI"/>
                                  <w:color w:val="A22833"/>
                                  <w:spacing w:val="2"/>
                                  <w:sz w:val="36"/>
                                  <w:szCs w:val="36"/>
                                  <w:lang w:eastAsia="en-GB"/>
                                </w:rPr>
                                <w:br/>
                                <w:t>Visual Analytics analysis of Pro-Isis Twitter messages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F19D5" w:rsidRDefault="005F19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F19D5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By Niall Larkin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F19D5" w:rsidRDefault="005F19D5">
          <w:r>
            <w:br w:type="page"/>
          </w:r>
        </w:p>
      </w:sdtContent>
    </w:sdt>
    <w:p w:rsidR="005F19D5" w:rsidRDefault="005F19D5" w:rsidP="002B7B67"/>
    <w:p w:rsidR="002B7B67" w:rsidRDefault="002B7B67" w:rsidP="002B7B67">
      <w:pPr>
        <w:pStyle w:val="Heading1"/>
        <w:numPr>
          <w:ilvl w:val="0"/>
          <w:numId w:val="1"/>
        </w:numPr>
      </w:pPr>
      <w:r>
        <w:t>Motivation, data and research questions:</w:t>
      </w:r>
    </w:p>
    <w:p w:rsidR="000E2D78" w:rsidRDefault="003A1BA5" w:rsidP="000E2D78">
      <w:pPr>
        <w:pStyle w:val="Heading2"/>
        <w:numPr>
          <w:ilvl w:val="1"/>
          <w:numId w:val="1"/>
        </w:numPr>
      </w:pPr>
      <w:r>
        <w:t xml:space="preserve">Motivation for study </w:t>
      </w:r>
      <w:r>
        <w:t>and d</w:t>
      </w:r>
      <w:r w:rsidR="000E2D78">
        <w:t>omain specific research questions for investigation:</w:t>
      </w:r>
    </w:p>
    <w:p w:rsidR="003A1BA5" w:rsidRDefault="003A1BA5" w:rsidP="003A1BA5">
      <w:r>
        <w:t>The motivatio</w:t>
      </w:r>
      <w:r>
        <w:t xml:space="preserve">n for </w:t>
      </w:r>
      <w:r>
        <w:t xml:space="preserve">this </w:t>
      </w:r>
      <w:r>
        <w:t>study is to characterise pro ISIS supporter behaviour on Twitter. As a result three pertinent research questions come to the fore:</w:t>
      </w:r>
    </w:p>
    <w:p w:rsidR="003A1BA5" w:rsidRDefault="003A1BA5" w:rsidP="003A1BA5">
      <w:pPr>
        <w:pStyle w:val="ListParagraph"/>
        <w:numPr>
          <w:ilvl w:val="0"/>
          <w:numId w:val="7"/>
        </w:numPr>
      </w:pPr>
      <w:r>
        <w:t xml:space="preserve">Who are the main individuals within the ISIS social media network </w:t>
      </w:r>
    </w:p>
    <w:p w:rsidR="003A1BA5" w:rsidRDefault="003A1BA5" w:rsidP="003A1BA5">
      <w:pPr>
        <w:pStyle w:val="ListParagraph"/>
        <w:numPr>
          <w:ilvl w:val="0"/>
          <w:numId w:val="7"/>
        </w:numPr>
      </w:pPr>
      <w:r>
        <w:t xml:space="preserve">What are the main topics of discussion </w:t>
      </w:r>
      <w:r w:rsidR="00F407FA">
        <w:t>within this</w:t>
      </w:r>
      <w:r>
        <w:t xml:space="preserve"> group</w:t>
      </w:r>
      <w:r w:rsidR="00EB0940">
        <w:t xml:space="preserve"> over time i</w:t>
      </w:r>
      <w:r w:rsidR="00F407FA">
        <w:t xml:space="preserve">n particular topics of propaganda will be assessed for this analysis.  </w:t>
      </w:r>
    </w:p>
    <w:p w:rsidR="003A1BA5" w:rsidRDefault="003A1BA5" w:rsidP="003A1BA5">
      <w:pPr>
        <w:pStyle w:val="ListParagraph"/>
        <w:numPr>
          <w:ilvl w:val="0"/>
          <w:numId w:val="7"/>
        </w:numPr>
      </w:pPr>
      <w:r>
        <w:t>What are the sentiments of this group towards these</w:t>
      </w:r>
      <w:r w:rsidR="00F407FA">
        <w:t xml:space="preserve"> </w:t>
      </w:r>
      <w:r w:rsidR="00EB0940">
        <w:t>Propaganda</w:t>
      </w:r>
      <w:r w:rsidR="00F407FA">
        <w:t xml:space="preserve"> specific </w:t>
      </w:r>
      <w:r>
        <w:t>topics</w:t>
      </w:r>
      <w:r w:rsidR="00F407FA">
        <w:t xml:space="preserve"> over time</w:t>
      </w:r>
      <w:r>
        <w:t xml:space="preserve"> </w:t>
      </w:r>
    </w:p>
    <w:p w:rsidR="001A2165" w:rsidRPr="003A1BA5" w:rsidRDefault="00D67FEC" w:rsidP="005F19D5">
      <w:r>
        <w:t xml:space="preserve">This analysis is pertinent </w:t>
      </w:r>
      <w:r w:rsidR="00EB0940">
        <w:t>as it will detail if</w:t>
      </w:r>
      <w:r w:rsidR="00F407FA">
        <w:t xml:space="preserve"> ISIS’</w:t>
      </w:r>
      <w:r w:rsidR="00EB0940">
        <w:t xml:space="preserve">s is consistent with the types of </w:t>
      </w:r>
      <w:r w:rsidR="00F407FA">
        <w:t xml:space="preserve">Propaganda </w:t>
      </w:r>
      <w:r w:rsidR="00EB0940">
        <w:t>it generates over time or whether or not there is pattern where the Propaganda topics they utilise change over time or if they remain static overtime.</w:t>
      </w:r>
      <w:bookmarkStart w:id="0" w:name="_GoBack"/>
      <w:bookmarkEnd w:id="0"/>
    </w:p>
    <w:p w:rsidR="005F19D5" w:rsidRDefault="005F19D5" w:rsidP="001F23A9">
      <w:pPr>
        <w:pStyle w:val="Heading2"/>
        <w:numPr>
          <w:ilvl w:val="1"/>
          <w:numId w:val="1"/>
        </w:numPr>
      </w:pPr>
      <w:r>
        <w:t>Data suitability</w:t>
      </w:r>
      <w:r>
        <w:t>:</w:t>
      </w:r>
    </w:p>
    <w:p w:rsidR="005F19D5" w:rsidRDefault="000E2D78" w:rsidP="005F19D5">
      <w:r>
        <w:t>A</w:t>
      </w:r>
      <w:r w:rsidR="002F4C77">
        <w:t xml:space="preserve"> Kaggle dataset ‘How ISIS Uses Twitter’ </w:t>
      </w:r>
      <w:sdt>
        <w:sdtPr>
          <w:id w:val="2013946691"/>
          <w:citation/>
        </w:sdtPr>
        <w:sdtContent>
          <w:r w:rsidR="002F4C77">
            <w:fldChar w:fldCharType="begin"/>
          </w:r>
          <w:r w:rsidR="002F4C77">
            <w:instrText xml:space="preserve"> CITATION Khu18 \l 2057 </w:instrText>
          </w:r>
          <w:r w:rsidR="002F4C77">
            <w:fldChar w:fldCharType="separate"/>
          </w:r>
          <w:r w:rsidR="002F4C77" w:rsidRPr="002F4C77">
            <w:rPr>
              <w:noProof/>
            </w:rPr>
            <w:t>[1]</w:t>
          </w:r>
          <w:r w:rsidR="002F4C77">
            <w:fldChar w:fldCharType="end"/>
          </w:r>
        </w:sdtContent>
      </w:sdt>
      <w:r>
        <w:t xml:space="preserve"> is being used for this analysis</w:t>
      </w:r>
      <w:r w:rsidR="002F4C77">
        <w:t>. The dataset is</w:t>
      </w:r>
      <w:r w:rsidR="001F23A9">
        <w:t xml:space="preserve"> appropriate as it</w:t>
      </w:r>
      <w:r>
        <w:t xml:space="preserve"> consists of scraped </w:t>
      </w:r>
      <w:r w:rsidR="001F23A9">
        <w:t xml:space="preserve">Tweets of Pro-Isis twitter users from </w:t>
      </w:r>
      <w:r>
        <w:t>after the November 2015</w:t>
      </w:r>
      <w:r w:rsidR="001F23A9">
        <w:t xml:space="preserve"> terrorist attacks in Paris to April 2016. This data has also already been used to assess ISIS twitter behaviour in academia prior to this as well</w:t>
      </w:r>
      <w:sdt>
        <w:sdtPr>
          <w:id w:val="-2031635454"/>
          <w:citation/>
        </w:sdtPr>
        <w:sdtContent>
          <w:r w:rsidR="001F23A9">
            <w:fldChar w:fldCharType="begin"/>
          </w:r>
          <w:r w:rsidR="001F23A9">
            <w:instrText xml:space="preserve"> CITATION Wal15 \l 2057 </w:instrText>
          </w:r>
          <w:r w:rsidR="001F23A9">
            <w:fldChar w:fldCharType="separate"/>
          </w:r>
          <w:r w:rsidR="001F23A9">
            <w:rPr>
              <w:noProof/>
            </w:rPr>
            <w:t xml:space="preserve"> </w:t>
          </w:r>
          <w:r w:rsidR="001F23A9" w:rsidRPr="001F23A9">
            <w:rPr>
              <w:noProof/>
            </w:rPr>
            <w:t>[2]</w:t>
          </w:r>
          <w:r w:rsidR="001F23A9">
            <w:fldChar w:fldCharType="end"/>
          </w:r>
        </w:sdtContent>
      </w:sdt>
      <w:r w:rsidR="001F23A9">
        <w:t>.</w:t>
      </w:r>
      <w:r>
        <w:t xml:space="preserve"> </w:t>
      </w:r>
    </w:p>
    <w:p w:rsidR="005F19D5" w:rsidRDefault="005F19D5" w:rsidP="001F23A9">
      <w:pPr>
        <w:pStyle w:val="Heading2"/>
        <w:numPr>
          <w:ilvl w:val="1"/>
          <w:numId w:val="1"/>
        </w:numPr>
      </w:pPr>
      <w:r>
        <w:t>Data Transformations</w:t>
      </w:r>
    </w:p>
    <w:p w:rsidR="000E2D78" w:rsidRDefault="001F23A9" w:rsidP="000E2D78">
      <w:r>
        <w:t>Three</w:t>
      </w:r>
      <w:r w:rsidR="000E2D78">
        <w:t xml:space="preserve"> specific data cleaning operations need to be performed on this dataset</w:t>
      </w:r>
      <w:r w:rsidR="00F407FA">
        <w:t xml:space="preserve"> prior to use</w:t>
      </w:r>
      <w:r w:rsidR="000E2D78">
        <w:t>:</w:t>
      </w:r>
    </w:p>
    <w:p w:rsidR="000E2D78" w:rsidRDefault="000E2D78" w:rsidP="000E2D78">
      <w:pPr>
        <w:pStyle w:val="ListParagraph"/>
        <w:numPr>
          <w:ilvl w:val="0"/>
          <w:numId w:val="2"/>
        </w:numPr>
      </w:pPr>
      <w:r>
        <w:t>Some of the twitter messages are &gt;140 characters which does not make sense as all tweets have to be 140 characters or less[</w:t>
      </w:r>
      <w:r w:rsidR="00F407FA">
        <w:t>xx]</w:t>
      </w:r>
    </w:p>
    <w:p w:rsidR="000E2D78" w:rsidRDefault="000E2D78" w:rsidP="000E2D78">
      <w:pPr>
        <w:pStyle w:val="ListParagraph"/>
        <w:numPr>
          <w:ilvl w:val="0"/>
          <w:numId w:val="2"/>
        </w:numPr>
      </w:pPr>
      <w:r>
        <w:t xml:space="preserve">Some tweets are in Windings and need to be removed. </w:t>
      </w:r>
    </w:p>
    <w:p w:rsidR="000E2D78" w:rsidRDefault="000E2D78" w:rsidP="000E2D78">
      <w:pPr>
        <w:pStyle w:val="ListParagraph"/>
        <w:numPr>
          <w:ilvl w:val="0"/>
          <w:numId w:val="2"/>
        </w:numPr>
      </w:pPr>
      <w:r>
        <w:t xml:space="preserve">Blanks are present </w:t>
      </w:r>
      <w:r w:rsidR="001F23A9">
        <w:t>in t</w:t>
      </w:r>
      <w:r>
        <w:t>he geotags</w:t>
      </w:r>
      <w:r w:rsidR="001F23A9">
        <w:t xml:space="preserve"> section and need to be filled in as N/A.</w:t>
      </w:r>
      <w:r>
        <w:t xml:space="preserve"> </w:t>
      </w:r>
    </w:p>
    <w:p w:rsidR="003A1BA5" w:rsidRDefault="003A1BA5" w:rsidP="003A1BA5"/>
    <w:p w:rsidR="003A1BA5" w:rsidRDefault="003A1BA5" w:rsidP="003A1BA5"/>
    <w:p w:rsidR="003A1BA5" w:rsidRDefault="003A1BA5" w:rsidP="003A1BA5">
      <w:r w:rsidRPr="001F23A9">
        <w:t>Two specific research questions where assessed using this dataset:</w:t>
      </w:r>
    </w:p>
    <w:p w:rsidR="003A1BA5" w:rsidRDefault="003A1BA5" w:rsidP="003A1BA5">
      <w:pPr>
        <w:pStyle w:val="ListParagraph"/>
        <w:numPr>
          <w:ilvl w:val="0"/>
          <w:numId w:val="5"/>
        </w:numPr>
      </w:pPr>
      <w:r>
        <w:t>Social Network Cluster analysis. This is done to assess who are the most significant users in the Pro Isis Twitter network.</w:t>
      </w:r>
    </w:p>
    <w:p w:rsidR="003A1BA5" w:rsidRDefault="003A1BA5" w:rsidP="003A1BA5">
      <w:pPr>
        <w:pStyle w:val="ListParagraph"/>
        <w:numPr>
          <w:ilvl w:val="0"/>
          <w:numId w:val="5"/>
        </w:numPr>
      </w:pPr>
      <w:r>
        <w:t xml:space="preserve">Sentiment analysis: What are the main topics of these users and what is the sentiment towards them.  </w:t>
      </w:r>
    </w:p>
    <w:p w:rsidR="003A1BA5" w:rsidRPr="000E2D78" w:rsidRDefault="003A1BA5" w:rsidP="003A1BA5"/>
    <w:p w:rsidR="005F19D5" w:rsidRPr="005F19D5" w:rsidRDefault="005F19D5" w:rsidP="005F19D5"/>
    <w:p w:rsidR="005F19D5" w:rsidRDefault="005F19D5" w:rsidP="005F19D5"/>
    <w:p w:rsidR="005F19D5" w:rsidRPr="005F19D5" w:rsidRDefault="005F19D5" w:rsidP="005F19D5">
      <w:pPr>
        <w:pStyle w:val="Heading2"/>
      </w:pPr>
    </w:p>
    <w:p w:rsidR="002B7B67" w:rsidRDefault="002B7B67" w:rsidP="002B7B67"/>
    <w:p w:rsidR="002B7B67" w:rsidRPr="002B7B67" w:rsidRDefault="002B7B67" w:rsidP="002B7B67"/>
    <w:sectPr w:rsidR="002B7B67" w:rsidRPr="002B7B67" w:rsidSect="005F19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30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9F3AEF"/>
    <w:multiLevelType w:val="hybridMultilevel"/>
    <w:tmpl w:val="2C1C9F5C"/>
    <w:lvl w:ilvl="0" w:tplc="0809000F">
      <w:start w:val="1"/>
      <w:numFmt w:val="decimal"/>
      <w:lvlText w:val="%1."/>
      <w:lvlJc w:val="left"/>
      <w:pPr>
        <w:ind w:left="1449" w:hanging="360"/>
      </w:pPr>
    </w:lvl>
    <w:lvl w:ilvl="1" w:tplc="08090019" w:tentative="1">
      <w:start w:val="1"/>
      <w:numFmt w:val="lowerLetter"/>
      <w:lvlText w:val="%2."/>
      <w:lvlJc w:val="left"/>
      <w:pPr>
        <w:ind w:left="2169" w:hanging="360"/>
      </w:pPr>
    </w:lvl>
    <w:lvl w:ilvl="2" w:tplc="0809001B" w:tentative="1">
      <w:start w:val="1"/>
      <w:numFmt w:val="lowerRoman"/>
      <w:lvlText w:val="%3."/>
      <w:lvlJc w:val="right"/>
      <w:pPr>
        <w:ind w:left="2889" w:hanging="180"/>
      </w:pPr>
    </w:lvl>
    <w:lvl w:ilvl="3" w:tplc="0809000F" w:tentative="1">
      <w:start w:val="1"/>
      <w:numFmt w:val="decimal"/>
      <w:lvlText w:val="%4."/>
      <w:lvlJc w:val="left"/>
      <w:pPr>
        <w:ind w:left="3609" w:hanging="360"/>
      </w:pPr>
    </w:lvl>
    <w:lvl w:ilvl="4" w:tplc="08090019" w:tentative="1">
      <w:start w:val="1"/>
      <w:numFmt w:val="lowerLetter"/>
      <w:lvlText w:val="%5."/>
      <w:lvlJc w:val="left"/>
      <w:pPr>
        <w:ind w:left="4329" w:hanging="360"/>
      </w:pPr>
    </w:lvl>
    <w:lvl w:ilvl="5" w:tplc="0809001B" w:tentative="1">
      <w:start w:val="1"/>
      <w:numFmt w:val="lowerRoman"/>
      <w:lvlText w:val="%6."/>
      <w:lvlJc w:val="right"/>
      <w:pPr>
        <w:ind w:left="5049" w:hanging="180"/>
      </w:pPr>
    </w:lvl>
    <w:lvl w:ilvl="6" w:tplc="0809000F" w:tentative="1">
      <w:start w:val="1"/>
      <w:numFmt w:val="decimal"/>
      <w:lvlText w:val="%7."/>
      <w:lvlJc w:val="left"/>
      <w:pPr>
        <w:ind w:left="5769" w:hanging="360"/>
      </w:pPr>
    </w:lvl>
    <w:lvl w:ilvl="7" w:tplc="08090019" w:tentative="1">
      <w:start w:val="1"/>
      <w:numFmt w:val="lowerLetter"/>
      <w:lvlText w:val="%8."/>
      <w:lvlJc w:val="left"/>
      <w:pPr>
        <w:ind w:left="6489" w:hanging="360"/>
      </w:pPr>
    </w:lvl>
    <w:lvl w:ilvl="8" w:tplc="08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" w15:restartNumberingAfterBreak="0">
    <w:nsid w:val="4B9F5AEB"/>
    <w:multiLevelType w:val="hybridMultilevel"/>
    <w:tmpl w:val="8250DB6E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2546B6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E853DA"/>
    <w:multiLevelType w:val="hybridMultilevel"/>
    <w:tmpl w:val="1876A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259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787913"/>
    <w:multiLevelType w:val="multilevel"/>
    <w:tmpl w:val="5F465C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67"/>
    <w:rsid w:val="000E2D78"/>
    <w:rsid w:val="001A2165"/>
    <w:rsid w:val="001F23A9"/>
    <w:rsid w:val="002B7B67"/>
    <w:rsid w:val="002F4C77"/>
    <w:rsid w:val="003A1BA5"/>
    <w:rsid w:val="005F19D5"/>
    <w:rsid w:val="00B16CBA"/>
    <w:rsid w:val="00B337C9"/>
    <w:rsid w:val="00CE2319"/>
    <w:rsid w:val="00D67FEC"/>
    <w:rsid w:val="00EB0940"/>
    <w:rsid w:val="00F4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9369"/>
  <w15:chartTrackingRefBased/>
  <w15:docId w15:val="{79CB58EF-3928-4344-8A34-B13B3B48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7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5F19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19D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E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Niall.Larkin@city.ac.uk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Khu18</b:Tag>
    <b:SourceType>InternetSite</b:SourceType>
    <b:Guid>{F766C4E0-E299-4160-9EB2-FF90C2928712}</b:Guid>
    <b:Title>www.kaggle.com</b:Title>
    <b:Author>
      <b:Author>
        <b:NameList>
          <b:Person>
            <b:Last>Zaman</b:Last>
            <b:First>Khuram</b:First>
          </b:Person>
        </b:NameList>
      </b:Author>
    </b:Author>
    <b:ProductionCompany>Fifth Tribe </b:ProductionCompany>
    <b:YearAccessed>2018</b:YearAccessed>
    <b:MonthAccessed>11</b:MonthAccessed>
    <b:DayAccessed>28</b:DayAccessed>
    <b:URL>https://www.kaggle.com/fifthtribe/how-isis-uses-twitter/kernels</b:URL>
    <b:RefOrder>1</b:RefOrder>
  </b:Source>
  <b:Source>
    <b:Tag>Wal15</b:Tag>
    <b:SourceType>Report</b:SourceType>
    <b:Guid>{011862EF-7581-41F8-83E5-3A3F00B9FDC3}</b:Guid>
    <b:Title>#FailedRevolutions: Using Twitter to Study the Antecedents of ISIS Support</b:Title>
    <b:Year>2015</b:Year>
    <b:Author>
      <b:Author>
        <b:NameList>
          <b:Person>
            <b:Last>Walid Magdy</b:Last>
            <b:First>Kareem</b:First>
            <b:Middle>Darwish, Ingmar Weber</b:Middle>
          </b:Person>
        </b:NameList>
      </b:Author>
    </b:Author>
    <b:Publisher>Qatar Computing Research Institute</b:Publisher>
    <b:City>Qatar</b:City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2A1ED2-D000-4974-9F0C-05647BDBF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INM433 Visual Analytics Individual coursework submission:
Visual Analytics analysis of Pro-Isis Twitter messages</dc:title>
  <dc:subject>By Niall Larkin</dc:subject>
  <dc:creator>Niall larkin</dc:creator>
  <cp:keywords/>
  <dc:description/>
  <cp:lastModifiedBy>Niall larkin</cp:lastModifiedBy>
  <cp:revision>1</cp:revision>
  <dcterms:created xsi:type="dcterms:W3CDTF">2018-11-29T16:26:00Z</dcterms:created>
  <dcterms:modified xsi:type="dcterms:W3CDTF">2018-11-29T19:33:00Z</dcterms:modified>
</cp:coreProperties>
</file>