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034B" w14:textId="77777777" w:rsidR="008A5E1B" w:rsidRPr="00AB29C6" w:rsidRDefault="008A5E1B" w:rsidP="1B22CEAD">
      <w:pPr>
        <w:pStyle w:val="Heading1"/>
        <w:jc w:val="center"/>
        <w:rPr>
          <w:sz w:val="44"/>
          <w:szCs w:val="44"/>
          <w:lang w:val="en-US"/>
        </w:rPr>
      </w:pPr>
      <w:r w:rsidRPr="1B22CEAD">
        <w:rPr>
          <w:sz w:val="44"/>
          <w:szCs w:val="44"/>
          <w:lang w:val="en-US"/>
        </w:rPr>
        <w:t>Deliverable 1: Dataset selection and brief problem description</w:t>
      </w:r>
    </w:p>
    <w:p w14:paraId="0ADF3064" w14:textId="59EEC852" w:rsidR="1B22CEAD" w:rsidRDefault="1B22CEAD" w:rsidP="1B22CEAD">
      <w:pPr>
        <w:rPr>
          <w:lang w:val="en-US"/>
        </w:rPr>
      </w:pPr>
    </w:p>
    <w:p w14:paraId="6EFF9B2B" w14:textId="3FCDA3C2" w:rsidR="008A5E1B" w:rsidRPr="00D105CD" w:rsidRDefault="008A5E1B" w:rsidP="008A5E1B">
      <w:pPr>
        <w:rPr>
          <w:b/>
          <w:bCs/>
          <w:sz w:val="28"/>
          <w:szCs w:val="28"/>
          <w:lang w:val="en-US"/>
        </w:rPr>
      </w:pPr>
      <w:r w:rsidRPr="1B22CEAD">
        <w:rPr>
          <w:b/>
          <w:bCs/>
          <w:sz w:val="28"/>
          <w:szCs w:val="28"/>
          <w:lang w:val="en-US"/>
        </w:rPr>
        <w:t>1. Project Title and Team Members</w:t>
      </w:r>
    </w:p>
    <w:p w14:paraId="105D2B12" w14:textId="5F2EE18B" w:rsidR="1B22CEAD" w:rsidRDefault="1B22CEAD" w:rsidP="1B22CEAD">
      <w:pPr>
        <w:rPr>
          <w:b/>
          <w:bCs/>
          <w:sz w:val="28"/>
          <w:szCs w:val="28"/>
          <w:lang w:val="en-US"/>
        </w:rPr>
      </w:pPr>
    </w:p>
    <w:p w14:paraId="5EF0A134" w14:textId="115A1264" w:rsidR="008A5E1B" w:rsidRPr="008A5E1B" w:rsidRDefault="008A5E1B" w:rsidP="1B22CEAD">
      <w:pPr>
        <w:rPr>
          <w:lang w:val="en-US"/>
        </w:rPr>
      </w:pPr>
      <w:r w:rsidRPr="1B22CEAD">
        <w:rPr>
          <w:b/>
          <w:bCs/>
          <w:lang w:val="en-US"/>
        </w:rPr>
        <w:t>Project Title:</w:t>
      </w:r>
      <w:r w:rsidR="00D105CD" w:rsidRPr="1B22CEAD">
        <w:rPr>
          <w:lang w:val="en-US"/>
        </w:rPr>
        <w:t xml:space="preserve"> </w:t>
      </w:r>
      <w:r w:rsidR="01460B83" w:rsidRPr="1B22CEAD">
        <w:rPr>
          <w:rFonts w:ascii="Aptos" w:eastAsia="Aptos" w:hAnsi="Aptos" w:cs="Aptos"/>
          <w:lang w:val="en-US"/>
        </w:rPr>
        <w:t>Machine Learning–Driven Risk Stratification for Stroke Using Clinical and Lifestyle Factors</w:t>
      </w:r>
    </w:p>
    <w:p w14:paraId="0729040D" w14:textId="07A032D6" w:rsidR="1B22CEAD" w:rsidRDefault="1B22CEAD" w:rsidP="1B22CEAD">
      <w:pPr>
        <w:rPr>
          <w:rFonts w:ascii="Aptos" w:eastAsia="Aptos" w:hAnsi="Aptos" w:cs="Aptos"/>
          <w:lang w:val="en-US"/>
        </w:rPr>
      </w:pPr>
    </w:p>
    <w:p w14:paraId="506526F9" w14:textId="77777777" w:rsidR="008A5E1B" w:rsidRPr="008A5E1B" w:rsidRDefault="008A5E1B" w:rsidP="1B22CEAD">
      <w:r w:rsidRPr="1B22CEAD">
        <w:rPr>
          <w:b/>
          <w:bCs/>
        </w:rPr>
        <w:t>Team Members:</w:t>
      </w:r>
    </w:p>
    <w:p w14:paraId="128020A1" w14:textId="77777777" w:rsidR="008A5E1B" w:rsidRPr="008A5E1B" w:rsidRDefault="008A5E1B" w:rsidP="1B22CEAD">
      <w:pPr>
        <w:numPr>
          <w:ilvl w:val="0"/>
          <w:numId w:val="1"/>
        </w:numPr>
      </w:pPr>
      <w:r>
        <w:t xml:space="preserve">Larkou Kostantinos </w:t>
      </w:r>
    </w:p>
    <w:p w14:paraId="3650D9FC" w14:textId="77777777" w:rsidR="008A5E1B" w:rsidRPr="008A5E1B" w:rsidRDefault="008A5E1B" w:rsidP="1B22CEAD">
      <w:pPr>
        <w:numPr>
          <w:ilvl w:val="0"/>
          <w:numId w:val="1"/>
        </w:numPr>
      </w:pPr>
      <w:r>
        <w:t xml:space="preserve">Rodosthenous Ioannis </w:t>
      </w:r>
    </w:p>
    <w:p w14:paraId="6051F932" w14:textId="5ABA40B2" w:rsidR="008A5E1B" w:rsidRPr="008A5E1B" w:rsidRDefault="008A5E1B" w:rsidP="1B22CEAD">
      <w:pPr>
        <w:numPr>
          <w:ilvl w:val="0"/>
          <w:numId w:val="1"/>
        </w:numPr>
      </w:pPr>
      <w:r>
        <w:t>Tamboutsiaris Petros</w:t>
      </w:r>
    </w:p>
    <w:p w14:paraId="77033FDE" w14:textId="0B561FB4" w:rsidR="1B22CEAD" w:rsidRDefault="1B22CEAD" w:rsidP="1B22CEAD"/>
    <w:p w14:paraId="43D1CE94" w14:textId="77777777" w:rsidR="008A5E1B" w:rsidRPr="00D105CD" w:rsidRDefault="008A5E1B" w:rsidP="008A5E1B">
      <w:pPr>
        <w:rPr>
          <w:b/>
          <w:bCs/>
          <w:sz w:val="28"/>
          <w:szCs w:val="28"/>
          <w:lang w:val="en-US"/>
        </w:rPr>
      </w:pPr>
      <w:r w:rsidRPr="00D105CD">
        <w:rPr>
          <w:b/>
          <w:bCs/>
          <w:sz w:val="28"/>
          <w:szCs w:val="28"/>
          <w:lang w:val="en-US"/>
        </w:rPr>
        <w:t>2. Brief Description of the Problem</w:t>
      </w:r>
    </w:p>
    <w:p w14:paraId="2CD7B04C" w14:textId="3DC73CA9" w:rsidR="003A43D9" w:rsidRPr="003A43D9" w:rsidRDefault="003A43D9" w:rsidP="00D105CD">
      <w:pPr>
        <w:jc w:val="both"/>
        <w:rPr>
          <w:lang w:val="en-US"/>
        </w:rPr>
      </w:pPr>
      <w:r w:rsidRPr="003A43D9">
        <w:rPr>
          <w:lang w:val="en-US"/>
        </w:rPr>
        <w:t>Stroke is considered to be one of the greatest causes of death and long term disability across the globe. The World Health Organization (WHO) also reports that stroke is the second biggest cause of mortality in the world, and it claims approximately 11 percent of all the death cases. The early detection of people who are at high risk of stroke is thus an important activity in preventive medicine and community health because in case one is diagnosed early enough all mortality and long-term morbidities can be avoided</w:t>
      </w:r>
      <w:r w:rsidR="001D3887" w:rsidRPr="001D3887">
        <w:rPr>
          <w:lang w:val="en-US"/>
        </w:rPr>
        <w:t xml:space="preserve"> (Powers et al., 2019)</w:t>
      </w:r>
      <w:r w:rsidRPr="003A43D9">
        <w:rPr>
          <w:lang w:val="en-US"/>
        </w:rPr>
        <w:t>.</w:t>
      </w:r>
    </w:p>
    <w:p w14:paraId="499A7C1F" w14:textId="0E059246" w:rsidR="003A43D9" w:rsidRPr="001D3887" w:rsidRDefault="003A43D9" w:rsidP="00D105CD">
      <w:pPr>
        <w:jc w:val="both"/>
        <w:rPr>
          <w:lang w:val="en-US"/>
        </w:rPr>
      </w:pPr>
      <w:r w:rsidRPr="003A43D9">
        <w:rPr>
          <w:lang w:val="en-US"/>
        </w:rPr>
        <w:t>Over the past few years, machine learning methods have gained popularity in healthcare by being investigated as decision support mechanisms. And due to the availability of clinical, demographic and lifestyle related data, such systems can assist healthcare professionals to more effectively detect high-risk patients. Instead of substituting clinical judgment, the purpose of such models is to assist medical judgment by highlighting trends that cannot be discerned at first sight</w:t>
      </w:r>
      <w:r w:rsidR="001D3887" w:rsidRPr="001D3887">
        <w:rPr>
          <w:lang w:val="en-US"/>
        </w:rPr>
        <w:t xml:space="preserve"> (Deo, 2015; Rajkomar et al., 2019)</w:t>
      </w:r>
      <w:r w:rsidRPr="003A43D9">
        <w:rPr>
          <w:lang w:val="en-US"/>
        </w:rPr>
        <w:t>.</w:t>
      </w:r>
    </w:p>
    <w:p w14:paraId="64A985CF" w14:textId="0FE0C11C" w:rsidR="001D3887" w:rsidRDefault="003A43D9" w:rsidP="1B22CEAD">
      <w:pPr>
        <w:jc w:val="both"/>
        <w:rPr>
          <w:lang w:val="en-US"/>
        </w:rPr>
      </w:pPr>
      <w:r w:rsidRPr="1B22CEAD">
        <w:rPr>
          <w:lang w:val="en-US"/>
        </w:rPr>
        <w:t xml:space="preserve"> This project aims at developing a machine learning implementation of a classification system to estimate the likelihood that a patient will have a stroke. The problem is formulated as a binary classification task, in which the task is to </w:t>
      </w:r>
      <w:r w:rsidRPr="1B22CEAD">
        <w:rPr>
          <w:lang w:val="en-US"/>
        </w:rPr>
        <w:lastRenderedPageBreak/>
        <w:t>predict whether the patient stroke has occurred based on a number of clinical and lifestyle features. The system is structured as a medical decision support system, which puts emphasis on risk stratification rather than clinical diagnosis</w:t>
      </w:r>
      <w:r w:rsidR="001D3887" w:rsidRPr="1B22CEAD">
        <w:rPr>
          <w:lang w:val="en-US"/>
        </w:rPr>
        <w:t xml:space="preserve"> (Powers et al., 2019)</w:t>
      </w:r>
      <w:r w:rsidRPr="1B22CEAD">
        <w:rPr>
          <w:lang w:val="en-US"/>
        </w:rPr>
        <w:t>.</w:t>
      </w:r>
    </w:p>
    <w:p w14:paraId="68B33DAE" w14:textId="77777777" w:rsidR="001D3887" w:rsidRPr="001D3887" w:rsidRDefault="001D3887" w:rsidP="00D105CD">
      <w:pPr>
        <w:jc w:val="both"/>
      </w:pPr>
    </w:p>
    <w:p w14:paraId="4137D7D6" w14:textId="395D99D0" w:rsidR="008A5E1B" w:rsidRPr="00D105CD" w:rsidRDefault="008A5E1B" w:rsidP="00D105CD">
      <w:pPr>
        <w:jc w:val="both"/>
        <w:rPr>
          <w:b/>
          <w:bCs/>
          <w:sz w:val="28"/>
          <w:szCs w:val="28"/>
          <w:lang w:val="en-US"/>
        </w:rPr>
      </w:pPr>
      <w:r w:rsidRPr="00D105CD">
        <w:rPr>
          <w:b/>
          <w:bCs/>
          <w:sz w:val="28"/>
          <w:szCs w:val="28"/>
          <w:lang w:val="en-US"/>
        </w:rPr>
        <w:t>3. Dataset Description</w:t>
      </w:r>
    </w:p>
    <w:p w14:paraId="50C7C179" w14:textId="77777777" w:rsidR="001D3887" w:rsidRDefault="003A43D9" w:rsidP="003A43D9">
      <w:pPr>
        <w:jc w:val="both"/>
      </w:pPr>
      <w:r w:rsidRPr="003A43D9">
        <w:rPr>
          <w:lang w:val="en-US"/>
        </w:rPr>
        <w:t xml:space="preserve">The dataset of this project is the Stroke Prediction Dataset, which was taken </w:t>
      </w:r>
      <w:r>
        <w:rPr>
          <w:lang w:val="en-US"/>
        </w:rPr>
        <w:t>from</w:t>
      </w:r>
      <w:r w:rsidRPr="003A43D9">
        <w:rPr>
          <w:lang w:val="en-US"/>
        </w:rPr>
        <w:t xml:space="preserve"> the Kaggle platform and was published initially by the user fedesoriano. The data is free and aimed at learning and research. As it is stated in the description of the dataset, the data is planned to forecast the possibility of a patient to have a stroke according to demographic, clinical, and lifestyle-related factors. </w:t>
      </w:r>
    </w:p>
    <w:p w14:paraId="35844C9B" w14:textId="3F523BAA" w:rsidR="003A43D9" w:rsidRDefault="003A43D9" w:rsidP="003A43D9">
      <w:pPr>
        <w:jc w:val="both"/>
        <w:rPr>
          <w:lang w:val="en-US"/>
        </w:rPr>
      </w:pPr>
      <w:r w:rsidRPr="003A43D9">
        <w:rPr>
          <w:lang w:val="en-US"/>
        </w:rPr>
        <w:t>Every data point is an individual patient and consists of 11 input variables and a target variable. The information in the dataset includes age, gender, does have hypertension or heart disease, is married, what type of work, where he lives, average reading, body mass index (BMI) and smoking habits. Target variable, stroke, is binary and shows the case of a patient who has had a stroke (1) or not (0).</w:t>
      </w:r>
    </w:p>
    <w:p w14:paraId="048E3B2E" w14:textId="1AC292BE" w:rsidR="008A5E1B" w:rsidRPr="008A5E1B" w:rsidRDefault="008A5E1B" w:rsidP="008A5E1B">
      <w:pPr>
        <w:rPr>
          <w:lang w:val="en-US"/>
        </w:rPr>
      </w:pPr>
      <w:r w:rsidRPr="008A5E1B">
        <w:rPr>
          <w:lang w:val="en-US"/>
        </w:rPr>
        <w:t>The attributes included in the dataset are the following:</w:t>
      </w:r>
    </w:p>
    <w:p w14:paraId="5F810F21" w14:textId="77777777" w:rsidR="008A5E1B" w:rsidRPr="008A5E1B" w:rsidRDefault="008A5E1B" w:rsidP="008A5E1B">
      <w:pPr>
        <w:numPr>
          <w:ilvl w:val="0"/>
          <w:numId w:val="2"/>
        </w:numPr>
      </w:pPr>
      <w:r w:rsidRPr="008A5E1B">
        <w:rPr>
          <w:b/>
          <w:bCs/>
        </w:rPr>
        <w:t>id</w:t>
      </w:r>
      <w:r w:rsidRPr="008A5E1B">
        <w:t>: Unique patient identifier</w:t>
      </w:r>
    </w:p>
    <w:p w14:paraId="752E4066" w14:textId="77777777" w:rsidR="008A5E1B" w:rsidRPr="008A5E1B" w:rsidRDefault="008A5E1B" w:rsidP="008A5E1B">
      <w:pPr>
        <w:numPr>
          <w:ilvl w:val="0"/>
          <w:numId w:val="2"/>
        </w:numPr>
      </w:pPr>
      <w:r w:rsidRPr="008A5E1B">
        <w:rPr>
          <w:b/>
          <w:bCs/>
        </w:rPr>
        <w:t>gender</w:t>
      </w:r>
      <w:r w:rsidRPr="008A5E1B">
        <w:t>: Male, Female, or Other</w:t>
      </w:r>
    </w:p>
    <w:p w14:paraId="0A6979FA" w14:textId="77777777" w:rsidR="008A5E1B" w:rsidRPr="008A5E1B" w:rsidRDefault="008A5E1B" w:rsidP="008A5E1B">
      <w:pPr>
        <w:numPr>
          <w:ilvl w:val="0"/>
          <w:numId w:val="2"/>
        </w:numPr>
      </w:pPr>
      <w:r w:rsidRPr="008A5E1B">
        <w:rPr>
          <w:b/>
          <w:bCs/>
        </w:rPr>
        <w:t>age</w:t>
      </w:r>
      <w:r w:rsidRPr="008A5E1B">
        <w:t>: Age of the patient</w:t>
      </w:r>
    </w:p>
    <w:p w14:paraId="0B79151C" w14:textId="77777777" w:rsidR="008A5E1B" w:rsidRPr="008A5E1B" w:rsidRDefault="008A5E1B" w:rsidP="008A5E1B">
      <w:pPr>
        <w:numPr>
          <w:ilvl w:val="0"/>
          <w:numId w:val="2"/>
        </w:numPr>
        <w:rPr>
          <w:lang w:val="en-US"/>
        </w:rPr>
      </w:pPr>
      <w:r w:rsidRPr="008A5E1B">
        <w:rPr>
          <w:b/>
          <w:bCs/>
          <w:lang w:val="en-US"/>
        </w:rPr>
        <w:t>hypertension</w:t>
      </w:r>
      <w:r w:rsidRPr="008A5E1B">
        <w:rPr>
          <w:lang w:val="en-US"/>
        </w:rPr>
        <w:t>: 1 if the patient has hypertension, 0 otherwise</w:t>
      </w:r>
    </w:p>
    <w:p w14:paraId="3F2B89DF" w14:textId="77777777" w:rsidR="008A5E1B" w:rsidRPr="008A5E1B" w:rsidRDefault="008A5E1B" w:rsidP="008A5E1B">
      <w:pPr>
        <w:numPr>
          <w:ilvl w:val="0"/>
          <w:numId w:val="2"/>
        </w:numPr>
        <w:rPr>
          <w:lang w:val="en-US"/>
        </w:rPr>
      </w:pPr>
      <w:r w:rsidRPr="008A5E1B">
        <w:rPr>
          <w:b/>
          <w:bCs/>
          <w:lang w:val="en-US"/>
        </w:rPr>
        <w:t>heart_disease</w:t>
      </w:r>
      <w:r w:rsidRPr="008A5E1B">
        <w:rPr>
          <w:lang w:val="en-US"/>
        </w:rPr>
        <w:t>: 1 if the patient has heart disease, 0 otherwise</w:t>
      </w:r>
    </w:p>
    <w:p w14:paraId="0454FA6B" w14:textId="77777777" w:rsidR="008A5E1B" w:rsidRPr="008A5E1B" w:rsidRDefault="008A5E1B" w:rsidP="008A5E1B">
      <w:pPr>
        <w:numPr>
          <w:ilvl w:val="0"/>
          <w:numId w:val="2"/>
        </w:numPr>
      </w:pPr>
      <w:r w:rsidRPr="008A5E1B">
        <w:rPr>
          <w:b/>
          <w:bCs/>
        </w:rPr>
        <w:t>ever_married</w:t>
      </w:r>
      <w:r w:rsidRPr="008A5E1B">
        <w:t>: Yes or No</w:t>
      </w:r>
    </w:p>
    <w:p w14:paraId="4B179C82" w14:textId="77777777" w:rsidR="008A5E1B" w:rsidRPr="008A5E1B" w:rsidRDefault="008A5E1B" w:rsidP="008A5E1B">
      <w:pPr>
        <w:numPr>
          <w:ilvl w:val="0"/>
          <w:numId w:val="2"/>
        </w:numPr>
        <w:rPr>
          <w:lang w:val="en-US"/>
        </w:rPr>
      </w:pPr>
      <w:r w:rsidRPr="008A5E1B">
        <w:rPr>
          <w:b/>
          <w:bCs/>
          <w:lang w:val="en-US"/>
        </w:rPr>
        <w:t>work_type</w:t>
      </w:r>
      <w:r w:rsidRPr="008A5E1B">
        <w:rPr>
          <w:lang w:val="en-US"/>
        </w:rPr>
        <w:t>: Children, Government job, Never worked, Private, or Self-employed</w:t>
      </w:r>
    </w:p>
    <w:p w14:paraId="63DC058F" w14:textId="77777777" w:rsidR="008A5E1B" w:rsidRPr="008A5E1B" w:rsidRDefault="008A5E1B" w:rsidP="008A5E1B">
      <w:pPr>
        <w:numPr>
          <w:ilvl w:val="0"/>
          <w:numId w:val="2"/>
        </w:numPr>
      </w:pPr>
      <w:r w:rsidRPr="008A5E1B">
        <w:rPr>
          <w:b/>
          <w:bCs/>
        </w:rPr>
        <w:t>Residence_type</w:t>
      </w:r>
      <w:r w:rsidRPr="008A5E1B">
        <w:t>: Urban or Rural</w:t>
      </w:r>
    </w:p>
    <w:p w14:paraId="0ACE3317" w14:textId="77777777" w:rsidR="008A5E1B" w:rsidRPr="008A5E1B" w:rsidRDefault="008A5E1B" w:rsidP="008A5E1B">
      <w:pPr>
        <w:numPr>
          <w:ilvl w:val="0"/>
          <w:numId w:val="2"/>
        </w:numPr>
        <w:rPr>
          <w:lang w:val="en-US"/>
        </w:rPr>
      </w:pPr>
      <w:r w:rsidRPr="008A5E1B">
        <w:rPr>
          <w:b/>
          <w:bCs/>
          <w:lang w:val="en-US"/>
        </w:rPr>
        <w:t>avg_glucose_level</w:t>
      </w:r>
      <w:r w:rsidRPr="008A5E1B">
        <w:rPr>
          <w:lang w:val="en-US"/>
        </w:rPr>
        <w:t>: Average glucose level in blood</w:t>
      </w:r>
    </w:p>
    <w:p w14:paraId="238AC1AA" w14:textId="77777777" w:rsidR="008A5E1B" w:rsidRPr="008A5E1B" w:rsidRDefault="008A5E1B" w:rsidP="008A5E1B">
      <w:pPr>
        <w:numPr>
          <w:ilvl w:val="0"/>
          <w:numId w:val="2"/>
        </w:numPr>
      </w:pPr>
      <w:r w:rsidRPr="008A5E1B">
        <w:rPr>
          <w:b/>
          <w:bCs/>
        </w:rPr>
        <w:t>bmi</w:t>
      </w:r>
      <w:r w:rsidRPr="008A5E1B">
        <w:t>: Body mass index</w:t>
      </w:r>
    </w:p>
    <w:p w14:paraId="1D34551A" w14:textId="77777777" w:rsidR="008A5E1B" w:rsidRPr="008A5E1B" w:rsidRDefault="008A5E1B" w:rsidP="008A5E1B">
      <w:pPr>
        <w:numPr>
          <w:ilvl w:val="0"/>
          <w:numId w:val="2"/>
        </w:numPr>
        <w:rPr>
          <w:lang w:val="en-US"/>
        </w:rPr>
      </w:pPr>
      <w:r w:rsidRPr="008A5E1B">
        <w:rPr>
          <w:b/>
          <w:bCs/>
          <w:lang w:val="en-US"/>
        </w:rPr>
        <w:t>smoking_status</w:t>
      </w:r>
      <w:r w:rsidRPr="008A5E1B">
        <w:rPr>
          <w:lang w:val="en-US"/>
        </w:rPr>
        <w:t>: Formerly smoked, Never smoked, Smokes, or Unknown</w:t>
      </w:r>
    </w:p>
    <w:p w14:paraId="7BB17EB7" w14:textId="77777777" w:rsidR="008A5E1B" w:rsidRPr="008A5E1B" w:rsidRDefault="008A5E1B" w:rsidP="008A5E1B">
      <w:pPr>
        <w:numPr>
          <w:ilvl w:val="0"/>
          <w:numId w:val="2"/>
        </w:numPr>
        <w:rPr>
          <w:lang w:val="en-US"/>
        </w:rPr>
      </w:pPr>
      <w:r w:rsidRPr="008A5E1B">
        <w:rPr>
          <w:b/>
          <w:bCs/>
          <w:lang w:val="en-US"/>
        </w:rPr>
        <w:t>stroke</w:t>
      </w:r>
      <w:r w:rsidRPr="008A5E1B">
        <w:rPr>
          <w:lang w:val="en-US"/>
        </w:rPr>
        <w:t xml:space="preserve"> (target variable): 1 if the patient had a stroke, 0 otherwise</w:t>
      </w:r>
    </w:p>
    <w:p w14:paraId="1FDEFC53" w14:textId="4FA852CD" w:rsidR="008A5E1B" w:rsidRPr="001D3887" w:rsidRDefault="001D3887" w:rsidP="008A5E1B">
      <w:pPr>
        <w:rPr>
          <w:lang w:val="en-US"/>
        </w:rPr>
      </w:pPr>
      <w:r w:rsidRPr="001D3887">
        <w:rPr>
          <w:lang w:val="en-US"/>
        </w:rPr>
        <w:lastRenderedPageBreak/>
        <w:t>The dataset is skewed in terms of classes with stroke events being significantly lower compared to non-stroke events. This feature is typical of medical data and will be put into careful consideration when training and testing the model.</w:t>
      </w:r>
    </w:p>
    <w:p w14:paraId="727F63B4" w14:textId="3CA4A5D4" w:rsidR="00477F70" w:rsidRDefault="00477F70" w:rsidP="1B22CEAD">
      <w:pPr>
        <w:rPr>
          <w:b/>
          <w:bCs/>
          <w:lang w:val="en-US"/>
        </w:rPr>
      </w:pPr>
    </w:p>
    <w:p w14:paraId="4882C9ED" w14:textId="5595E502" w:rsidR="008A5E1B" w:rsidRPr="00D105CD" w:rsidRDefault="008A5E1B" w:rsidP="008A5E1B">
      <w:pPr>
        <w:rPr>
          <w:b/>
          <w:bCs/>
          <w:sz w:val="28"/>
          <w:szCs w:val="28"/>
        </w:rPr>
      </w:pPr>
      <w:r w:rsidRPr="00D105CD">
        <w:rPr>
          <w:b/>
          <w:bCs/>
          <w:sz w:val="28"/>
          <w:szCs w:val="28"/>
        </w:rPr>
        <w:t>4. References</w:t>
      </w:r>
    </w:p>
    <w:p w14:paraId="5C8977C4" w14:textId="77777777" w:rsidR="008A5E1B" w:rsidRPr="008A5E1B" w:rsidRDefault="008A5E1B" w:rsidP="008A5E1B">
      <w:pPr>
        <w:numPr>
          <w:ilvl w:val="0"/>
          <w:numId w:val="3"/>
        </w:numPr>
        <w:rPr>
          <w:lang w:val="en-US"/>
        </w:rPr>
      </w:pPr>
      <w:r w:rsidRPr="008A5E1B">
        <w:rPr>
          <w:lang w:val="en-US"/>
        </w:rPr>
        <w:t xml:space="preserve">World Health Organization. </w:t>
      </w:r>
      <w:r w:rsidRPr="008A5E1B">
        <w:rPr>
          <w:i/>
          <w:iCs/>
          <w:lang w:val="en-US"/>
        </w:rPr>
        <w:t>Stroke, Cerebrovascular accident</w:t>
      </w:r>
      <w:r w:rsidRPr="008A5E1B">
        <w:rPr>
          <w:lang w:val="en-US"/>
        </w:rPr>
        <w:t>.</w:t>
      </w:r>
    </w:p>
    <w:p w14:paraId="20C47EE9" w14:textId="77777777" w:rsidR="008A5E1B" w:rsidRPr="008A5E1B" w:rsidRDefault="008A5E1B" w:rsidP="008A5E1B">
      <w:pPr>
        <w:numPr>
          <w:ilvl w:val="0"/>
          <w:numId w:val="3"/>
        </w:numPr>
        <w:rPr>
          <w:lang w:val="en-US"/>
        </w:rPr>
      </w:pPr>
      <w:r w:rsidRPr="008A5E1B">
        <w:rPr>
          <w:lang w:val="en-US"/>
        </w:rPr>
        <w:t xml:space="preserve">Fedesoriano. </w:t>
      </w:r>
      <w:r w:rsidRPr="008A5E1B">
        <w:rPr>
          <w:b/>
          <w:bCs/>
          <w:lang w:val="en-US"/>
        </w:rPr>
        <w:t>Stroke Prediction Dataset</w:t>
      </w:r>
      <w:r w:rsidRPr="008A5E1B">
        <w:rPr>
          <w:lang w:val="en-US"/>
        </w:rPr>
        <w:t>, Kaggle.</w:t>
      </w:r>
    </w:p>
    <w:p w14:paraId="2D4568EB" w14:textId="77777777" w:rsidR="008A5E1B" w:rsidRPr="008A5E1B" w:rsidRDefault="008A5E1B" w:rsidP="008A5E1B">
      <w:pPr>
        <w:numPr>
          <w:ilvl w:val="0"/>
          <w:numId w:val="3"/>
        </w:numPr>
      </w:pPr>
      <w:r w:rsidRPr="008A5E1B">
        <w:rPr>
          <w:lang w:val="en-US"/>
        </w:rPr>
        <w:t xml:space="preserve">Deo, R. C. (2015). </w:t>
      </w:r>
      <w:r w:rsidRPr="008A5E1B">
        <w:rPr>
          <w:i/>
          <w:iCs/>
          <w:lang w:val="en-US"/>
        </w:rPr>
        <w:t>Machine learning in medicine</w:t>
      </w:r>
      <w:r w:rsidRPr="008A5E1B">
        <w:rPr>
          <w:lang w:val="en-US"/>
        </w:rPr>
        <w:t xml:space="preserve">. </w:t>
      </w:r>
      <w:r w:rsidRPr="008A5E1B">
        <w:t>Circulation.</w:t>
      </w:r>
    </w:p>
    <w:p w14:paraId="5AD6C2A8" w14:textId="77777777" w:rsidR="008A5E1B" w:rsidRPr="008A5E1B" w:rsidRDefault="008A5E1B" w:rsidP="008A5E1B">
      <w:pPr>
        <w:numPr>
          <w:ilvl w:val="0"/>
          <w:numId w:val="3"/>
        </w:numPr>
      </w:pPr>
      <w:r w:rsidRPr="008A5E1B">
        <w:rPr>
          <w:lang w:val="en-US"/>
        </w:rPr>
        <w:t xml:space="preserve">Powers, W. J. et al. (2019). </w:t>
      </w:r>
      <w:r w:rsidRPr="008A5E1B">
        <w:rPr>
          <w:i/>
          <w:iCs/>
          <w:lang w:val="en-US"/>
        </w:rPr>
        <w:t>Guidelines for the Early Management of Acute Ischemic Stroke</w:t>
      </w:r>
      <w:r w:rsidRPr="008A5E1B">
        <w:rPr>
          <w:lang w:val="en-US"/>
        </w:rPr>
        <w:t xml:space="preserve">. </w:t>
      </w:r>
      <w:r w:rsidRPr="008A5E1B">
        <w:t>American Heart Association / American Stroke Association.</w:t>
      </w:r>
    </w:p>
    <w:p w14:paraId="7BF68536" w14:textId="77777777" w:rsidR="008A5E1B" w:rsidRPr="008A5E1B" w:rsidRDefault="008A5E1B" w:rsidP="008A5E1B">
      <w:pPr>
        <w:numPr>
          <w:ilvl w:val="0"/>
          <w:numId w:val="3"/>
        </w:numPr>
        <w:rPr>
          <w:lang w:val="en-US"/>
        </w:rPr>
      </w:pPr>
      <w:r w:rsidRPr="008A5E1B">
        <w:rPr>
          <w:lang w:val="en-US"/>
        </w:rPr>
        <w:t xml:space="preserve">Rajkomar, A., Dean, J., &amp; Kohane, I. (2019). </w:t>
      </w:r>
      <w:r w:rsidRPr="008A5E1B">
        <w:rPr>
          <w:i/>
          <w:iCs/>
          <w:lang w:val="en-US"/>
        </w:rPr>
        <w:t>Machine learning in medicine</w:t>
      </w:r>
      <w:r w:rsidRPr="008A5E1B">
        <w:rPr>
          <w:lang w:val="en-US"/>
        </w:rPr>
        <w:t>. New England Journal of Medicine.</w:t>
      </w:r>
    </w:p>
    <w:p w14:paraId="43BA042C" w14:textId="77777777" w:rsidR="008A5E1B" w:rsidRPr="008A5E1B" w:rsidRDefault="008A5E1B">
      <w:pPr>
        <w:rPr>
          <w:lang w:val="en-US"/>
        </w:rPr>
      </w:pPr>
    </w:p>
    <w:sectPr w:rsidR="008A5E1B" w:rsidRPr="008A5E1B">
      <w:footerReference w:type="default" r:id="rId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221E" w14:textId="77777777" w:rsidR="00527FF2" w:rsidRDefault="00527FF2" w:rsidP="00D105CD">
      <w:pPr>
        <w:spacing w:after="0" w:line="240" w:lineRule="auto"/>
      </w:pPr>
      <w:r>
        <w:separator/>
      </w:r>
    </w:p>
  </w:endnote>
  <w:endnote w:type="continuationSeparator" w:id="0">
    <w:p w14:paraId="146E86D6" w14:textId="77777777" w:rsidR="00527FF2" w:rsidRDefault="00527FF2" w:rsidP="00D1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642414"/>
      <w:docPartObj>
        <w:docPartGallery w:val="Page Numbers (Bottom of Page)"/>
        <w:docPartUnique/>
      </w:docPartObj>
    </w:sdtPr>
    <w:sdtEndPr>
      <w:rPr>
        <w:noProof/>
      </w:rPr>
    </w:sdtEndPr>
    <w:sdtContent>
      <w:p w14:paraId="7B475B09" w14:textId="11327476" w:rsidR="00D105CD" w:rsidRDefault="00D105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1B3DF6" w14:textId="77777777" w:rsidR="00D105CD" w:rsidRDefault="00D1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C2F9" w14:textId="77777777" w:rsidR="00527FF2" w:rsidRDefault="00527FF2" w:rsidP="00D105CD">
      <w:pPr>
        <w:spacing w:after="0" w:line="240" w:lineRule="auto"/>
      </w:pPr>
      <w:r>
        <w:separator/>
      </w:r>
    </w:p>
  </w:footnote>
  <w:footnote w:type="continuationSeparator" w:id="0">
    <w:p w14:paraId="6E3EE748" w14:textId="77777777" w:rsidR="00527FF2" w:rsidRDefault="00527FF2" w:rsidP="00D10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29F"/>
    <w:multiLevelType w:val="multilevel"/>
    <w:tmpl w:val="578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B2FDD"/>
    <w:multiLevelType w:val="multilevel"/>
    <w:tmpl w:val="D46A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D7742E"/>
    <w:multiLevelType w:val="multilevel"/>
    <w:tmpl w:val="CD7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11150">
    <w:abstractNumId w:val="2"/>
  </w:num>
  <w:num w:numId="2" w16cid:durableId="844442099">
    <w:abstractNumId w:val="0"/>
  </w:num>
  <w:num w:numId="3" w16cid:durableId="1386879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E1B"/>
    <w:rsid w:val="00000D60"/>
    <w:rsid w:val="00122C64"/>
    <w:rsid w:val="001D3887"/>
    <w:rsid w:val="00313E05"/>
    <w:rsid w:val="003A43D9"/>
    <w:rsid w:val="00477F70"/>
    <w:rsid w:val="00527FF2"/>
    <w:rsid w:val="0058432F"/>
    <w:rsid w:val="00865B99"/>
    <w:rsid w:val="008A5E1B"/>
    <w:rsid w:val="009A294E"/>
    <w:rsid w:val="00AB29C6"/>
    <w:rsid w:val="00BD7804"/>
    <w:rsid w:val="00D105CD"/>
    <w:rsid w:val="00E97EDB"/>
    <w:rsid w:val="01460B83"/>
    <w:rsid w:val="096CCA55"/>
    <w:rsid w:val="13F91CB9"/>
    <w:rsid w:val="1B22CEA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D6B74"/>
  <w15:chartTrackingRefBased/>
  <w15:docId w15:val="{2EC5A8B5-966B-4F00-97BB-52FCF7AA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E1B"/>
    <w:rPr>
      <w:rFonts w:eastAsiaTheme="majorEastAsia" w:cstheme="majorBidi"/>
      <w:color w:val="272727" w:themeColor="text1" w:themeTint="D8"/>
    </w:rPr>
  </w:style>
  <w:style w:type="paragraph" w:styleId="Title">
    <w:name w:val="Title"/>
    <w:basedOn w:val="Normal"/>
    <w:next w:val="Normal"/>
    <w:link w:val="TitleChar"/>
    <w:uiPriority w:val="10"/>
    <w:qFormat/>
    <w:rsid w:val="008A5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E1B"/>
    <w:pPr>
      <w:spacing w:before="160"/>
      <w:jc w:val="center"/>
    </w:pPr>
    <w:rPr>
      <w:i/>
      <w:iCs/>
      <w:color w:val="404040" w:themeColor="text1" w:themeTint="BF"/>
    </w:rPr>
  </w:style>
  <w:style w:type="character" w:customStyle="1" w:styleId="QuoteChar">
    <w:name w:val="Quote Char"/>
    <w:basedOn w:val="DefaultParagraphFont"/>
    <w:link w:val="Quote"/>
    <w:uiPriority w:val="29"/>
    <w:rsid w:val="008A5E1B"/>
    <w:rPr>
      <w:i/>
      <w:iCs/>
      <w:color w:val="404040" w:themeColor="text1" w:themeTint="BF"/>
    </w:rPr>
  </w:style>
  <w:style w:type="paragraph" w:styleId="ListParagraph">
    <w:name w:val="List Paragraph"/>
    <w:basedOn w:val="Normal"/>
    <w:uiPriority w:val="34"/>
    <w:qFormat/>
    <w:rsid w:val="008A5E1B"/>
    <w:pPr>
      <w:ind w:left="720"/>
      <w:contextualSpacing/>
    </w:pPr>
  </w:style>
  <w:style w:type="character" w:styleId="IntenseEmphasis">
    <w:name w:val="Intense Emphasis"/>
    <w:basedOn w:val="DefaultParagraphFont"/>
    <w:uiPriority w:val="21"/>
    <w:qFormat/>
    <w:rsid w:val="008A5E1B"/>
    <w:rPr>
      <w:i/>
      <w:iCs/>
      <w:color w:val="0F4761" w:themeColor="accent1" w:themeShade="BF"/>
    </w:rPr>
  </w:style>
  <w:style w:type="paragraph" w:styleId="IntenseQuote">
    <w:name w:val="Intense Quote"/>
    <w:basedOn w:val="Normal"/>
    <w:next w:val="Normal"/>
    <w:link w:val="IntenseQuoteChar"/>
    <w:uiPriority w:val="30"/>
    <w:qFormat/>
    <w:rsid w:val="008A5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E1B"/>
    <w:rPr>
      <w:i/>
      <w:iCs/>
      <w:color w:val="0F4761" w:themeColor="accent1" w:themeShade="BF"/>
    </w:rPr>
  </w:style>
  <w:style w:type="character" w:styleId="IntenseReference">
    <w:name w:val="Intense Reference"/>
    <w:basedOn w:val="DefaultParagraphFont"/>
    <w:uiPriority w:val="32"/>
    <w:qFormat/>
    <w:rsid w:val="008A5E1B"/>
    <w:rPr>
      <w:b/>
      <w:bCs/>
      <w:smallCaps/>
      <w:color w:val="0F4761" w:themeColor="accent1" w:themeShade="BF"/>
      <w:spacing w:val="5"/>
    </w:rPr>
  </w:style>
  <w:style w:type="paragraph" w:styleId="Header">
    <w:name w:val="header"/>
    <w:basedOn w:val="Normal"/>
    <w:link w:val="HeaderChar"/>
    <w:uiPriority w:val="99"/>
    <w:unhideWhenUsed/>
    <w:rsid w:val="00D105CD"/>
    <w:pPr>
      <w:tabs>
        <w:tab w:val="center" w:pos="4153"/>
        <w:tab w:val="right" w:pos="8306"/>
      </w:tabs>
      <w:spacing w:after="0" w:line="240" w:lineRule="auto"/>
    </w:pPr>
  </w:style>
  <w:style w:type="character" w:customStyle="1" w:styleId="HeaderChar">
    <w:name w:val="Header Char"/>
    <w:basedOn w:val="DefaultParagraphFont"/>
    <w:link w:val="Header"/>
    <w:uiPriority w:val="99"/>
    <w:rsid w:val="00D105CD"/>
  </w:style>
  <w:style w:type="paragraph" w:styleId="Footer">
    <w:name w:val="footer"/>
    <w:basedOn w:val="Normal"/>
    <w:link w:val="FooterChar"/>
    <w:uiPriority w:val="99"/>
    <w:unhideWhenUsed/>
    <w:rsid w:val="00D105CD"/>
    <w:pPr>
      <w:tabs>
        <w:tab w:val="center" w:pos="4153"/>
        <w:tab w:val="right" w:pos="8306"/>
      </w:tabs>
      <w:spacing w:after="0" w:line="240" w:lineRule="auto"/>
    </w:pPr>
  </w:style>
  <w:style w:type="character" w:customStyle="1" w:styleId="FooterChar">
    <w:name w:val="Footer Char"/>
    <w:basedOn w:val="DefaultParagraphFont"/>
    <w:link w:val="Footer"/>
    <w:uiPriority w:val="99"/>
    <w:rsid w:val="00D10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Petros Tamboutsiaris</dc:creator>
  <cp:keywords/>
  <dc:description/>
  <cp:lastModifiedBy>Ioannis Rodosthenous</cp:lastModifiedBy>
  <cp:revision>2</cp:revision>
  <dcterms:created xsi:type="dcterms:W3CDTF">2026-01-31T17:37:00Z</dcterms:created>
  <dcterms:modified xsi:type="dcterms:W3CDTF">2026-01-31T17:37:00Z</dcterms:modified>
</cp:coreProperties>
</file>