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96127" w14:textId="77777777" w:rsidR="00C81872" w:rsidRPr="00EB247B" w:rsidRDefault="00C81872" w:rsidP="00C81872">
      <w:r w:rsidRPr="00EB247B">
        <w:t>МИНИСТЕРСТВО ОБРАЗОВАНИЯ И НАУКИ РОССИЙСКОЙ ФЕДЕРАЦИИ</w:t>
      </w:r>
    </w:p>
    <w:p w14:paraId="6BE11C43" w14:textId="77777777" w:rsidR="00C81872" w:rsidRPr="00EB247B" w:rsidRDefault="00C81872" w:rsidP="00C81872">
      <w:pPr>
        <w:jc w:val="center"/>
      </w:pPr>
      <w:r w:rsidRPr="00EB247B">
        <w:t xml:space="preserve">Федеральное государственное бюджетное образовательное учреждение </w:t>
      </w:r>
      <w:r w:rsidRPr="00EB247B">
        <w:br/>
        <w:t>высшего образования</w:t>
      </w:r>
    </w:p>
    <w:p w14:paraId="3606235D" w14:textId="41382201" w:rsidR="00C81872" w:rsidRDefault="00C81872" w:rsidP="00C81872">
      <w:pPr>
        <w:jc w:val="center"/>
      </w:pPr>
      <w:r w:rsidRPr="00EB247B">
        <w:t>«ИРКУТСКИЙ ГОСУДАРСТВЕННЫЙ УНИВЕРСИТЕТ»</w:t>
      </w:r>
      <w:r w:rsidRPr="00EB247B">
        <w:br/>
        <w:t>(ФГБОУ ВО «ИГУ»)</w:t>
      </w:r>
    </w:p>
    <w:p w14:paraId="217D5FC0" w14:textId="77777777" w:rsidR="00C81872" w:rsidRPr="00EB247B" w:rsidRDefault="00C81872" w:rsidP="00C81872">
      <w:pPr>
        <w:jc w:val="center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81872" w:rsidRPr="00EB247B" w14:paraId="59701A4C" w14:textId="77777777" w:rsidTr="00312DF0">
        <w:tc>
          <w:tcPr>
            <w:tcW w:w="4672" w:type="dxa"/>
          </w:tcPr>
          <w:p w14:paraId="2487655A" w14:textId="77777777" w:rsidR="00C81872" w:rsidRPr="00EB247B" w:rsidRDefault="00C81872" w:rsidP="00312DF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B247B">
              <w:rPr>
                <w:rFonts w:ascii="Times New Roman" w:hAnsi="Times New Roman" w:cs="Times New Roman"/>
                <w:sz w:val="28"/>
                <w:szCs w:val="28"/>
              </w:rPr>
              <w:t xml:space="preserve">Институт математики </w:t>
            </w:r>
            <w:r w:rsidRPr="00EB247B">
              <w:rPr>
                <w:rFonts w:ascii="Times New Roman" w:hAnsi="Times New Roman" w:cs="Times New Roman"/>
                <w:sz w:val="28"/>
                <w:szCs w:val="28"/>
              </w:rPr>
              <w:br/>
              <w:t>и информационных технологий</w:t>
            </w:r>
          </w:p>
        </w:tc>
        <w:tc>
          <w:tcPr>
            <w:tcW w:w="4673" w:type="dxa"/>
          </w:tcPr>
          <w:p w14:paraId="7947FADE" w14:textId="77777777" w:rsidR="00C81872" w:rsidRPr="00EB247B" w:rsidRDefault="00C81872" w:rsidP="00312DF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B247B">
              <w:rPr>
                <w:rFonts w:ascii="Times New Roman" w:hAnsi="Times New Roman" w:cs="Times New Roman"/>
                <w:sz w:val="28"/>
                <w:szCs w:val="28"/>
              </w:rPr>
              <w:t xml:space="preserve">Кафедра теория вероятностей </w:t>
            </w:r>
            <w:r w:rsidRPr="00EB247B">
              <w:rPr>
                <w:rFonts w:ascii="Times New Roman" w:hAnsi="Times New Roman" w:cs="Times New Roman"/>
                <w:sz w:val="28"/>
                <w:szCs w:val="28"/>
              </w:rPr>
              <w:br/>
              <w:t>и дискретной математики</w:t>
            </w:r>
          </w:p>
        </w:tc>
      </w:tr>
    </w:tbl>
    <w:p w14:paraId="3CADB4FE" w14:textId="77777777" w:rsidR="00C81872" w:rsidRPr="00EB247B" w:rsidRDefault="00C81872" w:rsidP="00C81872"/>
    <w:p w14:paraId="6F0556E0" w14:textId="77777777" w:rsidR="00C81872" w:rsidRPr="00EB247B" w:rsidRDefault="00C81872" w:rsidP="00C81872">
      <w:pPr>
        <w:jc w:val="center"/>
      </w:pPr>
    </w:p>
    <w:p w14:paraId="3AE2D114" w14:textId="77777777" w:rsidR="00C81872" w:rsidRPr="00EB247B" w:rsidRDefault="00C81872" w:rsidP="00C81872">
      <w:pPr>
        <w:jc w:val="center"/>
        <w:rPr>
          <w:b/>
          <w:bCs/>
        </w:rPr>
      </w:pPr>
      <w:r w:rsidRPr="00EB247B">
        <w:rPr>
          <w:b/>
          <w:bCs/>
        </w:rPr>
        <w:t>ОТЧЕТ</w:t>
      </w:r>
    </w:p>
    <w:p w14:paraId="2A7BAFED" w14:textId="5FAC55D7" w:rsidR="00C81872" w:rsidRPr="00C81872" w:rsidRDefault="00C81872" w:rsidP="00C81872">
      <w:pPr>
        <w:jc w:val="center"/>
        <w:rPr>
          <w:bCs/>
          <w:lang w:val="ru-RU"/>
        </w:rPr>
      </w:pPr>
      <w:r w:rsidRPr="00DC46DB">
        <w:rPr>
          <w:bCs/>
        </w:rPr>
        <w:t xml:space="preserve">о прохождении </w:t>
      </w:r>
      <w:r>
        <w:rPr>
          <w:bCs/>
          <w:lang w:val="ru-RU"/>
        </w:rPr>
        <w:t>преддипломной практики</w:t>
      </w:r>
    </w:p>
    <w:p w14:paraId="6618F1C2" w14:textId="2903CD9F" w:rsidR="00C81872" w:rsidRDefault="00C81872" w:rsidP="00C81872">
      <w:pPr>
        <w:jc w:val="center"/>
      </w:pPr>
      <w:r>
        <w:rPr>
          <w:lang w:val="ru-RU"/>
        </w:rPr>
        <w:t>10</w:t>
      </w:r>
      <w:r>
        <w:t xml:space="preserve"> </w:t>
      </w:r>
      <w:r>
        <w:rPr>
          <w:lang w:val="ru-RU"/>
        </w:rPr>
        <w:t>мая</w:t>
      </w:r>
      <w:r>
        <w:t xml:space="preserve"> 2021 года – </w:t>
      </w:r>
      <w:r>
        <w:rPr>
          <w:lang w:val="ru-RU"/>
        </w:rPr>
        <w:t>06</w:t>
      </w:r>
      <w:r>
        <w:t xml:space="preserve"> </w:t>
      </w:r>
      <w:r>
        <w:rPr>
          <w:lang w:val="ru-RU"/>
        </w:rPr>
        <w:t>июня</w:t>
      </w:r>
      <w:r>
        <w:t xml:space="preserve"> 2021 года</w:t>
      </w:r>
      <w:r w:rsidRPr="00EB247B">
        <w:br/>
      </w:r>
    </w:p>
    <w:p w14:paraId="11F42076" w14:textId="5D8DFE38" w:rsidR="00C81872" w:rsidRDefault="00C81872" w:rsidP="00C81872">
      <w:pPr>
        <w:jc w:val="center"/>
      </w:pPr>
    </w:p>
    <w:p w14:paraId="2B5EA2C1" w14:textId="77777777" w:rsidR="00C81872" w:rsidRPr="00EB247B" w:rsidRDefault="00C81872" w:rsidP="00C81872">
      <w:pPr>
        <w:jc w:val="center"/>
      </w:pPr>
    </w:p>
    <w:p w14:paraId="65FF976F" w14:textId="77777777" w:rsidR="00C81872" w:rsidRPr="00EB247B" w:rsidRDefault="00C81872" w:rsidP="00C81872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5"/>
        <w:gridCol w:w="4566"/>
      </w:tblGrid>
      <w:tr w:rsidR="00C81872" w:rsidRPr="00EB247B" w14:paraId="638EBB63" w14:textId="77777777" w:rsidTr="00312DF0">
        <w:trPr>
          <w:trHeight w:val="4044"/>
        </w:trPr>
        <w:tc>
          <w:tcPr>
            <w:tcW w:w="4565" w:type="dxa"/>
          </w:tcPr>
          <w:p w14:paraId="1961761C" w14:textId="77777777" w:rsidR="00C81872" w:rsidRPr="00EB247B" w:rsidRDefault="00C81872" w:rsidP="00312DF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66" w:type="dxa"/>
          </w:tcPr>
          <w:p w14:paraId="4AFCE285" w14:textId="77777777" w:rsidR="00C81872" w:rsidRPr="00EB247B" w:rsidRDefault="00C81872" w:rsidP="00312DF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B247B">
              <w:rPr>
                <w:rFonts w:ascii="Times New Roman" w:hAnsi="Times New Roman" w:cs="Times New Roman"/>
                <w:sz w:val="28"/>
                <w:szCs w:val="28"/>
              </w:rPr>
              <w:t>Студента 4 курса группы 02441-ДБ</w:t>
            </w:r>
          </w:p>
          <w:p w14:paraId="628AD3B1" w14:textId="77777777" w:rsidR="00C81872" w:rsidRPr="00EB247B" w:rsidRDefault="00C81872" w:rsidP="00312DF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B247B">
              <w:rPr>
                <w:rFonts w:ascii="Times New Roman" w:hAnsi="Times New Roman" w:cs="Times New Roman"/>
                <w:sz w:val="28"/>
                <w:szCs w:val="28"/>
              </w:rPr>
              <w:t>направления Математическое обеспечение и администрирование информационных систем</w:t>
            </w:r>
          </w:p>
          <w:p w14:paraId="02E8232B" w14:textId="77777777" w:rsidR="00C81872" w:rsidRPr="00EB247B" w:rsidRDefault="00C81872" w:rsidP="00312DF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B247B">
              <w:rPr>
                <w:rFonts w:ascii="Times New Roman" w:hAnsi="Times New Roman" w:cs="Times New Roman"/>
                <w:sz w:val="28"/>
                <w:szCs w:val="28"/>
              </w:rPr>
              <w:t>Шубин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EB247B">
              <w:rPr>
                <w:rFonts w:ascii="Times New Roman" w:hAnsi="Times New Roman" w:cs="Times New Roman"/>
                <w:sz w:val="28"/>
                <w:szCs w:val="28"/>
              </w:rPr>
              <w:t xml:space="preserve"> Дмитри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EB247B">
              <w:rPr>
                <w:rFonts w:ascii="Times New Roman" w:hAnsi="Times New Roman" w:cs="Times New Roman"/>
                <w:sz w:val="28"/>
                <w:szCs w:val="28"/>
              </w:rPr>
              <w:t xml:space="preserve"> Александрович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  <w:p w14:paraId="1E99D162" w14:textId="77777777" w:rsidR="00C81872" w:rsidRPr="00EB247B" w:rsidRDefault="00C81872" w:rsidP="00312DF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E026F41" w14:textId="77777777" w:rsidR="00C81872" w:rsidRPr="00EB247B" w:rsidRDefault="00C81872" w:rsidP="00312DF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К. т. н., доцент Парамонов В. В.</w:t>
            </w:r>
          </w:p>
          <w:p w14:paraId="0E72C225" w14:textId="77777777" w:rsidR="00C81872" w:rsidRPr="00EB247B" w:rsidRDefault="00C81872" w:rsidP="00312DF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B247B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______________</w:t>
            </w:r>
          </w:p>
        </w:tc>
      </w:tr>
    </w:tbl>
    <w:p w14:paraId="75B7BCC6" w14:textId="68969BFB" w:rsidR="00C81872" w:rsidRDefault="00C81872" w:rsidP="00C81872"/>
    <w:p w14:paraId="2564609F" w14:textId="77777777" w:rsidR="00C81872" w:rsidRDefault="00C81872" w:rsidP="00C81872"/>
    <w:p w14:paraId="24D1E2C8" w14:textId="77777777" w:rsidR="00C81872" w:rsidRPr="00EB247B" w:rsidRDefault="00C81872" w:rsidP="00C81872"/>
    <w:p w14:paraId="30A5BD3E" w14:textId="3DA15136" w:rsidR="00D10DF7" w:rsidRDefault="00C81872" w:rsidP="00C81872">
      <w:pPr>
        <w:jc w:val="center"/>
      </w:pPr>
      <w:r w:rsidRPr="00EB247B">
        <w:t>Иркутск – 2021</w:t>
      </w:r>
    </w:p>
    <w:p w14:paraId="70B56007" w14:textId="77777777" w:rsidR="00903079" w:rsidRDefault="00903079" w:rsidP="00C81872">
      <w:pPr>
        <w:jc w:val="center"/>
      </w:pPr>
    </w:p>
    <w:sdt>
      <w:sdtPr>
        <w:id w:val="-181593475"/>
        <w:docPartObj>
          <w:docPartGallery w:val="Table of Contents"/>
          <w:docPartUnique/>
        </w:docPartObj>
      </w:sdtPr>
      <w:sdtEndPr/>
      <w:sdtContent>
        <w:p w14:paraId="2F6C363A" w14:textId="233073DA" w:rsidR="00903079" w:rsidRPr="00903079" w:rsidRDefault="009A60E6">
          <w:pPr>
            <w:pStyle w:val="1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903079">
            <w:rPr>
              <w:sz w:val="22"/>
              <w:szCs w:val="22"/>
            </w:rPr>
            <w:fldChar w:fldCharType="begin"/>
          </w:r>
          <w:r w:rsidRPr="00903079">
            <w:rPr>
              <w:sz w:val="22"/>
              <w:szCs w:val="22"/>
            </w:rPr>
            <w:instrText xml:space="preserve"> TOC \h \u \z </w:instrText>
          </w:r>
          <w:r w:rsidRPr="00903079">
            <w:rPr>
              <w:sz w:val="22"/>
              <w:szCs w:val="22"/>
            </w:rPr>
            <w:fldChar w:fldCharType="separate"/>
          </w:r>
          <w:hyperlink w:anchor="_Toc73945988" w:history="1">
            <w:r w:rsidR="00903079" w:rsidRPr="00903079">
              <w:rPr>
                <w:rStyle w:val="af3"/>
                <w:noProof/>
                <w:sz w:val="22"/>
                <w:szCs w:val="22"/>
              </w:rPr>
              <w:t>Введение</w:t>
            </w:r>
            <w:r w:rsidR="00903079" w:rsidRPr="00903079">
              <w:rPr>
                <w:noProof/>
                <w:webHidden/>
                <w:sz w:val="22"/>
                <w:szCs w:val="22"/>
              </w:rPr>
              <w:tab/>
            </w:r>
            <w:r w:rsidR="00903079"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="00903079" w:rsidRPr="00903079">
              <w:rPr>
                <w:noProof/>
                <w:webHidden/>
                <w:sz w:val="22"/>
                <w:szCs w:val="22"/>
              </w:rPr>
              <w:instrText xml:space="preserve"> PAGEREF _Toc73945988 \h </w:instrText>
            </w:r>
            <w:r w:rsidR="00903079" w:rsidRPr="00903079">
              <w:rPr>
                <w:noProof/>
                <w:webHidden/>
                <w:sz w:val="22"/>
                <w:szCs w:val="22"/>
              </w:rPr>
            </w:r>
            <w:r w:rsidR="00903079"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03079" w:rsidRPr="00903079">
              <w:rPr>
                <w:noProof/>
                <w:webHidden/>
                <w:sz w:val="22"/>
                <w:szCs w:val="22"/>
              </w:rPr>
              <w:t>3</w:t>
            </w:r>
            <w:r w:rsidR="00903079"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5691880" w14:textId="7985A71F" w:rsidR="00903079" w:rsidRPr="00903079" w:rsidRDefault="00903079">
          <w:pPr>
            <w:pStyle w:val="1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5989" w:history="1">
            <w:r w:rsidRPr="00903079">
              <w:rPr>
                <w:rStyle w:val="af3"/>
                <w:noProof/>
                <w:sz w:val="22"/>
                <w:szCs w:val="22"/>
              </w:rPr>
              <w:t>Глава 1 Теоретическая часть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_Toc73945989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6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BDDD7A5" w14:textId="59346E1F" w:rsidR="00903079" w:rsidRPr="00903079" w:rsidRDefault="00903079">
          <w:pPr>
            <w:pStyle w:val="2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5990" w:history="1">
            <w:r w:rsidRPr="00903079">
              <w:rPr>
                <w:rStyle w:val="af3"/>
                <w:noProof/>
                <w:sz w:val="22"/>
                <w:szCs w:val="22"/>
              </w:rPr>
              <w:t>1.1 Методы по решению поставленной задачи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_Toc73945990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6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8A6930E" w14:textId="3DCD22D8" w:rsidR="00903079" w:rsidRPr="00903079" w:rsidRDefault="00903079">
          <w:pPr>
            <w:pStyle w:val="4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5991" w:history="1">
            <w:r w:rsidRPr="00903079">
              <w:rPr>
                <w:rStyle w:val="af3"/>
                <w:noProof/>
                <w:sz w:val="22"/>
                <w:szCs w:val="22"/>
              </w:rPr>
              <w:t>1.1.1.1 Прогнозирование присутствия клещей с помощью картирования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_Toc73945991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7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964702F" w14:textId="23B76033" w:rsidR="00903079" w:rsidRPr="00903079" w:rsidRDefault="00903079">
          <w:pPr>
            <w:pStyle w:val="4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5992" w:history="1">
            <w:r w:rsidRPr="00903079">
              <w:rPr>
                <w:rStyle w:val="af3"/>
                <w:noProof/>
                <w:sz w:val="22"/>
                <w:szCs w:val="22"/>
              </w:rPr>
              <w:t>1.1.1.2 Сезонная синхронность: ключ к очагам клещевого энцефалита, выявленным по спутниковым данным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_Toc73945992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8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D30645B" w14:textId="1972F59C" w:rsidR="00903079" w:rsidRPr="00903079" w:rsidRDefault="00903079">
          <w:pPr>
            <w:pStyle w:val="4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5993" w:history="1">
            <w:r w:rsidRPr="00903079">
              <w:rPr>
                <w:rStyle w:val="af3"/>
                <w:noProof/>
                <w:sz w:val="22"/>
                <w:szCs w:val="22"/>
              </w:rPr>
              <w:t>1.1.1.3 Теоретические аспекты математического моделирования динамики развития популяции клещей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_Toc73945993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10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486FA7B" w14:textId="6B62D243" w:rsidR="00903079" w:rsidRPr="00903079" w:rsidRDefault="00903079">
          <w:pPr>
            <w:pStyle w:val="3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5994" w:history="1">
            <w:r w:rsidRPr="00903079">
              <w:rPr>
                <w:rStyle w:val="af3"/>
                <w:noProof/>
                <w:sz w:val="22"/>
                <w:szCs w:val="22"/>
              </w:rPr>
              <w:t>1.1.2 Регрессионный анализ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_Toc73945994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11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9443199" w14:textId="46FDA514" w:rsidR="00903079" w:rsidRPr="00903079" w:rsidRDefault="00903079">
          <w:pPr>
            <w:pStyle w:val="4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5995" w:history="1">
            <w:r w:rsidRPr="00903079">
              <w:rPr>
                <w:rStyle w:val="af3"/>
                <w:noProof/>
                <w:sz w:val="22"/>
                <w:szCs w:val="22"/>
              </w:rPr>
              <w:t>1.1.2.1 Оценка уравнения регрессии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_Toc73945995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13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82FB098" w14:textId="656CD73A" w:rsidR="00903079" w:rsidRPr="00903079" w:rsidRDefault="00903079">
          <w:pPr>
            <w:pStyle w:val="4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5996" w:history="1">
            <w:r w:rsidRPr="00903079">
              <w:rPr>
                <w:rStyle w:val="af3"/>
                <w:noProof/>
                <w:sz w:val="22"/>
                <w:szCs w:val="22"/>
              </w:rPr>
              <w:t>1.1.2.2 Матрица парных коэффициентов корреляции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_Toc73945996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14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896945A" w14:textId="3D21C7C5" w:rsidR="00903079" w:rsidRPr="00903079" w:rsidRDefault="00903079">
          <w:pPr>
            <w:pStyle w:val="4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5997" w:history="1">
            <w:r w:rsidRPr="00903079">
              <w:rPr>
                <w:rStyle w:val="af3"/>
                <w:noProof/>
                <w:sz w:val="22"/>
                <w:szCs w:val="22"/>
              </w:rPr>
              <w:t>1.1.2.3 Коэффициент множественной корреляции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_Toc73945997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15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3C6386E" w14:textId="3AC4CC35" w:rsidR="00903079" w:rsidRPr="00903079" w:rsidRDefault="00903079">
          <w:pPr>
            <w:pStyle w:val="4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5998" w:history="1">
            <w:r w:rsidRPr="00903079">
              <w:rPr>
                <w:rStyle w:val="af3"/>
                <w:noProof/>
                <w:sz w:val="22"/>
                <w:szCs w:val="22"/>
              </w:rPr>
              <w:t>1.1.2.4 Коэффициент детерминации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_Toc73945998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16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66FB7D8" w14:textId="466E52C9" w:rsidR="00903079" w:rsidRPr="00903079" w:rsidRDefault="00903079">
          <w:pPr>
            <w:pStyle w:val="4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5999" w:history="1">
            <w:r w:rsidRPr="00903079">
              <w:rPr>
                <w:rStyle w:val="af3"/>
                <w:noProof/>
                <w:sz w:val="22"/>
                <w:szCs w:val="22"/>
              </w:rPr>
              <w:t>1.1.2.5 Проверка общего качества уравнения множественной регрессии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_Toc73945999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16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6EC91E4" w14:textId="1FB66BF6" w:rsidR="00903079" w:rsidRPr="00903079" w:rsidRDefault="00903079">
          <w:pPr>
            <w:pStyle w:val="2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6000" w:history="1">
            <w:r w:rsidRPr="00903079">
              <w:rPr>
                <w:rStyle w:val="af3"/>
                <w:noProof/>
                <w:sz w:val="22"/>
                <w:szCs w:val="22"/>
              </w:rPr>
              <w:t>1.3 Методология выполнения практической части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_Toc73946000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17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CA5A90D" w14:textId="7133453A" w:rsidR="00903079" w:rsidRPr="00903079" w:rsidRDefault="00903079">
          <w:pPr>
            <w:pStyle w:val="2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6001" w:history="1">
            <w:r w:rsidRPr="00903079">
              <w:rPr>
                <w:rStyle w:val="af3"/>
                <w:noProof/>
                <w:sz w:val="22"/>
                <w:szCs w:val="22"/>
              </w:rPr>
              <w:t>1.4 Аналоги, сравнение с другими похожими работами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_Toc73946001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18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A532DAB" w14:textId="5A8FE170" w:rsidR="00903079" w:rsidRPr="00903079" w:rsidRDefault="00903079">
          <w:pPr>
            <w:pStyle w:val="1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6002" w:history="1">
            <w:r w:rsidRPr="00903079">
              <w:rPr>
                <w:rStyle w:val="af3"/>
                <w:noProof/>
                <w:sz w:val="22"/>
                <w:szCs w:val="22"/>
              </w:rPr>
              <w:t>Глава 2 Практическая часть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_Toc73946002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21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40BB9B6" w14:textId="5F4A704A" w:rsidR="00903079" w:rsidRPr="00903079" w:rsidRDefault="00903079">
          <w:pPr>
            <w:pStyle w:val="2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6003" w:history="1">
            <w:r w:rsidRPr="00903079">
              <w:rPr>
                <w:rStyle w:val="af3"/>
                <w:noProof/>
                <w:sz w:val="22"/>
                <w:szCs w:val="22"/>
              </w:rPr>
              <w:t>2.</w:t>
            </w:r>
            <w:r w:rsidRPr="00903079">
              <w:rPr>
                <w:rStyle w:val="af3"/>
                <w:noProof/>
                <w:sz w:val="22"/>
                <w:szCs w:val="22"/>
                <w:lang w:val="ru-RU"/>
              </w:rPr>
              <w:t>1</w:t>
            </w:r>
            <w:r w:rsidRPr="00903079">
              <w:rPr>
                <w:rStyle w:val="af3"/>
                <w:noProof/>
                <w:sz w:val="22"/>
                <w:szCs w:val="22"/>
              </w:rPr>
              <w:t xml:space="preserve"> Какие подходы были использованы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_Toc73946003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21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0E0449F" w14:textId="056A495B" w:rsidR="00903079" w:rsidRPr="00903079" w:rsidRDefault="00903079">
          <w:pPr>
            <w:pStyle w:val="3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6004" w:history="1">
            <w:r w:rsidRPr="00903079">
              <w:rPr>
                <w:rStyle w:val="af3"/>
                <w:noProof/>
                <w:sz w:val="22"/>
                <w:szCs w:val="22"/>
              </w:rPr>
              <w:t>2.</w:t>
            </w:r>
            <w:r w:rsidRPr="00903079">
              <w:rPr>
                <w:rStyle w:val="af3"/>
                <w:noProof/>
                <w:sz w:val="22"/>
                <w:szCs w:val="22"/>
                <w:lang w:val="ru-RU"/>
              </w:rPr>
              <w:t>1</w:t>
            </w:r>
            <w:r w:rsidRPr="00903079">
              <w:rPr>
                <w:rStyle w:val="af3"/>
                <w:noProof/>
                <w:sz w:val="22"/>
                <w:szCs w:val="22"/>
              </w:rPr>
              <w:t>.1 Структуризация данных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_Toc73946004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22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6B568DE" w14:textId="73C6D927" w:rsidR="00903079" w:rsidRPr="00903079" w:rsidRDefault="00903079">
          <w:pPr>
            <w:pStyle w:val="3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6005" w:history="1">
            <w:r w:rsidRPr="00903079">
              <w:rPr>
                <w:rStyle w:val="af3"/>
                <w:noProof/>
                <w:sz w:val="22"/>
                <w:szCs w:val="22"/>
              </w:rPr>
              <w:t>2.</w:t>
            </w:r>
            <w:r w:rsidRPr="00903079">
              <w:rPr>
                <w:rStyle w:val="af3"/>
                <w:noProof/>
                <w:sz w:val="22"/>
                <w:szCs w:val="22"/>
                <w:lang w:val="ru-RU"/>
              </w:rPr>
              <w:t>1</w:t>
            </w:r>
            <w:r w:rsidRPr="00903079">
              <w:rPr>
                <w:rStyle w:val="af3"/>
                <w:noProof/>
                <w:sz w:val="22"/>
                <w:szCs w:val="22"/>
              </w:rPr>
              <w:t>.2 Описательная аналитика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_Toc73946005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23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884F613" w14:textId="2DB2084F" w:rsidR="00903079" w:rsidRPr="00903079" w:rsidRDefault="00903079">
          <w:pPr>
            <w:pStyle w:val="3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6006" w:history="1">
            <w:r w:rsidRPr="00903079">
              <w:rPr>
                <w:rStyle w:val="af3"/>
                <w:noProof/>
                <w:sz w:val="22"/>
                <w:szCs w:val="22"/>
              </w:rPr>
              <w:t>2.</w:t>
            </w:r>
            <w:r w:rsidRPr="00903079">
              <w:rPr>
                <w:rStyle w:val="af3"/>
                <w:noProof/>
                <w:sz w:val="22"/>
                <w:szCs w:val="22"/>
                <w:lang w:val="ru-RU"/>
              </w:rPr>
              <w:t>1</w:t>
            </w:r>
            <w:r w:rsidRPr="00903079">
              <w:rPr>
                <w:rStyle w:val="af3"/>
                <w:noProof/>
                <w:sz w:val="22"/>
                <w:szCs w:val="22"/>
              </w:rPr>
              <w:t>.3 Визуализация данных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_Toc73946006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25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FE10043" w14:textId="146737FC" w:rsidR="00903079" w:rsidRPr="00903079" w:rsidRDefault="00903079">
          <w:pPr>
            <w:pStyle w:val="3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6007" w:history="1">
            <w:r w:rsidRPr="00903079">
              <w:rPr>
                <w:rStyle w:val="af3"/>
                <w:noProof/>
                <w:sz w:val="22"/>
                <w:szCs w:val="22"/>
              </w:rPr>
              <w:t>2.</w:t>
            </w:r>
            <w:r w:rsidRPr="00903079">
              <w:rPr>
                <w:rStyle w:val="af3"/>
                <w:noProof/>
                <w:sz w:val="22"/>
                <w:szCs w:val="22"/>
                <w:lang w:val="ru-RU"/>
              </w:rPr>
              <w:t>1</w:t>
            </w:r>
            <w:r w:rsidRPr="00903079">
              <w:rPr>
                <w:rStyle w:val="af3"/>
                <w:noProof/>
                <w:sz w:val="22"/>
                <w:szCs w:val="22"/>
              </w:rPr>
              <w:t>.4 Предикативная аналитика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_Toc73946007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25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5D3B726" w14:textId="464F69A6" w:rsidR="00903079" w:rsidRPr="00903079" w:rsidRDefault="00903079">
          <w:pPr>
            <w:pStyle w:val="2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6008" w:history="1">
            <w:r w:rsidRPr="00903079">
              <w:rPr>
                <w:rStyle w:val="af3"/>
                <w:noProof/>
                <w:sz w:val="22"/>
                <w:szCs w:val="22"/>
              </w:rPr>
              <w:t>2.</w:t>
            </w:r>
            <w:r w:rsidRPr="00903079">
              <w:rPr>
                <w:rStyle w:val="af3"/>
                <w:noProof/>
                <w:sz w:val="22"/>
                <w:szCs w:val="22"/>
                <w:lang w:val="ru-RU"/>
              </w:rPr>
              <w:t>2</w:t>
            </w:r>
            <w:r w:rsidRPr="00903079">
              <w:rPr>
                <w:rStyle w:val="af3"/>
                <w:noProof/>
                <w:sz w:val="22"/>
                <w:szCs w:val="22"/>
              </w:rPr>
              <w:t xml:space="preserve"> Технологии используемые при работе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_Toc73946008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26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625F81B" w14:textId="2F037FC2" w:rsidR="00903079" w:rsidRPr="00903079" w:rsidRDefault="00903079">
          <w:pPr>
            <w:pStyle w:val="3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6009" w:history="1">
            <w:r w:rsidRPr="00903079">
              <w:rPr>
                <w:rStyle w:val="af3"/>
                <w:noProof/>
                <w:sz w:val="22"/>
                <w:szCs w:val="22"/>
              </w:rPr>
              <w:t>2.</w:t>
            </w:r>
            <w:r w:rsidRPr="00903079">
              <w:rPr>
                <w:rStyle w:val="af3"/>
                <w:noProof/>
                <w:sz w:val="22"/>
                <w:szCs w:val="22"/>
                <w:lang w:val="ru-RU"/>
              </w:rPr>
              <w:t>2</w:t>
            </w:r>
            <w:r w:rsidRPr="00903079">
              <w:rPr>
                <w:rStyle w:val="af3"/>
                <w:noProof/>
                <w:sz w:val="22"/>
                <w:szCs w:val="22"/>
              </w:rPr>
              <w:t>.1 Java и Apache Poi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_Toc73946009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26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9AC12B4" w14:textId="50E27F80" w:rsidR="00903079" w:rsidRPr="00903079" w:rsidRDefault="00903079">
          <w:pPr>
            <w:pStyle w:val="4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6010" w:history="1">
            <w:r w:rsidRPr="00903079">
              <w:rPr>
                <w:rStyle w:val="af3"/>
                <w:noProof/>
                <w:sz w:val="22"/>
                <w:szCs w:val="22"/>
              </w:rPr>
              <w:t>2.</w:t>
            </w:r>
            <w:r w:rsidRPr="00903079">
              <w:rPr>
                <w:rStyle w:val="af3"/>
                <w:noProof/>
                <w:sz w:val="22"/>
                <w:szCs w:val="22"/>
                <w:lang w:val="ru-RU"/>
              </w:rPr>
              <w:t>2</w:t>
            </w:r>
            <w:r w:rsidRPr="00903079">
              <w:rPr>
                <w:rStyle w:val="af3"/>
                <w:noProof/>
                <w:sz w:val="22"/>
                <w:szCs w:val="22"/>
              </w:rPr>
              <w:t>.1.1 Чтение таблиц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_Toc73946010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26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95656A3" w14:textId="4682CEE2" w:rsidR="00903079" w:rsidRPr="00903079" w:rsidRDefault="00903079">
          <w:pPr>
            <w:pStyle w:val="4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6011" w:history="1">
            <w:r w:rsidRPr="00903079">
              <w:rPr>
                <w:rStyle w:val="af3"/>
                <w:noProof/>
                <w:sz w:val="22"/>
                <w:szCs w:val="22"/>
              </w:rPr>
              <w:t>2.</w:t>
            </w:r>
            <w:r w:rsidRPr="00903079">
              <w:rPr>
                <w:rStyle w:val="af3"/>
                <w:noProof/>
                <w:sz w:val="22"/>
                <w:szCs w:val="22"/>
                <w:lang w:val="ru-RU"/>
              </w:rPr>
              <w:t>2</w:t>
            </w:r>
            <w:r w:rsidRPr="00903079">
              <w:rPr>
                <w:rStyle w:val="af3"/>
                <w:noProof/>
                <w:sz w:val="22"/>
                <w:szCs w:val="22"/>
              </w:rPr>
              <w:t>.1.2 Разбор данных о состоянии погоды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_Toc73946011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28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0467D7D" w14:textId="7F6984AD" w:rsidR="00903079" w:rsidRPr="00903079" w:rsidRDefault="00903079">
          <w:pPr>
            <w:pStyle w:val="4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6012" w:history="1">
            <w:r w:rsidRPr="00903079">
              <w:rPr>
                <w:rStyle w:val="af3"/>
                <w:noProof/>
                <w:sz w:val="22"/>
                <w:szCs w:val="22"/>
              </w:rPr>
              <w:t>2.</w:t>
            </w:r>
            <w:r w:rsidRPr="00903079">
              <w:rPr>
                <w:rStyle w:val="af3"/>
                <w:noProof/>
                <w:sz w:val="22"/>
                <w:szCs w:val="22"/>
                <w:lang w:val="ru-RU"/>
              </w:rPr>
              <w:t>2</w:t>
            </w:r>
            <w:r w:rsidRPr="00903079">
              <w:rPr>
                <w:rStyle w:val="af3"/>
                <w:noProof/>
                <w:sz w:val="22"/>
                <w:szCs w:val="22"/>
              </w:rPr>
              <w:t xml:space="preserve">.1.3 Запись и создание </w:t>
            </w:r>
            <w:r w:rsidRPr="00903079">
              <w:rPr>
                <w:rStyle w:val="af3"/>
                <w:noProof/>
                <w:sz w:val="22"/>
                <w:szCs w:val="22"/>
                <w:lang w:val="ru-RU"/>
              </w:rPr>
              <w:t>базы данных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_Toc73946012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29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B48E8D1" w14:textId="5B14EB81" w:rsidR="00903079" w:rsidRPr="00903079" w:rsidRDefault="00903079">
          <w:pPr>
            <w:pStyle w:val="4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6013" w:history="1">
            <w:r w:rsidRPr="00903079">
              <w:rPr>
                <w:rStyle w:val="af3"/>
                <w:noProof/>
                <w:sz w:val="22"/>
                <w:szCs w:val="22"/>
              </w:rPr>
              <w:t>2.</w:t>
            </w:r>
            <w:r w:rsidRPr="00903079">
              <w:rPr>
                <w:rStyle w:val="af3"/>
                <w:noProof/>
                <w:sz w:val="22"/>
                <w:szCs w:val="22"/>
                <w:lang w:val="ru-RU"/>
              </w:rPr>
              <w:t>2</w:t>
            </w:r>
            <w:r w:rsidRPr="00903079">
              <w:rPr>
                <w:rStyle w:val="af3"/>
                <w:noProof/>
                <w:sz w:val="22"/>
                <w:szCs w:val="22"/>
              </w:rPr>
              <w:t>.1.</w:t>
            </w:r>
            <w:r w:rsidRPr="00903079">
              <w:rPr>
                <w:rStyle w:val="af3"/>
                <w:noProof/>
                <w:sz w:val="22"/>
                <w:szCs w:val="22"/>
                <w:lang w:val="ru-RU"/>
              </w:rPr>
              <w:t>4</w:t>
            </w:r>
            <w:r w:rsidRPr="00903079">
              <w:rPr>
                <w:rStyle w:val="af3"/>
                <w:noProof/>
                <w:sz w:val="22"/>
                <w:szCs w:val="22"/>
              </w:rPr>
              <w:t xml:space="preserve"> Моделирование поведения на основе полученных данных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_Toc73946013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29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71893E8" w14:textId="565D05B0" w:rsidR="00903079" w:rsidRPr="00903079" w:rsidRDefault="00903079">
          <w:pPr>
            <w:pStyle w:val="1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6014" w:history="1">
            <w:r w:rsidRPr="00903079">
              <w:rPr>
                <w:rStyle w:val="af3"/>
                <w:noProof/>
                <w:sz w:val="22"/>
                <w:szCs w:val="22"/>
              </w:rPr>
              <w:t>Заключение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_Toc73946014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31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4EF2065" w14:textId="4D5131A2" w:rsidR="00903079" w:rsidRPr="00903079" w:rsidRDefault="00903079">
          <w:pPr>
            <w:pStyle w:val="1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6015" w:history="1">
            <w:r w:rsidRPr="00903079">
              <w:rPr>
                <w:rStyle w:val="af3"/>
                <w:noProof/>
                <w:sz w:val="22"/>
                <w:szCs w:val="22"/>
              </w:rPr>
              <w:t>Список использованной литературы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_Toc73946015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32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4BA98DC" w14:textId="53827E84" w:rsidR="00903079" w:rsidRPr="00903079" w:rsidRDefault="00903079">
          <w:pPr>
            <w:pStyle w:val="10"/>
            <w:tabs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73946016" w:history="1">
            <w:r w:rsidRPr="00903079">
              <w:rPr>
                <w:rStyle w:val="af3"/>
                <w:noProof/>
                <w:sz w:val="22"/>
                <w:szCs w:val="22"/>
              </w:rPr>
              <w:t>Приложения</w:t>
            </w:r>
            <w:r w:rsidRPr="00903079">
              <w:rPr>
                <w:noProof/>
                <w:webHidden/>
                <w:sz w:val="22"/>
                <w:szCs w:val="22"/>
              </w:rPr>
              <w:tab/>
            </w:r>
            <w:r w:rsidRPr="00903079">
              <w:rPr>
                <w:noProof/>
                <w:webHidden/>
                <w:sz w:val="22"/>
                <w:szCs w:val="22"/>
              </w:rPr>
              <w:fldChar w:fldCharType="begin"/>
            </w:r>
            <w:r w:rsidRPr="00903079">
              <w:rPr>
                <w:noProof/>
                <w:webHidden/>
                <w:sz w:val="22"/>
                <w:szCs w:val="22"/>
              </w:rPr>
              <w:instrText xml:space="preserve"> PAGEREF _Toc73946016 \h </w:instrText>
            </w:r>
            <w:r w:rsidRPr="00903079">
              <w:rPr>
                <w:noProof/>
                <w:webHidden/>
                <w:sz w:val="22"/>
                <w:szCs w:val="22"/>
              </w:rPr>
            </w:r>
            <w:r w:rsidRPr="00903079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03079">
              <w:rPr>
                <w:noProof/>
                <w:webHidden/>
                <w:sz w:val="22"/>
                <w:szCs w:val="22"/>
              </w:rPr>
              <w:t>33</w:t>
            </w:r>
            <w:r w:rsidRPr="00903079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0000042" w14:textId="1587056B" w:rsidR="0053777B" w:rsidRDefault="009A60E6">
          <w:pPr>
            <w:tabs>
              <w:tab w:val="right" w:pos="9637"/>
            </w:tabs>
            <w:spacing w:before="200" w:after="80" w:line="240" w:lineRule="auto"/>
            <w:rPr>
              <w:b/>
              <w:color w:val="000000"/>
              <w:sz w:val="26"/>
              <w:szCs w:val="26"/>
            </w:rPr>
          </w:pPr>
          <w:r w:rsidRPr="00903079">
            <w:rPr>
              <w:sz w:val="22"/>
              <w:szCs w:val="22"/>
            </w:rPr>
            <w:lastRenderedPageBreak/>
            <w:fldChar w:fldCharType="end"/>
          </w:r>
        </w:p>
      </w:sdtContent>
    </w:sdt>
    <w:p w14:paraId="00000043" w14:textId="77777777" w:rsidR="0053777B" w:rsidRDefault="009A60E6">
      <w:pPr>
        <w:pStyle w:val="1"/>
        <w:rPr>
          <w:sz w:val="28"/>
          <w:szCs w:val="28"/>
        </w:rPr>
      </w:pPr>
      <w:bookmarkStart w:id="0" w:name="_Toc73945988"/>
      <w:r>
        <w:t>Введение</w:t>
      </w:r>
      <w:bookmarkEnd w:id="0"/>
    </w:p>
    <w:p w14:paraId="00000044" w14:textId="77777777" w:rsidR="0053777B" w:rsidRDefault="0053777B">
      <w:pPr>
        <w:ind w:right="8"/>
      </w:pPr>
    </w:p>
    <w:p w14:paraId="00000045" w14:textId="77777777" w:rsidR="0053777B" w:rsidRDefault="009A60E6">
      <w:pPr>
        <w:shd w:val="clear" w:color="auto" w:fill="FFFFFF"/>
        <w:spacing w:after="300"/>
        <w:ind w:right="8" w:firstLine="708"/>
      </w:pPr>
      <w:r>
        <w:t>На Земле встречается более 50 ты</w:t>
      </w:r>
      <w:r>
        <w:t xml:space="preserve">сяч видов клещей. Из них 713 видов иксодовых. Из них порядка 70 видов встречается в России. Все они вампиры, или «временные высокоспециализированные облигатные </w:t>
      </w:r>
      <w:proofErr w:type="spellStart"/>
      <w:r>
        <w:t>гематофаги</w:t>
      </w:r>
      <w:proofErr w:type="spellEnd"/>
      <w:r>
        <w:t>»</w:t>
      </w:r>
      <w:hyperlink r:id="rId8">
        <w:r>
          <w:rPr>
            <w:u w:val="single"/>
          </w:rPr>
          <w:t>[1]</w:t>
        </w:r>
      </w:hyperlink>
      <w:r>
        <w:t xml:space="preserve">. Все они являются </w:t>
      </w:r>
      <w:r>
        <w:t xml:space="preserve">переносчиками вирусов, риккетсий, бактерий, спирохет, трипаносом, филярий и </w:t>
      </w:r>
      <w:proofErr w:type="spellStart"/>
      <w:r>
        <w:t>пироплазмидов</w:t>
      </w:r>
      <w:proofErr w:type="spellEnd"/>
      <w:r>
        <w:t>, способных вызвать у донора более 300 инфекционных и паразитарных заболеваний. Кроме того, в результате присасывания лесных и таежных иксодовых клещей часто развивают</w:t>
      </w:r>
      <w:r>
        <w:t>ся смешанные инфекции, характерные более тяжелым течением заболевания.</w:t>
      </w:r>
    </w:p>
    <w:p w14:paraId="00000046" w14:textId="77777777" w:rsidR="0053777B" w:rsidRDefault="009A60E6">
      <w:pPr>
        <w:shd w:val="clear" w:color="auto" w:fill="FFFFFF"/>
        <w:spacing w:after="300"/>
        <w:ind w:right="8" w:firstLine="720"/>
      </w:pPr>
      <w:r>
        <w:t>Один из самых распространенных недугов, передающийся через укусы клещей, это боррелиоз, или болезнь Лайма. В половине случаев место укуса краснеет, пятно расширяется, достигая значитель</w:t>
      </w:r>
      <w:r>
        <w:t>ного размера в диаметре. В ряде случаев боррелиоз вначале протекает бессимптомно или маскируется под другие болезни, за что его называют невидимкой. На поздних стадиях заболевание приводит к поражению суставов, сердца и нервной системы. На домашних питомце</w:t>
      </w:r>
      <w:r>
        <w:t>в боррелиоз не распространяется.</w:t>
      </w:r>
    </w:p>
    <w:p w14:paraId="00000047" w14:textId="77777777" w:rsidR="0053777B" w:rsidRDefault="009A60E6">
      <w:pPr>
        <w:shd w:val="clear" w:color="auto" w:fill="FFFFFF"/>
        <w:spacing w:after="300"/>
        <w:ind w:right="8" w:firstLine="720"/>
      </w:pPr>
      <w:r>
        <w:t>Все клещевые инфекции лечатся на ранних стадиях, а вот единственный способ не заразиться боррелиозом — это не допускать присасывания клеща.</w:t>
      </w:r>
    </w:p>
    <w:p w14:paraId="00000048" w14:textId="77777777" w:rsidR="0053777B" w:rsidRDefault="009A60E6">
      <w:pPr>
        <w:shd w:val="clear" w:color="auto" w:fill="FFFFFF"/>
        <w:spacing w:after="300"/>
        <w:ind w:right="8" w:firstLine="720"/>
      </w:pPr>
      <w:r>
        <w:t>Больше всего в России сегодня страдает Сибирский Федеральный округ на него приходит</w:t>
      </w:r>
      <w:r>
        <w:t xml:space="preserve">ся почти 50% всем укусов в стране, несмотря на то что, что в СФО проживает всего лишь 12% от населения всей страны. </w:t>
      </w:r>
    </w:p>
    <w:p w14:paraId="00000049" w14:textId="77777777" w:rsidR="0053777B" w:rsidRDefault="009A60E6">
      <w:pPr>
        <w:shd w:val="clear" w:color="auto" w:fill="FFFFFF"/>
        <w:spacing w:after="300"/>
        <w:ind w:right="8" w:firstLine="720"/>
      </w:pPr>
      <w:r>
        <w:t xml:space="preserve">На середину апреля 2021 года в Российской Федерации уже насчитывается почти 2 500 случаев заболевания клещевым энцефалитом и 7 500 случаев </w:t>
      </w:r>
      <w:r>
        <w:t xml:space="preserve">боррелиоза. Из этих случаев около 90 случаев заболевания </w:t>
      </w:r>
      <w:commentRangeStart w:id="1"/>
      <w:commentRangeStart w:id="2"/>
      <w:commentRangeStart w:id="3"/>
      <w:r>
        <w:t>клещевым энцефалитом</w:t>
      </w:r>
      <w:commentRangeEnd w:id="1"/>
      <w:r>
        <w:commentReference w:id="1"/>
      </w:r>
      <w:commentRangeEnd w:id="2"/>
      <w:r>
        <w:commentReference w:id="2"/>
      </w:r>
      <w:commentRangeEnd w:id="3"/>
      <w:r>
        <w:commentReference w:id="3"/>
      </w:r>
      <w:r>
        <w:t xml:space="preserve"> </w:t>
      </w:r>
      <w:r>
        <w:lastRenderedPageBreak/>
        <w:t>приходится на Иркутскую области, причем 76 из них приходится на прошедшею неделю. Согласно сайту irksib.ru</w:t>
      </w:r>
      <w:hyperlink r:id="rId12" w:anchor=":~:text=%D0%90%D0%BA%D1%82%D0%B8%D0%B2%D0%BD%D0%BE%D1%81%D1%82%D1%8C%20%D0%BA%D0%BB%D0%B5%D1%89%D0%B5%D0%B9%20%D0%B2%D0%BE%D0%B7%D1%80%D0%B0%D1%81%D1%82%D0%B0%D0%B5%D1%82%20%D0%B2%20%D0%98%D1%80%D0%BA%D1%83%D1%82%D1%81%D0%BA%D0%BE%D0%B9,%D0%A8%D0%B5%D0%BB%D0%B5%D1%85%D0%BE%D0%B2%D1%81%D0%BA%D0%BE%D0%B3%D0%BE%2C%20%D0%91%D0%B0%D1%8F%D0%BD%D0%B4%D0%B0%D0%B5%D0%B2%D1%81%D0%BA%D0%BE%D0%B3%D0%BE%20%D0%B8%20%D0%9A%D0%B0%D1%87%D1%83%D0%B3%D1%81%D0%BA%D0%BE%D0%B3%D0%BE%20%D1%80%D0%B0%D0%B9%D0%BE%D0%BD%D0%BE%D0%B2">
        <w:r>
          <w:rPr>
            <w:u w:val="single"/>
          </w:rPr>
          <w:t>[2]</w:t>
        </w:r>
      </w:hyperlink>
      <w:r>
        <w:t xml:space="preserve"> , из 75 пред</w:t>
      </w:r>
      <w:r>
        <w:t>ставленных для экспертизы клещей, 7 оказались заражены боррелиозом и 4 другими инфекциями.</w:t>
      </w:r>
    </w:p>
    <w:p w14:paraId="0000004A" w14:textId="77777777" w:rsidR="0053777B" w:rsidRDefault="009A60E6">
      <w:pPr>
        <w:shd w:val="clear" w:color="auto" w:fill="FFFFFF"/>
        <w:spacing w:after="300"/>
        <w:ind w:right="8" w:firstLine="720"/>
      </w:pPr>
      <w:r>
        <w:t xml:space="preserve">Лечение данных заболеваний не является дешёвым, поэтому так актуально информирование население о </w:t>
      </w:r>
      <w:proofErr w:type="gramStart"/>
      <w:r>
        <w:t>том</w:t>
      </w:r>
      <w:proofErr w:type="gramEnd"/>
      <w:r>
        <w:t xml:space="preserve"> что клещи есть и они действительно представляют опасность нашему</w:t>
      </w:r>
      <w:r>
        <w:t xml:space="preserve"> организму, профилактика укусов может стоит совсем небольших усилий и символической суммы, для прививания от укуса, но к сожалению они не гарантируют вашу неприкосновенность, но заметно снижают шанс заразить инфекцией, которую возможно этот клещ носил долг</w:t>
      </w:r>
      <w:r>
        <w:t>ое время с собой. Также представляется актуальным создание информационного ресурса, демонстрирующего активности иксодовых клещей на территории региона и прогнозирование активности на будущие периоды на основе ретроспективных данных.</w:t>
      </w:r>
    </w:p>
    <w:p w14:paraId="0000004B" w14:textId="77777777" w:rsidR="0053777B" w:rsidRDefault="009A60E6">
      <w:pPr>
        <w:shd w:val="clear" w:color="auto" w:fill="FFFFFF"/>
        <w:spacing w:after="300"/>
        <w:ind w:right="8" w:firstLine="720"/>
      </w:pPr>
      <w:r>
        <w:t>В связи с большой опасн</w:t>
      </w:r>
      <w:r>
        <w:t>остью, которую несут клещи, необходимо всегда оценивать текущую статистику по случаям заражения, а также анализировать опыт прошлых лет, поэтому все обращения населения по поводу укусов фиксируется в медицинских учреждениях.</w:t>
      </w:r>
    </w:p>
    <w:p w14:paraId="0000004C" w14:textId="77777777" w:rsidR="0053777B" w:rsidRDefault="009A60E6">
      <w:pPr>
        <w:shd w:val="clear" w:color="auto" w:fill="FFFFFF"/>
        <w:spacing w:after="300"/>
        <w:ind w:right="8" w:firstLine="720"/>
      </w:pPr>
      <w:r>
        <w:t>2021 год характеризуется ранним</w:t>
      </w:r>
      <w:r>
        <w:t xml:space="preserve"> повышением среднесуточных температур, отчего сезон активности клещей начался примерно на месяц раньше планируемого. Поэтому представляет интерес понимание того, в каких местах следует находятся меньше, чтобы снизить, а в лучшем случае и вовсе исключить во</w:t>
      </w:r>
      <w:r>
        <w:t xml:space="preserve">зможность заражения любой из переносимых клещами инфекций. Таким образом, создание математических и информационных моделей, позволяющих по ретроспективным данным проанализировать активность иксодовых клещей на территории </w:t>
      </w:r>
      <w:proofErr w:type="gramStart"/>
      <w:r>
        <w:t>Иркутской области</w:t>
      </w:r>
      <w:proofErr w:type="gramEnd"/>
      <w:r>
        <w:t xml:space="preserve"> является чрезвыча</w:t>
      </w:r>
      <w:r>
        <w:t>йно актуальной задачей.</w:t>
      </w:r>
    </w:p>
    <w:p w14:paraId="0000004D" w14:textId="77777777" w:rsidR="0053777B" w:rsidRDefault="009A60E6">
      <w:pPr>
        <w:shd w:val="clear" w:color="auto" w:fill="FFFFFF"/>
        <w:spacing w:after="300"/>
        <w:ind w:right="8" w:firstLine="720"/>
      </w:pPr>
      <w:r>
        <w:t>Целью выпускной квалификационной работы является разработка алгоритмического и программного обеспечения для моделирования активности иксодовых клещей.</w:t>
      </w:r>
    </w:p>
    <w:p w14:paraId="0000004E" w14:textId="77777777" w:rsidR="0053777B" w:rsidRDefault="009A60E6">
      <w:pPr>
        <w:shd w:val="clear" w:color="auto" w:fill="FFFFFF"/>
        <w:spacing w:after="300"/>
        <w:ind w:right="8"/>
      </w:pPr>
      <w:r>
        <w:lastRenderedPageBreak/>
        <w:t>Задачи поставленные для достижения цели дипломной работы:</w:t>
      </w:r>
    </w:p>
    <w:p w14:paraId="0000004F" w14:textId="77777777" w:rsidR="0053777B" w:rsidRDefault="009A60E6">
      <w:pPr>
        <w:numPr>
          <w:ilvl w:val="0"/>
          <w:numId w:val="4"/>
        </w:numPr>
        <w:shd w:val="clear" w:color="auto" w:fill="FFFFFF"/>
        <w:ind w:right="8"/>
      </w:pPr>
      <w:r>
        <w:t>проанализировать данные</w:t>
      </w:r>
      <w:r>
        <w:t xml:space="preserve"> об укусах клещами населения Иркутской области,</w:t>
      </w:r>
    </w:p>
    <w:p w14:paraId="00000050" w14:textId="77777777" w:rsidR="0053777B" w:rsidRDefault="009A60E6">
      <w:pPr>
        <w:numPr>
          <w:ilvl w:val="0"/>
          <w:numId w:val="4"/>
        </w:numPr>
        <w:shd w:val="clear" w:color="auto" w:fill="FFFFFF"/>
        <w:ind w:right="8"/>
      </w:pPr>
      <w:r>
        <w:t xml:space="preserve">провести корреляционный анализ, </w:t>
      </w:r>
    </w:p>
    <w:p w14:paraId="00000051" w14:textId="77777777" w:rsidR="0053777B" w:rsidRDefault="009A60E6">
      <w:pPr>
        <w:numPr>
          <w:ilvl w:val="0"/>
          <w:numId w:val="4"/>
        </w:numPr>
        <w:shd w:val="clear" w:color="auto" w:fill="FFFFFF"/>
        <w:ind w:right="8"/>
      </w:pPr>
      <w:r>
        <w:t xml:space="preserve">понять какие параметры больше всего влияют на повышения шанса укуса. </w:t>
      </w:r>
    </w:p>
    <w:p w14:paraId="00000052" w14:textId="77777777" w:rsidR="0053777B" w:rsidRDefault="009A60E6">
      <w:pPr>
        <w:numPr>
          <w:ilvl w:val="0"/>
          <w:numId w:val="4"/>
        </w:numPr>
        <w:shd w:val="clear" w:color="auto" w:fill="FFFFFF"/>
        <w:spacing w:after="300"/>
        <w:ind w:right="8"/>
      </w:pPr>
      <w:r>
        <w:t>А также с предоставленными данными предоставить карту, с указанием мест наиболее опасных для посещения, т</w:t>
      </w:r>
      <w:r>
        <w:t>ак как в них велик шанс укуса.</w:t>
      </w:r>
    </w:p>
    <w:p w14:paraId="00000053" w14:textId="77777777" w:rsidR="0053777B" w:rsidRDefault="009A60E6">
      <w:pPr>
        <w:shd w:val="clear" w:color="auto" w:fill="FFFFFF"/>
        <w:spacing w:after="300"/>
        <w:ind w:right="8" w:firstLine="720"/>
      </w:pPr>
      <w:r>
        <w:t xml:space="preserve">Объектом исследования являются статистические данные активности иксодовых клещей на территории Иркутской области. </w:t>
      </w:r>
    </w:p>
    <w:p w14:paraId="00000054" w14:textId="77777777" w:rsidR="0053777B" w:rsidRDefault="009A60E6">
      <w:pPr>
        <w:shd w:val="clear" w:color="auto" w:fill="FFFFFF"/>
        <w:spacing w:after="300"/>
        <w:ind w:right="8" w:firstLine="720"/>
        <w:rPr>
          <w:shd w:val="clear" w:color="auto" w:fill="B6D7A8"/>
        </w:rPr>
      </w:pPr>
      <w:r>
        <w:t>Предмет исследования информационная модель активности иксодовых клещей.</w:t>
      </w:r>
    </w:p>
    <w:p w14:paraId="00000055" w14:textId="77777777" w:rsidR="0053777B" w:rsidRDefault="009A60E6">
      <w:pPr>
        <w:pStyle w:val="1"/>
        <w:rPr>
          <w:sz w:val="36"/>
          <w:szCs w:val="36"/>
        </w:rPr>
      </w:pPr>
      <w:bookmarkStart w:id="4" w:name="_oh0prepibgwz" w:colFirst="0" w:colLast="0"/>
      <w:bookmarkEnd w:id="4"/>
      <w:r>
        <w:br w:type="page"/>
      </w:r>
    </w:p>
    <w:p w14:paraId="00000056" w14:textId="77777777" w:rsidR="0053777B" w:rsidRDefault="009A60E6">
      <w:pPr>
        <w:pStyle w:val="1"/>
        <w:ind w:firstLine="720"/>
      </w:pPr>
      <w:bookmarkStart w:id="5" w:name="_Toc73945989"/>
      <w:r>
        <w:lastRenderedPageBreak/>
        <w:t>Глава 1 Теоретическая часть</w:t>
      </w:r>
      <w:bookmarkEnd w:id="5"/>
    </w:p>
    <w:p w14:paraId="00000057" w14:textId="77777777" w:rsidR="0053777B" w:rsidRDefault="009A60E6">
      <w:pPr>
        <w:ind w:firstLine="720"/>
      </w:pPr>
      <w:r>
        <w:t>В докуме</w:t>
      </w:r>
      <w:r>
        <w:t>нте опубликованном на сайте Роспотребнадзора – “Перечень административных территорий субъектов Российской Федерации, эндемичных по клещевому вирусному энцефалиту в 2020 году”</w:t>
      </w:r>
      <w:hyperlink r:id="rId13">
        <w:r>
          <w:rPr>
            <w:color w:val="1155CC"/>
            <w:u w:val="single"/>
          </w:rPr>
          <w:t>[7]</w:t>
        </w:r>
      </w:hyperlink>
      <w:r>
        <w:t xml:space="preserve">, в Иркутской области 30 из 36 административных регионов являются эндемичными, то есть территориями шанс в которых обнаружить клеща выше чем в других регионах. Ежегодно около 10 тысяч человек становятся жертвами этих паукообразных, большая часть </w:t>
      </w:r>
      <w:proofErr w:type="gramStart"/>
      <w:r>
        <w:t>которых конечно</w:t>
      </w:r>
      <w:proofErr w:type="gramEnd"/>
      <w:r>
        <w:t xml:space="preserve"> оказывается безвредными, то есть в момент укуса или обнаружения не переносили клещевые инфекции в своей крови, однако часть особей всё же являются переносчиками, самыми распространенными инфекциями являются клещевой энцефалит и боррелиоз. П</w:t>
      </w:r>
      <w:r>
        <w:t xml:space="preserve">ри своевременном обращении в медучреждение указанные выше заболевания не наносят никаких повреждений вашему здоровью, однако в случае </w:t>
      </w:r>
      <w:proofErr w:type="spellStart"/>
      <w:r>
        <w:t>нелечения</w:t>
      </w:r>
      <w:proofErr w:type="spellEnd"/>
      <w:r>
        <w:t>, они могут развиваться до более тяжелой степени и привести вплоть до инвалидности.</w:t>
      </w:r>
    </w:p>
    <w:p w14:paraId="00000058" w14:textId="77777777" w:rsidR="0053777B" w:rsidRDefault="009A60E6">
      <w:pPr>
        <w:ind w:firstLine="720"/>
      </w:pPr>
      <w:r>
        <w:t>Поэтому главной задачей поста</w:t>
      </w:r>
      <w:r>
        <w:t xml:space="preserve">вленной в выпускной квалификационной работе являлась реализация алгоритмического и программного обеспечения с помощью которого можно </w:t>
      </w:r>
      <w:proofErr w:type="gramStart"/>
      <w:r>
        <w:t>будет  построить</w:t>
      </w:r>
      <w:proofErr w:type="gramEnd"/>
      <w:r>
        <w:t xml:space="preserve"> модель возможного распределения клещей по Иркутской области.</w:t>
      </w:r>
    </w:p>
    <w:p w14:paraId="00000059" w14:textId="77777777" w:rsidR="0053777B" w:rsidRDefault="0053777B">
      <w:pPr>
        <w:ind w:firstLine="720"/>
      </w:pPr>
    </w:p>
    <w:p w14:paraId="0000005A" w14:textId="77777777" w:rsidR="0053777B" w:rsidRDefault="009A60E6">
      <w:pPr>
        <w:pStyle w:val="2"/>
      </w:pPr>
      <w:bookmarkStart w:id="6" w:name="_Toc73945990"/>
      <w:r>
        <w:t>1.1 Методы по решению поставленной задачи</w:t>
      </w:r>
      <w:bookmarkEnd w:id="6"/>
    </w:p>
    <w:p w14:paraId="0000005B" w14:textId="77777777" w:rsidR="0053777B" w:rsidRDefault="0053777B"/>
    <w:p w14:paraId="180273BB" w14:textId="77777777" w:rsidR="00903079" w:rsidRDefault="009A60E6" w:rsidP="00903079">
      <w:r>
        <w:t>Для правильного составления структуры практической части выпускной квалификационной работы были предприняты следующие методы</w:t>
      </w:r>
    </w:p>
    <w:p w14:paraId="7BB23C7C" w14:textId="77777777" w:rsidR="00903079" w:rsidRDefault="00903079" w:rsidP="00903079"/>
    <w:p w14:paraId="0000005E" w14:textId="311E8A73" w:rsidR="0053777B" w:rsidRDefault="009A60E6" w:rsidP="00903079">
      <w:pPr>
        <w:ind w:firstLine="720"/>
      </w:pPr>
      <w:r>
        <w:t>1.1.1 Изучение литературных источников</w:t>
      </w:r>
    </w:p>
    <w:p w14:paraId="0000005F" w14:textId="77777777" w:rsidR="0053777B" w:rsidRDefault="009A60E6">
      <w:r>
        <w:lastRenderedPageBreak/>
        <w:t>В</w:t>
      </w:r>
      <w:r>
        <w:t xml:space="preserve"> ходе работы были исследованы литературные мног</w:t>
      </w:r>
      <w:r>
        <w:t xml:space="preserve">ие литературные источники для получения </w:t>
      </w:r>
      <w:proofErr w:type="gramStart"/>
      <w:r>
        <w:t>теоретических знаний</w:t>
      </w:r>
      <w:proofErr w:type="gramEnd"/>
      <w:r>
        <w:t xml:space="preserve"> на основе которых были выявлены некоторые закономерности и факторы на которые стоит обратить внимание при построении модели.</w:t>
      </w:r>
    </w:p>
    <w:p w14:paraId="00000060" w14:textId="496265E9" w:rsidR="0053777B" w:rsidRDefault="009A60E6">
      <w:r>
        <w:tab/>
        <w:t>Несмотря что некоторые виды иксодовых клещей могут встречаться даже в</w:t>
      </w:r>
      <w:r>
        <w:t xml:space="preserve"> субарктических и арктических регионах, в основном клещи выбирают места с комфортной температурной средой, поэтому в эндемичных субъектах </w:t>
      </w:r>
      <w:r w:rsidR="00D10DF7">
        <w:t>Российской Федерации</w:t>
      </w:r>
      <w:r>
        <w:t xml:space="preserve"> период активности иксодовых приходится на март-октябрь. В марте клещи просыпаются от спячки, стан</w:t>
      </w:r>
      <w:r>
        <w:t xml:space="preserve">овятся агрессивными и начинают чаще кусать. В мае-июне-июле наблюдается миграция людей на природу, так как этот период средняя температура воздуха поднимается до </w:t>
      </w:r>
      <w:proofErr w:type="gramStart"/>
      <w:r>
        <w:t>15-20</w:t>
      </w:r>
      <w:proofErr w:type="gramEnd"/>
      <w:r>
        <w:t xml:space="preserve"> градусов тепла и начинаются отпуска и каникулы. Поэтому в этот период наблюдается наибол</w:t>
      </w:r>
      <w:r>
        <w:t>ьшее количество обращений населения в медучреждения по поводу обнаружения клещей. В сентябре-октябре иксодовые клещи снова становятся агрессивными так как необходимо запастись энергий на длительный период спячки, однако количество зарегистрированных случае</w:t>
      </w:r>
      <w:r>
        <w:t>в укусов клещей падает так как, миграция населения направлена в учебные и рабочие организации</w:t>
      </w:r>
      <w:hyperlink r:id="rId14">
        <w:r>
          <w:rPr>
            <w:color w:val="1155CC"/>
            <w:u w:val="single"/>
          </w:rPr>
          <w:t>[8]</w:t>
        </w:r>
      </w:hyperlink>
      <w:r>
        <w:t xml:space="preserve">. </w:t>
      </w:r>
    </w:p>
    <w:p w14:paraId="00000061" w14:textId="77777777" w:rsidR="0053777B" w:rsidRDefault="0053777B"/>
    <w:p w14:paraId="00000062" w14:textId="5EAC92FD" w:rsidR="0053777B" w:rsidRDefault="009A60E6" w:rsidP="00903079">
      <w:pPr>
        <w:pStyle w:val="4"/>
        <w:ind w:firstLine="720"/>
      </w:pPr>
      <w:bookmarkStart w:id="7" w:name="_Toc73945991"/>
      <w:r>
        <w:t>1.1.1.1 Прогнозирование присутствия клещей с помощью картирования</w:t>
      </w:r>
      <w:bookmarkEnd w:id="7"/>
      <w:r>
        <w:t xml:space="preserve"> </w:t>
      </w:r>
    </w:p>
    <w:p w14:paraId="00000063" w14:textId="77777777" w:rsidR="0053777B" w:rsidRDefault="0053777B"/>
    <w:p w14:paraId="00000064" w14:textId="77777777" w:rsidR="0053777B" w:rsidRDefault="009A60E6">
      <w:r>
        <w:tab/>
        <w:t>Оригинальная статья написана Центром инфекционных заболеваний, RIVM (Национальный Институт общественного здравоохранения и окружающей среды).</w:t>
      </w:r>
    </w:p>
    <w:p w14:paraId="00000065" w14:textId="77777777" w:rsidR="0053777B" w:rsidRDefault="0053777B"/>
    <w:p w14:paraId="00000066" w14:textId="6688726E" w:rsidR="0053777B" w:rsidRDefault="009A60E6">
      <w:pPr>
        <w:ind w:firstLine="720"/>
      </w:pPr>
      <w:r>
        <w:t>В данной статье рассматривается моделирование распространения клещей путем сбора информац</w:t>
      </w:r>
      <w:r>
        <w:t xml:space="preserve">ии о содержании клещей на единице </w:t>
      </w:r>
      <w:proofErr w:type="gramStart"/>
      <w:r>
        <w:t>территории</w:t>
      </w:r>
      <w:proofErr w:type="gramEnd"/>
      <w:r>
        <w:t xml:space="preserve"> а также спутниковых снимках исследуемой территории. Плотность клещей на единицу расстояния измерялась путем волочения одеяла по территории и позже подсчёт количества собранных образцов. Спутниковые снимки исполь</w:t>
      </w:r>
      <w:r>
        <w:t xml:space="preserve">зовались, так как </w:t>
      </w:r>
      <w:r>
        <w:lastRenderedPageBreak/>
        <w:t xml:space="preserve">предполагается что растительность, которая в свою очередь является естественным убежищем для данных паукообразных, поэтому была необходимость оценить взаимосвязь распространения клещей в зависимости </w:t>
      </w:r>
      <w:r w:rsidR="00D10DF7">
        <w:t>от растительности,</w:t>
      </w:r>
      <w:r>
        <w:t xml:space="preserve"> преобладающей на данн</w:t>
      </w:r>
      <w:r>
        <w:t xml:space="preserve">ой территории. Исследования производились в период активности – с апреля по сентябрь </w:t>
      </w:r>
      <w:r w:rsidR="00D10DF7">
        <w:t>в течение</w:t>
      </w:r>
      <w:r>
        <w:t xml:space="preserve"> нескольких лет, чтобы из полученных данных получить наиболее репрезентативную выборку. </w:t>
      </w:r>
    </w:p>
    <w:p w14:paraId="00000067" w14:textId="0629735A" w:rsidR="0053777B" w:rsidRDefault="009A60E6">
      <w:pPr>
        <w:ind w:firstLine="720"/>
      </w:pPr>
      <w:r>
        <w:t xml:space="preserve">Так как построение модели планировалось для всей территории Нидерландов, </w:t>
      </w:r>
      <w:r>
        <w:t xml:space="preserve">а данные были собраны лишь с 0.02% её территории, полученные данные нужно было экстраполировать на оставшиеся территорию и полученным данным </w:t>
      </w:r>
      <w:r w:rsidR="00D10DF7">
        <w:t>получилось,</w:t>
      </w:r>
      <w:r>
        <w:t xml:space="preserve"> что 20 698 квадратных километров из 30 001 пригодны для проживания клещей. Таким образом, по оценкам, 54</w:t>
      </w:r>
      <w:r>
        <w:t>% поверхности суши соответствует условиям для поддержания жизненного цикла клещей.</w:t>
      </w:r>
    </w:p>
    <w:p w14:paraId="00000068" w14:textId="77777777" w:rsidR="0053777B" w:rsidRDefault="0053777B">
      <w:pPr>
        <w:ind w:firstLine="720"/>
      </w:pPr>
    </w:p>
    <w:p w14:paraId="00000069" w14:textId="77777777" w:rsidR="0053777B" w:rsidRDefault="009A60E6" w:rsidP="00903079">
      <w:pPr>
        <w:pStyle w:val="4"/>
        <w:ind w:firstLine="720"/>
      </w:pPr>
      <w:bookmarkStart w:id="8" w:name="_Toc73945992"/>
      <w:r>
        <w:t>1.1.1.2 Сезонная синхронность: ключ к очагам клещевого энцефалита, выявленным по спутниковым данным</w:t>
      </w:r>
      <w:bookmarkEnd w:id="8"/>
    </w:p>
    <w:p w14:paraId="0000006A" w14:textId="77777777" w:rsidR="0053777B" w:rsidRDefault="0053777B"/>
    <w:p w14:paraId="0000006B" w14:textId="77777777" w:rsidR="0053777B" w:rsidRPr="00D10DF7" w:rsidRDefault="009A60E6">
      <w:pPr>
        <w:rPr>
          <w:lang w:val="en-US"/>
        </w:rPr>
      </w:pPr>
      <w:r>
        <w:t>Оригинальная</w:t>
      </w:r>
      <w:r w:rsidRPr="00D10DF7">
        <w:rPr>
          <w:lang w:val="en-US"/>
        </w:rPr>
        <w:t xml:space="preserve"> </w:t>
      </w:r>
      <w:r>
        <w:t>статья</w:t>
      </w:r>
      <w:r w:rsidRPr="00D10DF7">
        <w:rPr>
          <w:lang w:val="en-US"/>
        </w:rPr>
        <w:t xml:space="preserve"> </w:t>
      </w:r>
      <w:r>
        <w:t>написана</w:t>
      </w:r>
      <w:r w:rsidRPr="00D10DF7">
        <w:rPr>
          <w:lang w:val="en-US"/>
        </w:rPr>
        <w:t xml:space="preserve"> S. E. RANDOLPH, R. M. GREEN, M. F. PEACEY and D. J. ROGERS, Department of Zoology, University of Oxford, South Parks Road, Oxford OX1 3PS, UK.</w:t>
      </w:r>
    </w:p>
    <w:p w14:paraId="0000006C" w14:textId="77777777" w:rsidR="0053777B" w:rsidRPr="00D10DF7" w:rsidRDefault="0053777B">
      <w:pPr>
        <w:rPr>
          <w:lang w:val="en-US"/>
        </w:rPr>
      </w:pPr>
    </w:p>
    <w:p w14:paraId="0000006D" w14:textId="1330C8F5" w:rsidR="0053777B" w:rsidRDefault="009A60E6">
      <w:r>
        <w:t>В статье поднимается вопрос о зависимости сезонности и случаев клещевого энцефалита</w:t>
      </w:r>
      <w:r>
        <w:t xml:space="preserve">. Данные о наличие клещей были собраны путём волочения одеяла и подсчёта собранных </w:t>
      </w:r>
      <w:r w:rsidR="00D10DF7">
        <w:t>особой,</w:t>
      </w:r>
      <w:r>
        <w:t xml:space="preserve"> а также личинок.</w:t>
      </w:r>
    </w:p>
    <w:p w14:paraId="0000006E" w14:textId="77777777" w:rsidR="0053777B" w:rsidRDefault="009A60E6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7CF43FB9" wp14:editId="413D88C7">
            <wp:extent cx="2476500" cy="282892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F" w14:textId="77777777" w:rsidR="0053777B" w:rsidRDefault="009A60E6">
      <w:pPr>
        <w:jc w:val="center"/>
      </w:pPr>
      <w:r>
        <w:t xml:space="preserve">рис. 1 Сезонные колебания численности незрелых стадий </w:t>
      </w:r>
      <w:proofErr w:type="spellStart"/>
      <w:r>
        <w:t>Ixodes</w:t>
      </w:r>
      <w:proofErr w:type="spellEnd"/>
      <w:r>
        <w:t xml:space="preserve"> </w:t>
      </w:r>
      <w:proofErr w:type="spellStart"/>
      <w:r>
        <w:t>ricinus</w:t>
      </w:r>
      <w:proofErr w:type="spellEnd"/>
      <w:r>
        <w:t xml:space="preserve"> в Словакии. (А) </w:t>
      </w:r>
      <w:proofErr w:type="spellStart"/>
      <w:r>
        <w:t>Требисов</w:t>
      </w:r>
      <w:proofErr w:type="spellEnd"/>
      <w:r>
        <w:t xml:space="preserve"> (восточный), (B) Дунайская степь (западный)</w:t>
      </w:r>
    </w:p>
    <w:p w14:paraId="00000070" w14:textId="77777777" w:rsidR="0053777B" w:rsidRDefault="0053777B">
      <w:pPr>
        <w:jc w:val="center"/>
      </w:pPr>
    </w:p>
    <w:p w14:paraId="00000071" w14:textId="44582A10" w:rsidR="0053777B" w:rsidRDefault="009A60E6">
      <w:r>
        <w:t>Как можн</w:t>
      </w:r>
      <w:r>
        <w:t xml:space="preserve">о заметить наибольшее количество личинок клещей наблюдается в период с апреля по июнь. В апреле клещи просыпаются из спячки и начинает активно </w:t>
      </w:r>
      <w:r w:rsidR="00D10DF7">
        <w:t>плодиться</w:t>
      </w:r>
      <w:r>
        <w:t xml:space="preserve">, увеличивая свою популяцию. К маю-июню количество клещей достигает своего апогея и активность кормления </w:t>
      </w:r>
      <w:r>
        <w:t>снижается. Эти данные можно хорошо коррелировать с данными о средней температуры поверхности и скоростью осеннего охлаждения.</w:t>
      </w:r>
    </w:p>
    <w:p w14:paraId="00000072" w14:textId="77777777" w:rsidR="0053777B" w:rsidRDefault="009A60E6">
      <w:r>
        <w:rPr>
          <w:noProof/>
        </w:rPr>
        <w:drawing>
          <wp:inline distT="114300" distB="114300" distL="114300" distR="114300" wp14:anchorId="70B51BC6" wp14:editId="6EF760D4">
            <wp:extent cx="6000750" cy="318135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3" w14:textId="77777777" w:rsidR="0053777B" w:rsidRDefault="009A60E6">
      <w:r>
        <w:lastRenderedPageBreak/>
        <w:t xml:space="preserve">рис 2 Взаимосвязь между максимальной среднемесячной температурой поверхности Суши (°C) и месячной скоростью осеннего охлаждения </w:t>
      </w:r>
      <w:r>
        <w:t>с августа по октябрь</w:t>
      </w:r>
    </w:p>
    <w:p w14:paraId="00000075" w14:textId="77777777" w:rsidR="0053777B" w:rsidRDefault="0053777B"/>
    <w:p w14:paraId="00000076" w14:textId="77777777" w:rsidR="0053777B" w:rsidRDefault="009A60E6" w:rsidP="00903079">
      <w:pPr>
        <w:pStyle w:val="4"/>
        <w:ind w:firstLine="720"/>
      </w:pPr>
      <w:bookmarkStart w:id="9" w:name="_Toc73945993"/>
      <w:r>
        <w:t>1.1.1.3 Теоретические аспекты математического моделирования динамики развития популяции клещей</w:t>
      </w:r>
      <w:bookmarkEnd w:id="9"/>
    </w:p>
    <w:p w14:paraId="00000077" w14:textId="77777777" w:rsidR="0053777B" w:rsidRDefault="0053777B"/>
    <w:p w14:paraId="00000078" w14:textId="77777777" w:rsidR="0053777B" w:rsidRDefault="009A60E6">
      <w:r>
        <w:t xml:space="preserve">Оригинальная статья написана </w:t>
      </w:r>
      <w:proofErr w:type="gramStart"/>
      <w:r>
        <w:t>Т.М.</w:t>
      </w:r>
      <w:proofErr w:type="gramEnd"/>
      <w:r>
        <w:t xml:space="preserve"> Ковалёвой</w:t>
      </w:r>
    </w:p>
    <w:p w14:paraId="00000079" w14:textId="77777777" w:rsidR="0053777B" w:rsidRDefault="0053777B"/>
    <w:p w14:paraId="0000007A" w14:textId="77777777" w:rsidR="0053777B" w:rsidRDefault="009A60E6">
      <w:pPr>
        <w:ind w:firstLine="720"/>
      </w:pPr>
      <w:r>
        <w:t xml:space="preserve">Автор рассматривает возможность моделирования динамики развития популяции клещей в Алтайском крае. </w:t>
      </w:r>
    </w:p>
    <w:p w14:paraId="0000007B" w14:textId="77777777" w:rsidR="0053777B" w:rsidRDefault="009A60E6">
      <w:pPr>
        <w:ind w:firstLine="720"/>
      </w:pPr>
      <w:r>
        <w:t>В процессе исследования особенностей жизненного цикла клеща выявлены четыре фазы развития: от появления кладки яиц до развития взрослой особи – имаго. После</w:t>
      </w:r>
      <w:r>
        <w:t xml:space="preserve"> изучения особенностей развития проведена формализация каждой фазы. В итоге получилась следующая схема развития. </w:t>
      </w:r>
    </w:p>
    <w:p w14:paraId="0000007C" w14:textId="77777777" w:rsidR="0053777B" w:rsidRDefault="009A60E6">
      <w:pPr>
        <w:ind w:firstLine="720"/>
      </w:pPr>
      <w:r>
        <w:t>I фаза развития – рождение клеща. Начинается после того, как самка клеща откладывает яйца в верхнюю почвенную прослойку. В зависимости от прир</w:t>
      </w:r>
      <w:r>
        <w:t xml:space="preserve">одных условий через несколько недель, иногда через семь месяцев, появляются шестиногие личинки длиной около 1 мм. </w:t>
      </w:r>
    </w:p>
    <w:p w14:paraId="0000007D" w14:textId="371E38FD" w:rsidR="0053777B" w:rsidRDefault="009A60E6">
      <w:pPr>
        <w:ind w:firstLine="720"/>
      </w:pPr>
      <w:r>
        <w:t xml:space="preserve">II фаза развития – появление личинок. Начинается, когда из яиц появляются личинки. За это время под воздействием совокупности </w:t>
      </w:r>
      <w:r w:rsidR="00D10DF7">
        <w:t>факторов погибают</w:t>
      </w:r>
      <w:r>
        <w:t xml:space="preserve"> некоторое количество яиц.</w:t>
      </w:r>
    </w:p>
    <w:p w14:paraId="0000007E" w14:textId="77777777" w:rsidR="0053777B" w:rsidRDefault="009A60E6">
      <w:pPr>
        <w:ind w:firstLine="720"/>
      </w:pPr>
      <w:r>
        <w:t>III фаза развития – перерождение личинок в нимф. Следуя жизненному циклу, нимфы ищут хозяина-донора.</w:t>
      </w:r>
    </w:p>
    <w:p w14:paraId="0000007F" w14:textId="77777777" w:rsidR="0053777B" w:rsidRDefault="009A60E6">
      <w:pPr>
        <w:ind w:firstLine="720"/>
      </w:pPr>
      <w:r>
        <w:t>IV фаза развития – появление имаго. После третьей фазы развития в природе появляются взрослые клещи, способные к укусу челове</w:t>
      </w:r>
      <w:r>
        <w:t>ка</w:t>
      </w:r>
    </w:p>
    <w:p w14:paraId="00000080" w14:textId="77777777" w:rsidR="0053777B" w:rsidRDefault="009A60E6">
      <w:pPr>
        <w:ind w:firstLine="720"/>
      </w:pPr>
      <w:r>
        <w:t xml:space="preserve">В число факторов, действующих на кладку яиц в первой фазе развития, входят в основном только абиотические и доля случайной гибели яиц от внешних воздействий. </w:t>
      </w:r>
    </w:p>
    <w:p w14:paraId="00000081" w14:textId="77777777" w:rsidR="0053777B" w:rsidRDefault="009A60E6">
      <w:pPr>
        <w:ind w:firstLine="720"/>
      </w:pPr>
      <w:r>
        <w:lastRenderedPageBreak/>
        <w:t>В число факторов, влияющих на жизнеспособность личинок, нимф и взрослых особей, входит гораздо</w:t>
      </w:r>
      <w:r>
        <w:t xml:space="preserve"> большее число разнообразных факторов. При трансмиссивном пути заражения в очаге клещевых инфекций происходит взаимодействие факторов, которые можно структурно разделить на абиотические, биотические, географические, антропогенные и социально-экономические.</w:t>
      </w:r>
      <w:r>
        <w:t xml:space="preserve"> </w:t>
      </w:r>
    </w:p>
    <w:p w14:paraId="00000082" w14:textId="6298D230" w:rsidR="0053777B" w:rsidRDefault="009A60E6">
      <w:pPr>
        <w:ind w:firstLine="720"/>
      </w:pPr>
      <w:r>
        <w:t>К абиотическим факторам относятся теплообеспеченность, увлажнение, сумма среднемесячных температур осенью предыдущего года (</w:t>
      </w:r>
      <w:r w:rsidR="00D10DF7">
        <w:t>июль-август</w:t>
      </w:r>
      <w:r>
        <w:t>), сумма среднемесячных температур (</w:t>
      </w:r>
      <w:proofErr w:type="gramStart"/>
      <w:r>
        <w:t>ноябрь–февраль</w:t>
      </w:r>
      <w:proofErr w:type="gramEnd"/>
      <w:r>
        <w:t xml:space="preserve">); сумма осадков в июне. </w:t>
      </w:r>
    </w:p>
    <w:p w14:paraId="00000083" w14:textId="0675A7E0" w:rsidR="0053777B" w:rsidRDefault="009A60E6">
      <w:pPr>
        <w:ind w:firstLine="720"/>
      </w:pPr>
      <w:r>
        <w:t>К биотическим факторам относятся: соблюден</w:t>
      </w:r>
      <w:r>
        <w:t>ие жизненного цикла развития клеща, численность и активность потомства, обеспечение наличия позвоночного хозяина-донора на каждом этапе развития, плотность распространения и инфицированность клещей, численность переносчиков-распространителей, соблюдение ус</w:t>
      </w:r>
      <w:r>
        <w:t xml:space="preserve">ловий переноса и распространения инфекции и </w:t>
      </w:r>
      <w:r w:rsidR="00D10DF7">
        <w:t>т. д.</w:t>
      </w:r>
      <w:r>
        <w:t xml:space="preserve"> </w:t>
      </w:r>
    </w:p>
    <w:p w14:paraId="00000084" w14:textId="77777777" w:rsidR="0053777B" w:rsidRDefault="009A60E6">
      <w:pPr>
        <w:ind w:firstLine="720"/>
      </w:pPr>
      <w:r>
        <w:t xml:space="preserve">В числе географических факторов рассматриваются особенности ландшафта исследуемой территории и возможности проживания на ней определенного вида клещей. </w:t>
      </w:r>
    </w:p>
    <w:p w14:paraId="00000085" w14:textId="77777777" w:rsidR="0053777B" w:rsidRDefault="009A60E6">
      <w:pPr>
        <w:ind w:firstLine="720"/>
      </w:pPr>
      <w:r>
        <w:t>К числу антропогенных факторов отнесем влияние челове</w:t>
      </w:r>
      <w:r>
        <w:t xml:space="preserve">ка на изменение ландшафтной структуры территории. Это проявляется в </w:t>
      </w:r>
      <w:proofErr w:type="spellStart"/>
      <w:r>
        <w:t>распаханности</w:t>
      </w:r>
      <w:proofErr w:type="spellEnd"/>
      <w:r>
        <w:t xml:space="preserve"> земель, вырубке лесов, наличии сенокосных угодий, пастбищ. Также необходимо учесть выгоревшие территории; наличие населенных пунктов, площадь земель, которые они занимают.</w:t>
      </w:r>
    </w:p>
    <w:p w14:paraId="00000086" w14:textId="77777777" w:rsidR="0053777B" w:rsidRDefault="009A60E6">
      <w:pPr>
        <w:ind w:firstLine="720"/>
      </w:pPr>
      <w:r>
        <w:t xml:space="preserve">В </w:t>
      </w:r>
      <w:r>
        <w:t>число социально-экономических факторов входит интенсивность связей населения с природными очагами, в туристических зонах с необработанными от инфекций территориями, сельских местностях, богатых ресурсами, природных зонах интенсивность связей населения мног</w:t>
      </w:r>
      <w:r>
        <w:t>ократно увеличивается, отсюда идет рост риска заражения клещевыми инфекциями.</w:t>
      </w:r>
    </w:p>
    <w:p w14:paraId="00000087" w14:textId="77777777" w:rsidR="0053777B" w:rsidRDefault="0053777B">
      <w:pPr>
        <w:ind w:firstLine="720"/>
      </w:pPr>
    </w:p>
    <w:p w14:paraId="00000088" w14:textId="77777777" w:rsidR="0053777B" w:rsidRDefault="009A60E6">
      <w:pPr>
        <w:pStyle w:val="3"/>
      </w:pPr>
      <w:bookmarkStart w:id="10" w:name="_Toc73945994"/>
      <w:r>
        <w:t>1.1.2 Регрессионный анализ</w:t>
      </w:r>
      <w:bookmarkEnd w:id="10"/>
    </w:p>
    <w:p w14:paraId="00000089" w14:textId="77777777" w:rsidR="0053777B" w:rsidRDefault="0053777B"/>
    <w:p w14:paraId="0000008A" w14:textId="3BA1FA2A" w:rsidR="0053777B" w:rsidRDefault="009A60E6">
      <w:pPr>
        <w:ind w:firstLine="720"/>
      </w:pPr>
      <w:r>
        <w:lastRenderedPageBreak/>
        <w:t>Регрессионный анализ – это набор статистических методов оценки отношений между переменными. Его можно использовать для оценки степени взаимосвязи меж</w:t>
      </w:r>
      <w:r>
        <w:t>ду переменными и для моделирования будущей зависимости</w:t>
      </w:r>
      <w:r w:rsidR="00D10DF7">
        <w:t>.» [</w:t>
      </w:r>
      <w:r>
        <w:t xml:space="preserve">9]. </w:t>
      </w:r>
      <w:r w:rsidR="00D10DF7">
        <w:t>То есть, другими словами</w:t>
      </w:r>
      <w:r>
        <w:t xml:space="preserve">, регрессионный анализ позволяет </w:t>
      </w:r>
      <w:r w:rsidR="00D10DF7">
        <w:t>понять,</w:t>
      </w:r>
      <w:r>
        <w:t xml:space="preserve"> как будет себя вести изучаемая величина при изменении факторов, влияющих на нее. </w:t>
      </w:r>
    </w:p>
    <w:p w14:paraId="0000008B" w14:textId="77777777" w:rsidR="0053777B" w:rsidRDefault="009A60E6">
      <w:r>
        <w:tab/>
        <w:t>В регрессионном анализе выделяют 2 вида регрессий</w:t>
      </w:r>
      <w:r>
        <w:t>:</w:t>
      </w:r>
    </w:p>
    <w:p w14:paraId="0000008C" w14:textId="5EE73642" w:rsidR="0053777B" w:rsidRDefault="009A60E6">
      <w:pPr>
        <w:numPr>
          <w:ilvl w:val="0"/>
          <w:numId w:val="3"/>
        </w:numPr>
      </w:pPr>
      <w:r>
        <w:t xml:space="preserve">Линейная регрессия – </w:t>
      </w:r>
      <w:r w:rsidR="00D10DF7">
        <w:t>метод,</w:t>
      </w:r>
      <w:r>
        <w:t xml:space="preserve"> при котором выявляется зависимости одной (объясняемой, зависимой) переменной Y от другой или нескольких других переменных (факторов, независимых переменных) X с линейной функцией зависимости. Данный метод позволяет предсказыват</w:t>
      </w:r>
      <w:r>
        <w:t>ь значения зависимой переменной Y по значениям независимой переменной X. Линейная регрессия имеет вид: Y = BX, где B – это набор коэффициентов для фактора(</w:t>
      </w:r>
      <w:proofErr w:type="spellStart"/>
      <w:r>
        <w:t>ов</w:t>
      </w:r>
      <w:proofErr w:type="spellEnd"/>
      <w:r>
        <w:t xml:space="preserve">) Х и так же коэффициент b0 – значение, которое примет </w:t>
      </w:r>
      <w:r w:rsidR="00D10DF7">
        <w:t>Y в случае, если</w:t>
      </w:r>
      <w:r>
        <w:t xml:space="preserve"> все факторы Х будут равны ну</w:t>
      </w:r>
      <w:r>
        <w:t>лю.</w:t>
      </w:r>
    </w:p>
    <w:p w14:paraId="0000008D" w14:textId="559BD34D" w:rsidR="0053777B" w:rsidRDefault="009A60E6">
      <w:pPr>
        <w:numPr>
          <w:ilvl w:val="0"/>
          <w:numId w:val="3"/>
        </w:numPr>
      </w:pPr>
      <w:r>
        <w:t xml:space="preserve">Нелинейная регрессия – аналогично линейной регрессии, но зависимость нельзя представить в виде линейной функции. В нелинейных регрессиях выделяют: </w:t>
      </w:r>
      <w:r>
        <w:br/>
        <w:t xml:space="preserve">степенную – выражается по формуле: Y = AX^B, </w:t>
      </w:r>
      <w:r>
        <w:br/>
        <w:t>показательную – выражается по формуле: Y = AB^X и экспонен</w:t>
      </w:r>
      <w:r>
        <w:t xml:space="preserve">циальную, выражаемая по </w:t>
      </w:r>
      <w:r w:rsidR="00D10DF7">
        <w:t>формуле: Y</w:t>
      </w:r>
      <w:r>
        <w:t xml:space="preserve"> = e</w:t>
      </w:r>
      <w:proofErr w:type="gramStart"/>
      <w:r>
        <w:t>^(</w:t>
      </w:r>
      <w:proofErr w:type="gramEnd"/>
      <w:r>
        <w:t>AX + B) .</w:t>
      </w:r>
    </w:p>
    <w:p w14:paraId="0000008E" w14:textId="77777777" w:rsidR="0053777B" w:rsidRDefault="0053777B"/>
    <w:p w14:paraId="0000008F" w14:textId="77777777" w:rsidR="0053777B" w:rsidRDefault="009A60E6">
      <w:r>
        <w:t>Рассмотрим алгоритм выполнения регрессионного анализа для линейной модели включающая в себя m факторов.</w:t>
      </w:r>
    </w:p>
    <w:p w14:paraId="00000090" w14:textId="77777777" w:rsidR="0053777B" w:rsidRDefault="009A60E6">
      <w:r>
        <w:t>Алгоритм построения регрессионного анализа.</w:t>
      </w:r>
    </w:p>
    <w:p w14:paraId="00000091" w14:textId="77777777" w:rsidR="0053777B" w:rsidRDefault="009A60E6">
      <w:pPr>
        <w:numPr>
          <w:ilvl w:val="0"/>
          <w:numId w:val="1"/>
        </w:numPr>
      </w:pPr>
      <w:r>
        <w:t>Оценка уравнения регрессии</w:t>
      </w:r>
    </w:p>
    <w:p w14:paraId="00000092" w14:textId="77777777" w:rsidR="0053777B" w:rsidRDefault="009A60E6">
      <w:pPr>
        <w:numPr>
          <w:ilvl w:val="0"/>
          <w:numId w:val="1"/>
        </w:numPr>
      </w:pPr>
      <w:r>
        <w:t>Матрица парных коэффициентов корреляции</w:t>
      </w:r>
    </w:p>
    <w:p w14:paraId="00000093" w14:textId="77777777" w:rsidR="0053777B" w:rsidRDefault="009A60E6">
      <w:pPr>
        <w:numPr>
          <w:ilvl w:val="0"/>
          <w:numId w:val="1"/>
        </w:numPr>
      </w:pPr>
      <w:r>
        <w:t>Коэффициент множественной корреляции</w:t>
      </w:r>
    </w:p>
    <w:p w14:paraId="00000094" w14:textId="77777777" w:rsidR="0053777B" w:rsidRDefault="009A60E6">
      <w:pPr>
        <w:numPr>
          <w:ilvl w:val="0"/>
          <w:numId w:val="1"/>
        </w:numPr>
      </w:pPr>
      <w:r>
        <w:t>Коэффициент детерминации</w:t>
      </w:r>
    </w:p>
    <w:p w14:paraId="00000095" w14:textId="77777777" w:rsidR="0053777B" w:rsidRDefault="009A60E6">
      <w:pPr>
        <w:numPr>
          <w:ilvl w:val="0"/>
          <w:numId w:val="1"/>
        </w:numPr>
      </w:pPr>
      <w:r>
        <w:t>Проверка общего качества уравнения множественной регрессии</w:t>
      </w:r>
    </w:p>
    <w:p w14:paraId="00000096" w14:textId="77777777" w:rsidR="0053777B" w:rsidRDefault="0053777B"/>
    <w:p w14:paraId="00000097" w14:textId="77777777" w:rsidR="0053777B" w:rsidRDefault="009A60E6">
      <w:r>
        <w:t>Разберем каждый пункт поподробнее.</w:t>
      </w:r>
    </w:p>
    <w:p w14:paraId="00000098" w14:textId="77777777" w:rsidR="0053777B" w:rsidRDefault="009A60E6" w:rsidP="00903079">
      <w:pPr>
        <w:pStyle w:val="4"/>
        <w:ind w:firstLine="720"/>
      </w:pPr>
      <w:bookmarkStart w:id="11" w:name="_Toc73945995"/>
      <w:r>
        <w:t>1.1.2.1 Оценка уравнения регрессии</w:t>
      </w:r>
      <w:bookmarkEnd w:id="11"/>
      <w:r>
        <w:t xml:space="preserve"> </w:t>
      </w:r>
    </w:p>
    <w:p w14:paraId="00000099" w14:textId="77777777" w:rsidR="0053777B" w:rsidRDefault="009A60E6">
      <w:r>
        <w:tab/>
      </w:r>
    </w:p>
    <w:p w14:paraId="0000009A" w14:textId="58FCB0DA" w:rsidR="0053777B" w:rsidRDefault="009A60E6">
      <w:r>
        <w:tab/>
        <w:t>Для составления урав</w:t>
      </w:r>
      <w:r>
        <w:t xml:space="preserve">нения множественной линейной регрессии, </w:t>
      </w:r>
      <w:r w:rsidR="00D10DF7">
        <w:t>согласно метод</w:t>
      </w:r>
      <w:r w:rsidR="00D10DF7">
        <w:rPr>
          <w:lang w:val="ru-RU"/>
        </w:rPr>
        <w:t>у</w:t>
      </w:r>
      <w:r>
        <w:t xml:space="preserve"> МНК – метод наименьших квадратов. Чтобы получить коэффициенты B, в общем уравнении регрессии Y = BX, необходимо решить систему линейных уравнений s = (X^T * X) * (X^T * Y), где Х^T – транспонированная</w:t>
      </w:r>
      <w:r>
        <w:t xml:space="preserve"> матрица Х.</w:t>
      </w:r>
    </w:p>
    <w:p w14:paraId="0000009B" w14:textId="161E91AC" w:rsidR="0053777B" w:rsidRDefault="009A60E6">
      <w:r>
        <w:t>Чтобы в ходе решения получить коэффициент b0, к исходной матрице Х, составленная из значений факторов Х1, Х</w:t>
      </w:r>
      <w:r w:rsidR="00D10DF7">
        <w:t>2, ...</w:t>
      </w:r>
      <w:r>
        <w:t xml:space="preserve"> </w:t>
      </w:r>
      <w:proofErr w:type="spellStart"/>
      <w:r>
        <w:t>Хm</w:t>
      </w:r>
      <w:proofErr w:type="spellEnd"/>
      <w:r>
        <w:t>, нужно добавить первым столбцом единичный. Наша матрица Х будет иметь следующий вид:</w:t>
      </w:r>
    </w:p>
    <w:p w14:paraId="0000009C" w14:textId="77777777" w:rsidR="0053777B" w:rsidRDefault="0053777B"/>
    <w:tbl>
      <w:tblPr>
        <w:tblStyle w:val="a6"/>
        <w:tblW w:w="346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0"/>
        <w:gridCol w:w="735"/>
        <w:gridCol w:w="720"/>
        <w:gridCol w:w="750"/>
        <w:gridCol w:w="840"/>
      </w:tblGrid>
      <w:tr w:rsidR="0053777B" w14:paraId="4A5DF823" w14:textId="77777777">
        <w:tc>
          <w:tcPr>
            <w:tcW w:w="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D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7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E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Х11</w:t>
            </w:r>
          </w:p>
        </w:tc>
        <w:tc>
          <w:tcPr>
            <w:tcW w:w="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F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Х12</w:t>
            </w:r>
          </w:p>
        </w:tc>
        <w:tc>
          <w:tcPr>
            <w:tcW w:w="7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0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1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Х1m</w:t>
            </w:r>
          </w:p>
        </w:tc>
      </w:tr>
      <w:tr w:rsidR="0053777B" w14:paraId="1205332E" w14:textId="77777777">
        <w:tc>
          <w:tcPr>
            <w:tcW w:w="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2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7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3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Х21</w:t>
            </w:r>
          </w:p>
        </w:tc>
        <w:tc>
          <w:tcPr>
            <w:tcW w:w="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4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Х22</w:t>
            </w:r>
          </w:p>
        </w:tc>
        <w:tc>
          <w:tcPr>
            <w:tcW w:w="7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5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6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Х2m</w:t>
            </w:r>
          </w:p>
        </w:tc>
      </w:tr>
      <w:tr w:rsidR="0053777B" w14:paraId="6C8924BB" w14:textId="77777777">
        <w:tc>
          <w:tcPr>
            <w:tcW w:w="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7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7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8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9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7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A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B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</w:tr>
      <w:tr w:rsidR="0053777B" w14:paraId="6452FC8A" w14:textId="77777777">
        <w:tc>
          <w:tcPr>
            <w:tcW w:w="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C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7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D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Хn1</w:t>
            </w:r>
          </w:p>
        </w:tc>
        <w:tc>
          <w:tcPr>
            <w:tcW w:w="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E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Xn2</w:t>
            </w:r>
          </w:p>
        </w:tc>
        <w:tc>
          <w:tcPr>
            <w:tcW w:w="7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F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0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Xnm</w:t>
            </w:r>
            <w:proofErr w:type="spellEnd"/>
          </w:p>
        </w:tc>
      </w:tr>
    </w:tbl>
    <w:p w14:paraId="000000B1" w14:textId="77777777" w:rsidR="0053777B" w:rsidRDefault="0053777B"/>
    <w:p w14:paraId="000000B2" w14:textId="77777777" w:rsidR="0053777B" w:rsidRDefault="0053777B"/>
    <w:p w14:paraId="000000B3" w14:textId="77777777" w:rsidR="0053777B" w:rsidRDefault="0053777B"/>
    <w:p w14:paraId="000000B4" w14:textId="77777777" w:rsidR="0053777B" w:rsidRDefault="0053777B"/>
    <w:p w14:paraId="000000B5" w14:textId="77777777" w:rsidR="0053777B" w:rsidRDefault="009A60E6">
      <w:r>
        <w:t xml:space="preserve"> Далее необходимо транспонировать данную матрицу, получим:</w:t>
      </w:r>
    </w:p>
    <w:tbl>
      <w:tblPr>
        <w:tblStyle w:val="a7"/>
        <w:tblW w:w="2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780"/>
        <w:gridCol w:w="495"/>
        <w:gridCol w:w="840"/>
      </w:tblGrid>
      <w:tr w:rsidR="0053777B" w14:paraId="5EAF1578" w14:textId="77777777">
        <w:tc>
          <w:tcPr>
            <w:tcW w:w="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6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7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4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8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9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</w:tr>
      <w:tr w:rsidR="0053777B" w14:paraId="7DD7868A" w14:textId="77777777">
        <w:tc>
          <w:tcPr>
            <w:tcW w:w="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A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X11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B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X21</w:t>
            </w:r>
          </w:p>
        </w:tc>
        <w:tc>
          <w:tcPr>
            <w:tcW w:w="4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C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D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Xn1</w:t>
            </w:r>
          </w:p>
        </w:tc>
      </w:tr>
      <w:tr w:rsidR="0053777B" w14:paraId="50515631" w14:textId="77777777">
        <w:tc>
          <w:tcPr>
            <w:tcW w:w="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E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X12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F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X22</w:t>
            </w:r>
          </w:p>
        </w:tc>
        <w:tc>
          <w:tcPr>
            <w:tcW w:w="4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0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1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Xm2</w:t>
            </w:r>
          </w:p>
        </w:tc>
      </w:tr>
      <w:tr w:rsidR="0053777B" w14:paraId="5B646B98" w14:textId="77777777">
        <w:tc>
          <w:tcPr>
            <w:tcW w:w="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2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3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4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4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5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</w:tr>
      <w:tr w:rsidR="0053777B" w14:paraId="36807F3C" w14:textId="77777777">
        <w:tc>
          <w:tcPr>
            <w:tcW w:w="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6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Xm4</w:t>
            </w:r>
          </w:p>
        </w:tc>
        <w:tc>
          <w:tcPr>
            <w:tcW w:w="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7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Xm4</w:t>
            </w:r>
          </w:p>
        </w:tc>
        <w:tc>
          <w:tcPr>
            <w:tcW w:w="4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8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9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Xmn</w:t>
            </w:r>
            <w:proofErr w:type="spellEnd"/>
          </w:p>
        </w:tc>
      </w:tr>
    </w:tbl>
    <w:p w14:paraId="000000CA" w14:textId="77777777" w:rsidR="0053777B" w:rsidRDefault="0053777B"/>
    <w:p w14:paraId="000000CB" w14:textId="45EE0453" w:rsidR="0053777B" w:rsidRDefault="009A60E6">
      <w:r>
        <w:lastRenderedPageBreak/>
        <w:t xml:space="preserve">Проведя </w:t>
      </w:r>
      <w:r w:rsidR="00D10DF7">
        <w:t>оставшиеся арифметические операции,</w:t>
      </w:r>
      <w:r>
        <w:t xml:space="preserve"> мы получим набор значений Y(X), где первым будет является коэффициент b0, оставшиеся соответствуют </w:t>
      </w:r>
      <w:proofErr w:type="spellStart"/>
      <w:r>
        <w:t>Хi</w:t>
      </w:r>
      <w:proofErr w:type="spellEnd"/>
      <w:r>
        <w:t>.</w:t>
      </w:r>
    </w:p>
    <w:p w14:paraId="000000CC" w14:textId="77777777" w:rsidR="0053777B" w:rsidRDefault="0053777B"/>
    <w:tbl>
      <w:tblPr>
        <w:tblStyle w:val="a8"/>
        <w:tblW w:w="690" w:type="dxa"/>
        <w:tblInd w:w="1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0"/>
      </w:tblGrid>
      <w:tr w:rsidR="0053777B" w14:paraId="7A9DF28A" w14:textId="77777777">
        <w:tc>
          <w:tcPr>
            <w:tcW w:w="6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D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b0</w:t>
            </w:r>
          </w:p>
        </w:tc>
      </w:tr>
      <w:tr w:rsidR="0053777B" w14:paraId="186E9EDB" w14:textId="77777777">
        <w:tc>
          <w:tcPr>
            <w:tcW w:w="6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E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b1</w:t>
            </w:r>
          </w:p>
        </w:tc>
      </w:tr>
      <w:tr w:rsidR="0053777B" w14:paraId="66D101CF" w14:textId="77777777">
        <w:tc>
          <w:tcPr>
            <w:tcW w:w="6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F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b2</w:t>
            </w:r>
          </w:p>
        </w:tc>
      </w:tr>
      <w:tr w:rsidR="0053777B" w14:paraId="7B3F629F" w14:textId="77777777">
        <w:tc>
          <w:tcPr>
            <w:tcW w:w="6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0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</w:tr>
      <w:tr w:rsidR="0053777B" w14:paraId="49B77AB4" w14:textId="77777777">
        <w:tc>
          <w:tcPr>
            <w:tcW w:w="6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1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bm</w:t>
            </w:r>
            <w:proofErr w:type="spellEnd"/>
          </w:p>
        </w:tc>
      </w:tr>
    </w:tbl>
    <w:p w14:paraId="000000D2" w14:textId="77777777" w:rsidR="0053777B" w:rsidRDefault="0053777B"/>
    <w:p w14:paraId="000000D3" w14:textId="77777777" w:rsidR="0053777B" w:rsidRDefault="009A60E6" w:rsidP="00903079">
      <w:pPr>
        <w:pStyle w:val="4"/>
        <w:ind w:firstLine="720"/>
      </w:pPr>
      <w:bookmarkStart w:id="12" w:name="_Toc73945996"/>
      <w:r>
        <w:t>1.1.2.2 Матрица парных коэффициентов корреляции</w:t>
      </w:r>
      <w:bookmarkEnd w:id="12"/>
    </w:p>
    <w:p w14:paraId="000000D4" w14:textId="77777777" w:rsidR="0053777B" w:rsidRDefault="0053777B"/>
    <w:p w14:paraId="000000D5" w14:textId="3349A5BD" w:rsidR="0053777B" w:rsidRDefault="009A60E6">
      <w:pPr>
        <w:ind w:firstLine="720"/>
      </w:pPr>
      <w:r>
        <w:t>Коэффициент корреляции говорит о том, насколько связаны между собой изучаемая величина или фактор с другим фактором. Матрица парных коэффициентов представляет собой матрицу связи всех факторов и изучаемой ве</w:t>
      </w:r>
      <w:r>
        <w:t>личины между собой, соответственно её размерность (n+</w:t>
      </w:r>
      <w:r w:rsidR="00D10DF7">
        <w:t>1) x</w:t>
      </w:r>
      <w:r>
        <w:t>(n+1), где n – число факторов участвующих в исследовании.</w:t>
      </w:r>
    </w:p>
    <w:p w14:paraId="000000D6" w14:textId="77777777" w:rsidR="0053777B" w:rsidRDefault="009A60E6">
      <w:pPr>
        <w:ind w:firstLine="720"/>
      </w:pPr>
      <w:r>
        <w:t xml:space="preserve">Коэффициент рассчитывается по формуле: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 xml:space="preserve"> </m:t>
            </m:r>
            <m:bar>
              <m:barPr>
                <m:ctrlPr>
                  <w:rPr>
                    <w:rFonts w:ascii="Cambria Math" w:hAnsi="Cambria Math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 xml:space="preserve"> ∙ </m:t>
                </m:r>
                <m:r>
                  <w:rPr>
                    <w:rFonts w:ascii="Cambria Math" w:hAnsi="Cambria Math"/>
                  </w:rPr>
                  <m:t>y</m:t>
                </m:r>
              </m:e>
            </m:bar>
          </m:num>
          <m:den>
            <m:r>
              <w:rPr>
                <w:rFonts w:ascii="Cambria Math" w:hAnsi="Cambria Math"/>
              </w:rPr>
              <m:t>σx</m:t>
            </m:r>
            <m:r>
              <w:rPr>
                <w:rFonts w:ascii="Cambria Math" w:hAnsi="Cambria Math"/>
              </w:rPr>
              <m:t xml:space="preserve"> ∙ </m:t>
            </m:r>
            <m:r>
              <w:rPr>
                <w:rFonts w:ascii="Cambria Math" w:hAnsi="Cambria Math"/>
              </w:rPr>
              <m:t>σy</m:t>
            </m:r>
          </m:den>
        </m:f>
      </m:oMath>
    </w:p>
    <w:p w14:paraId="000000D7" w14:textId="77777777" w:rsidR="0053777B" w:rsidRDefault="009A60E6">
      <w:pPr>
        <w:ind w:firstLine="720"/>
      </w:pP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</m:oMath>
      <w:r>
        <w:t xml:space="preserve"> = </w:t>
      </w:r>
      <m:oMath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 xml:space="preserve"> = 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/>
        </m:nary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σx</m:t>
        </m:r>
        <m:r>
          <w:rPr>
            <w:rFonts w:ascii="Cambria Math" w:hAnsi="Cambria Math"/>
          </w:rPr>
          <m:t xml:space="preserve"> =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bar>
              <m:barPr>
                <m:ctrlPr>
                  <w:rPr>
                    <w:rFonts w:ascii="Cambria Math" w:hAnsi="Cambria Math"/>
                  </w:rPr>
                </m:ctrlPr>
              </m:bar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bar>
            <m:r>
              <w:rPr>
                <w:rFonts w:ascii="Cambria Math" w:hAnsi="Cambria Math"/>
              </w:rPr>
              <m:t xml:space="preserve"> - 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bar>
                  <m:barPr>
                    <m:ctrlPr>
                      <w:rPr>
                        <w:rFonts w:ascii="Cambria Math" w:hAnsi="Cambria Math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bar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000000D8" w14:textId="77777777" w:rsidR="0053777B" w:rsidRDefault="0053777B">
      <w:pPr>
        <w:ind w:firstLine="720"/>
      </w:pPr>
    </w:p>
    <w:p w14:paraId="000000D9" w14:textId="77777777" w:rsidR="0053777B" w:rsidRDefault="009A60E6">
      <w:pPr>
        <w:ind w:firstLine="720"/>
      </w:pPr>
      <w:r>
        <w:t>После вычислений мы получим матрицу</w:t>
      </w:r>
      <w:r>
        <w:t>:</w:t>
      </w:r>
    </w:p>
    <w:tbl>
      <w:tblPr>
        <w:tblStyle w:val="a9"/>
        <w:tblW w:w="44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1125"/>
        <w:gridCol w:w="990"/>
        <w:gridCol w:w="1140"/>
      </w:tblGrid>
      <w:tr w:rsidR="0053777B" w14:paraId="15B77B00" w14:textId="77777777">
        <w:tc>
          <w:tcPr>
            <w:tcW w:w="12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A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1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B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rx1x2</w:t>
            </w:r>
          </w:p>
        </w:tc>
        <w:tc>
          <w:tcPr>
            <w:tcW w:w="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C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1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D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rx1xn</w:t>
            </w:r>
          </w:p>
        </w:tc>
      </w:tr>
      <w:tr w:rsidR="0053777B" w14:paraId="3AF659EF" w14:textId="77777777">
        <w:tc>
          <w:tcPr>
            <w:tcW w:w="12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E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rx2x1</w:t>
            </w:r>
          </w:p>
        </w:tc>
        <w:tc>
          <w:tcPr>
            <w:tcW w:w="11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F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0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1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1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rx2xn</w:t>
            </w:r>
          </w:p>
        </w:tc>
      </w:tr>
      <w:tr w:rsidR="0053777B" w14:paraId="17E502BD" w14:textId="77777777">
        <w:tc>
          <w:tcPr>
            <w:tcW w:w="12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2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11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3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4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1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5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</w:tr>
      <w:tr w:rsidR="0053777B" w14:paraId="47A6C921" w14:textId="77777777">
        <w:tc>
          <w:tcPr>
            <w:tcW w:w="12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6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rxnx1</w:t>
            </w:r>
          </w:p>
        </w:tc>
        <w:tc>
          <w:tcPr>
            <w:tcW w:w="11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7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rxnx2</w:t>
            </w:r>
          </w:p>
        </w:tc>
        <w:tc>
          <w:tcPr>
            <w:tcW w:w="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8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....</w:t>
            </w:r>
          </w:p>
        </w:tc>
        <w:tc>
          <w:tcPr>
            <w:tcW w:w="1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9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</w:tr>
    </w:tbl>
    <w:p w14:paraId="000000EA" w14:textId="77777777" w:rsidR="0053777B" w:rsidRDefault="0053777B">
      <w:pPr>
        <w:ind w:firstLine="720"/>
      </w:pPr>
    </w:p>
    <w:p w14:paraId="000000EB" w14:textId="77777777" w:rsidR="0053777B" w:rsidRDefault="0053777B"/>
    <w:p w14:paraId="000000EC" w14:textId="77777777" w:rsidR="0053777B" w:rsidRDefault="009A60E6" w:rsidP="00903079">
      <w:pPr>
        <w:pStyle w:val="4"/>
        <w:ind w:firstLine="720"/>
      </w:pPr>
      <w:bookmarkStart w:id="13" w:name="_Toc73945997"/>
      <w:r>
        <w:lastRenderedPageBreak/>
        <w:t>1.1.2.3 Коэффициент множественной корреляции</w:t>
      </w:r>
      <w:bookmarkEnd w:id="13"/>
    </w:p>
    <w:p w14:paraId="000000ED" w14:textId="77777777" w:rsidR="0053777B" w:rsidRDefault="0053777B"/>
    <w:p w14:paraId="000000EE" w14:textId="77777777" w:rsidR="0053777B" w:rsidRDefault="009A60E6">
      <w:pPr>
        <w:ind w:firstLine="720"/>
      </w:pPr>
      <w:r>
        <w:t xml:space="preserve">Тесноту совместного влияния факторов на результат оценивает индекс множественной корреляции. </w:t>
      </w:r>
    </w:p>
    <w:p w14:paraId="000000EF" w14:textId="77777777" w:rsidR="0053777B" w:rsidRDefault="009A60E6">
      <w:pPr>
        <w:ind w:firstLine="720"/>
      </w:pPr>
      <w:r>
        <w:t>В отличии от парного коэффициента корреляции, который может принимать отрицательные значения, он принимает значения от 0 до 1.</w:t>
      </w:r>
    </w:p>
    <w:p w14:paraId="000000F0" w14:textId="7EF5552E" w:rsidR="0053777B" w:rsidRDefault="009A60E6">
      <w:pPr>
        <w:ind w:firstLine="720"/>
      </w:pPr>
      <w:r>
        <w:t>Поэтому R не может быть использован</w:t>
      </w:r>
      <w:r>
        <w:t xml:space="preserve"> для интерпретации направления связи. Чем плотнее фактические значения </w:t>
      </w:r>
      <w:proofErr w:type="spellStart"/>
      <w:r>
        <w:t>yi</w:t>
      </w:r>
      <w:proofErr w:type="spellEnd"/>
      <w:r>
        <w:t xml:space="preserve"> располагаются относительно линии регрессии, тем меньше остаточная дисперсия и, следовательно, больше величина </w:t>
      </w:r>
      <w:proofErr w:type="spellStart"/>
      <w:r>
        <w:t>Ry</w:t>
      </w:r>
      <w:proofErr w:type="spellEnd"/>
      <w:r>
        <w:t>(x</w:t>
      </w:r>
      <w:proofErr w:type="gramStart"/>
      <w:r w:rsidR="00D10DF7">
        <w:t>1,</w:t>
      </w:r>
      <w:r w:rsidR="00D10DF7">
        <w:rPr>
          <w:lang w:val="ru-RU"/>
        </w:rPr>
        <w:t>…</w:t>
      </w:r>
      <w:proofErr w:type="gramEnd"/>
      <w:r>
        <w:t>,</w:t>
      </w:r>
      <w:proofErr w:type="spellStart"/>
      <w:r>
        <w:t>xm</w:t>
      </w:r>
      <w:proofErr w:type="spellEnd"/>
      <w:r>
        <w:t>).</w:t>
      </w:r>
    </w:p>
    <w:p w14:paraId="000000F1" w14:textId="77777777" w:rsidR="0053777B" w:rsidRDefault="009A60E6">
      <w:pPr>
        <w:ind w:firstLine="720"/>
      </w:pPr>
      <w:r>
        <w:t>Таким образом, при значении R близком к 1, уравнение регр</w:t>
      </w:r>
      <w:r>
        <w:t>ессии лучше описывает фактические данные и факторы сильнее влияют на результат. При значении R близком к 0 уравнение регрессии плохо описывает фактические данные и факторы оказывают слабое воздействие на результат.</w:t>
      </w:r>
    </w:p>
    <w:p w14:paraId="000000F2" w14:textId="77777777" w:rsidR="0053777B" w:rsidRDefault="009A60E6">
      <w:pPr>
        <w:ind w:firstLine="720"/>
      </w:pPr>
      <w:r>
        <w:t>Существует несколько формул по которым мо</w:t>
      </w:r>
      <w:r>
        <w:t>жно рассчитать данный коэффициент, мы будем использовать вычисление через матрицы парных коэффициентов корреляции и его минора.</w:t>
      </w:r>
    </w:p>
    <w:p w14:paraId="000000F3" w14:textId="77777777" w:rsidR="0053777B" w:rsidRDefault="009A60E6">
      <w:pPr>
        <w:ind w:firstLine="720"/>
      </w:pP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R</m:t>
            </m:r>
          </m:e>
        </m:bar>
        <m:r>
          <w:rPr>
            <w:rFonts w:ascii="Cambria Math" w:hAnsi="Cambria Math"/>
          </w:rPr>
          <m:t xml:space="preserve"> 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1-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Δr</m:t>
                </m:r>
              </m:num>
              <m:den>
                <m: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den>
            </m:f>
          </m:e>
        </m:rad>
      </m:oMath>
      <w:r>
        <w:t xml:space="preserve"> – формула для вычисления.</w:t>
      </w:r>
    </w:p>
    <w:p w14:paraId="000000F4" w14:textId="77777777" w:rsidR="0053777B" w:rsidRDefault="009A60E6">
      <w:pPr>
        <w:ind w:firstLine="720"/>
      </w:pPr>
      <w:r>
        <w:t>Мы используем уже ранее рассчитанную матрицу коэффициентов парной корреляции</w:t>
      </w:r>
    </w:p>
    <w:p w14:paraId="000000F5" w14:textId="77777777" w:rsidR="0053777B" w:rsidRDefault="0053777B">
      <w:pPr>
        <w:ind w:firstLine="720"/>
      </w:pPr>
    </w:p>
    <w:tbl>
      <w:tblPr>
        <w:tblStyle w:val="aa"/>
        <w:tblW w:w="9480" w:type="dxa"/>
        <w:tblInd w:w="2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1170"/>
        <w:gridCol w:w="975"/>
        <w:gridCol w:w="945"/>
        <w:gridCol w:w="1905"/>
        <w:gridCol w:w="1200"/>
        <w:gridCol w:w="1200"/>
        <w:gridCol w:w="1200"/>
      </w:tblGrid>
      <w:tr w:rsidR="0053777B" w14:paraId="3E9B5C0E" w14:textId="77777777">
        <w:tc>
          <w:tcPr>
            <w:tcW w:w="8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6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1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7" w14:textId="77777777" w:rsidR="0053777B" w:rsidRDefault="009A60E6">
            <w:pPr>
              <w:widowControl w:val="0"/>
              <w:spacing w:line="240" w:lineRule="auto"/>
              <w:jc w:val="center"/>
            </w:pPr>
            <w:r>
              <w:t>rx1x2</w:t>
            </w:r>
          </w:p>
        </w:tc>
        <w:tc>
          <w:tcPr>
            <w:tcW w:w="9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8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9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9" w14:textId="77777777" w:rsidR="0053777B" w:rsidRDefault="009A60E6">
            <w:pPr>
              <w:widowControl w:val="0"/>
              <w:spacing w:line="240" w:lineRule="auto"/>
              <w:jc w:val="center"/>
            </w:pPr>
            <w:r>
              <w:t>rx1xn</w:t>
            </w:r>
          </w:p>
        </w:tc>
        <w:tc>
          <w:tcPr>
            <w:tcW w:w="19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A" w14:textId="77777777" w:rsidR="0053777B" w:rsidRDefault="005377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B" w14:textId="77777777" w:rsidR="0053777B" w:rsidRDefault="005377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C" w14:textId="77777777" w:rsidR="0053777B" w:rsidRDefault="005377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D" w14:textId="77777777" w:rsidR="0053777B" w:rsidRDefault="005377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53777B" w14:paraId="69274DFD" w14:textId="77777777">
        <w:tc>
          <w:tcPr>
            <w:tcW w:w="8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E" w14:textId="77777777" w:rsidR="0053777B" w:rsidRDefault="009A60E6">
            <w:pPr>
              <w:widowControl w:val="0"/>
              <w:spacing w:line="240" w:lineRule="auto"/>
              <w:jc w:val="center"/>
            </w:pPr>
            <w:r>
              <w:t>rx2x1</w:t>
            </w:r>
          </w:p>
        </w:tc>
        <w:tc>
          <w:tcPr>
            <w:tcW w:w="11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F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9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0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9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1" w14:textId="77777777" w:rsidR="0053777B" w:rsidRDefault="009A60E6">
            <w:pPr>
              <w:widowControl w:val="0"/>
              <w:spacing w:line="240" w:lineRule="auto"/>
              <w:jc w:val="center"/>
            </w:pPr>
            <w:r>
              <w:t>rx2xn</w:t>
            </w:r>
          </w:p>
        </w:tc>
        <w:tc>
          <w:tcPr>
            <w:tcW w:w="19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2" w14:textId="77777777" w:rsidR="0053777B" w:rsidRDefault="005377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3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4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1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5" w14:textId="77777777" w:rsidR="0053777B" w:rsidRDefault="009A60E6">
            <w:pPr>
              <w:widowControl w:val="0"/>
              <w:spacing w:line="240" w:lineRule="auto"/>
              <w:jc w:val="center"/>
            </w:pPr>
            <w:r>
              <w:t>rx2xn</w:t>
            </w:r>
          </w:p>
        </w:tc>
      </w:tr>
      <w:tr w:rsidR="0053777B" w14:paraId="23E7D900" w14:textId="77777777">
        <w:tc>
          <w:tcPr>
            <w:tcW w:w="8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6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11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7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9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8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9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9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19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A" w14:textId="77777777" w:rsidR="0053777B" w:rsidRDefault="005377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B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1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C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</w:t>
            </w:r>
          </w:p>
        </w:tc>
        <w:tc>
          <w:tcPr>
            <w:tcW w:w="1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D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</w:tr>
      <w:tr w:rsidR="0053777B" w14:paraId="107C92AB" w14:textId="77777777">
        <w:tc>
          <w:tcPr>
            <w:tcW w:w="8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E" w14:textId="77777777" w:rsidR="0053777B" w:rsidRDefault="009A60E6">
            <w:pPr>
              <w:widowControl w:val="0"/>
              <w:spacing w:line="240" w:lineRule="auto"/>
              <w:jc w:val="center"/>
            </w:pPr>
            <w:r>
              <w:t>rxnx1</w:t>
            </w:r>
          </w:p>
        </w:tc>
        <w:tc>
          <w:tcPr>
            <w:tcW w:w="11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F" w14:textId="77777777" w:rsidR="0053777B" w:rsidRDefault="009A60E6">
            <w:pPr>
              <w:widowControl w:val="0"/>
              <w:spacing w:line="240" w:lineRule="auto"/>
              <w:jc w:val="center"/>
            </w:pPr>
            <w:r>
              <w:t>rxnx2</w:t>
            </w:r>
          </w:p>
        </w:tc>
        <w:tc>
          <w:tcPr>
            <w:tcW w:w="9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0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9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1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9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2" w14:textId="77777777" w:rsidR="0053777B" w:rsidRDefault="005377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3" w14:textId="77777777" w:rsidR="0053777B" w:rsidRDefault="009A60E6">
            <w:pPr>
              <w:widowControl w:val="0"/>
              <w:spacing w:line="240" w:lineRule="auto"/>
              <w:jc w:val="center"/>
            </w:pPr>
            <w:r>
              <w:t>rxnx2</w:t>
            </w:r>
          </w:p>
        </w:tc>
        <w:tc>
          <w:tcPr>
            <w:tcW w:w="1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4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...</w:t>
            </w:r>
          </w:p>
        </w:tc>
        <w:tc>
          <w:tcPr>
            <w:tcW w:w="1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5" w14:textId="77777777" w:rsidR="0053777B" w:rsidRDefault="009A60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</w:tr>
    </w:tbl>
    <w:p w14:paraId="00000116" w14:textId="77777777" w:rsidR="0053777B" w:rsidRDefault="0053777B">
      <w:pPr>
        <w:ind w:firstLine="720"/>
      </w:pPr>
    </w:p>
    <w:p w14:paraId="00000117" w14:textId="77777777" w:rsidR="0053777B" w:rsidRDefault="0053777B">
      <w:pPr>
        <w:ind w:firstLine="720"/>
      </w:pPr>
    </w:p>
    <w:p w14:paraId="00000118" w14:textId="77777777" w:rsidR="0053777B" w:rsidRDefault="009A60E6">
      <w:r>
        <w:lastRenderedPageBreak/>
        <w:t>Далее необходимо найти определители эти матриц и вставить в расчетную формулу для нахождения коэффициента множественной корреляции.</w:t>
      </w:r>
    </w:p>
    <w:p w14:paraId="00000119" w14:textId="77777777" w:rsidR="0053777B" w:rsidRDefault="0053777B"/>
    <w:p w14:paraId="0000011A" w14:textId="77777777" w:rsidR="0053777B" w:rsidRDefault="009A60E6" w:rsidP="00903079">
      <w:pPr>
        <w:pStyle w:val="4"/>
        <w:ind w:firstLine="720"/>
      </w:pPr>
      <w:bookmarkStart w:id="14" w:name="_Toc73945998"/>
      <w:r>
        <w:t>1.1.2.4 Коэффициент детерминации</w:t>
      </w:r>
      <w:bookmarkEnd w:id="14"/>
    </w:p>
    <w:p w14:paraId="0000011B" w14:textId="77777777" w:rsidR="0053777B" w:rsidRDefault="0053777B"/>
    <w:p w14:paraId="0000011C" w14:textId="77777777" w:rsidR="0053777B" w:rsidRDefault="009A60E6">
      <w:r>
        <w:t>Коэффициент множественной корреляции показывает связь между изучаемой величиной Y и факто</w:t>
      </w:r>
      <w:r>
        <w:t xml:space="preserve">рами </w:t>
      </w:r>
      <w:proofErr w:type="spellStart"/>
      <w:r>
        <w:t>Х</w:t>
      </w:r>
      <w:proofErr w:type="gramStart"/>
      <w:r>
        <w:t>i</w:t>
      </w:r>
      <w:proofErr w:type="spellEnd"/>
      <w:r>
        <w:t xml:space="preserve"> .</w:t>
      </w:r>
      <w:proofErr w:type="gramEnd"/>
      <w:r>
        <w:t xml:space="preserve"> Однако наибольшую точность связи описывает скорректированный коэффициент детерминации. </w:t>
      </w:r>
    </w:p>
    <w:p w14:paraId="0000011D" w14:textId="77777777" w:rsidR="0053777B" w:rsidRDefault="009A60E6"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R</m:t>
            </m:r>
          </m:e>
        </m:bar>
        <m:r>
          <w:rPr>
            <w:rFonts w:ascii="Cambria Math" w:hAnsi="Cambria Math"/>
          </w:rPr>
          <m:t xml:space="preserve"> = 1 - (1 -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) *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 xml:space="preserve"> - 1</m:t>
            </m:r>
          </m:num>
          <m:den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 xml:space="preserve"> - </m:t>
            </m:r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</w:rPr>
              <m:t xml:space="preserve"> - 1</m:t>
            </m:r>
          </m:den>
        </m:f>
      </m:oMath>
      <w:r>
        <w:t>, где R – коэффициент множественной корреляции, n – количество наблюдений(экспериментов), m – количество факторов, участ</w:t>
      </w:r>
      <w:r>
        <w:t>вующих в исследуемой модели.</w:t>
      </w:r>
    </w:p>
    <w:p w14:paraId="0000011E" w14:textId="77777777" w:rsidR="0053777B" w:rsidRDefault="009A60E6">
      <w:pPr>
        <w:ind w:firstLine="720"/>
      </w:pPr>
      <w:r>
        <w:t>Число v = n - m - 1 называется числом степеней свободы. Считается, что при оценивании множественной линейной регрессии для обеспечения статистической надежности требуется, чтобы число наблюдений, по крайней мере, в 3 раза прево</w:t>
      </w:r>
      <w:r>
        <w:t>сходило число оцениваемых параметров.</w:t>
      </w:r>
    </w:p>
    <w:p w14:paraId="0000011F" w14:textId="77777777" w:rsidR="0053777B" w:rsidRDefault="009A60E6">
      <w:r>
        <w:tab/>
        <w:t xml:space="preserve">Интерпретация коэффициента детерминации аналогично значению множественной корреляции, чем ближе к 1, тем изменение факторов сильнее объясняют поведение изучаемой величины Y, чем ближе к 0, величина Y менее зависит от </w:t>
      </w:r>
      <w:r>
        <w:t xml:space="preserve">исследуемых факторов. </w:t>
      </w:r>
    </w:p>
    <w:p w14:paraId="00000120" w14:textId="77777777" w:rsidR="0053777B" w:rsidRDefault="009A60E6">
      <w:r>
        <w:tab/>
        <w:t>Добавление в модель новых объясняющих переменных осуществляется до тех пор, пока растет скорректированный коэффициент детерминации. Таким образом можно оценить добавление или удаление тех или иных факторов влияет положительно или от</w:t>
      </w:r>
      <w:r>
        <w:t>рицательно на качество модели.</w:t>
      </w:r>
    </w:p>
    <w:p w14:paraId="00000121" w14:textId="77777777" w:rsidR="0053777B" w:rsidRDefault="0053777B"/>
    <w:p w14:paraId="00000122" w14:textId="77777777" w:rsidR="0053777B" w:rsidRDefault="009A60E6">
      <w:pPr>
        <w:pStyle w:val="4"/>
      </w:pPr>
      <w:bookmarkStart w:id="15" w:name="_Toc73945999"/>
      <w:r>
        <w:t>1.1.2.5 Проверка общего качества уравнения множественной регрессии</w:t>
      </w:r>
      <w:bookmarkEnd w:id="15"/>
    </w:p>
    <w:p w14:paraId="00000123" w14:textId="77777777" w:rsidR="0053777B" w:rsidRDefault="0053777B"/>
    <w:p w14:paraId="00000124" w14:textId="77777777" w:rsidR="0053777B" w:rsidRDefault="009A60E6">
      <w:r>
        <w:lastRenderedPageBreak/>
        <w:t>Проверка выполняется на основе t-статистики, для этого необходимо значение критерия Стьюдента с параметрами равными числу степеней свободы и 0.025, тем самы</w:t>
      </w:r>
      <w:r>
        <w:t xml:space="preserve">м получим значение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табл</m:t>
            </m:r>
          </m:sub>
        </m:sSub>
      </m:oMath>
      <w:r>
        <w:t>.</w:t>
      </w:r>
    </w:p>
    <w:p w14:paraId="00000125" w14:textId="16A37798" w:rsidR="0053777B" w:rsidRDefault="009A60E6">
      <w:r>
        <w:t xml:space="preserve">По формуле: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>
        <w:t xml:space="preserve">получим значение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которое останется сравнить с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табл</m:t>
            </m:r>
          </m:sub>
        </m:sSub>
      </m:oMath>
      <w:r>
        <w:t xml:space="preserve">, в случае если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окажется </w:t>
      </w:r>
      <w:r w:rsidR="00D10DF7">
        <w:t>меньше,</w:t>
      </w:r>
      <w:r>
        <w:t xml:space="preserve"> чем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табл</m:t>
            </m:r>
          </m:sub>
        </m:sSub>
      </m:oMath>
      <w:r>
        <w:t xml:space="preserve">, то статистическая надежность коэффициента регрессии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не подтверждается. Значение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находятся из ура</w:t>
      </w:r>
      <w:r>
        <w:t>внения регрессии в естественном масштабе, а дисперсия параметра определяется корнем квадратным из значения ковариационной матрицы.</w:t>
      </w:r>
    </w:p>
    <w:p w14:paraId="00000126" w14:textId="77777777" w:rsidR="0053777B" w:rsidRDefault="009A60E6">
      <w:r>
        <w:tab/>
        <w:t xml:space="preserve">Для уточнения важности коэффициента следует составить доверительный интервал для выбранного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и если полученный интервал </w:t>
      </w:r>
      <w:r>
        <w:t xml:space="preserve">будет содержать в себе 0, то коэффициент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признается незначимым.</w:t>
      </w:r>
    </w:p>
    <w:p w14:paraId="00000127" w14:textId="77777777" w:rsidR="0053777B" w:rsidRDefault="009A60E6">
      <w:r>
        <w:t>Определим доверительные интервалы с надежностью 95% по формуле:</w:t>
      </w:r>
    </w:p>
    <w:p w14:paraId="00000128" w14:textId="77777777" w:rsidR="0053777B" w:rsidRDefault="009A60E6"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 xml:space="preserve"> </m:t>
            </m:r>
          </m:sub>
        </m:sSub>
        <m:r>
          <w:rPr>
            <w:rFonts w:ascii="Cambria Math" w:hAnsi="Cambria Math"/>
          </w:rPr>
          <m:t xml:space="preserve"> -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*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 xml:space="preserve"> </m:t>
            </m:r>
          </m:sub>
        </m:sSub>
        <m:r>
          <w:rPr>
            <w:rFonts w:ascii="Cambria Math" w:hAnsi="Cambria Math"/>
          </w:rPr>
          <m:t xml:space="preserve"> +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*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>.</w:t>
      </w:r>
    </w:p>
    <w:p w14:paraId="00000129" w14:textId="77777777" w:rsidR="0053777B" w:rsidRDefault="0053777B"/>
    <w:p w14:paraId="0000012A" w14:textId="77777777" w:rsidR="0053777B" w:rsidRDefault="009A60E6" w:rsidP="00903079">
      <w:pPr>
        <w:pStyle w:val="2"/>
        <w:ind w:left="720"/>
      </w:pPr>
      <w:bookmarkStart w:id="16" w:name="_Toc73946000"/>
      <w:r>
        <w:t>1.3 Методология выполнения практической части</w:t>
      </w:r>
      <w:bookmarkEnd w:id="16"/>
    </w:p>
    <w:p w14:paraId="0000012B" w14:textId="77777777" w:rsidR="0053777B" w:rsidRDefault="0053777B"/>
    <w:p w14:paraId="0000012C" w14:textId="6D14C738" w:rsidR="0053777B" w:rsidRDefault="009A60E6">
      <w:pPr>
        <w:ind w:firstLine="720"/>
      </w:pPr>
      <w:r>
        <w:t xml:space="preserve">Методология – учение </w:t>
      </w:r>
      <w:r w:rsidR="00D10DF7">
        <w:t>об организации</w:t>
      </w:r>
      <w:r>
        <w:t xml:space="preserve"> процесса изучения или исследования какого-либо объекта.</w:t>
      </w:r>
    </w:p>
    <w:p w14:paraId="0000012D" w14:textId="77777777" w:rsidR="0053777B" w:rsidRDefault="009A60E6">
      <w:pPr>
        <w:ind w:firstLine="720"/>
      </w:pPr>
      <w:r>
        <w:t>При следовании заранее построенному структурированному плану гораздо проще следовать, тогда шанс упустить какие-то важные моменты стремится к нулю.</w:t>
      </w:r>
    </w:p>
    <w:p w14:paraId="0000012E" w14:textId="77777777" w:rsidR="0053777B" w:rsidRDefault="009A60E6">
      <w:pPr>
        <w:ind w:firstLine="720"/>
      </w:pPr>
      <w:r>
        <w:t xml:space="preserve">Многие современные методологии нашли своё </w:t>
      </w:r>
      <w:r>
        <w:t xml:space="preserve">применение в области Data Mining, однако подходы использующие данные методологии допустимы к использованию в любой исследовательской области. </w:t>
      </w:r>
    </w:p>
    <w:p w14:paraId="0000012F" w14:textId="77777777" w:rsidR="0053777B" w:rsidRDefault="009A60E6">
      <w:pPr>
        <w:ind w:firstLine="720"/>
      </w:pPr>
      <w:r>
        <w:t>В ходе выпускной квалификационной работы была выбрана методология “SEMMA” разработанная в среде SAS Data Mining S</w:t>
      </w:r>
      <w:r>
        <w:t xml:space="preserve">olution, название методологии является аббревиатурой от: </w:t>
      </w:r>
      <w:proofErr w:type="spellStart"/>
      <w:r>
        <w:t>Sample</w:t>
      </w:r>
      <w:proofErr w:type="spellEnd"/>
      <w:r>
        <w:t xml:space="preserve">, </w:t>
      </w:r>
      <w:proofErr w:type="spellStart"/>
      <w:r>
        <w:t>Explore</w:t>
      </w:r>
      <w:proofErr w:type="spellEnd"/>
      <w:r>
        <w:t xml:space="preserve">, </w:t>
      </w:r>
      <w:proofErr w:type="spellStart"/>
      <w:r>
        <w:t>Modify</w:t>
      </w:r>
      <w:proofErr w:type="spellEnd"/>
      <w:r>
        <w:t xml:space="preserve">, Model, </w:t>
      </w:r>
      <w:proofErr w:type="spellStart"/>
      <w:r>
        <w:t>Assess</w:t>
      </w:r>
      <w:proofErr w:type="spellEnd"/>
      <w:r>
        <w:t>.</w:t>
      </w:r>
    </w:p>
    <w:p w14:paraId="00000130" w14:textId="77777777" w:rsidR="0053777B" w:rsidRDefault="009A60E6">
      <w:r>
        <w:lastRenderedPageBreak/>
        <w:t>Каждое слово является определенной частью на пути изучения поставленной задачи.</w:t>
      </w:r>
    </w:p>
    <w:p w14:paraId="00000131" w14:textId="56CF0CF2" w:rsidR="0053777B" w:rsidRDefault="009A60E6">
      <w:pPr>
        <w:numPr>
          <w:ilvl w:val="0"/>
          <w:numId w:val="6"/>
        </w:numPr>
      </w:pPr>
      <w:proofErr w:type="spellStart"/>
      <w:r>
        <w:t>Sample</w:t>
      </w:r>
      <w:proofErr w:type="spellEnd"/>
      <w:r>
        <w:t xml:space="preserve"> – Выборка данных. На данном этапе подготавливаются наборы данных для последующего изучения, чем больший объём данный получится </w:t>
      </w:r>
      <w:r w:rsidR="00D10DF7">
        <w:t>собрать,</w:t>
      </w:r>
      <w:r>
        <w:t xml:space="preserve"> тем более репрезентативной модель может получиться, однако в тоже время данные не должны быть слишком перегружены.</w:t>
      </w:r>
    </w:p>
    <w:p w14:paraId="00000132" w14:textId="77777777" w:rsidR="0053777B" w:rsidRDefault="009A60E6">
      <w:pPr>
        <w:numPr>
          <w:ilvl w:val="0"/>
          <w:numId w:val="6"/>
        </w:numPr>
      </w:pPr>
      <w:proofErr w:type="spellStart"/>
      <w:r>
        <w:t>Explore</w:t>
      </w:r>
      <w:proofErr w:type="spellEnd"/>
      <w:r>
        <w:t xml:space="preserve"> – Изучение. Фаза, в которой выявляются закономерности, а также возможные отклонения</w:t>
      </w:r>
    </w:p>
    <w:p w14:paraId="00000133" w14:textId="6FE37878" w:rsidR="0053777B" w:rsidRDefault="009A60E6">
      <w:pPr>
        <w:numPr>
          <w:ilvl w:val="0"/>
          <w:numId w:val="6"/>
        </w:numPr>
      </w:pPr>
      <w:proofErr w:type="spellStart"/>
      <w:r>
        <w:t>Modify</w:t>
      </w:r>
      <w:proofErr w:type="spellEnd"/>
      <w:r>
        <w:t xml:space="preserve"> – Изменение. </w:t>
      </w:r>
      <w:r w:rsidR="00D10DF7">
        <w:t>Этап,</w:t>
      </w:r>
      <w:r>
        <w:t xml:space="preserve"> во время которого, данные подвергаются изменению, форматированию, подготовкой к построению модели</w:t>
      </w:r>
    </w:p>
    <w:p w14:paraId="00000134" w14:textId="77777777" w:rsidR="0053777B" w:rsidRDefault="009A60E6">
      <w:pPr>
        <w:numPr>
          <w:ilvl w:val="0"/>
          <w:numId w:val="6"/>
        </w:numPr>
      </w:pPr>
      <w:r>
        <w:t>Model – Моделирование. Применяются разли</w:t>
      </w:r>
      <w:r>
        <w:t xml:space="preserve">чные методы для построения предиктивной модели </w:t>
      </w:r>
    </w:p>
    <w:p w14:paraId="00000135" w14:textId="77777777" w:rsidR="0053777B" w:rsidRDefault="009A60E6">
      <w:pPr>
        <w:numPr>
          <w:ilvl w:val="0"/>
          <w:numId w:val="6"/>
        </w:numPr>
      </w:pPr>
      <w:proofErr w:type="spellStart"/>
      <w:r>
        <w:t>Assess</w:t>
      </w:r>
      <w:proofErr w:type="spellEnd"/>
      <w:r>
        <w:t xml:space="preserve"> – Оценка. Необходимо оценить качество составленной модели, понять на сколько она надежна и на сколько точно способна предсказать значения</w:t>
      </w:r>
    </w:p>
    <w:p w14:paraId="00000136" w14:textId="77777777" w:rsidR="0053777B" w:rsidRDefault="0053777B"/>
    <w:p w14:paraId="00000137" w14:textId="77777777" w:rsidR="0053777B" w:rsidRDefault="009A60E6" w:rsidP="00903079">
      <w:pPr>
        <w:pStyle w:val="2"/>
        <w:ind w:left="720"/>
      </w:pPr>
      <w:bookmarkStart w:id="17" w:name="_Toc73946001"/>
      <w:r>
        <w:t>1.4 Аналоги, сравнение с другими похожими работами</w:t>
      </w:r>
      <w:bookmarkEnd w:id="17"/>
    </w:p>
    <w:p w14:paraId="00000138" w14:textId="77777777" w:rsidR="0053777B" w:rsidRDefault="0053777B"/>
    <w:p w14:paraId="00000139" w14:textId="77777777" w:rsidR="0053777B" w:rsidRDefault="009A60E6">
      <w:r>
        <w:t>Современны</w:t>
      </w:r>
      <w:r>
        <w:t>е технологии информационно-аналитической оценки активности и прогноза распространения иксодовых клещей на примере города Иркутска</w:t>
      </w:r>
    </w:p>
    <w:p w14:paraId="0000013A" w14:textId="77777777" w:rsidR="0053777B" w:rsidRDefault="0053777B"/>
    <w:p w14:paraId="0000013B" w14:textId="3F8AA979" w:rsidR="0053777B" w:rsidRDefault="009A60E6">
      <w:pPr>
        <w:ind w:firstLine="720"/>
        <w:jc w:val="left"/>
      </w:pPr>
      <w:r>
        <w:t xml:space="preserve">При поддержке руководителей из института динамики систем и </w:t>
      </w:r>
      <w:r w:rsidR="00D10DF7">
        <w:t>теории управления</w:t>
      </w:r>
      <w:r>
        <w:t xml:space="preserve"> СО РАН, а также научного центра проблем здоровь</w:t>
      </w:r>
      <w:r>
        <w:t>я семьи и репродукции человека СО РАМН.</w:t>
      </w:r>
    </w:p>
    <w:p w14:paraId="0000013C" w14:textId="77777777" w:rsidR="0053777B" w:rsidRDefault="0053777B">
      <w:pPr>
        <w:jc w:val="left"/>
      </w:pPr>
    </w:p>
    <w:p w14:paraId="0000013D" w14:textId="77777777" w:rsidR="0053777B" w:rsidRDefault="009A60E6">
      <w:pPr>
        <w:ind w:firstLine="720"/>
        <w:jc w:val="left"/>
      </w:pPr>
      <w:r>
        <w:t>Основной идеей которой вдохновляла авторов статьи это создание единой ИАС, которая объединяет все необходимые данные и средства их анализа.</w:t>
      </w:r>
    </w:p>
    <w:p w14:paraId="0000013E" w14:textId="77777777" w:rsidR="0053777B" w:rsidRDefault="009A60E6">
      <w:pPr>
        <w:ind w:firstLine="720"/>
        <w:jc w:val="left"/>
      </w:pPr>
      <w:r>
        <w:t>Система должна базироваться на информационных и геоинформационных технологи</w:t>
      </w:r>
      <w:r>
        <w:t xml:space="preserve">ях и обеспечивать открытый доступ к просмотру данных через </w:t>
      </w:r>
      <w:r>
        <w:lastRenderedPageBreak/>
        <w:t>сеть Интернет и включать следующие базовые компоненты: – единое хранилище данных и средства загрузки/выгрузки данных; – методы пространственного и временного анализа; – отображение данных и результ</w:t>
      </w:r>
      <w:r>
        <w:t xml:space="preserve">атов анализа. Кроме того, эта технология должна позволять включать новые методы анализа данных. </w:t>
      </w:r>
    </w:p>
    <w:p w14:paraId="0000013F" w14:textId="77777777" w:rsidR="0053777B" w:rsidRDefault="009A60E6">
      <w:pPr>
        <w:ind w:firstLine="720"/>
        <w:jc w:val="left"/>
      </w:pPr>
      <w:r>
        <w:t>Для реализации данного проекта необходимо придерживаться некоторых аспектов таких как:</w:t>
      </w:r>
    </w:p>
    <w:p w14:paraId="00000140" w14:textId="77777777" w:rsidR="0053777B" w:rsidRDefault="009A60E6">
      <w:pPr>
        <w:ind w:firstLine="720"/>
        <w:jc w:val="left"/>
      </w:pPr>
      <w:r>
        <w:t>Единое хранилище данных. В различных организациях и ведомствах имеются Б</w:t>
      </w:r>
      <w:r>
        <w:t>Д, содержащие информацию о заболеваниях, переносчиками которых являются иксодовые клещи, противоклещевых обработках территорий города, метеорологических условиях и пр. Все БД разрознены и не связаны между собой, что затрудняет их использование для определе</w:t>
      </w:r>
      <w:r>
        <w:t>ния опасности территорий и прогноза активности иксодовых клещей в зависимости от различных факторов. Таким образом, в настоящее время возникла необходимость создания единого хранилища данных, позволяющего аккумулировать всю тематическую информацию, получен</w:t>
      </w:r>
      <w:r>
        <w:t xml:space="preserve">ную из разнородных источников, с последующим предоставлением доступа к ней с помощью WEB-технологий всех заинтересованных лиц. </w:t>
      </w:r>
    </w:p>
    <w:p w14:paraId="00000141" w14:textId="77777777" w:rsidR="0053777B" w:rsidRDefault="009A60E6">
      <w:pPr>
        <w:ind w:firstLine="720"/>
        <w:jc w:val="left"/>
      </w:pPr>
      <w:r>
        <w:t xml:space="preserve">Методы пространственного и временного анализа. </w:t>
      </w:r>
      <w:proofErr w:type="spellStart"/>
      <w:r>
        <w:t>Геокодирование</w:t>
      </w:r>
      <w:proofErr w:type="spellEnd"/>
      <w:r>
        <w:t xml:space="preserve"> данных о местах укусов иксодовыми клещами в совокупности с информа</w:t>
      </w:r>
      <w:r>
        <w:t xml:space="preserve">цией о дате укусов станет основой динамических тематических карт. Сопоставление полученной информации с местностями и датами противоклещевых обработок обеспечит наглядное представление о распространении иксодовых клещей на территории города Иркутска и его </w:t>
      </w:r>
      <w:r>
        <w:t xml:space="preserve">окрестностей в разные периоды теплого времени года, а также о наличии клещей и степени опасности этих территорий в отношении риска заражения клещевыми инфекциями. </w:t>
      </w:r>
    </w:p>
    <w:p w14:paraId="00000142" w14:textId="77777777" w:rsidR="0053777B" w:rsidRDefault="009A60E6">
      <w:pPr>
        <w:ind w:firstLine="720"/>
        <w:jc w:val="left"/>
      </w:pPr>
      <w:r>
        <w:t>Отображение данных и результатов анализа. Для визуализации пространственных данных нами разр</w:t>
      </w:r>
      <w:r>
        <w:t xml:space="preserve">аботан оригинальный сервис, называемый </w:t>
      </w:r>
      <w:proofErr w:type="spellStart"/>
      <w:r>
        <w:t>SMDServer</w:t>
      </w:r>
      <w:proofErr w:type="spellEnd"/>
      <w:r>
        <w:t xml:space="preserve">, который реализует поддержку стандарта OGC Web </w:t>
      </w:r>
      <w:proofErr w:type="spellStart"/>
      <w:r>
        <w:t>Map</w:t>
      </w:r>
      <w:proofErr w:type="spellEnd"/>
      <w:r>
        <w:t xml:space="preserve"> Server (WMS). Поддержка WMS позволяет использовать любой клиент визуализации пространственных данных, например, широко распространенный </w:t>
      </w:r>
      <w:proofErr w:type="spellStart"/>
      <w:r>
        <w:t>web</w:t>
      </w:r>
      <w:proofErr w:type="spellEnd"/>
      <w:r>
        <w:t xml:space="preserve">-клиент </w:t>
      </w:r>
      <w:proofErr w:type="spellStart"/>
      <w:r>
        <w:lastRenderedPageBreak/>
        <w:t>OpenLayer</w:t>
      </w:r>
      <w:r>
        <w:t>s</w:t>
      </w:r>
      <w:proofErr w:type="spellEnd"/>
      <w:r>
        <w:t xml:space="preserve"> или настольная ГИС </w:t>
      </w:r>
      <w:proofErr w:type="spellStart"/>
      <w:r>
        <w:t>Map</w:t>
      </w:r>
      <w:proofErr w:type="spellEnd"/>
      <w:r>
        <w:t xml:space="preserve"> Info. Основным достоинством </w:t>
      </w:r>
      <w:proofErr w:type="spellStart"/>
      <w:r>
        <w:t>SMDServer</w:t>
      </w:r>
      <w:proofErr w:type="spellEnd"/>
      <w:r>
        <w:t xml:space="preserve"> </w:t>
      </w:r>
      <w:proofErr w:type="spellStart"/>
      <w:r>
        <w:t>яв</w:t>
      </w:r>
      <w:proofErr w:type="spellEnd"/>
      <w:r>
        <w:t xml:space="preserve"> </w:t>
      </w:r>
      <w:proofErr w:type="spellStart"/>
      <w:r>
        <w:t>ляется</w:t>
      </w:r>
      <w:proofErr w:type="spellEnd"/>
      <w:r>
        <w:t xml:space="preserve"> возможность работы с векторными данными большого объема на высокой скорости.</w:t>
      </w:r>
    </w:p>
    <w:p w14:paraId="00000143" w14:textId="36C0EED5" w:rsidR="0053777B" w:rsidRDefault="009A60E6">
      <w:pPr>
        <w:ind w:firstLine="720"/>
        <w:jc w:val="left"/>
      </w:pPr>
      <w:r>
        <w:t>Таким образом, оригинальность предлагаемого сервиса заключается в комплексном подходе к формированию едино</w:t>
      </w:r>
      <w:r>
        <w:t>й БД, развитию технологий удаленного доступа к информации в БД и геоинформационных технологий. Реализация идеи связана с развитием OLAP-, WEB- и геоинформационных технологий. Полученные прогнозы и модели станут основой обеспечения экологической безопасност</w:t>
      </w:r>
      <w:r>
        <w:t xml:space="preserve">и населения и принятия компетентных управленческих решений по профилактике инфекционных </w:t>
      </w:r>
      <w:r w:rsidR="00D10DF7">
        <w:t>заболеваний [</w:t>
      </w:r>
      <w:r>
        <w:t xml:space="preserve">10]. </w:t>
      </w:r>
    </w:p>
    <w:p w14:paraId="00000144" w14:textId="77777777" w:rsidR="0053777B" w:rsidRDefault="0053777B">
      <w:pPr>
        <w:ind w:firstLine="720"/>
        <w:jc w:val="left"/>
      </w:pPr>
    </w:p>
    <w:p w14:paraId="00000145" w14:textId="77777777" w:rsidR="0053777B" w:rsidRDefault="0053777B">
      <w:pPr>
        <w:ind w:firstLine="720"/>
        <w:jc w:val="left"/>
      </w:pPr>
    </w:p>
    <w:p w14:paraId="00000146" w14:textId="77777777" w:rsidR="0053777B" w:rsidRDefault="0053777B">
      <w:pPr>
        <w:jc w:val="left"/>
      </w:pPr>
    </w:p>
    <w:p w14:paraId="00000147" w14:textId="77777777" w:rsidR="0053777B" w:rsidRDefault="0053777B">
      <w:pPr>
        <w:jc w:val="left"/>
      </w:pPr>
    </w:p>
    <w:p w14:paraId="00000148" w14:textId="77777777" w:rsidR="0053777B" w:rsidRDefault="0053777B">
      <w:pPr>
        <w:jc w:val="left"/>
      </w:pPr>
    </w:p>
    <w:p w14:paraId="00000149" w14:textId="77777777" w:rsidR="0053777B" w:rsidRDefault="009A60E6">
      <w:pPr>
        <w:jc w:val="left"/>
      </w:pPr>
      <w:r>
        <w:br w:type="page"/>
      </w:r>
    </w:p>
    <w:p w14:paraId="0000014A" w14:textId="77777777" w:rsidR="0053777B" w:rsidRDefault="009A60E6">
      <w:pPr>
        <w:pStyle w:val="1"/>
        <w:ind w:firstLine="720"/>
        <w:jc w:val="left"/>
      </w:pPr>
      <w:bookmarkStart w:id="18" w:name="_Toc73946002"/>
      <w:r>
        <w:lastRenderedPageBreak/>
        <w:t>Глава 2 Практическая часть</w:t>
      </w:r>
      <w:bookmarkEnd w:id="18"/>
    </w:p>
    <w:p w14:paraId="01144171" w14:textId="77777777" w:rsidR="00903079" w:rsidRDefault="009A60E6" w:rsidP="00D10DF7">
      <w:pPr>
        <w:ind w:firstLine="720"/>
      </w:pPr>
      <w:r>
        <w:t>Целью практической работы являлось реализовать поставленные ранее задачи, такие как:</w:t>
      </w:r>
    </w:p>
    <w:p w14:paraId="0000014B" w14:textId="11B8FED1" w:rsidR="0053777B" w:rsidRDefault="009A60E6" w:rsidP="00D10DF7">
      <w:pPr>
        <w:ind w:firstLine="720"/>
      </w:pPr>
      <w:r>
        <w:t xml:space="preserve">Модель поведения клещей в зависимости от погодных </w:t>
      </w:r>
      <w:proofErr w:type="spellStart"/>
      <w:r>
        <w:t>условиев</w:t>
      </w:r>
      <w:proofErr w:type="spellEnd"/>
      <w:r>
        <w:t xml:space="preserve"> и прочих </w:t>
      </w:r>
      <w:r w:rsidR="00D10DF7">
        <w:t>факторов</w:t>
      </w:r>
      <w:r>
        <w:t>. Понимание того в каких ситуациях активность клещей достигает своего апогея является одной из</w:t>
      </w:r>
      <w:r>
        <w:t xml:space="preserve"> важнейших в процессе изучения данной проблемы, так как понимание того какие места </w:t>
      </w:r>
      <w:r w:rsidR="00D10DF7">
        <w:t>окажутся</w:t>
      </w:r>
      <w:r>
        <w:t xml:space="preserve"> наиболее предпочтительными для появления клещей напрямую могут повлиять на количество последующих случаев обращения в медучреждения. Цель моделирования заключается</w:t>
      </w:r>
      <w:r>
        <w:t xml:space="preserve"> в том, чтобы постараться снизить это количество до минимального возможного значения. (тут как-то водянисто получилось)</w:t>
      </w:r>
    </w:p>
    <w:p w14:paraId="0000014C" w14:textId="68EEEB16" w:rsidR="0053777B" w:rsidRDefault="009A60E6">
      <w:pPr>
        <w:ind w:firstLine="720"/>
      </w:pPr>
      <w:r>
        <w:t>Карта. Человек воспринимает до 80% информации через зрение, поэтому наиболее удобный способ представления информации является визуальным</w:t>
      </w:r>
      <w:r>
        <w:t xml:space="preserve">. Была поставлена задача составления карты случаев укусов клещей на территории Иркутской области, для выявления </w:t>
      </w:r>
      <w:r w:rsidR="00D10DF7">
        <w:t>мест, в которых</w:t>
      </w:r>
      <w:r>
        <w:t xml:space="preserve"> шанс встретить клеща наиболее вероятен, таким образом при информировании населения будет возможность снизить количество случаев </w:t>
      </w:r>
      <w:r>
        <w:t>укуса клещей, что впоследствии приведет к меньшим количествам обращения людей с подозрением на заболевания, которые клещи могут переносить в себе и распространять при укусе.</w:t>
      </w:r>
    </w:p>
    <w:p w14:paraId="00000157" w14:textId="77777777" w:rsidR="0053777B" w:rsidRDefault="0053777B"/>
    <w:p w14:paraId="00000158" w14:textId="028EB306" w:rsidR="0053777B" w:rsidRDefault="009A60E6">
      <w:pPr>
        <w:pStyle w:val="2"/>
      </w:pPr>
      <w:bookmarkStart w:id="19" w:name="_Toc73946003"/>
      <w:r>
        <w:t>2.</w:t>
      </w:r>
      <w:r w:rsidR="00816329">
        <w:rPr>
          <w:lang w:val="ru-RU"/>
        </w:rPr>
        <w:t>1</w:t>
      </w:r>
      <w:r>
        <w:t xml:space="preserve"> Какие подходы были использованы</w:t>
      </w:r>
      <w:bookmarkEnd w:id="19"/>
    </w:p>
    <w:p w14:paraId="00000159" w14:textId="77777777" w:rsidR="0053777B" w:rsidRDefault="0053777B"/>
    <w:p w14:paraId="0000015A" w14:textId="3523808C" w:rsidR="0053777B" w:rsidRDefault="009A60E6">
      <w:pPr>
        <w:ind w:firstLine="720"/>
      </w:pPr>
      <w:r>
        <w:t xml:space="preserve">Сегодня в двадцать первом веке, </w:t>
      </w:r>
      <w:r w:rsidR="00D10DF7">
        <w:t>в мире,</w:t>
      </w:r>
      <w:r>
        <w:t xml:space="preserve"> который полностью пропитан информационными технологиями, где основная валюта это бит информации, мы ежедневно обрабатываем огромные масс</w:t>
      </w:r>
      <w:r>
        <w:t>ивы данных. И в 2008 году Клиффордом Линчем, редактором журнала Nature было предложен термин “Big Data” что дословно в переводе с английского и означает “большие данные”.</w:t>
      </w:r>
    </w:p>
    <w:p w14:paraId="0000015D" w14:textId="6517639A" w:rsidR="0053777B" w:rsidRDefault="009A60E6" w:rsidP="00816329">
      <w:pPr>
        <w:ind w:firstLine="720"/>
      </w:pPr>
      <w:r>
        <w:lastRenderedPageBreak/>
        <w:t>Big Data – это структурированные или неструктурированные массивы данных большого объё</w:t>
      </w:r>
      <w:r>
        <w:t>ма. Их обрабатывают при помощи специальных автоматизированных инструментов либо по заранее подготовленным алгоритмам, чтобы использовать для статистики, анализа, прогноза и принятия решений в той или иной области.</w:t>
      </w:r>
    </w:p>
    <w:p w14:paraId="0000015E" w14:textId="77777777" w:rsidR="0053777B" w:rsidRDefault="0053777B">
      <w:pPr>
        <w:ind w:firstLine="720"/>
      </w:pPr>
    </w:p>
    <w:p w14:paraId="0000015F" w14:textId="5B2993C9" w:rsidR="0053777B" w:rsidRDefault="009A60E6">
      <w:pPr>
        <w:pStyle w:val="3"/>
        <w:rPr>
          <w:color w:val="000000"/>
        </w:rPr>
      </w:pPr>
      <w:bookmarkStart w:id="20" w:name="_Toc73946004"/>
      <w:r>
        <w:rPr>
          <w:color w:val="000000"/>
        </w:rPr>
        <w:t>2.</w:t>
      </w:r>
      <w:r w:rsidR="00816329">
        <w:rPr>
          <w:color w:val="000000"/>
          <w:lang w:val="ru-RU"/>
        </w:rPr>
        <w:t>1</w:t>
      </w:r>
      <w:r>
        <w:rPr>
          <w:color w:val="000000"/>
        </w:rPr>
        <w:t>.1 Структуризация данных</w:t>
      </w:r>
      <w:bookmarkEnd w:id="20"/>
    </w:p>
    <w:p w14:paraId="00000160" w14:textId="77777777" w:rsidR="0053777B" w:rsidRDefault="0053777B">
      <w:pPr>
        <w:ind w:firstLine="720"/>
      </w:pPr>
    </w:p>
    <w:p w14:paraId="00000161" w14:textId="77777777" w:rsidR="0053777B" w:rsidRDefault="009A60E6">
      <w:pPr>
        <w:ind w:firstLine="720"/>
      </w:pPr>
      <w:r>
        <w:t>Структуриз</w:t>
      </w:r>
      <w:r>
        <w:t xml:space="preserve">ацию перед началом обработки данных можно назвать “нулевым” методом, так как эффективность работы с хаотичными данным может в десятки раз снижать эффективность работы. Поэтому перед началом работы с большим набором данных их следует структурировать: взять </w:t>
      </w:r>
      <w:r>
        <w:t xml:space="preserve">нужное и убрать всё ненужное. </w:t>
      </w:r>
    </w:p>
    <w:p w14:paraId="00000162" w14:textId="09EA85E3" w:rsidR="0053777B" w:rsidRDefault="009A60E6">
      <w:pPr>
        <w:ind w:firstLine="720"/>
      </w:pPr>
      <w:r>
        <w:t xml:space="preserve">Именно этот метод использовался при </w:t>
      </w:r>
      <w:r w:rsidR="00D10DF7">
        <w:t>обработки электронной таблицы,</w:t>
      </w:r>
      <w:r>
        <w:t xml:space="preserve"> содержащей в себе данные о погодных условиях, так как изначально файл содержал в себе излишнее количество информации, гораздо большее чем необходимо для послед</w:t>
      </w:r>
      <w:r>
        <w:t xml:space="preserve">ующего анализа. </w:t>
      </w:r>
    </w:p>
    <w:p w14:paraId="00000163" w14:textId="77777777" w:rsidR="0053777B" w:rsidRDefault="009A60E6">
      <w:pPr>
        <w:ind w:firstLine="720"/>
      </w:pPr>
      <w:r>
        <w:t xml:space="preserve">Исходный набор данных содержит в себе информацию о погодных условиях с 2008 года до 2013 года. Первым шагов было выделение из этого массива только данные в промежутке с 2010 года по 2012. </w:t>
      </w:r>
    </w:p>
    <w:p w14:paraId="00000164" w14:textId="77777777" w:rsidR="0053777B" w:rsidRDefault="009A60E6">
      <w:r>
        <w:t>Для каждой даты предусмотрено большое количество п</w:t>
      </w:r>
      <w:r>
        <w:t xml:space="preserve">араметров, в нашем случае не все они являются нужными, так как влияние на модель является минимальным, а потому можно исключить. </w:t>
      </w:r>
    </w:p>
    <w:p w14:paraId="00000165" w14:textId="77777777" w:rsidR="0053777B" w:rsidRDefault="009A60E6">
      <w:r>
        <w:t>На рис.3 можно видеть исходную структуру данного файла, из всего этого нам необходимо взять:</w:t>
      </w:r>
    </w:p>
    <w:p w14:paraId="00000166" w14:textId="77777777" w:rsidR="0053777B" w:rsidRDefault="009A60E6">
      <w:pPr>
        <w:numPr>
          <w:ilvl w:val="0"/>
          <w:numId w:val="2"/>
        </w:numPr>
      </w:pPr>
      <w:r>
        <w:t>дату</w:t>
      </w:r>
    </w:p>
    <w:p w14:paraId="00000168" w14:textId="77777777" w:rsidR="0053777B" w:rsidRDefault="009A60E6">
      <w:pPr>
        <w:numPr>
          <w:ilvl w:val="0"/>
          <w:numId w:val="2"/>
        </w:numPr>
      </w:pPr>
      <w:r>
        <w:t>температура</w:t>
      </w:r>
    </w:p>
    <w:p w14:paraId="00000169" w14:textId="77777777" w:rsidR="0053777B" w:rsidRDefault="009A60E6">
      <w:pPr>
        <w:numPr>
          <w:ilvl w:val="0"/>
          <w:numId w:val="2"/>
        </w:numPr>
      </w:pPr>
      <w:r>
        <w:t>влажность</w:t>
      </w:r>
    </w:p>
    <w:p w14:paraId="0000016B" w14:textId="77777777" w:rsidR="0053777B" w:rsidRDefault="0053777B"/>
    <w:p w14:paraId="0000016C" w14:textId="77777777" w:rsidR="0053777B" w:rsidRDefault="009A60E6">
      <w:pPr>
        <w:ind w:firstLine="720"/>
      </w:pPr>
      <w:r>
        <w:lastRenderedPageBreak/>
        <w:t>Далее список данных выявленный выше берётся только для тех дат, которые указаны в файлах со статистическими данными о случаях укуса клещами населения на территории Иркут</w:t>
      </w:r>
      <w:r>
        <w:t>ской Области.</w:t>
      </w:r>
    </w:p>
    <w:p w14:paraId="0000016D" w14:textId="77777777" w:rsidR="0053777B" w:rsidRDefault="009A60E6">
      <w:pPr>
        <w:ind w:firstLine="720"/>
      </w:pPr>
      <w:r>
        <w:t>После проведенных необходимых манипуляций все необходимые данные получены и структурированы, теперь можно переходить к следующим методам, которые непосредственно работают с данными.</w:t>
      </w:r>
    </w:p>
    <w:p w14:paraId="0000016E" w14:textId="77777777" w:rsidR="0053777B" w:rsidRDefault="0053777B"/>
    <w:p w14:paraId="0000016F" w14:textId="51D8EB24" w:rsidR="0053777B" w:rsidRDefault="009A60E6">
      <w:pPr>
        <w:pStyle w:val="3"/>
      </w:pPr>
      <w:bookmarkStart w:id="21" w:name="_Toc73946005"/>
      <w:r>
        <w:t>2.</w:t>
      </w:r>
      <w:r w:rsidR="00816329">
        <w:rPr>
          <w:lang w:val="ru-RU"/>
        </w:rPr>
        <w:t>1</w:t>
      </w:r>
      <w:r>
        <w:t>.2 Описательная аналитика</w:t>
      </w:r>
      <w:bookmarkEnd w:id="21"/>
    </w:p>
    <w:p w14:paraId="00000170" w14:textId="77777777" w:rsidR="0053777B" w:rsidRDefault="0053777B"/>
    <w:p w14:paraId="00000171" w14:textId="77777777" w:rsidR="0053777B" w:rsidRDefault="009A60E6">
      <w:pPr>
        <w:ind w:firstLine="720"/>
      </w:pPr>
      <w:r>
        <w:t>Данный вид аналитики самый ра</w:t>
      </w:r>
      <w:r>
        <w:t>спространенный в решении вопроса с Big Data. Она отвечает на вопрос «Что произошло?», анализирует данные, поступающие в реальном времени, и исторические данные. Главная цель – выяснить причины и закономерности успехов или неудач в той или иной сфере, чтобы</w:t>
      </w:r>
      <w:r>
        <w:t xml:space="preserve"> использовать эти данные для наиболее эффективных моделей. </w:t>
      </w:r>
    </w:p>
    <w:p w14:paraId="00000172" w14:textId="77777777" w:rsidR="0053777B" w:rsidRDefault="009A60E6">
      <w:pPr>
        <w:ind w:firstLine="720"/>
      </w:pPr>
      <w:r>
        <w:t>Описательная или дескриптивная аналитика – это область статистики, методы которой ориентированы на сбор, систематизацию и обобщение «сырых» данных из различных источников с целью обнаружения в них</w:t>
      </w:r>
      <w:r>
        <w:t xml:space="preserve"> зависимостей и закономерностей, а также последующей интерпретации происходящего.</w:t>
      </w:r>
    </w:p>
    <w:p w14:paraId="00000173" w14:textId="77777777" w:rsidR="0053777B" w:rsidRDefault="009A60E6">
      <w:pPr>
        <w:ind w:firstLine="720"/>
      </w:pPr>
      <w:r>
        <w:t>Как правило, описательная аналитика опирается на данные уже случившихся событий, предоставляя возможность понять смысл, который необходим для понимания происходящих процессов</w:t>
      </w:r>
      <w:r>
        <w:t xml:space="preserve">. Именно поэтому её часто называют «аналитикой случившегося», поскольку она позволяет получить более глубокий взгляд на данные, чтобы объяснить причины тех или иных событий, поведения процессов и </w:t>
      </w:r>
      <w:proofErr w:type="spellStart"/>
      <w:r>
        <w:t>т.д</w:t>
      </w:r>
      <w:proofErr w:type="spellEnd"/>
      <w:r>
        <w:t>[6].</w:t>
      </w:r>
    </w:p>
    <w:p w14:paraId="00000174" w14:textId="77777777" w:rsidR="0053777B" w:rsidRDefault="009A60E6">
      <w:pPr>
        <w:ind w:firstLine="720"/>
      </w:pPr>
      <w:r>
        <w:t>В нашем случае примером задачи описательной аналитик</w:t>
      </w:r>
      <w:r>
        <w:t>и является разделение данных на периоды времени, внутри которых делаются выводы о дальнейшем поведении и активности клещей на территории Иркутской области.</w:t>
      </w:r>
    </w:p>
    <w:p w14:paraId="00000175" w14:textId="77777777" w:rsidR="0053777B" w:rsidRDefault="009A60E6">
      <w:pPr>
        <w:ind w:firstLine="720"/>
      </w:pPr>
      <w:r>
        <w:t>Аналитические модели «захватывают» зависимости и закономерности в данных и экстраполируют их в будущ</w:t>
      </w:r>
      <w:r>
        <w:t xml:space="preserve">ее. </w:t>
      </w:r>
    </w:p>
    <w:p w14:paraId="00000176" w14:textId="3A4D3601" w:rsidR="0053777B" w:rsidRDefault="009A60E6">
      <w:pPr>
        <w:ind w:firstLine="720"/>
      </w:pPr>
      <w:r>
        <w:lastRenderedPageBreak/>
        <w:t xml:space="preserve">Описательную аналитику можно рассматривать как этап обработки данных для моделирования дальнейшего поведения, однако результаты её работы также имеют определенную ценность. </w:t>
      </w:r>
      <w:r w:rsidR="00D10DF7">
        <w:t>Например,</w:t>
      </w:r>
      <w:r>
        <w:t xml:space="preserve"> структурированные данные в описательной аналитике позволяют перейти к</w:t>
      </w:r>
      <w:r>
        <w:t xml:space="preserve"> этапу визуализации и наглядно отобразить </w:t>
      </w:r>
      <w:proofErr w:type="gramStart"/>
      <w:r>
        <w:t>те зависимости</w:t>
      </w:r>
      <w:proofErr w:type="gramEnd"/>
      <w:r>
        <w:t xml:space="preserve"> которые были обнаружены в ходе изучения предоставленных данных.</w:t>
      </w:r>
    </w:p>
    <w:p w14:paraId="00000177" w14:textId="1D5FD092" w:rsidR="0053777B" w:rsidRDefault="009A60E6">
      <w:pPr>
        <w:ind w:firstLine="720"/>
      </w:pPr>
      <w:r>
        <w:t>Для примера возьмем уже структурированные данные по случаям укусов на территории Иркутской Области за 2010 год попробуем выяснить какие</w:t>
      </w:r>
      <w:r>
        <w:t xml:space="preserve"> месяцы были наиболее благоприятными для деятельности клещей. Проведя сортировку данных </w:t>
      </w:r>
      <w:proofErr w:type="gramStart"/>
      <w:r>
        <w:t>по месяцам</w:t>
      </w:r>
      <w:proofErr w:type="gramEnd"/>
      <w:r>
        <w:t xml:space="preserve"> мы получили: что на июнь приходится 3 422 из 7 883 случаев обращения жителей области в </w:t>
      </w:r>
      <w:r w:rsidR="00D10DF7">
        <w:t>медучреждения (</w:t>
      </w:r>
      <w:r>
        <w:t xml:space="preserve">см рис. 6), что составляет 43% от общего числа и делает </w:t>
      </w:r>
      <w:r>
        <w:t xml:space="preserve">месяц июнь наиболее активным для деятельности клещей, однако почему так происходит? </w:t>
      </w:r>
    </w:p>
    <w:p w14:paraId="00000178" w14:textId="22760997" w:rsidR="0053777B" w:rsidRDefault="009A60E6">
      <w:pPr>
        <w:ind w:firstLine="720"/>
      </w:pPr>
      <w:r>
        <w:t xml:space="preserve">Рассмотрев распределение обращений по дням в июне 2010 года, можно заметить график имеет некоторую цикличность, расстояние между 2 соседними вершинами составляет </w:t>
      </w:r>
      <w:r w:rsidR="00D10DF7">
        <w:t>6–7 дней</w:t>
      </w:r>
      <w:r>
        <w:t>.</w:t>
      </w:r>
      <w:r>
        <w:t xml:space="preserve"> Дни с наибольшим количеством обращений получились: 1, 7, 15, 21, 28. Найдя календарь за 2010 год, можно выяснить что эти даты приходятся на понедельники и вторники. Что является странным ведь это рабочие дни, вероятнее всего люди обращались после выходных</w:t>
      </w:r>
      <w:r>
        <w:t xml:space="preserve">, так как возвращаясь поздно после отдыха или </w:t>
      </w:r>
      <w:r w:rsidR="00D10DF7">
        <w:t>будучи</w:t>
      </w:r>
      <w:r>
        <w:t xml:space="preserve"> в ненадлежащем состоянии не могли обратиться в медучреждение в день происшествия. Проверим теорию на достоверность сравнив с графиком, в которой данные отсортированы по предполагаемым датам укуса клеща и</w:t>
      </w:r>
      <w:r>
        <w:t xml:space="preserve">ли его обнаружения. </w:t>
      </w:r>
      <w:r w:rsidR="00D10DF7">
        <w:t>Видно,</w:t>
      </w:r>
      <w:r>
        <w:t xml:space="preserve"> что вершины графика содержат по две точки и использовав тот же календарь, мы </w:t>
      </w:r>
      <w:r w:rsidR="00D10DF7">
        <w:t>видим,</w:t>
      </w:r>
      <w:r>
        <w:t xml:space="preserve"> что вершины приходятся на субботу и воскресенье. </w:t>
      </w:r>
    </w:p>
    <w:p w14:paraId="00000179" w14:textId="77777777" w:rsidR="0053777B" w:rsidRDefault="009A60E6">
      <w:pPr>
        <w:ind w:firstLine="720"/>
      </w:pPr>
      <w:r>
        <w:t>Отсюда следует что предположения о том, что обращения происходят через несколько дней после случа</w:t>
      </w:r>
      <w:r>
        <w:t xml:space="preserve">я укуса, но чаще всего в первый же день после выходных подтвердилась. </w:t>
      </w:r>
    </w:p>
    <w:p w14:paraId="0000017A" w14:textId="68220CEC" w:rsidR="0053777B" w:rsidRDefault="009A60E6">
      <w:pPr>
        <w:ind w:firstLine="720"/>
      </w:pPr>
      <w:r>
        <w:t xml:space="preserve">Таким образом, мы получили какой месяц и в какие дни наиболее велик шанс быть укушенным клещом, для более точного анализа нужно использовать </w:t>
      </w:r>
      <w:r>
        <w:lastRenderedPageBreak/>
        <w:t>также географические данные, тем самым мы бы</w:t>
      </w:r>
      <w:r>
        <w:t xml:space="preserve"> получили время и место, где лучше не стоит находится, если не хотите поближе </w:t>
      </w:r>
      <w:r w:rsidR="00D10DF7">
        <w:t>познакомиться</w:t>
      </w:r>
      <w:r>
        <w:t xml:space="preserve"> с клещами.</w:t>
      </w:r>
    </w:p>
    <w:p w14:paraId="0000017B" w14:textId="77777777" w:rsidR="0053777B" w:rsidRDefault="0053777B">
      <w:pPr>
        <w:ind w:firstLine="720"/>
      </w:pPr>
    </w:p>
    <w:p w14:paraId="0000017C" w14:textId="64E525C1" w:rsidR="0053777B" w:rsidRDefault="009A60E6">
      <w:pPr>
        <w:pStyle w:val="3"/>
      </w:pPr>
      <w:bookmarkStart w:id="22" w:name="_Toc73946006"/>
      <w:r>
        <w:t>2.</w:t>
      </w:r>
      <w:r w:rsidR="00816329">
        <w:rPr>
          <w:lang w:val="ru-RU"/>
        </w:rPr>
        <w:t>1</w:t>
      </w:r>
      <w:r>
        <w:t>.3 Визуализация данных</w:t>
      </w:r>
      <w:bookmarkEnd w:id="22"/>
    </w:p>
    <w:p w14:paraId="0000017D" w14:textId="77777777" w:rsidR="0053777B" w:rsidRDefault="0053777B"/>
    <w:p w14:paraId="0000017E" w14:textId="358F8826" w:rsidR="0053777B" w:rsidRDefault="009A60E6">
      <w:pPr>
        <w:ind w:firstLine="720"/>
      </w:pPr>
      <w:r>
        <w:t xml:space="preserve">Нашим главным источником информации является наше зрение. С его помощью мы получаем до 80% информации, поэтому </w:t>
      </w:r>
      <w:r w:rsidR="00D10DF7">
        <w:t>то,</w:t>
      </w:r>
      <w:r>
        <w:t xml:space="preserve"> что мы видим</w:t>
      </w:r>
      <w:r>
        <w:t xml:space="preserve"> мы понимаем </w:t>
      </w:r>
      <w:proofErr w:type="gramStart"/>
      <w:r>
        <w:t>лучше</w:t>
      </w:r>
      <w:proofErr w:type="gramEnd"/>
      <w:r>
        <w:t xml:space="preserve"> чем, то что слышим или чувствуем тактильно. Визуализации занимает очень важное место в аналитике ведь с его помощью голые цифры и десятки гигабайт данных можно представить в виде пары информативных графиков. И главное что и “сырой”, и чт</w:t>
      </w:r>
      <w:r>
        <w:t>о вид через график отображает одни и те же данные, но данные в графиках человек лучше воспринимает и их проще анализировать на выявление зависимостей или обращения внимания на самые важные моменты, компьютеры в свою очередь лучше работают с сырыми данными,</w:t>
      </w:r>
      <w:r>
        <w:t xml:space="preserve"> для них тысячи строк таблицы это источник данных, а для человека набор букв и цифр.</w:t>
      </w:r>
    </w:p>
    <w:p w14:paraId="0000017F" w14:textId="77777777" w:rsidR="0053777B" w:rsidRDefault="009A60E6">
      <w:pPr>
        <w:ind w:firstLine="720"/>
      </w:pPr>
      <w:r>
        <w:t xml:space="preserve">В нашем случае визуализация используется для представления информации о распространении на территории Иркутской области клещей, чтобы эту информацию можно было донести до </w:t>
      </w:r>
      <w:r>
        <w:t>более широкого пользователя и наглядно увидеть в какие места следует ограничить количество посещений и в какие периоды.</w:t>
      </w:r>
    </w:p>
    <w:p w14:paraId="00000180" w14:textId="77777777" w:rsidR="0053777B" w:rsidRDefault="0053777B">
      <w:pPr>
        <w:ind w:firstLine="720"/>
      </w:pPr>
    </w:p>
    <w:p w14:paraId="00000181" w14:textId="3057AC74" w:rsidR="0053777B" w:rsidRDefault="009A60E6">
      <w:pPr>
        <w:pStyle w:val="3"/>
      </w:pPr>
      <w:bookmarkStart w:id="23" w:name="_Toc73946007"/>
      <w:r>
        <w:t>2.</w:t>
      </w:r>
      <w:r w:rsidR="00816329">
        <w:rPr>
          <w:lang w:val="ru-RU"/>
        </w:rPr>
        <w:t>1</w:t>
      </w:r>
      <w:r>
        <w:t>.4 Предикативная аналитика</w:t>
      </w:r>
      <w:bookmarkEnd w:id="23"/>
    </w:p>
    <w:p w14:paraId="00000182" w14:textId="77777777" w:rsidR="0053777B" w:rsidRDefault="0053777B">
      <w:pPr>
        <w:ind w:firstLine="720"/>
      </w:pPr>
    </w:p>
    <w:p w14:paraId="00000183" w14:textId="77777777" w:rsidR="0053777B" w:rsidRDefault="009A60E6">
      <w:pPr>
        <w:ind w:firstLine="720"/>
      </w:pPr>
      <w:r>
        <w:t>Прогнозная или предикативная – следующий уровень аналитики. Так как построить предикативную модель можно только обработав ранее полученные данные и выбрав для нее только необходимое. Поэтому данный этап в обработке данных выполняется после структуризации и</w:t>
      </w:r>
      <w:r>
        <w:t xml:space="preserve"> описательной аналитике. Эффективность полученной модели зависит от того насколько правильные, то есть </w:t>
      </w:r>
      <w:r>
        <w:lastRenderedPageBreak/>
        <w:t>сильнее других влияющих на поведение модели, переменные были выбраны для ее построения.</w:t>
      </w:r>
    </w:p>
    <w:p w14:paraId="74408FAC" w14:textId="5439A416" w:rsidR="00816329" w:rsidRPr="00816329" w:rsidRDefault="00D10DF7" w:rsidP="00816329">
      <w:pPr>
        <w:pStyle w:val="2"/>
      </w:pPr>
      <w:r>
        <w:rPr>
          <w:lang w:val="ru-RU"/>
        </w:rPr>
        <w:t xml:space="preserve"> </w:t>
      </w:r>
      <w:bookmarkStart w:id="24" w:name="_Toc73946008"/>
      <w:r w:rsidR="009A60E6">
        <w:t>2.</w:t>
      </w:r>
      <w:r w:rsidR="00816329">
        <w:rPr>
          <w:lang w:val="ru-RU"/>
        </w:rPr>
        <w:t>2</w:t>
      </w:r>
      <w:r w:rsidR="009A60E6">
        <w:t xml:space="preserve"> Технологии используемые при работе</w:t>
      </w:r>
      <w:bookmarkEnd w:id="24"/>
    </w:p>
    <w:p w14:paraId="00000186" w14:textId="60CF92B2" w:rsidR="0053777B" w:rsidRDefault="009A60E6">
      <w:pPr>
        <w:pStyle w:val="3"/>
        <w:ind w:left="720" w:firstLine="0"/>
        <w:rPr>
          <w:color w:val="000000"/>
        </w:rPr>
      </w:pPr>
      <w:bookmarkStart w:id="25" w:name="_Toc73946009"/>
      <w:r>
        <w:rPr>
          <w:color w:val="000000"/>
        </w:rPr>
        <w:t>2</w:t>
      </w:r>
      <w:r>
        <w:rPr>
          <w:color w:val="000000"/>
        </w:rPr>
        <w:t>.</w:t>
      </w:r>
      <w:r w:rsidR="00816329">
        <w:rPr>
          <w:color w:val="000000"/>
          <w:lang w:val="ru-RU"/>
        </w:rPr>
        <w:t>2</w:t>
      </w:r>
      <w:r>
        <w:rPr>
          <w:color w:val="000000"/>
        </w:rPr>
        <w:t xml:space="preserve">.1 Java и Apache </w:t>
      </w:r>
      <w:proofErr w:type="spellStart"/>
      <w:r>
        <w:rPr>
          <w:color w:val="000000"/>
        </w:rPr>
        <w:t>Poi</w:t>
      </w:r>
      <w:bookmarkEnd w:id="25"/>
      <w:proofErr w:type="spellEnd"/>
    </w:p>
    <w:p w14:paraId="00000187" w14:textId="77777777" w:rsidR="0053777B" w:rsidRDefault="0053777B"/>
    <w:p w14:paraId="00000188" w14:textId="77777777" w:rsidR="0053777B" w:rsidRDefault="009A60E6">
      <w:r>
        <w:t xml:space="preserve">На сегодняшний день язык программирования Java занимает третье место по доле на рынке с результатом в 11.87 </w:t>
      </w:r>
      <w:proofErr w:type="gramStart"/>
      <w:r>
        <w:t>%[</w:t>
      </w:r>
      <w:proofErr w:type="gramEnd"/>
      <w:r>
        <w:t>5]. Поэтому разработка приложен</w:t>
      </w:r>
      <w:r>
        <w:t xml:space="preserve">ий на Java всё ещё актуальна хоть и постепенно падает. Язык был выбран по большей части, так как имеется гораздо больший опыт работы с ним чем другими. </w:t>
      </w:r>
    </w:p>
    <w:p w14:paraId="00000189" w14:textId="3480060C" w:rsidR="0053777B" w:rsidRDefault="009A60E6">
      <w:r>
        <w:tab/>
        <w:t xml:space="preserve">Для работы с электронными таблицами была выбрана библиотека Apache </w:t>
      </w:r>
      <w:proofErr w:type="spellStart"/>
      <w:r>
        <w:t>Poi</w:t>
      </w:r>
      <w:proofErr w:type="spellEnd"/>
      <w:r>
        <w:t>, так как является наиболее част</w:t>
      </w:r>
      <w:r>
        <w:t xml:space="preserve">о используемой и имеющая достаточно читаемую документацию, а также в сети интернета содержится значительное количество статей посвященных </w:t>
      </w:r>
      <w:proofErr w:type="spellStart"/>
      <w:r>
        <w:t>Poi</w:t>
      </w:r>
      <w:proofErr w:type="spellEnd"/>
      <w:r>
        <w:t xml:space="preserve">, так что даже такому новичку как мне, удалось разобраться с основами и </w:t>
      </w:r>
      <w:r w:rsidR="00816329">
        <w:t>вследствие</w:t>
      </w:r>
      <w:r>
        <w:t xml:space="preserve"> чего научился читать/записывать</w:t>
      </w:r>
      <w:r>
        <w:t xml:space="preserve"> и создавать электронные таблицы </w:t>
      </w:r>
      <w:proofErr w:type="spellStart"/>
      <w:r>
        <w:t>программно</w:t>
      </w:r>
      <w:proofErr w:type="spellEnd"/>
      <w:r>
        <w:t>.</w:t>
      </w:r>
    </w:p>
    <w:p w14:paraId="0000018A" w14:textId="0928B3C0" w:rsidR="0053777B" w:rsidRDefault="009A60E6">
      <w:pPr>
        <w:pStyle w:val="4"/>
        <w:ind w:firstLine="720"/>
      </w:pPr>
      <w:bookmarkStart w:id="26" w:name="_Toc73946010"/>
      <w:r>
        <w:t>2.</w:t>
      </w:r>
      <w:r w:rsidR="00816329">
        <w:rPr>
          <w:lang w:val="ru-RU"/>
        </w:rPr>
        <w:t>2</w:t>
      </w:r>
      <w:r>
        <w:t>.1.1 Чтение таблиц</w:t>
      </w:r>
      <w:bookmarkEnd w:id="26"/>
    </w:p>
    <w:p w14:paraId="0000018B" w14:textId="77777777" w:rsidR="0053777B" w:rsidRDefault="0053777B"/>
    <w:p w14:paraId="0000018C" w14:textId="77777777" w:rsidR="0053777B" w:rsidRDefault="009A60E6">
      <w:pPr>
        <w:ind w:firstLine="720"/>
      </w:pPr>
      <w:r>
        <w:t xml:space="preserve">При чтении Excel–файла следует учитывать его расширение, так как будут использоваться разные классы. </w:t>
      </w:r>
    </w:p>
    <w:p w14:paraId="0000018D" w14:textId="53BB31AA" w:rsidR="0053777B" w:rsidRDefault="009A60E6">
      <w:r>
        <w:tab/>
        <w:t>В ходе работы мне было предоставлено четыре файла, из которых необходимо взять и обра</w:t>
      </w:r>
      <w:r>
        <w:t xml:space="preserve">ботать нужную информацию. Однако первые два файла, были реализованы в версии Excel </w:t>
      </w:r>
      <w:r w:rsidR="00816329">
        <w:t>97–2003</w:t>
      </w:r>
      <w:r>
        <w:t>, в которых файл создаётся по умолчанию с расширением *.</w:t>
      </w:r>
      <w:proofErr w:type="spellStart"/>
      <w:r>
        <w:t>xls</w:t>
      </w:r>
      <w:proofErr w:type="spellEnd"/>
      <w:r>
        <w:t>, двое других выполнены на базе более новой версии, использующая расширение *.</w:t>
      </w:r>
      <w:proofErr w:type="spellStart"/>
      <w:r>
        <w:t>xlsx</w:t>
      </w:r>
      <w:proofErr w:type="spellEnd"/>
      <w:r>
        <w:t>, применяющееся по умолча</w:t>
      </w:r>
      <w:r>
        <w:t>нию ко всем электронным таблицам созданных в Excel 2007 и более поздних версиях.</w:t>
      </w:r>
    </w:p>
    <w:p w14:paraId="0000018E" w14:textId="77777777" w:rsidR="0053777B" w:rsidRDefault="0053777B"/>
    <w:p w14:paraId="185531C3" w14:textId="77777777" w:rsidR="00903079" w:rsidRDefault="009A60E6">
      <w:r>
        <w:t>Поэтому алгоритм для чтения данных состоит всего из двух пунктов:</w:t>
      </w:r>
      <w:r>
        <w:br/>
      </w:r>
      <w:r>
        <w:tab/>
        <w:t>1</w:t>
      </w:r>
      <w:proofErr w:type="gramStart"/>
      <w:r>
        <w:t>)</w:t>
      </w:r>
      <w:proofErr w:type="gramEnd"/>
      <w:r>
        <w:t xml:space="preserve"> Определить расширение</w:t>
      </w:r>
    </w:p>
    <w:p w14:paraId="0000018F" w14:textId="248EE0DD" w:rsidR="0053777B" w:rsidRDefault="009A60E6">
      <w:r>
        <w:lastRenderedPageBreak/>
        <w:t>2</w:t>
      </w:r>
      <w:r>
        <w:t>Используя нужные классы, прочитать нужные наборы данных</w:t>
      </w:r>
    </w:p>
    <w:p w14:paraId="00000190" w14:textId="77777777" w:rsidR="0053777B" w:rsidRDefault="0053777B"/>
    <w:p w14:paraId="00000191" w14:textId="77777777" w:rsidR="0053777B" w:rsidRDefault="009A60E6">
      <w:pPr>
        <w:ind w:firstLine="720"/>
      </w:pPr>
      <w:r>
        <w:t xml:space="preserve">Определим расширение </w:t>
      </w:r>
      <w:r>
        <w:t xml:space="preserve">через деление на подстроки по символу “точка” и так как в названии могут быть символы “точки” то в строковую переменную </w:t>
      </w:r>
      <w:proofErr w:type="spellStart"/>
      <w:r>
        <w:t>extension</w:t>
      </w:r>
      <w:proofErr w:type="spellEnd"/>
      <w:r>
        <w:t xml:space="preserve"> отправится только последняя подстрока, которая и будет в себе содержать искомое расширение. Далее запустим </w:t>
      </w:r>
      <w:proofErr w:type="spellStart"/>
      <w:r>
        <w:rPr>
          <w:b/>
        </w:rPr>
        <w:t>excelParser</w:t>
      </w:r>
      <w:proofErr w:type="spellEnd"/>
      <w:r>
        <w:t xml:space="preserve"> класса </w:t>
      </w:r>
      <w:proofErr w:type="spellStart"/>
      <w:r>
        <w:rPr>
          <w:b/>
        </w:rPr>
        <w:t>Parser</w:t>
      </w:r>
      <w:proofErr w:type="spellEnd"/>
      <w:r>
        <w:t>, c параметрами: полное название файла и его расширение.</w:t>
      </w:r>
    </w:p>
    <w:p w14:paraId="00000192" w14:textId="77777777" w:rsidR="0053777B" w:rsidRDefault="0053777B"/>
    <w:p w14:paraId="00000193" w14:textId="77777777" w:rsidR="0053777B" w:rsidRPr="00D10DF7" w:rsidRDefault="009A60E6">
      <w:pPr>
        <w:rPr>
          <w:rFonts w:ascii="Courier New" w:eastAsia="Courier New" w:hAnsi="Courier New" w:cs="Courier New"/>
          <w:sz w:val="24"/>
          <w:szCs w:val="24"/>
          <w:lang w:val="en-US"/>
        </w:rPr>
      </w:pPr>
      <w:r w:rsidRPr="00D10DF7">
        <w:rPr>
          <w:rFonts w:ascii="Courier New" w:eastAsia="Courier New" w:hAnsi="Courier New" w:cs="Courier New"/>
          <w:sz w:val="24"/>
          <w:szCs w:val="24"/>
          <w:lang w:val="en-US"/>
        </w:rPr>
        <w:t xml:space="preserve">public static void </w:t>
      </w:r>
      <w:proofErr w:type="spellStart"/>
      <w:proofErr w:type="gramStart"/>
      <w:r w:rsidRPr="00D10DF7">
        <w:rPr>
          <w:rFonts w:ascii="Courier New" w:eastAsia="Courier New" w:hAnsi="Courier New" w:cs="Courier New"/>
          <w:sz w:val="24"/>
          <w:szCs w:val="24"/>
          <w:lang w:val="en-US"/>
        </w:rPr>
        <w:t>readExcelFileByName</w:t>
      </w:r>
      <w:proofErr w:type="spellEnd"/>
      <w:r w:rsidRPr="00D10DF7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D10DF7">
        <w:rPr>
          <w:rFonts w:ascii="Courier New" w:eastAsia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D10DF7">
        <w:rPr>
          <w:rFonts w:ascii="Courier New" w:eastAsia="Courier New" w:hAnsi="Courier New" w:cs="Courier New"/>
          <w:sz w:val="24"/>
          <w:szCs w:val="24"/>
          <w:lang w:val="en-US"/>
        </w:rPr>
        <w:t>fileName</w:t>
      </w:r>
      <w:proofErr w:type="spellEnd"/>
      <w:r w:rsidRPr="00D10DF7">
        <w:rPr>
          <w:rFonts w:ascii="Courier New" w:eastAsia="Courier New" w:hAnsi="Courier New" w:cs="Courier New"/>
          <w:sz w:val="24"/>
          <w:szCs w:val="24"/>
          <w:lang w:val="en-US"/>
        </w:rPr>
        <w:t xml:space="preserve">) throws </w:t>
      </w:r>
      <w:proofErr w:type="spellStart"/>
      <w:r w:rsidRPr="00D10DF7">
        <w:rPr>
          <w:rFonts w:ascii="Courier New" w:eastAsia="Courier New" w:hAnsi="Courier New" w:cs="Courier New"/>
          <w:sz w:val="24"/>
          <w:szCs w:val="24"/>
          <w:lang w:val="en-US"/>
        </w:rPr>
        <w:t>IOException</w:t>
      </w:r>
      <w:proofErr w:type="spellEnd"/>
      <w:r w:rsidRPr="00D10DF7">
        <w:rPr>
          <w:rFonts w:ascii="Courier New" w:eastAsia="Courier New" w:hAnsi="Courier New" w:cs="Courier New"/>
          <w:sz w:val="24"/>
          <w:szCs w:val="24"/>
          <w:lang w:val="en-US"/>
        </w:rPr>
        <w:t xml:space="preserve"> {</w:t>
      </w:r>
    </w:p>
    <w:p w14:paraId="00000194" w14:textId="77777777" w:rsidR="0053777B" w:rsidRPr="00D10DF7" w:rsidRDefault="0053777B">
      <w:pPr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95" w14:textId="77777777" w:rsidR="0053777B" w:rsidRPr="00D10DF7" w:rsidRDefault="009A60E6">
      <w:pPr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gramStart"/>
      <w:r w:rsidRPr="00D10DF7">
        <w:rPr>
          <w:rFonts w:ascii="Courier New" w:eastAsia="Courier New" w:hAnsi="Courier New" w:cs="Courier New"/>
          <w:sz w:val="24"/>
          <w:szCs w:val="24"/>
          <w:lang w:val="en-US"/>
        </w:rPr>
        <w:t>String[</w:t>
      </w:r>
      <w:proofErr w:type="gramEnd"/>
      <w:r w:rsidRPr="00D10DF7">
        <w:rPr>
          <w:rFonts w:ascii="Courier New" w:eastAsia="Courier New" w:hAnsi="Courier New" w:cs="Courier New"/>
          <w:sz w:val="24"/>
          <w:szCs w:val="24"/>
          <w:lang w:val="en-US"/>
        </w:rPr>
        <w:t xml:space="preserve">] </w:t>
      </w:r>
      <w:proofErr w:type="spellStart"/>
      <w:r w:rsidRPr="00D10DF7">
        <w:rPr>
          <w:rFonts w:ascii="Courier New" w:eastAsia="Courier New" w:hAnsi="Courier New" w:cs="Courier New"/>
          <w:sz w:val="24"/>
          <w:szCs w:val="24"/>
          <w:lang w:val="en-US"/>
        </w:rPr>
        <w:t>splittedString</w:t>
      </w:r>
      <w:proofErr w:type="spellEnd"/>
      <w:r w:rsidRPr="00D10DF7">
        <w:rPr>
          <w:rFonts w:ascii="Courier New" w:eastAsia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10DF7">
        <w:rPr>
          <w:rFonts w:ascii="Courier New" w:eastAsia="Courier New" w:hAnsi="Courier New" w:cs="Courier New"/>
          <w:sz w:val="24"/>
          <w:szCs w:val="24"/>
          <w:lang w:val="en-US"/>
        </w:rPr>
        <w:t>fileName.split</w:t>
      </w:r>
      <w:proofErr w:type="spellEnd"/>
      <w:r w:rsidRPr="00D10DF7">
        <w:rPr>
          <w:rFonts w:ascii="Courier New" w:eastAsia="Courier New" w:hAnsi="Courier New" w:cs="Courier New"/>
          <w:sz w:val="24"/>
          <w:szCs w:val="24"/>
          <w:lang w:val="en-US"/>
        </w:rPr>
        <w:t>("\\.");</w:t>
      </w:r>
    </w:p>
    <w:p w14:paraId="00000196" w14:textId="77777777" w:rsidR="0053777B" w:rsidRPr="00D10DF7" w:rsidRDefault="009A60E6">
      <w:pPr>
        <w:rPr>
          <w:rFonts w:ascii="Courier New" w:eastAsia="Courier New" w:hAnsi="Courier New" w:cs="Courier New"/>
          <w:sz w:val="24"/>
          <w:szCs w:val="24"/>
          <w:lang w:val="en-US"/>
        </w:rPr>
      </w:pPr>
      <w:r w:rsidRPr="00D10DF7">
        <w:rPr>
          <w:rFonts w:ascii="Courier New" w:eastAsia="Courier New" w:hAnsi="Courier New" w:cs="Courier New"/>
          <w:sz w:val="24"/>
          <w:szCs w:val="24"/>
          <w:lang w:val="en-US"/>
        </w:rPr>
        <w:t xml:space="preserve">String extension = </w:t>
      </w:r>
      <w:proofErr w:type="spellStart"/>
      <w:proofErr w:type="gramStart"/>
      <w:r w:rsidRPr="00D10DF7">
        <w:rPr>
          <w:rFonts w:ascii="Courier New" w:eastAsia="Courier New" w:hAnsi="Courier New" w:cs="Courier New"/>
          <w:sz w:val="24"/>
          <w:szCs w:val="24"/>
          <w:lang w:val="en-US"/>
        </w:rPr>
        <w:t>splittedString</w:t>
      </w:r>
      <w:proofErr w:type="spellEnd"/>
      <w:r w:rsidRPr="00D10DF7">
        <w:rPr>
          <w:rFonts w:ascii="Courier New" w:eastAsia="Courier New" w:hAnsi="Courier New" w:cs="Courier New"/>
          <w:sz w:val="24"/>
          <w:szCs w:val="24"/>
          <w:lang w:val="en-US"/>
        </w:rPr>
        <w:t>[</w:t>
      </w:r>
      <w:proofErr w:type="spellStart"/>
      <w:proofErr w:type="gramEnd"/>
      <w:r w:rsidRPr="00D10DF7">
        <w:rPr>
          <w:rFonts w:ascii="Courier New" w:eastAsia="Courier New" w:hAnsi="Courier New" w:cs="Courier New"/>
          <w:sz w:val="24"/>
          <w:szCs w:val="24"/>
          <w:lang w:val="en-US"/>
        </w:rPr>
        <w:t>splittedString.length</w:t>
      </w:r>
      <w:proofErr w:type="spellEnd"/>
      <w:r w:rsidRPr="00D10DF7">
        <w:rPr>
          <w:rFonts w:ascii="Courier New" w:eastAsia="Courier New" w:hAnsi="Courier New" w:cs="Courier New"/>
          <w:sz w:val="24"/>
          <w:szCs w:val="24"/>
          <w:lang w:val="en-US"/>
        </w:rPr>
        <w:t xml:space="preserve"> - 1];</w:t>
      </w:r>
    </w:p>
    <w:p w14:paraId="00000197" w14:textId="77777777" w:rsidR="0053777B" w:rsidRDefault="009A60E6">
      <w:pPr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Par</w:t>
      </w:r>
      <w:r>
        <w:rPr>
          <w:rFonts w:ascii="Courier New" w:eastAsia="Courier New" w:hAnsi="Courier New" w:cs="Courier New"/>
          <w:sz w:val="24"/>
          <w:szCs w:val="24"/>
        </w:rPr>
        <w:t>ser.</w:t>
      </w:r>
      <w:r>
        <w:rPr>
          <w:rFonts w:ascii="Courier New" w:eastAsia="Courier New" w:hAnsi="Courier New" w:cs="Courier New"/>
          <w:i/>
          <w:sz w:val="24"/>
          <w:szCs w:val="24"/>
        </w:rPr>
        <w:t>excelParser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fileName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extension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00000199" w14:textId="1ECBB7CC" w:rsidR="0053777B" w:rsidRDefault="009A60E6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0000019A" w14:textId="77777777" w:rsidR="0053777B" w:rsidRDefault="0053777B">
      <w:pPr>
        <w:rPr>
          <w:rFonts w:ascii="Courier New" w:eastAsia="Courier New" w:hAnsi="Courier New" w:cs="Courier New"/>
          <w:sz w:val="24"/>
          <w:szCs w:val="24"/>
        </w:rPr>
      </w:pPr>
    </w:p>
    <w:p w14:paraId="0000019B" w14:textId="77777777" w:rsidR="0053777B" w:rsidRDefault="009A60E6">
      <w:pPr>
        <w:ind w:firstLine="720"/>
        <w:rPr>
          <w:rFonts w:ascii="Courier New" w:eastAsia="Courier New" w:hAnsi="Courier New" w:cs="Courier New"/>
          <w:sz w:val="24"/>
          <w:szCs w:val="24"/>
        </w:rPr>
      </w:pPr>
      <w:r>
        <w:t>На (Листинге 1) представлена работа по чтению самого файла на примере классов HSSF*, которые используются для чтения файлов с расширением *.</w:t>
      </w:r>
      <w:proofErr w:type="spellStart"/>
      <w:r>
        <w:t>xls</w:t>
      </w:r>
      <w:proofErr w:type="spellEnd"/>
      <w:r>
        <w:t xml:space="preserve">, для </w:t>
      </w:r>
      <w:proofErr w:type="spellStart"/>
      <w:r>
        <w:t>распишерения</w:t>
      </w:r>
      <w:proofErr w:type="spellEnd"/>
      <w:r>
        <w:t xml:space="preserve"> *.</w:t>
      </w:r>
      <w:proofErr w:type="spellStart"/>
      <w:r>
        <w:t>xlsx</w:t>
      </w:r>
      <w:proofErr w:type="spellEnd"/>
      <w:r>
        <w:t xml:space="preserve"> используется аналогичный алгоритм, только в основе используется набор классов XSSF*. В </w:t>
      </w:r>
      <w:r>
        <w:t xml:space="preserve">основе этого алгоритма лежит перебор электронной таблицы по строкам, а внутри каждой строки читается значение каждой ячейки используя метод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getDateCellValue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</w:t>
      </w:r>
      <w:r>
        <w:t xml:space="preserve"> или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getStringCellValue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()</w:t>
      </w:r>
      <w:r>
        <w:t xml:space="preserve"> для соответствующего типа данных.</w:t>
      </w:r>
    </w:p>
    <w:p w14:paraId="0000019C" w14:textId="27F2E5FB" w:rsidR="0053777B" w:rsidRDefault="00816329">
      <w:pPr>
        <w:ind w:firstLine="720"/>
      </w:pPr>
      <w:r>
        <w:t>В случае их отсутствия</w:t>
      </w:r>
      <w:r w:rsidR="009A60E6">
        <w:t xml:space="preserve"> ячейка считает</w:t>
      </w:r>
      <w:r w:rsidR="009A60E6">
        <w:t xml:space="preserve">ся пустой и будет содержать в себе либо пустую </w:t>
      </w:r>
      <w:proofErr w:type="gramStart"/>
      <w:r w:rsidR="009A60E6">
        <w:t>строку</w:t>
      </w:r>
      <w:proofErr w:type="gramEnd"/>
      <w:r w:rsidR="009A60E6">
        <w:t xml:space="preserve"> либо “нулевую дату” (исправить потом на создание просто пустой ячейки).</w:t>
      </w:r>
    </w:p>
    <w:p w14:paraId="0000019D" w14:textId="77777777" w:rsidR="0053777B" w:rsidRDefault="009A60E6">
      <w:pPr>
        <w:ind w:firstLine="720"/>
      </w:pPr>
      <w:r>
        <w:t>Три электронных таблицы содержащие в себе информацию по обращениям населения на случаи укусов клещей, имеют общую структуру, что п</w:t>
      </w:r>
      <w:r>
        <w:t xml:space="preserve">озволило создать классовую модель, и структурировать данные, позже имея возможность прочитать любые данные из </w:t>
      </w:r>
      <w:proofErr w:type="gramStart"/>
      <w:r>
        <w:t>неё,,</w:t>
      </w:r>
      <w:proofErr w:type="gramEnd"/>
      <w:r>
        <w:t xml:space="preserve"> использую переменные объявленные в классе, содержащие в себе соответствующее значения из Excel-файла.</w:t>
      </w:r>
    </w:p>
    <w:p w14:paraId="0000019E" w14:textId="77777777" w:rsidR="0053777B" w:rsidRDefault="009A60E6">
      <w:pPr>
        <w:ind w:firstLine="720"/>
      </w:pPr>
      <w:r>
        <w:lastRenderedPageBreak/>
        <w:t>После чтения таблицы необходимо закрыт</w:t>
      </w:r>
      <w:r>
        <w:t>ь IO(</w:t>
      </w:r>
      <w:proofErr w:type="spellStart"/>
      <w:r>
        <w:t>Input-Output</w:t>
      </w:r>
      <w:proofErr w:type="spellEnd"/>
      <w:r>
        <w:t xml:space="preserve">) поток, для экономии ресурсов </w:t>
      </w:r>
      <w:proofErr w:type="spellStart"/>
      <w:r>
        <w:t>java</w:t>
      </w:r>
      <w:proofErr w:type="spellEnd"/>
      <w:r>
        <w:t>-машины.</w:t>
      </w:r>
    </w:p>
    <w:p w14:paraId="0000019F" w14:textId="77777777" w:rsidR="0053777B" w:rsidRDefault="0053777B"/>
    <w:p w14:paraId="000001A0" w14:textId="6BBF1CA9" w:rsidR="0053777B" w:rsidRDefault="009A60E6">
      <w:pPr>
        <w:pStyle w:val="4"/>
        <w:ind w:firstLine="720"/>
      </w:pPr>
      <w:bookmarkStart w:id="27" w:name="_Toc73946011"/>
      <w:r>
        <w:t>2.</w:t>
      </w:r>
      <w:r w:rsidR="00816329">
        <w:rPr>
          <w:lang w:val="ru-RU"/>
        </w:rPr>
        <w:t>2</w:t>
      </w:r>
      <w:r>
        <w:t>.1.2 Разбор данных о состоянии погоды</w:t>
      </w:r>
      <w:bookmarkEnd w:id="27"/>
    </w:p>
    <w:p w14:paraId="000001A1" w14:textId="77777777" w:rsidR="0053777B" w:rsidRDefault="0053777B"/>
    <w:p w14:paraId="000001A2" w14:textId="77777777" w:rsidR="0053777B" w:rsidRDefault="009A60E6">
      <w:pPr>
        <w:ind w:firstLine="720"/>
      </w:pPr>
      <w:r>
        <w:t xml:space="preserve">В файле “данные_по_погоде_2008_2013” содержится информация о погодных условиях с 2008 года по 2013, из этого файла были взяты данные за </w:t>
      </w:r>
      <w:proofErr w:type="gramStart"/>
      <w:r>
        <w:t>2010-2012</w:t>
      </w:r>
      <w:proofErr w:type="gramEnd"/>
      <w:r>
        <w:t xml:space="preserve"> год, т</w:t>
      </w:r>
      <w:r>
        <w:t xml:space="preserve">ак как имеется данные по случаям обращения населения только за эти года. </w:t>
      </w:r>
    </w:p>
    <w:p w14:paraId="000001A5" w14:textId="2C6D97B1" w:rsidR="0053777B" w:rsidRDefault="009A60E6" w:rsidP="00816329">
      <w:pPr>
        <w:ind w:firstLine="720"/>
      </w:pPr>
      <w:r>
        <w:t xml:space="preserve">Для построения модели наиболее приближенной к реальному распространению клещей, необходимо выяснить какие параметры влияют на их поведение сильнее остальных. </w:t>
      </w:r>
    </w:p>
    <w:p w14:paraId="000001A6" w14:textId="5E7FAF29" w:rsidR="0053777B" w:rsidRDefault="009A60E6">
      <w:pPr>
        <w:ind w:firstLine="720"/>
      </w:pPr>
      <w:r>
        <w:t xml:space="preserve">Несмотря на повсеместность клещей, те в свою очередь встречаются даже в Арктике и Антарктиде, один </w:t>
      </w:r>
      <w:r w:rsidR="00816329">
        <w:t>из наиболее явных параметров,</w:t>
      </w:r>
      <w:r>
        <w:t xml:space="preserve"> сильно влияющих на их распространение в широтах, на которых расположилась </w:t>
      </w:r>
      <w:proofErr w:type="gramStart"/>
      <w:r>
        <w:t>Иркутск</w:t>
      </w:r>
      <w:r>
        <w:t>ая область</w:t>
      </w:r>
      <w:proofErr w:type="gramEnd"/>
      <w:r>
        <w:t xml:space="preserve"> является температура. Проведя небольшой анализ на данные полученные из статистических данных можно увидеть, что период активности клещей приходится на </w:t>
      </w:r>
      <w:proofErr w:type="spellStart"/>
      <w:r>
        <w:t>на</w:t>
      </w:r>
      <w:proofErr w:type="spellEnd"/>
      <w:r>
        <w:t xml:space="preserve"> промежуток от марта до октября, что соответствует весьма благоприятной температуре, а пиков</w:t>
      </w:r>
      <w:r>
        <w:t>ое значение обращений населения приходится на июнь, которую в свою очередь у многих является месяцем отдыха, каникул и отпусков, а также и температура воздуха в среднем составляющая около 20 градусов являются благоприятными для проведения свободного времен</w:t>
      </w:r>
      <w:r>
        <w:t>и на свежем воздухе, чем насекомые охотно пользуются.</w:t>
      </w:r>
    </w:p>
    <w:p w14:paraId="000001A7" w14:textId="558BE783" w:rsidR="0053777B" w:rsidRDefault="00816329">
      <w:pPr>
        <w:ind w:firstLine="720"/>
      </w:pPr>
      <w:r>
        <w:t>К уже ранее полученным данным,</w:t>
      </w:r>
      <w:r w:rsidR="009A60E6">
        <w:t xml:space="preserve"> содержащим информацию о времени и месту укуса, а также дополнительной информации клеще, с которым не посчастливилось столкнуться человеку, обратившемуся в медучреждение. Не</w:t>
      </w:r>
      <w:r w:rsidR="009A60E6">
        <w:t xml:space="preserve">обходимо добавить среднее значение температуры, так как точное время укуса не указывается. Этим и занимается </w:t>
      </w:r>
      <w:proofErr w:type="gramStart"/>
      <w:r w:rsidR="009A60E6">
        <w:t>следующий алгоритм</w:t>
      </w:r>
      <w:proofErr w:type="gramEnd"/>
      <w:r w:rsidR="009A60E6">
        <w:t xml:space="preserve"> разделенный на несколько частей:</w:t>
      </w:r>
      <w:r w:rsidR="009A60E6">
        <w:br/>
      </w:r>
      <w:r w:rsidR="009A60E6">
        <w:tab/>
        <w:t>1) Рассчитать среднюю температура воздуха за конкретный день</w:t>
      </w:r>
    </w:p>
    <w:p w14:paraId="000001A8" w14:textId="77777777" w:rsidR="0053777B" w:rsidRDefault="009A60E6">
      <w:pPr>
        <w:ind w:left="720"/>
      </w:pPr>
      <w:r>
        <w:lastRenderedPageBreak/>
        <w:t xml:space="preserve">2) Составить </w:t>
      </w:r>
      <w:proofErr w:type="gramStart"/>
      <w:r>
        <w:t>классовую модель</w:t>
      </w:r>
      <w:proofErr w:type="gramEnd"/>
      <w:r>
        <w:t xml:space="preserve"> сод</w:t>
      </w:r>
      <w:r>
        <w:t>ержащую в себе такие поля как: дата, температура, и прочие данные *не только температура*</w:t>
      </w:r>
    </w:p>
    <w:p w14:paraId="000001AA" w14:textId="3CC4A636" w:rsidR="0053777B" w:rsidRDefault="009A60E6" w:rsidP="00816329">
      <w:pPr>
        <w:pStyle w:val="4"/>
        <w:ind w:firstLine="720"/>
        <w:rPr>
          <w:lang w:val="ru-RU"/>
        </w:rPr>
      </w:pPr>
      <w:bookmarkStart w:id="28" w:name="_Toc73946012"/>
      <w:r>
        <w:t>2.</w:t>
      </w:r>
      <w:r w:rsidR="00816329">
        <w:rPr>
          <w:lang w:val="ru-RU"/>
        </w:rPr>
        <w:t>2</w:t>
      </w:r>
      <w:r>
        <w:t xml:space="preserve">.1.3 Запись и создание </w:t>
      </w:r>
      <w:r w:rsidR="00816329">
        <w:rPr>
          <w:lang w:val="ru-RU"/>
        </w:rPr>
        <w:t>базы данных</w:t>
      </w:r>
      <w:bookmarkEnd w:id="28"/>
    </w:p>
    <w:p w14:paraId="3C6A85A7" w14:textId="5D9636AD" w:rsidR="00816329" w:rsidRDefault="00816329" w:rsidP="00816329">
      <w:pPr>
        <w:rPr>
          <w:lang w:val="ru-RU"/>
        </w:rPr>
      </w:pPr>
    </w:p>
    <w:p w14:paraId="000001C2" w14:textId="3BE6C2CB" w:rsidR="0053777B" w:rsidRPr="00816329" w:rsidRDefault="00816329" w:rsidP="00816329">
      <w:pPr>
        <w:ind w:firstLine="720"/>
        <w:rPr>
          <w:lang w:val="ru-RU"/>
        </w:rPr>
      </w:pPr>
      <w:r>
        <w:rPr>
          <w:lang w:val="ru-RU"/>
        </w:rPr>
        <w:t xml:space="preserve">Создаётся база данных </w:t>
      </w:r>
      <w:r>
        <w:rPr>
          <w:lang w:val="en-US"/>
        </w:rPr>
        <w:t>PostgreSQL</w:t>
      </w:r>
      <w:r>
        <w:rPr>
          <w:lang w:val="ru-RU"/>
        </w:rPr>
        <w:t xml:space="preserve">, первым делом необходимо открыть подключение с сервером </w:t>
      </w:r>
      <w:r>
        <w:rPr>
          <w:lang w:val="en-US"/>
        </w:rPr>
        <w:t>Postgres</w:t>
      </w:r>
      <w:r>
        <w:rPr>
          <w:lang w:val="ru-RU"/>
        </w:rPr>
        <w:t xml:space="preserve">. После создания таблицы в цикле выполняется </w:t>
      </w:r>
      <w:proofErr w:type="spellStart"/>
      <w:r>
        <w:rPr>
          <w:lang w:val="en-US"/>
        </w:rPr>
        <w:t>sql</w:t>
      </w:r>
      <w:proofErr w:type="spellEnd"/>
      <w:r w:rsidRPr="00816329">
        <w:rPr>
          <w:lang w:val="ru-RU"/>
        </w:rPr>
        <w:t xml:space="preserve"> </w:t>
      </w:r>
      <w:r>
        <w:rPr>
          <w:lang w:val="ru-RU"/>
        </w:rPr>
        <w:t xml:space="preserve">запрос </w:t>
      </w:r>
      <w:r>
        <w:rPr>
          <w:lang w:val="en-US"/>
        </w:rPr>
        <w:t>INSERT</w:t>
      </w:r>
      <w:r w:rsidRPr="00816329">
        <w:rPr>
          <w:lang w:val="ru-RU"/>
        </w:rPr>
        <w:t xml:space="preserve"> </w:t>
      </w:r>
      <w:r>
        <w:rPr>
          <w:lang w:val="en-US"/>
        </w:rPr>
        <w:t>INTO</w:t>
      </w:r>
      <w:r w:rsidRPr="00816329">
        <w:rPr>
          <w:lang w:val="ru-RU"/>
        </w:rPr>
        <w:t xml:space="preserve"> (</w:t>
      </w:r>
      <w:r>
        <w:rPr>
          <w:lang w:val="ru-RU"/>
        </w:rPr>
        <w:t>список колонок</w:t>
      </w:r>
      <w:r w:rsidRPr="00816329">
        <w:rPr>
          <w:lang w:val="ru-RU"/>
        </w:rPr>
        <w:t>)</w:t>
      </w:r>
      <w:r>
        <w:rPr>
          <w:lang w:val="ru-RU"/>
        </w:rPr>
        <w:t xml:space="preserve"> название созданной таблицы. Так же в строку передаются параметрами сами значения, которые и будут записаны в базу данных.</w:t>
      </w:r>
    </w:p>
    <w:p w14:paraId="000001C6" w14:textId="77777777" w:rsidR="0053777B" w:rsidRDefault="0053777B">
      <w:pPr>
        <w:ind w:firstLine="720"/>
      </w:pPr>
    </w:p>
    <w:p w14:paraId="000001C7" w14:textId="48F64565" w:rsidR="0053777B" w:rsidRDefault="009A60E6">
      <w:pPr>
        <w:pStyle w:val="4"/>
        <w:ind w:firstLine="720"/>
      </w:pPr>
      <w:bookmarkStart w:id="29" w:name="_Toc73946013"/>
      <w:r>
        <w:t>2.</w:t>
      </w:r>
      <w:r w:rsidR="00816329">
        <w:rPr>
          <w:lang w:val="ru-RU"/>
        </w:rPr>
        <w:t>2</w:t>
      </w:r>
      <w:r>
        <w:t>.1.</w:t>
      </w:r>
      <w:r w:rsidR="00816329">
        <w:rPr>
          <w:lang w:val="ru-RU"/>
        </w:rPr>
        <w:t>4</w:t>
      </w:r>
      <w:r>
        <w:t xml:space="preserve"> Моделирование поведения на основе полученных данных</w:t>
      </w:r>
      <w:bookmarkEnd w:id="29"/>
    </w:p>
    <w:p w14:paraId="000001C8" w14:textId="77777777" w:rsidR="0053777B" w:rsidRDefault="0053777B"/>
    <w:p w14:paraId="000001C9" w14:textId="77777777" w:rsidR="0053777B" w:rsidRDefault="009A60E6">
      <w:r>
        <w:t>На основе данных за 3 года сбора статистических данных об укусах клещей на территории Иркутской области в пери</w:t>
      </w:r>
      <w:r>
        <w:t xml:space="preserve">од с 2010 по 2012 год, была составлена </w:t>
      </w:r>
      <w:proofErr w:type="gramStart"/>
      <w:r>
        <w:t>модель</w:t>
      </w:r>
      <w:proofErr w:type="gramEnd"/>
      <w:r>
        <w:t xml:space="preserve"> показывающая предполагаемое место и количество обращений. </w:t>
      </w:r>
    </w:p>
    <w:p w14:paraId="000001CC" w14:textId="77777777" w:rsidR="0053777B" w:rsidRDefault="0053777B">
      <w:pPr>
        <w:jc w:val="center"/>
        <w:rPr>
          <w:i/>
        </w:rPr>
      </w:pPr>
    </w:p>
    <w:p w14:paraId="06708C6A" w14:textId="77777777" w:rsidR="00903079" w:rsidRDefault="009A60E6">
      <w:r>
        <w:t>Описание алгоритма:</w:t>
      </w:r>
    </w:p>
    <w:p w14:paraId="000001CD" w14:textId="45F295FB" w:rsidR="0053777B" w:rsidRDefault="009A60E6">
      <w:r>
        <w:t>1) Время.</w:t>
      </w:r>
    </w:p>
    <w:p w14:paraId="000001CE" w14:textId="0D6749F9" w:rsidR="0053777B" w:rsidRDefault="009A60E6">
      <w:pPr>
        <w:ind w:firstLine="720"/>
      </w:pPr>
      <w:r>
        <w:t xml:space="preserve">Берутся данные </w:t>
      </w:r>
      <w:r w:rsidR="00903079">
        <w:t>из файла,</w:t>
      </w:r>
      <w:r>
        <w:t xml:space="preserve"> полученного путем объединения нескольких файлов, для большего комфорта. В котором содержится вся необходимая информация, такая как количество обращений, дата обращения человека в медицинское учреждение, а также предполагаемая дата с</w:t>
      </w:r>
      <w:r>
        <w:t>овершения укуса или обнаружения клеща в непосредственной близости с человеком. Из этих данных выбирается наиболее опасный месяц, тот в котором произошло самое большое количество обращений за 3 года наблюдений. Используя результаты полученные на этапе иссле</w:t>
      </w:r>
      <w:r>
        <w:t xml:space="preserve">дования данных, </w:t>
      </w:r>
      <w:r w:rsidR="00903079">
        <w:t>выясняется,</w:t>
      </w:r>
      <w:r>
        <w:t xml:space="preserve"> что наиболее опасными днями недели оказались выходные это суббота и воскресенье, что в целом неудивительно так как многие желают провести день на открытом воздухе либо в дали от городской </w:t>
      </w:r>
      <w:r>
        <w:lastRenderedPageBreak/>
        <w:t>суеты в местном парке или лесу. Также в и</w:t>
      </w:r>
      <w:r>
        <w:t xml:space="preserve">юне активно начинают работу детские лагеря, хоть и на таких территориях активно проводится дезинфекция от опасных насекомых, случаи заражения всё же возможны. Поэтому </w:t>
      </w:r>
      <w:r w:rsidR="00903079">
        <w:t>несмотря</w:t>
      </w:r>
      <w:r>
        <w:t xml:space="preserve"> на </w:t>
      </w:r>
      <w:proofErr w:type="gramStart"/>
      <w:r>
        <w:t>то</w:t>
      </w:r>
      <w:proofErr w:type="gramEnd"/>
      <w:r>
        <w:t xml:space="preserve"> что в выходные вероятность обнаружить клеща наибольшая опасность быть уку</w:t>
      </w:r>
      <w:r>
        <w:t>шенным остаётся на протяжении всего месяца.</w:t>
      </w:r>
    </w:p>
    <w:p w14:paraId="000001D1" w14:textId="77777777" w:rsidR="0053777B" w:rsidRDefault="0053777B"/>
    <w:p w14:paraId="000001D8" w14:textId="77777777" w:rsidR="0053777B" w:rsidRDefault="009A60E6">
      <w:pPr>
        <w:pStyle w:val="1"/>
        <w:ind w:firstLine="720"/>
      </w:pPr>
      <w:bookmarkStart w:id="30" w:name="_ado9z1u570bw" w:colFirst="0" w:colLast="0"/>
      <w:bookmarkEnd w:id="30"/>
      <w:r>
        <w:br w:type="page"/>
      </w:r>
    </w:p>
    <w:p w14:paraId="000001D9" w14:textId="77777777" w:rsidR="0053777B" w:rsidRDefault="009A60E6">
      <w:pPr>
        <w:pStyle w:val="1"/>
        <w:ind w:firstLine="720"/>
      </w:pPr>
      <w:bookmarkStart w:id="31" w:name="_Toc73946014"/>
      <w:r>
        <w:lastRenderedPageBreak/>
        <w:t>Заключение</w:t>
      </w:r>
      <w:bookmarkEnd w:id="31"/>
    </w:p>
    <w:p w14:paraId="000001DA" w14:textId="6A042CAD" w:rsidR="0053777B" w:rsidRDefault="00C77EED" w:rsidP="0090750F">
      <w:pPr>
        <w:ind w:firstLine="720"/>
        <w:rPr>
          <w:lang w:val="ru-RU"/>
        </w:rPr>
      </w:pPr>
      <w:r>
        <w:rPr>
          <w:lang w:val="ru-RU"/>
        </w:rPr>
        <w:t xml:space="preserve">В ходе проделанной квалификационной выпускной работы, был выполнен анализ литературных источников, из которых удалось подчерпнуть множество полезной информации, такой как на что следует обратить внимание при построении модели, о том, что наличие базы данных является важной частью для сбора и хранения данных. </w:t>
      </w:r>
    </w:p>
    <w:p w14:paraId="7FEA3BFF" w14:textId="1D6C118B" w:rsidR="00C77EED" w:rsidRDefault="00C77EED" w:rsidP="0090750F">
      <w:pPr>
        <w:ind w:firstLine="720"/>
        <w:rPr>
          <w:lang w:val="ru-RU"/>
        </w:rPr>
      </w:pPr>
      <w:r>
        <w:rPr>
          <w:lang w:val="ru-RU"/>
        </w:rPr>
        <w:t xml:space="preserve">С помощью регрессионного анализа была построена модель, которая на 59.7% описывает представленные данные и примерно с такой же точностью способна предсказывать значения в будущем. Такое качество оценивания сказывает нехваткой данных для построения модели, а также не принятием во внимание некоторых факторов, замерить которых не предстоит возможности, но которые могут заметно влиять на поведение и распространение клещей соответственно. </w:t>
      </w:r>
    </w:p>
    <w:p w14:paraId="55E9B139" w14:textId="26B80CBE" w:rsidR="00C77EED" w:rsidRDefault="00C77EED">
      <w:pPr>
        <w:rPr>
          <w:lang w:val="ru-RU"/>
        </w:rPr>
      </w:pPr>
      <w:r>
        <w:rPr>
          <w:lang w:val="ru-RU"/>
        </w:rPr>
        <w:tab/>
        <w:t>Однако всё же было выяснено что наибольший вес на количество случаев обращения влияет месяц и день недели, так как выходные дни и начало летних месяцев, когда про</w:t>
      </w:r>
      <w:r w:rsidR="0090750F">
        <w:rPr>
          <w:lang w:val="ru-RU"/>
        </w:rPr>
        <w:t xml:space="preserve">исходит потепление до комфортных </w:t>
      </w:r>
      <w:proofErr w:type="gramStart"/>
      <w:r w:rsidR="0090750F">
        <w:rPr>
          <w:lang w:val="ru-RU"/>
        </w:rPr>
        <w:t>15-20</w:t>
      </w:r>
      <w:proofErr w:type="gramEnd"/>
      <w:r w:rsidR="0090750F">
        <w:rPr>
          <w:lang w:val="ru-RU"/>
        </w:rPr>
        <w:t xml:space="preserve"> градусов тепла и началом периода отпусков и каникул.</w:t>
      </w:r>
    </w:p>
    <w:p w14:paraId="53741641" w14:textId="0C9FE463" w:rsidR="00C77EED" w:rsidRDefault="00C77EED">
      <w:pPr>
        <w:rPr>
          <w:lang w:val="ru-RU"/>
        </w:rPr>
      </w:pPr>
      <w:r>
        <w:rPr>
          <w:lang w:val="ru-RU"/>
        </w:rPr>
        <w:tab/>
        <w:t xml:space="preserve">Была реализована база данных, в которой были агрегированы необходимые сведенья для последующего анализа. Теперь возможность чтения данных имеется в любой момент времени, необходимо лишь подключится к </w:t>
      </w:r>
      <w:r>
        <w:rPr>
          <w:lang w:val="en-US"/>
        </w:rPr>
        <w:t>PostgreSQL</w:t>
      </w:r>
      <w:r w:rsidRPr="00C77EED">
        <w:rPr>
          <w:lang w:val="ru-RU"/>
        </w:rPr>
        <w:t xml:space="preserve"> </w:t>
      </w:r>
      <w:r>
        <w:rPr>
          <w:lang w:val="ru-RU"/>
        </w:rPr>
        <w:t>используя логин и пароль.</w:t>
      </w:r>
    </w:p>
    <w:p w14:paraId="6D096B73" w14:textId="77777777" w:rsidR="00C77EED" w:rsidRPr="00C77EED" w:rsidRDefault="00C77EED">
      <w:pPr>
        <w:rPr>
          <w:lang w:val="ru-RU"/>
        </w:rPr>
      </w:pPr>
    </w:p>
    <w:p w14:paraId="6EF38EA6" w14:textId="77777777" w:rsidR="00C77EED" w:rsidRPr="00C77EED" w:rsidRDefault="00C77EED">
      <w:pPr>
        <w:rPr>
          <w:lang w:val="ru-RU"/>
        </w:rPr>
      </w:pPr>
    </w:p>
    <w:p w14:paraId="000001DB" w14:textId="77777777" w:rsidR="0053777B" w:rsidRDefault="0053777B"/>
    <w:p w14:paraId="000001DC" w14:textId="77777777" w:rsidR="0053777B" w:rsidRDefault="0053777B"/>
    <w:p w14:paraId="16DB6CA6" w14:textId="77777777" w:rsidR="00C77EED" w:rsidRDefault="00C77EED">
      <w:pPr>
        <w:rPr>
          <w:sz w:val="32"/>
          <w:szCs w:val="32"/>
        </w:rPr>
      </w:pPr>
      <w:bookmarkStart w:id="32" w:name="_xy52jvwulzj3" w:colFirst="0" w:colLast="0"/>
      <w:bookmarkStart w:id="33" w:name="_Toc73946015"/>
      <w:bookmarkEnd w:id="32"/>
      <w:r>
        <w:br w:type="page"/>
      </w:r>
    </w:p>
    <w:p w14:paraId="000001DE" w14:textId="5A876285" w:rsidR="0053777B" w:rsidRDefault="009A60E6">
      <w:pPr>
        <w:pStyle w:val="1"/>
        <w:ind w:firstLine="720"/>
      </w:pPr>
      <w:commentRangeStart w:id="34"/>
      <w:r>
        <w:lastRenderedPageBreak/>
        <w:t>Список использованной литературы</w:t>
      </w:r>
      <w:commentRangeEnd w:id="34"/>
      <w:r>
        <w:commentReference w:id="34"/>
      </w:r>
      <w:bookmarkEnd w:id="33"/>
    </w:p>
    <w:p w14:paraId="000001DF" w14:textId="77777777" w:rsidR="0053777B" w:rsidRDefault="009A60E6">
      <w:pPr>
        <w:numPr>
          <w:ilvl w:val="0"/>
          <w:numId w:val="5"/>
        </w:numPr>
        <w:ind w:right="8"/>
      </w:pPr>
      <w:hyperlink r:id="rId17">
        <w:r>
          <w:rPr>
            <w:u w:val="single"/>
          </w:rPr>
          <w:t>https://lenta.ru/articles/2016/06/17/acari/</w:t>
        </w:r>
      </w:hyperlink>
    </w:p>
    <w:p w14:paraId="000001E0" w14:textId="77777777" w:rsidR="0053777B" w:rsidRDefault="009A60E6">
      <w:pPr>
        <w:numPr>
          <w:ilvl w:val="0"/>
          <w:numId w:val="5"/>
        </w:numPr>
        <w:ind w:right="8"/>
      </w:pPr>
      <w:hyperlink r:id="rId18" w:anchor=":~:text=%D0%90%D0%BA%D1%82%D0%B8%D0%B2%D0%BD%D0%BE%D1%81%D1%82%D1%8C%20%D0%BA%D0%BB%D0%B5%D1%89%D0%B5%D0%B9%20%D0%B2%D0%BE%D0%B7%D1%80%D0%B0%D1%81%D1%82%D0%B0%D0%B5%D1%82%20%D0%B2%20%D0%98%D1%80%D0%BA%D1%83%D1%82%D1%81%D0%BA%D0%BE%D0%B9,%D0%A8%D0%B5%D0%BB%D0%B5%D1%85%D0%BE%D0%B2%D1%81%D0%BA%D0%BE%D0%B3%D0%BE%2C%20%D0%91%D0%B0%D1%8F%D0%BD%D0%B4%D0%B0%D0%B5%D0%B2%D1%81%D0%BA%D0%BE%D0%B3%D0%BE%20%D0%B8%20%D0%9A%D0%B0%D1%87%D1%83%D0%B3%D1%81%D0%BA%D0%BE%D0%B3%D0%BE%20%D1%80%D0%B0%D0%B9%D0%BE%D0%BD%D0%BE%D0%B2">
        <w:r>
          <w:rPr>
            <w:u w:val="single"/>
          </w:rPr>
          <w:t>https://irksib.ru/allnews/12-social/23845-76-ukusov-kleshchej-zaregistrirovali-v-irkutskoj-oblasti-za-nedelyu#:~:text=Активность%20клещей%20возрастает%20в%20Ир</w:t>
        </w:r>
        <w:r>
          <w:rPr>
            <w:u w:val="single"/>
          </w:rPr>
          <w:t>кутской,Шелеховского%2C%20Баяндаевского%20и%20Качугского%20районов</w:t>
        </w:r>
      </w:hyperlink>
    </w:p>
    <w:p w14:paraId="000001E1" w14:textId="77777777" w:rsidR="0053777B" w:rsidRDefault="009A60E6">
      <w:pPr>
        <w:numPr>
          <w:ilvl w:val="0"/>
          <w:numId w:val="5"/>
        </w:numPr>
        <w:ind w:right="8"/>
      </w:pPr>
      <w:hyperlink r:id="rId19">
        <w:r>
          <w:rPr>
            <w:u w:val="single"/>
          </w:rPr>
          <w:t>https://glavses.ru/уничтожение-клещей/активность-клещей</w:t>
        </w:r>
      </w:hyperlink>
    </w:p>
    <w:p w14:paraId="000001E2" w14:textId="77777777" w:rsidR="0053777B" w:rsidRDefault="009A60E6">
      <w:pPr>
        <w:numPr>
          <w:ilvl w:val="0"/>
          <w:numId w:val="5"/>
        </w:numPr>
        <w:ind w:right="8"/>
      </w:pPr>
      <w:hyperlink r:id="rId20">
        <w:r>
          <w:rPr>
            <w:u w:val="single"/>
          </w:rPr>
          <w:t>https://ria.ru/20210401/kleschi-1603726822.html</w:t>
        </w:r>
      </w:hyperlink>
    </w:p>
    <w:p w14:paraId="000001E3" w14:textId="77777777" w:rsidR="0053777B" w:rsidRDefault="009A60E6">
      <w:pPr>
        <w:numPr>
          <w:ilvl w:val="0"/>
          <w:numId w:val="5"/>
        </w:numPr>
        <w:ind w:right="8"/>
      </w:pPr>
      <w:hyperlink r:id="rId21">
        <w:r>
          <w:rPr>
            <w:color w:val="1155CC"/>
            <w:u w:val="single"/>
          </w:rPr>
          <w:t>https://tiobe.com/tiobe-index/</w:t>
        </w:r>
      </w:hyperlink>
    </w:p>
    <w:p w14:paraId="000001E4" w14:textId="77777777" w:rsidR="0053777B" w:rsidRDefault="009A60E6">
      <w:pPr>
        <w:numPr>
          <w:ilvl w:val="0"/>
          <w:numId w:val="5"/>
        </w:numPr>
        <w:ind w:right="8"/>
      </w:pPr>
      <w:hyperlink r:id="rId22">
        <w:r>
          <w:rPr>
            <w:color w:val="1155CC"/>
            <w:u w:val="single"/>
          </w:rPr>
          <w:t>https://wiki.loginom.ru/articles/descriptive-analytics.html</w:t>
        </w:r>
      </w:hyperlink>
    </w:p>
    <w:p w14:paraId="000001E5" w14:textId="77777777" w:rsidR="0053777B" w:rsidRDefault="009A60E6">
      <w:pPr>
        <w:numPr>
          <w:ilvl w:val="0"/>
          <w:numId w:val="5"/>
        </w:numPr>
        <w:ind w:right="8"/>
      </w:pPr>
      <w:hyperlink r:id="rId23">
        <w:r>
          <w:rPr>
            <w:color w:val="1155CC"/>
            <w:u w:val="single"/>
          </w:rPr>
          <w:t>https://www.rospotrebnadzor.ru/documents/details.php?ELEMENT_ID=16919</w:t>
        </w:r>
      </w:hyperlink>
    </w:p>
    <w:p w14:paraId="000001E6" w14:textId="77777777" w:rsidR="0053777B" w:rsidRDefault="009A60E6">
      <w:pPr>
        <w:numPr>
          <w:ilvl w:val="0"/>
          <w:numId w:val="5"/>
        </w:numPr>
        <w:ind w:right="8"/>
      </w:pPr>
      <w:hyperlink r:id="rId24">
        <w:r>
          <w:rPr>
            <w:color w:val="1155CC"/>
            <w:u w:val="single"/>
          </w:rPr>
          <w:t>https://</w:t>
        </w:r>
        <w:r>
          <w:rPr>
            <w:color w:val="1155CC"/>
            <w:u w:val="single"/>
          </w:rPr>
          <w:t>moscow-777.ru/prochee/kogda-snizhaetsya-aktivnost-kleshhej.html</w:t>
        </w:r>
      </w:hyperlink>
    </w:p>
    <w:p w14:paraId="000001E7" w14:textId="77777777" w:rsidR="0053777B" w:rsidRDefault="009A60E6">
      <w:pPr>
        <w:numPr>
          <w:ilvl w:val="0"/>
          <w:numId w:val="5"/>
        </w:numPr>
        <w:ind w:right="8"/>
      </w:pPr>
      <w:hyperlink r:id="rId25" w:anchor=":~:text=%D0%A0%D0%B5%D0%B3%D1%80%D0%B5%D1%81%D1%81%D0%B8%D0%BE%D0%BD%D0%BD%D1%8B%D0%B9%20%D0%B0%D0%BD%D0%B0%D0%BB%D0%B8%D0%B7%20%E2%80%94%20%D1%8D%D1%82%D0%BE%20%D0%BD%D0%B0%D0%B1%D0%BE%D1%80,%D0%BC%D0%BE%D0%B6%D0%BD%D0%BE%20%D0%B7%D0%B0%D1%84%D0%B8%D0%BA%D1%81%D0%B8%D1%80%D0%BE%D0%B2%D0%B0%D1%82%D1%8C%20%D0%B8%D0%B7%D0%BC%D0%B5%D0%BD%D0%B5%D0%BD%D0%B8%D0%B5%20%C2%AB%D0%B7%D0%B0%D0%B2%D0%B8%D1%81%D0%B8%D0%BC%D0%BE%D0%B9%20%D0%BF%D0%B5%D1%80%D0%B5%D0%BC%D0%B5%D0%BD%D0%BD%D0%BE%D0%B9">
        <w:r>
          <w:rPr>
            <w:color w:val="1155CC"/>
            <w:u w:val="single"/>
          </w:rPr>
          <w:t>https://vc.ru/u/425321-sf-education/224225-chto-takoe-regressionnyy-analiz#:~:text=Регрессионный%20анализ%20—%20это%20</w:t>
        </w:r>
        <w:r>
          <w:rPr>
            <w:color w:val="1155CC"/>
            <w:u w:val="single"/>
          </w:rPr>
          <w:t>набор,можно%20зафиксировать%20изменение%20«зависимой%20переменной</w:t>
        </w:r>
      </w:hyperlink>
      <w:r>
        <w:t>»</w:t>
      </w:r>
    </w:p>
    <w:p w14:paraId="000001E9" w14:textId="46FC5CF8" w:rsidR="0053777B" w:rsidRDefault="009A60E6" w:rsidP="00C77EED">
      <w:pPr>
        <w:numPr>
          <w:ilvl w:val="0"/>
          <w:numId w:val="5"/>
        </w:numPr>
        <w:ind w:right="8"/>
      </w:pPr>
      <w:r>
        <w:t>СОВРЕМЕННЫЕ ТЕХНОЛОГИИ ИНФОРМАЦИОННО-АНАЛИТИЧЕСКОЙ ОЦЕНКИ АКТИВНОСТИ И ПРОГНОЗА РАСПРОСТРАНЕНИЯ ИКСОДОВЫХ КЛЕЩЕЙ НА ПРИМЕРЕ ГОРОДА ИРКУТСКА - статья</w:t>
      </w:r>
    </w:p>
    <w:p w14:paraId="000001EA" w14:textId="77777777" w:rsidR="0053777B" w:rsidRDefault="0053777B"/>
    <w:p w14:paraId="000001EB" w14:textId="77777777" w:rsidR="0053777B" w:rsidRDefault="0053777B"/>
    <w:p w14:paraId="000001EC" w14:textId="77777777" w:rsidR="0053777B" w:rsidRDefault="0053777B">
      <w:pPr>
        <w:jc w:val="left"/>
      </w:pPr>
    </w:p>
    <w:p w14:paraId="000001ED" w14:textId="77777777" w:rsidR="0053777B" w:rsidRDefault="0053777B">
      <w:pPr>
        <w:shd w:val="clear" w:color="auto" w:fill="FFFFFF"/>
        <w:spacing w:after="300"/>
        <w:ind w:right="8"/>
      </w:pPr>
    </w:p>
    <w:p w14:paraId="000001EE" w14:textId="77777777" w:rsidR="0053777B" w:rsidRDefault="009A60E6">
      <w:pPr>
        <w:pStyle w:val="1"/>
        <w:rPr>
          <w:sz w:val="36"/>
          <w:szCs w:val="36"/>
        </w:rPr>
      </w:pPr>
      <w:bookmarkStart w:id="35" w:name="_r5o3itaohejl" w:colFirst="0" w:colLast="0"/>
      <w:bookmarkEnd w:id="35"/>
      <w:r>
        <w:br w:type="page"/>
      </w:r>
    </w:p>
    <w:p w14:paraId="000001EF" w14:textId="77777777" w:rsidR="0053777B" w:rsidRDefault="009A60E6">
      <w:pPr>
        <w:pStyle w:val="1"/>
        <w:ind w:firstLine="720"/>
      </w:pPr>
      <w:bookmarkStart w:id="36" w:name="_Toc73946016"/>
      <w:r>
        <w:lastRenderedPageBreak/>
        <w:t>Приложения</w:t>
      </w:r>
      <w:bookmarkEnd w:id="36"/>
    </w:p>
    <w:p w14:paraId="000001F0" w14:textId="77777777" w:rsidR="0053777B" w:rsidRDefault="0053777B">
      <w:pPr>
        <w:ind w:right="8"/>
      </w:pPr>
    </w:p>
    <w:p w14:paraId="000001F1" w14:textId="77777777" w:rsidR="0053777B" w:rsidRDefault="009A60E6">
      <w:pPr>
        <w:ind w:right="8"/>
      </w:pPr>
      <w:r>
        <w:rPr>
          <w:noProof/>
        </w:rPr>
        <w:drawing>
          <wp:inline distT="114300" distB="114300" distL="114300" distR="114300" wp14:anchorId="234AA66B" wp14:editId="01DF2507">
            <wp:extent cx="5862638" cy="3664148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3664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F2" w14:textId="77777777" w:rsidR="0053777B" w:rsidRDefault="009A60E6">
      <w:pPr>
        <w:ind w:right="8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Рис. 1 Количество заболевших энцефалитом и боррелиозом в регионах Российской Федерации за 2021 год </w:t>
      </w:r>
      <w:hyperlink r:id="rId27">
        <w:r>
          <w:rPr>
            <w:sz w:val="26"/>
            <w:szCs w:val="26"/>
            <w:u w:val="single"/>
          </w:rPr>
          <w:t>[3]</w:t>
        </w:r>
      </w:hyperlink>
    </w:p>
    <w:p w14:paraId="000001F3" w14:textId="77777777" w:rsidR="0053777B" w:rsidRDefault="0053777B">
      <w:pPr>
        <w:ind w:right="8"/>
        <w:jc w:val="center"/>
        <w:rPr>
          <w:sz w:val="26"/>
          <w:szCs w:val="26"/>
        </w:rPr>
      </w:pPr>
    </w:p>
    <w:p w14:paraId="000001F4" w14:textId="77777777" w:rsidR="0053777B" w:rsidRDefault="009A60E6">
      <w:pPr>
        <w:ind w:right="8"/>
      </w:pPr>
      <w:r>
        <w:rPr>
          <w:noProof/>
        </w:rPr>
        <w:drawing>
          <wp:inline distT="114300" distB="114300" distL="114300" distR="114300" wp14:anchorId="689C1BF6" wp14:editId="47E9A2D5">
            <wp:extent cx="5966116" cy="2555503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116" cy="2555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F5" w14:textId="77777777" w:rsidR="0053777B" w:rsidRDefault="009A60E6">
      <w:pPr>
        <w:ind w:right="8"/>
      </w:pPr>
      <w:r>
        <w:t xml:space="preserve">Рис. 2 </w:t>
      </w:r>
      <w:proofErr w:type="spellStart"/>
      <w:r>
        <w:t>Эндемичность</w:t>
      </w:r>
      <w:proofErr w:type="spellEnd"/>
      <w:r>
        <w:t xml:space="preserve"> регионов Российской Федерации с шансом заболевания клещевым энцефалитом </w:t>
      </w:r>
      <w:hyperlink r:id="rId29">
        <w:r>
          <w:rPr>
            <w:sz w:val="26"/>
            <w:szCs w:val="26"/>
            <w:u w:val="single"/>
          </w:rPr>
          <w:t>[3]</w:t>
        </w:r>
      </w:hyperlink>
    </w:p>
    <w:p w14:paraId="000001F6" w14:textId="77777777" w:rsidR="0053777B" w:rsidRDefault="0053777B">
      <w:pPr>
        <w:ind w:right="8"/>
      </w:pPr>
    </w:p>
    <w:p w14:paraId="000001F7" w14:textId="77777777" w:rsidR="0053777B" w:rsidRDefault="009A60E6">
      <w:pPr>
        <w:ind w:right="8"/>
      </w:pPr>
      <w:r>
        <w:rPr>
          <w:noProof/>
        </w:rPr>
        <w:lastRenderedPageBreak/>
        <w:drawing>
          <wp:inline distT="114300" distB="114300" distL="114300" distR="114300" wp14:anchorId="69189686" wp14:editId="6F538804">
            <wp:extent cx="6120000" cy="38227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F8" w14:textId="77777777" w:rsidR="0053777B" w:rsidRDefault="009A60E6">
      <w:pPr>
        <w:ind w:right="8"/>
      </w:pPr>
      <w:r>
        <w:t>Листинг 1 Код, читающий данные электронной таблицы, заносит их в массив</w:t>
      </w:r>
    </w:p>
    <w:p w14:paraId="000001F9" w14:textId="77777777" w:rsidR="0053777B" w:rsidRDefault="0053777B">
      <w:pPr>
        <w:ind w:right="8"/>
      </w:pPr>
    </w:p>
    <w:p w14:paraId="000001FA" w14:textId="77777777" w:rsidR="0053777B" w:rsidRDefault="009A60E6">
      <w:pPr>
        <w:ind w:right="8"/>
      </w:pPr>
      <w:r>
        <w:rPr>
          <w:noProof/>
        </w:rPr>
        <w:drawing>
          <wp:inline distT="114300" distB="114300" distL="114300" distR="114300" wp14:anchorId="7295EC86" wp14:editId="7C9FC03F">
            <wp:extent cx="6120000" cy="6604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FB" w14:textId="77777777" w:rsidR="0053777B" w:rsidRDefault="009A60E6">
      <w:pPr>
        <w:ind w:right="8"/>
        <w:jc w:val="left"/>
      </w:pPr>
      <w:r>
        <w:t>(Рис 3. Структура Excel-таблицы данные_по_погоде_2008_2013.xlsx)</w:t>
      </w:r>
    </w:p>
    <w:p w14:paraId="00000208" w14:textId="77777777" w:rsidR="0053777B" w:rsidRDefault="0053777B">
      <w:pPr>
        <w:ind w:right="8"/>
      </w:pPr>
    </w:p>
    <w:sectPr w:rsidR="0053777B" w:rsidSect="00903079">
      <w:footerReference w:type="default" r:id="rId32"/>
      <w:pgSz w:w="11909" w:h="16834"/>
      <w:pgMar w:top="1133" w:right="850" w:bottom="1133" w:left="1417" w:header="720" w:footer="720" w:gutter="0"/>
      <w:cols w:space="720" w:equalWidth="0">
        <w:col w:w="9637" w:space="0"/>
      </w:cols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Viacheslav Paramonov" w:date="2021-04-26T09:14:00Z" w:initials="">
    <w:p w14:paraId="0000020C" w14:textId="77777777" w:rsidR="0053777B" w:rsidRDefault="009A60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А про него Вы ничего не сказали. После боррелёза было бы хорошо написать абзац</w:t>
      </w:r>
    </w:p>
  </w:comment>
  <w:comment w:id="2" w:author="Dmitry Shubin" w:date="2021-05-03T10:25:00Z" w:initials="">
    <w:p w14:paraId="0000020D" w14:textId="77777777" w:rsidR="0053777B" w:rsidRDefault="009A60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Немного не понял, что вы тут имеете в виду</w:t>
      </w:r>
    </w:p>
  </w:comment>
  <w:comment w:id="3" w:author="Viacheslav Paramonov" w:date="2021-05-18T03:19:00Z" w:initials="">
    <w:p w14:paraId="0000020E" w14:textId="77777777" w:rsidR="0053777B" w:rsidRDefault="009A60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Вы пишите "Один из самых распространенных недугов, передающийся через укусы клещей, это боррелиоз, или болезнь Лайма." А тут резко на </w:t>
      </w:r>
      <w:r>
        <w:rPr>
          <w:rFonts w:ascii="Arial" w:eastAsia="Arial" w:hAnsi="Arial" w:cs="Arial"/>
          <w:color w:val="000000"/>
          <w:sz w:val="22"/>
          <w:szCs w:val="22"/>
        </w:rPr>
        <w:t>энцефалит перешли, а про него ничего</w:t>
      </w:r>
    </w:p>
  </w:comment>
  <w:comment w:id="34" w:author="Viacheslav Paramonov" w:date="2021-04-26T09:10:00Z" w:initials="">
    <w:p w14:paraId="0000020F" w14:textId="77777777" w:rsidR="0053777B" w:rsidRDefault="009A60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Надо нормально оформит в соответствии с ГОСТ. Примеры есть в методичке на сайте ИМИТ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000020C" w15:done="1"/>
  <w15:commentEx w15:paraId="0000020D" w15:done="1"/>
  <w15:commentEx w15:paraId="0000020E" w15:done="1"/>
  <w15:commentEx w15:paraId="0000020F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00020C" w16cid:durableId="24684D55"/>
  <w16cid:commentId w16cid:paraId="0000020D" w16cid:durableId="24684D56"/>
  <w16cid:commentId w16cid:paraId="0000020E" w16cid:durableId="24684D57"/>
  <w16cid:commentId w16cid:paraId="0000020F" w16cid:durableId="24684D5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9413D" w14:textId="77777777" w:rsidR="009A60E6" w:rsidRDefault="009A60E6">
      <w:pPr>
        <w:spacing w:line="240" w:lineRule="auto"/>
      </w:pPr>
      <w:r>
        <w:separator/>
      </w:r>
    </w:p>
  </w:endnote>
  <w:endnote w:type="continuationSeparator" w:id="0">
    <w:p w14:paraId="459B6927" w14:textId="77777777" w:rsidR="009A60E6" w:rsidRDefault="009A60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20A" w14:textId="773B5F8E" w:rsidR="0053777B" w:rsidRDefault="009A60E6">
    <w:pPr>
      <w:jc w:val="right"/>
    </w:pPr>
    <w:r>
      <w:fldChar w:fldCharType="begin"/>
    </w:r>
    <w:r>
      <w:instrText>PAGE</w:instrText>
    </w:r>
    <w:r>
      <w:fldChar w:fldCharType="separate"/>
    </w:r>
    <w:r w:rsidR="00D10DF7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D421E" w14:textId="77777777" w:rsidR="009A60E6" w:rsidRDefault="009A60E6">
      <w:pPr>
        <w:spacing w:line="240" w:lineRule="auto"/>
      </w:pPr>
      <w:r>
        <w:separator/>
      </w:r>
    </w:p>
  </w:footnote>
  <w:footnote w:type="continuationSeparator" w:id="0">
    <w:p w14:paraId="764FACFB" w14:textId="77777777" w:rsidR="009A60E6" w:rsidRDefault="009A60E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254F4"/>
    <w:multiLevelType w:val="multilevel"/>
    <w:tmpl w:val="B416506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A5952D4"/>
    <w:multiLevelType w:val="multilevel"/>
    <w:tmpl w:val="8AF0AE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DC922AB"/>
    <w:multiLevelType w:val="multilevel"/>
    <w:tmpl w:val="83FE42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5181DB6"/>
    <w:multiLevelType w:val="multilevel"/>
    <w:tmpl w:val="F25678C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3E7E2CF6"/>
    <w:multiLevelType w:val="multilevel"/>
    <w:tmpl w:val="29B441E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4313DB5"/>
    <w:multiLevelType w:val="multilevel"/>
    <w:tmpl w:val="EF3C7D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77B"/>
    <w:rsid w:val="00021486"/>
    <w:rsid w:val="001F2CFC"/>
    <w:rsid w:val="0053777B"/>
    <w:rsid w:val="00816329"/>
    <w:rsid w:val="00903079"/>
    <w:rsid w:val="0090750F"/>
    <w:rsid w:val="009A60E6"/>
    <w:rsid w:val="00C77EED"/>
    <w:rsid w:val="00C81872"/>
    <w:rsid w:val="00D10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781C0"/>
  <w15:docId w15:val="{CF2DE04F-6752-492F-A4CC-ABCB89E71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hd w:val="clear" w:color="auto" w:fill="FFFFFF"/>
      <w:spacing w:before="400" w:after="300"/>
      <w:ind w:right="8"/>
      <w:outlineLvl w:val="0"/>
    </w:pPr>
    <w:rPr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20" w:after="80"/>
      <w:ind w:firstLine="720"/>
      <w:outlineLvl w:val="1"/>
    </w:p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ind w:firstLine="720"/>
      <w:outlineLvl w:val="2"/>
    </w:p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b">
    <w:name w:val="annotation text"/>
    <w:basedOn w:val="a"/>
    <w:link w:val="ac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Pr>
      <w:sz w:val="20"/>
      <w:szCs w:val="20"/>
    </w:rPr>
  </w:style>
  <w:style w:type="character" w:styleId="ad">
    <w:name w:val="annotation reference"/>
    <w:basedOn w:val="a0"/>
    <w:uiPriority w:val="99"/>
    <w:semiHidden/>
    <w:unhideWhenUsed/>
    <w:rPr>
      <w:sz w:val="16"/>
      <w:szCs w:val="16"/>
    </w:rPr>
  </w:style>
  <w:style w:type="table" w:styleId="ae">
    <w:name w:val="Table Grid"/>
    <w:basedOn w:val="a1"/>
    <w:uiPriority w:val="39"/>
    <w:rsid w:val="00C81872"/>
    <w:pPr>
      <w:spacing w:line="240" w:lineRule="auto"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903079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903079"/>
  </w:style>
  <w:style w:type="paragraph" w:styleId="af1">
    <w:name w:val="footer"/>
    <w:basedOn w:val="a"/>
    <w:link w:val="af2"/>
    <w:uiPriority w:val="99"/>
    <w:unhideWhenUsed/>
    <w:rsid w:val="00903079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903079"/>
  </w:style>
  <w:style w:type="paragraph" w:styleId="10">
    <w:name w:val="toc 1"/>
    <w:basedOn w:val="a"/>
    <w:next w:val="a"/>
    <w:autoRedefine/>
    <w:uiPriority w:val="39"/>
    <w:unhideWhenUsed/>
    <w:rsid w:val="0090307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03079"/>
    <w:pPr>
      <w:spacing w:after="100"/>
      <w:ind w:left="280"/>
    </w:pPr>
  </w:style>
  <w:style w:type="paragraph" w:styleId="40">
    <w:name w:val="toc 4"/>
    <w:basedOn w:val="a"/>
    <w:next w:val="a"/>
    <w:autoRedefine/>
    <w:uiPriority w:val="39"/>
    <w:unhideWhenUsed/>
    <w:rsid w:val="00903079"/>
    <w:pPr>
      <w:spacing w:after="100"/>
      <w:ind w:left="840"/>
    </w:pPr>
  </w:style>
  <w:style w:type="paragraph" w:styleId="30">
    <w:name w:val="toc 3"/>
    <w:basedOn w:val="a"/>
    <w:next w:val="a"/>
    <w:autoRedefine/>
    <w:uiPriority w:val="39"/>
    <w:unhideWhenUsed/>
    <w:rsid w:val="00903079"/>
    <w:pPr>
      <w:spacing w:after="100"/>
      <w:ind w:left="560"/>
    </w:pPr>
  </w:style>
  <w:style w:type="character" w:styleId="af3">
    <w:name w:val="Hyperlink"/>
    <w:basedOn w:val="a0"/>
    <w:uiPriority w:val="99"/>
    <w:unhideWhenUsed/>
    <w:rsid w:val="0090307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ospotrebnadzor.ru/documents/details.php?ELEMENT_ID=16919" TargetMode="External"/><Relationship Id="rId18" Type="http://schemas.openxmlformats.org/officeDocument/2006/relationships/hyperlink" Target="https://irksib.ru/allnews/12-social/23845-76-ukusov-kleshchej-zaregistrirovali-v-irkutskoj-oblasti-za-nedelyu" TargetMode="External"/><Relationship Id="rId26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hyperlink" Target="https://tiobe.com/tiobe-index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irksib.ru/allnews/12-social/23845-76-ukusov-kleshchej-zaregistrirovali-v-irkutskoj-oblasti-za-nedelyu" TargetMode="External"/><Relationship Id="rId17" Type="http://schemas.openxmlformats.org/officeDocument/2006/relationships/hyperlink" Target="https://lenta.ru/articles/2016/06/17/acari/" TargetMode="External"/><Relationship Id="rId25" Type="http://schemas.openxmlformats.org/officeDocument/2006/relationships/hyperlink" Target="https://vc.ru/u/425321-sf-education/224225-chto-takoe-regressionnyy-analiz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ria.ru/20210401/kleschi-1603726822.html" TargetMode="External"/><Relationship Id="rId29" Type="http://schemas.openxmlformats.org/officeDocument/2006/relationships/hyperlink" Target="https://glavses.ru/%D1%83%D0%BD%D0%B8%D1%87%D1%82%D0%BE%D0%B6%D0%B5%D0%BD%D0%B8%D0%B5-%D0%BA%D0%BB%D0%B5%D1%89%D0%B5%D0%B9/%D0%B0%D0%BA%D1%82%D0%B8%D0%B2%D0%BD%D0%BE%D1%81%D1%82%D1%8C-%D0%BA%D0%BB%D0%B5%D1%89%D0%B5%D0%B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hyperlink" Target="https://moscow-777.ru/prochee/kogda-snizhaetsya-aktivnost-kleshhej.html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https://www.rospotrebnadzor.ru/documents/details.php?ELEMENT_ID=16919" TargetMode="External"/><Relationship Id="rId28" Type="http://schemas.openxmlformats.org/officeDocument/2006/relationships/image" Target="media/image4.png"/><Relationship Id="rId10" Type="http://schemas.microsoft.com/office/2011/relationships/commentsExtended" Target="commentsExtended.xml"/><Relationship Id="rId19" Type="http://schemas.openxmlformats.org/officeDocument/2006/relationships/hyperlink" Target="https://glavses.ru/%D1%83%D0%BD%D0%B8%D1%87%D1%82%D0%BE%D0%B6%D0%B5%D0%BD%D0%B8%D0%B5-%D0%BA%D0%BB%D0%B5%D1%89%D0%B5%D0%B9/%D0%B0%D0%BA%D1%82%D0%B8%D0%B2%D0%BD%D0%BE%D1%81%D1%82%D1%8C-%D0%BA%D0%BB%D0%B5%D1%89%D0%B5%D0%B9" TargetMode="External"/><Relationship Id="rId31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hyperlink" Target="https://moscow-777.ru/prochee/kogda-snizhaetsya-aktivnost-kleshhej.html" TargetMode="External"/><Relationship Id="rId22" Type="http://schemas.openxmlformats.org/officeDocument/2006/relationships/hyperlink" Target="https://wiki.loginom.ru/articles/descriptive-analytics.html" TargetMode="External"/><Relationship Id="rId27" Type="http://schemas.openxmlformats.org/officeDocument/2006/relationships/hyperlink" Target="https://glavses.ru/%D1%83%D0%BD%D0%B8%D1%87%D1%82%D0%BE%D0%B6%D0%B5%D0%BD%D0%B8%D0%B5-%D0%BA%D0%BB%D0%B5%D1%89%D0%B5%D0%B9/%D0%B0%D0%BA%D1%82%D0%B8%D0%B2%D0%BD%D0%BE%D1%81%D1%82%D1%8C-%D0%BA%D0%BB%D0%B5%D1%89%D0%B5%D0%B9" TargetMode="External"/><Relationship Id="rId30" Type="http://schemas.openxmlformats.org/officeDocument/2006/relationships/image" Target="media/image5.png"/><Relationship Id="rId8" Type="http://schemas.openxmlformats.org/officeDocument/2006/relationships/hyperlink" Target="https://lenta.ru/articles/2016/06/17/acar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743155-4F53-4302-951E-32EA848F4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34</Pages>
  <Words>7163</Words>
  <Characters>40830</Characters>
  <Application>Microsoft Office Word</Application>
  <DocSecurity>0</DocSecurity>
  <Lines>340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Дмитрий Шубин</cp:lastModifiedBy>
  <cp:revision>6</cp:revision>
  <dcterms:created xsi:type="dcterms:W3CDTF">2021-06-06T23:46:00Z</dcterms:created>
  <dcterms:modified xsi:type="dcterms:W3CDTF">2021-06-07T00:28:00Z</dcterms:modified>
</cp:coreProperties>
</file>