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911EC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Jeffery L. Jones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A3443E">
        <w:rPr>
          <w:rFonts w:ascii="Calibri" w:hAnsi="Calibri" w:cs="Calibri"/>
          <w:b/>
          <w:sz w:val="20"/>
          <w:szCs w:val="20"/>
        </w:rPr>
        <w:t xml:space="preserve">              </w:t>
      </w:r>
      <w:bookmarkStart w:id="0" w:name="_GoBack"/>
      <w:bookmarkEnd w:id="0"/>
      <w:r w:rsidR="00A3443E">
        <w:rPr>
          <w:rFonts w:ascii="Calibri" w:hAnsi="Calibri" w:cs="Calibri"/>
          <w:b/>
          <w:sz w:val="20"/>
          <w:szCs w:val="20"/>
        </w:rPr>
        <w:t>(316) 239-9768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911EC2">
        <w:rPr>
          <w:rFonts w:ascii="Calibri" w:hAnsi="Calibri" w:cs="Calibri"/>
          <w:b/>
          <w:sz w:val="20"/>
          <w:szCs w:val="20"/>
        </w:rPr>
        <w:t xml:space="preserve">      </w:t>
      </w:r>
      <w:r w:rsidR="00A3443E">
        <w:rPr>
          <w:rFonts w:ascii="Calibri" w:hAnsi="Calibri" w:cs="Calibri"/>
          <w:b/>
          <w:sz w:val="20"/>
          <w:szCs w:val="20"/>
        </w:rPr>
        <w:t xml:space="preserve">  </w:t>
      </w:r>
      <w:r w:rsidR="00911EC2">
        <w:rPr>
          <w:rFonts w:ascii="Calibri" w:hAnsi="Calibri" w:cs="Calibri"/>
          <w:b/>
          <w:spacing w:val="10"/>
          <w:sz w:val="20"/>
          <w:szCs w:val="20"/>
        </w:rPr>
        <w:t>jjones@</w:t>
      </w:r>
      <w:r w:rsidR="00A3443E">
        <w:rPr>
          <w:rFonts w:ascii="Calibri" w:hAnsi="Calibri" w:cs="Calibri"/>
          <w:b/>
          <w:spacing w:val="10"/>
          <w:sz w:val="20"/>
          <w:szCs w:val="20"/>
        </w:rPr>
        <w:t>wwrfresource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1A5B90" w:rsidRPr="001A5B90" w:rsidRDefault="001A5B90" w:rsidP="001A5B90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Industrial Sewing / Embroidery / Baker / Metal &amp; Wood Refurbishing / Fiberglass Tech</w:t>
      </w:r>
    </w:p>
    <w:p w:rsidR="001A5B90" w:rsidRDefault="001A5B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1A5B90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911EC2">
          <w:headerReference w:type="default" r:id="rId9"/>
          <w:type w:val="continuous"/>
          <w:pgSz w:w="12240" w:h="15840"/>
          <w:pgMar w:top="-360" w:right="1080" w:bottom="1440" w:left="108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FC5BEB" w:rsidRPr="00CE207F" w:rsidRDefault="001A5B90" w:rsidP="00CE207F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 xml:space="preserve">US Army </w:t>
      </w:r>
      <w:r w:rsidR="00F204F0">
        <w:rPr>
          <w:rFonts w:ascii="Calibri" w:hAnsi="Calibri" w:cs="Calibri"/>
          <w:bCs/>
          <w:iCs/>
          <w:sz w:val="20"/>
          <w:szCs w:val="20"/>
        </w:rPr>
        <w:t>Veteran with honorable discharge status</w:t>
      </w:r>
      <w:r w:rsidR="00FC5BEB" w:rsidRPr="00CE207F">
        <w:rPr>
          <w:rFonts w:ascii="Calibri" w:hAnsi="Calibri" w:cs="Calibri"/>
          <w:bCs/>
          <w:iCs/>
          <w:sz w:val="20"/>
          <w:szCs w:val="20"/>
        </w:rPr>
        <w:t xml:space="preserve"> </w:t>
      </w:r>
    </w:p>
    <w:p w:rsidR="007F2979" w:rsidRPr="007F2979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8819F3" w:rsidRPr="007E37F7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031602" w:rsidRPr="007E37F7" w:rsidRDefault="00031602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Willing and eager to accept any overtime opportunities</w:t>
      </w:r>
    </w:p>
    <w:p w:rsidR="008819F3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911EC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num="2" w:space="720"/>
          <w:docGrid w:linePitch="360"/>
        </w:sectPr>
      </w:pPr>
    </w:p>
    <w:p w:rsidR="00C75AED" w:rsidRDefault="00C75AED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280FA5" w:rsidRPr="007E37F7" w:rsidRDefault="008229F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INDUSTRIAL SEWING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911EC2">
          <w:type w:val="continuous"/>
          <w:pgSz w:w="12240" w:h="15840"/>
          <w:pgMar w:top="-270" w:right="900" w:bottom="0" w:left="1080" w:header="0" w:footer="86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280FA5" w:rsidRPr="007E37F7" w:rsidRDefault="00645A5F" w:rsidP="001A5B90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Sewing Machine Operator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03160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03160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Hutchinson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6</w:t>
      </w:r>
    </w:p>
    <w:p w:rsidR="00EE56C6" w:rsidRDefault="00F204F0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a commercial sewing machine to affix patches and logos to uniforms</w:t>
      </w:r>
    </w:p>
    <w:p w:rsidR="001A5B90" w:rsidRDefault="00F204F0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Inspected each outgoing garment for defects and to ensure a high quality finished product</w:t>
      </w:r>
    </w:p>
    <w:p w:rsidR="00EE56C6" w:rsidRDefault="00EE56C6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</w:p>
    <w:p w:rsidR="00940C09" w:rsidRPr="007E37F7" w:rsidRDefault="00031602" w:rsidP="001A5B9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Impact Design         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Embroidery Specialist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45A5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35AF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Lansing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6B63B2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07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201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</w:p>
    <w:p w:rsidR="00F3624B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commercial embroidery machine to create designs and insignias on clothing and fabrics</w:t>
      </w:r>
    </w:p>
    <w:p w:rsidR="001A5B90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closely with production managers to create the designs specified by the clients </w:t>
      </w:r>
    </w:p>
    <w:p w:rsidR="00164B01" w:rsidRDefault="00164B01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229FA" w:rsidRDefault="008229FA" w:rsidP="008229FA">
      <w:pPr>
        <w:pStyle w:val="ListParagraph"/>
        <w:spacing w:line="240" w:lineRule="auto"/>
        <w:ind w:hanging="720"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OTHER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</w:p>
    <w:p w:rsidR="008229FA" w:rsidRDefault="008229FA" w:rsidP="008229FA">
      <w:pPr>
        <w:pStyle w:val="ListParagraph"/>
        <w:spacing w:line="240" w:lineRule="auto"/>
        <w:ind w:hanging="720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45A5F" w:rsidRPr="007E37F7" w:rsidRDefault="00645A5F" w:rsidP="001A5B9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Aramark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Baker                    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A5B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 Dorado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</w:t>
      </w:r>
      <w:r w:rsidR="001A5B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1998 – 2006</w:t>
      </w:r>
    </w:p>
    <w:p w:rsidR="00645A5F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in a commercial kitchen baking breads, rolls, desserts and buns for a state institution</w:t>
      </w:r>
    </w:p>
    <w:p w:rsidR="001A5B90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Baked items for three meals for 2,500+ please customers daily</w:t>
      </w:r>
    </w:p>
    <w:p w:rsidR="00645A5F" w:rsidRDefault="00645A5F" w:rsidP="00645A5F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645A5F" w:rsidRPr="007E37F7" w:rsidRDefault="00645A5F" w:rsidP="001A5B9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Metal/Wood Refurbishing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1994 – 1997</w:t>
      </w:r>
    </w:p>
    <w:p w:rsidR="00645A5F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Restored and repaired metal items in a fabrication shop including sanding, buffing, dent removal and polishing</w:t>
      </w:r>
    </w:p>
    <w:p w:rsidR="001A5B90" w:rsidRPr="001A5B90" w:rsidRDefault="00F204F0" w:rsidP="001A5B90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with wood items and brought them back to original luster using sanders, planers and </w:t>
      </w:r>
      <w:r w:rsidR="00FC5BEB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stains</w:t>
      </w:r>
    </w:p>
    <w:p w:rsidR="00645A5F" w:rsidRDefault="00645A5F" w:rsidP="007F2979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164B01" w:rsidRPr="007F2979" w:rsidRDefault="00031602" w:rsidP="001A5B9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Cargill               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C5BE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Track/House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Worker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C5BE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164B0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C5BE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645A5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1989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1993</w:t>
      </w:r>
    </w:p>
    <w:p w:rsidR="007F2979" w:rsidRDefault="00FC5BEB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Worked as a track operator control train cars and bringing them into the facility for unloading </w:t>
      </w:r>
    </w:p>
    <w:p w:rsidR="001A5B90" w:rsidRPr="001A5B90" w:rsidRDefault="00FC5BEB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the unloading funnels and made sure to closely monitor level to prevent overflows and downtime</w:t>
      </w:r>
    </w:p>
    <w:p w:rsidR="00031602" w:rsidRPr="00164B01" w:rsidRDefault="00031602" w:rsidP="0003160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F3624B" w:rsidRDefault="00031602" w:rsidP="001A5B90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03160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Continental Fiberglass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E31E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Fiberglass Tech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 w:rsidR="00E31E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 w:rsidR="00E31E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Wichita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</w:t>
      </w:r>
      <w:r w:rsidR="00E31E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</w:t>
      </w:r>
      <w:r w:rsidR="00645A5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645A5F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1987 – 1988</w:t>
      </w:r>
    </w:p>
    <w:p w:rsidR="00645A5F" w:rsidRDefault="00FC5BEB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Sprayed and rolled fiberglass in molds as well as gel-coated finished and cured fiberglass shells</w:t>
      </w:r>
    </w:p>
    <w:p w:rsidR="001A5B90" w:rsidRPr="001A5B90" w:rsidRDefault="00FC5BEB" w:rsidP="001A5B90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Installed components onto finished fiberglass pieces and inspected each unit for any defects</w:t>
      </w:r>
    </w:p>
    <w:p w:rsidR="00EE56C6" w:rsidRDefault="008229FA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DUCATION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AND CERTIFICATIONS</w:t>
      </w:r>
    </w:p>
    <w:p w:rsidR="001A5B90" w:rsidRPr="001A5B90" w:rsidRDefault="001A5B90" w:rsidP="001A5B9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Horticulture                                                  Norton, KS                                            1994</w:t>
      </w:r>
    </w:p>
    <w:p w:rsidR="001A5B90" w:rsidRDefault="001A5B90" w:rsidP="001A5B9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A5B9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Industrial Vocational Certification</w:t>
      </w:r>
      <w:r w:rsidRPr="001A5B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</w:p>
    <w:p w:rsidR="001A5B90" w:rsidRDefault="001A5B90" w:rsidP="001A5B90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A5B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</w:p>
    <w:p w:rsidR="001A5B90" w:rsidRPr="001A5B90" w:rsidRDefault="001A5B90" w:rsidP="00C75AED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    Metal/Wood Refurbishing                        Hutchinson, KS                                    1996</w:t>
      </w:r>
    </w:p>
    <w:p w:rsidR="001A5B90" w:rsidRDefault="001A5B90" w:rsidP="001A5B9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1A5B90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Industrial Vocational Certification</w:t>
      </w:r>
      <w:r w:rsidRPr="001A5B90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</w:p>
    <w:p w:rsidR="001A5B90" w:rsidRDefault="001A5B90" w:rsidP="001A5B90">
      <w:pPr>
        <w:pStyle w:val="ListParagraph"/>
        <w:spacing w:line="240" w:lineRule="auto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</w:p>
    <w:p w:rsidR="001A5B90" w:rsidRPr="001A5B90" w:rsidRDefault="001A5B90" w:rsidP="001A5B90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Kennedy King Junior College                HVAC Vocational                                         Chicago, IL                                     1980 – 1981</w:t>
      </w:r>
    </w:p>
    <w:p w:rsidR="001A5B90" w:rsidRPr="001A5B90" w:rsidRDefault="001A5B90" w:rsidP="001A5B90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Vocational Certification</w:t>
      </w:r>
    </w:p>
    <w:sectPr w:rsidR="001A5B90" w:rsidRPr="001A5B90" w:rsidSect="00911EC2">
      <w:type w:val="continuous"/>
      <w:pgSz w:w="12240" w:h="15840"/>
      <w:pgMar w:top="-180" w:right="900" w:bottom="0" w:left="1080" w:header="0" w:footer="8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E8A" w:rsidRDefault="00F42E8A" w:rsidP="00A73B09">
      <w:pPr>
        <w:spacing w:after="0" w:line="240" w:lineRule="auto"/>
      </w:pPr>
      <w:r>
        <w:separator/>
      </w:r>
    </w:p>
  </w:endnote>
  <w:endnote w:type="continuationSeparator" w:id="0">
    <w:p w:rsidR="00F42E8A" w:rsidRDefault="00F42E8A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E8A" w:rsidRDefault="00F42E8A" w:rsidP="00A73B09">
      <w:pPr>
        <w:spacing w:after="0" w:line="240" w:lineRule="auto"/>
      </w:pPr>
      <w:r>
        <w:separator/>
      </w:r>
    </w:p>
  </w:footnote>
  <w:footnote w:type="continuationSeparator" w:id="0">
    <w:p w:rsidR="00F42E8A" w:rsidRDefault="00F42E8A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8F05559"/>
    <w:multiLevelType w:val="hybridMultilevel"/>
    <w:tmpl w:val="ACB6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7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9"/>
  </w:num>
  <w:num w:numId="3">
    <w:abstractNumId w:val="38"/>
  </w:num>
  <w:num w:numId="4">
    <w:abstractNumId w:val="34"/>
  </w:num>
  <w:num w:numId="5">
    <w:abstractNumId w:val="11"/>
  </w:num>
  <w:num w:numId="6">
    <w:abstractNumId w:val="18"/>
  </w:num>
  <w:num w:numId="7">
    <w:abstractNumId w:val="24"/>
  </w:num>
  <w:num w:numId="8">
    <w:abstractNumId w:val="15"/>
  </w:num>
  <w:num w:numId="9">
    <w:abstractNumId w:val="22"/>
  </w:num>
  <w:num w:numId="10">
    <w:abstractNumId w:val="14"/>
  </w:num>
  <w:num w:numId="11">
    <w:abstractNumId w:val="21"/>
  </w:num>
  <w:num w:numId="12">
    <w:abstractNumId w:val="10"/>
  </w:num>
  <w:num w:numId="13">
    <w:abstractNumId w:val="33"/>
  </w:num>
  <w:num w:numId="14">
    <w:abstractNumId w:val="1"/>
  </w:num>
  <w:num w:numId="15">
    <w:abstractNumId w:val="30"/>
  </w:num>
  <w:num w:numId="16">
    <w:abstractNumId w:val="35"/>
  </w:num>
  <w:num w:numId="17">
    <w:abstractNumId w:val="4"/>
  </w:num>
  <w:num w:numId="18">
    <w:abstractNumId w:val="20"/>
  </w:num>
  <w:num w:numId="19">
    <w:abstractNumId w:val="25"/>
  </w:num>
  <w:num w:numId="20">
    <w:abstractNumId w:val="36"/>
  </w:num>
  <w:num w:numId="21">
    <w:abstractNumId w:val="40"/>
  </w:num>
  <w:num w:numId="22">
    <w:abstractNumId w:val="2"/>
  </w:num>
  <w:num w:numId="23">
    <w:abstractNumId w:val="7"/>
  </w:num>
  <w:num w:numId="24">
    <w:abstractNumId w:val="19"/>
  </w:num>
  <w:num w:numId="25">
    <w:abstractNumId w:val="8"/>
  </w:num>
  <w:num w:numId="26">
    <w:abstractNumId w:val="27"/>
  </w:num>
  <w:num w:numId="27">
    <w:abstractNumId w:val="0"/>
  </w:num>
  <w:num w:numId="28">
    <w:abstractNumId w:val="28"/>
  </w:num>
  <w:num w:numId="29">
    <w:abstractNumId w:val="32"/>
  </w:num>
  <w:num w:numId="30">
    <w:abstractNumId w:val="13"/>
  </w:num>
  <w:num w:numId="31">
    <w:abstractNumId w:val="26"/>
  </w:num>
  <w:num w:numId="32">
    <w:abstractNumId w:val="29"/>
  </w:num>
  <w:num w:numId="33">
    <w:abstractNumId w:val="9"/>
  </w:num>
  <w:num w:numId="34">
    <w:abstractNumId w:val="12"/>
  </w:num>
  <w:num w:numId="35">
    <w:abstractNumId w:val="3"/>
  </w:num>
  <w:num w:numId="36">
    <w:abstractNumId w:val="5"/>
  </w:num>
  <w:num w:numId="37">
    <w:abstractNumId w:val="6"/>
  </w:num>
  <w:num w:numId="38">
    <w:abstractNumId w:val="31"/>
  </w:num>
  <w:num w:numId="39">
    <w:abstractNumId w:val="37"/>
  </w:num>
  <w:num w:numId="40">
    <w:abstractNumId w:val="16"/>
  </w:num>
  <w:num w:numId="4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1602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5B90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45A5F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0BD2"/>
    <w:rsid w:val="00701EEC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2F4A"/>
    <w:rsid w:val="008040F0"/>
    <w:rsid w:val="00805D48"/>
    <w:rsid w:val="00811F69"/>
    <w:rsid w:val="00820C02"/>
    <w:rsid w:val="008221C4"/>
    <w:rsid w:val="008229FA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11EC2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0160"/>
    <w:rsid w:val="00A046C3"/>
    <w:rsid w:val="00A04A16"/>
    <w:rsid w:val="00A301C8"/>
    <w:rsid w:val="00A3386F"/>
    <w:rsid w:val="00A34024"/>
    <w:rsid w:val="00A3443E"/>
    <w:rsid w:val="00A40550"/>
    <w:rsid w:val="00A45C6F"/>
    <w:rsid w:val="00A46259"/>
    <w:rsid w:val="00A51A91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207F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1EB4"/>
    <w:rsid w:val="00E334E5"/>
    <w:rsid w:val="00E33CE1"/>
    <w:rsid w:val="00E41A7A"/>
    <w:rsid w:val="00E4547F"/>
    <w:rsid w:val="00E77A4A"/>
    <w:rsid w:val="00E840AE"/>
    <w:rsid w:val="00E9004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6C38"/>
    <w:rsid w:val="00EF6E80"/>
    <w:rsid w:val="00F167FD"/>
    <w:rsid w:val="00F204F0"/>
    <w:rsid w:val="00F21CE8"/>
    <w:rsid w:val="00F2247C"/>
    <w:rsid w:val="00F255C6"/>
    <w:rsid w:val="00F33EF5"/>
    <w:rsid w:val="00F34BA5"/>
    <w:rsid w:val="00F3624B"/>
    <w:rsid w:val="00F42E8A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C5BEB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146888-4903-497B-A5F8-5501F3CD3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7</cp:revision>
  <cp:lastPrinted>2014-02-16T19:57:00Z</cp:lastPrinted>
  <dcterms:created xsi:type="dcterms:W3CDTF">2016-09-29T17:05:00Z</dcterms:created>
  <dcterms:modified xsi:type="dcterms:W3CDTF">2017-02-22T18:07:00Z</dcterms:modified>
</cp:coreProperties>
</file>