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16" w:rsidRPr="00F67DD9" w:rsidRDefault="007C3561" w:rsidP="00F51ACF">
      <w:pPr>
        <w:tabs>
          <w:tab w:val="left" w:pos="-180"/>
        </w:tabs>
        <w:spacing w:before="240" w:after="0"/>
        <w:rPr>
          <w:rStyle w:val="Emphasis"/>
          <w:rFonts w:ascii="Cambria" w:hAnsi="Cambria"/>
          <w:i w:val="0"/>
          <w:u w:val="single"/>
        </w:rPr>
      </w:pPr>
      <w:r w:rsidRPr="00F67DD9">
        <w:rPr>
          <w:rStyle w:val="Emphasis"/>
          <w:rFonts w:ascii="Cambria" w:hAnsi="Cambria"/>
          <w:i w:val="0"/>
          <w:u w:val="single"/>
        </w:rPr>
        <w:t>SUMMARY OF QUALIFICATIONS</w:t>
      </w:r>
    </w:p>
    <w:p w:rsidR="001512AE" w:rsidRPr="00F67DD9" w:rsidRDefault="001512AE" w:rsidP="00526277">
      <w:pPr>
        <w:pStyle w:val="ListParagraph"/>
        <w:numPr>
          <w:ilvl w:val="0"/>
          <w:numId w:val="13"/>
        </w:numPr>
        <w:tabs>
          <w:tab w:val="left" w:pos="-180"/>
        </w:tabs>
        <w:spacing w:after="0"/>
        <w:rPr>
          <w:rStyle w:val="Emphasis"/>
          <w:rFonts w:ascii="Cambria" w:hAnsi="Cambria"/>
          <w:b w:val="0"/>
          <w:i w:val="0"/>
        </w:rPr>
        <w:sectPr w:rsidR="001512AE" w:rsidRPr="00F67DD9" w:rsidSect="006D3FDC">
          <w:headerReference w:type="default" r:id="rId9"/>
          <w:type w:val="continuous"/>
          <w:pgSz w:w="12240" w:h="15840"/>
          <w:pgMar w:top="831" w:right="1260" w:bottom="1440" w:left="990" w:header="360" w:footer="144" w:gutter="0"/>
          <w:cols w:space="720"/>
          <w:docGrid w:linePitch="360"/>
        </w:sectPr>
      </w:pPr>
    </w:p>
    <w:p w:rsidR="00F51ACF" w:rsidRDefault="00A25936" w:rsidP="00F51ACF">
      <w:pPr>
        <w:pStyle w:val="ListParagraph"/>
        <w:numPr>
          <w:ilvl w:val="0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</w:rPr>
      </w:pPr>
      <w:r w:rsidRPr="00F51ACF">
        <w:rPr>
          <w:rStyle w:val="Emphasis"/>
          <w:rFonts w:ascii="Cambria" w:hAnsi="Cambria"/>
          <w:b w:val="0"/>
          <w:i w:val="0"/>
        </w:rPr>
        <w:lastRenderedPageBreak/>
        <w:t xml:space="preserve">Over five </w:t>
      </w:r>
      <w:r w:rsidR="00186942" w:rsidRPr="00F51ACF">
        <w:rPr>
          <w:rStyle w:val="Emphasis"/>
          <w:rFonts w:ascii="Cambria" w:hAnsi="Cambria"/>
          <w:b w:val="0"/>
          <w:i w:val="0"/>
        </w:rPr>
        <w:t xml:space="preserve">years’ experience </w:t>
      </w:r>
      <w:r w:rsidRPr="00F51ACF">
        <w:rPr>
          <w:rStyle w:val="Emphasis"/>
          <w:rFonts w:ascii="Cambria" w:hAnsi="Cambria"/>
          <w:b w:val="0"/>
          <w:i w:val="0"/>
        </w:rPr>
        <w:t xml:space="preserve">in the construction industry complemented with advanced math </w:t>
      </w:r>
    </w:p>
    <w:p w:rsidR="00161DBB" w:rsidRPr="00F51ACF" w:rsidRDefault="009D7383" w:rsidP="00F51ACF">
      <w:pPr>
        <w:pStyle w:val="ListParagraph"/>
        <w:numPr>
          <w:ilvl w:val="0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</w:rPr>
      </w:pPr>
      <w:r w:rsidRPr="00F51ACF">
        <w:rPr>
          <w:rFonts w:ascii="Cambria" w:hAnsi="Cambria"/>
          <w:bCs/>
          <w:iCs/>
          <w:spacing w:val="10"/>
        </w:rPr>
        <w:t>E</w:t>
      </w:r>
      <w:r w:rsidR="00186942" w:rsidRPr="00F51ACF">
        <w:rPr>
          <w:rFonts w:ascii="Cambria" w:hAnsi="Cambria"/>
          <w:bCs/>
          <w:iCs/>
          <w:spacing w:val="10"/>
        </w:rPr>
        <w:t>ffectively communicate and receive instruction th</w:t>
      </w:r>
      <w:r w:rsidR="00911353">
        <w:rPr>
          <w:rFonts w:ascii="Cambria" w:hAnsi="Cambria"/>
          <w:bCs/>
          <w:iCs/>
          <w:spacing w:val="10"/>
        </w:rPr>
        <w:t>rough written and oral formats</w:t>
      </w:r>
      <w:r w:rsidR="00186942" w:rsidRPr="00F51ACF">
        <w:rPr>
          <w:rFonts w:ascii="Cambria" w:hAnsi="Cambria"/>
          <w:bCs/>
          <w:iCs/>
          <w:spacing w:val="10"/>
        </w:rPr>
        <w:t xml:space="preserve"> </w:t>
      </w:r>
      <w:r w:rsidR="00A25936" w:rsidRPr="00F51ACF">
        <w:rPr>
          <w:rStyle w:val="Emphasis"/>
          <w:rFonts w:ascii="Cambria" w:hAnsi="Cambria"/>
          <w:b w:val="0"/>
          <w:i w:val="0"/>
        </w:rPr>
        <w:t xml:space="preserve"> </w:t>
      </w:r>
      <w:r w:rsidR="009510A9" w:rsidRPr="00F51ACF">
        <w:rPr>
          <w:rStyle w:val="Emphasis"/>
          <w:rFonts w:ascii="Cambria" w:hAnsi="Cambria"/>
          <w:b w:val="0"/>
          <w:i w:val="0"/>
        </w:rPr>
        <w:t xml:space="preserve"> </w:t>
      </w:r>
    </w:p>
    <w:p w:rsidR="00F51ACF" w:rsidRPr="00F51ACF" w:rsidRDefault="009510A9" w:rsidP="00F336AE">
      <w:pPr>
        <w:pStyle w:val="ListParagraph"/>
        <w:numPr>
          <w:ilvl w:val="0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</w:rPr>
      </w:pPr>
      <w:r w:rsidRPr="00F51ACF">
        <w:rPr>
          <w:rFonts w:ascii="Cambria" w:hAnsi="Cambria"/>
          <w:bCs/>
          <w:i/>
          <w:iCs/>
          <w:spacing w:val="10"/>
        </w:rPr>
        <w:t xml:space="preserve">Applied Math: </w:t>
      </w:r>
    </w:p>
    <w:p w:rsidR="00F51ACF" w:rsidRPr="00F51ACF" w:rsidRDefault="009510A9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Capable of quickly calculating decimals and fractions. </w:t>
      </w:r>
    </w:p>
    <w:p w:rsidR="00F51ACF" w:rsidRPr="00F51ACF" w:rsidRDefault="009510A9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Earned college scholarship based on scholastic testing. Proficient in reading tape measures, calipers and micrometers. </w:t>
      </w:r>
    </w:p>
    <w:p w:rsidR="009510A9" w:rsidRPr="00F51ACF" w:rsidRDefault="0018735F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Proficient in </w:t>
      </w:r>
      <w:r w:rsidR="00186942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using </w:t>
      </w: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construction formulas </w:t>
      </w:r>
      <w:r w:rsidR="00911353">
        <w:rPr>
          <w:rFonts w:ascii="Cambria" w:hAnsi="Cambria"/>
          <w:bCs/>
          <w:iCs/>
          <w:spacing w:val="10"/>
          <w:sz w:val="20"/>
          <w:szCs w:val="20"/>
        </w:rPr>
        <w:t xml:space="preserve">ensuring accurate measurements &amp; </w:t>
      </w:r>
      <w:r w:rsidR="00186942" w:rsidRPr="00F51ACF">
        <w:rPr>
          <w:rFonts w:ascii="Cambria" w:hAnsi="Cambria"/>
          <w:bCs/>
          <w:iCs/>
          <w:spacing w:val="10"/>
          <w:sz w:val="20"/>
          <w:szCs w:val="20"/>
        </w:rPr>
        <w:t>management of raw material.</w:t>
      </w:r>
    </w:p>
    <w:p w:rsidR="00F51ACF" w:rsidRPr="00F51ACF" w:rsidRDefault="009510A9" w:rsidP="009832C8">
      <w:pPr>
        <w:pStyle w:val="ListParagraph"/>
        <w:numPr>
          <w:ilvl w:val="0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/>
          <w:bCs/>
          <w:iCs/>
          <w:spacing w:val="10"/>
          <w:u w:val="single"/>
        </w:rPr>
      </w:pPr>
      <w:r w:rsidRPr="00F51ACF">
        <w:rPr>
          <w:rFonts w:ascii="Cambria" w:hAnsi="Cambria"/>
          <w:bCs/>
          <w:i/>
          <w:iCs/>
          <w:spacing w:val="10"/>
        </w:rPr>
        <w:t xml:space="preserve">Equipment and Tools: </w:t>
      </w:r>
    </w:p>
    <w:p w:rsidR="00F51ACF" w:rsidRPr="00F51ACF" w:rsidRDefault="009510A9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/>
          <w:bCs/>
          <w:iCs/>
          <w:spacing w:val="10"/>
          <w:sz w:val="20"/>
          <w:szCs w:val="20"/>
          <w:u w:val="single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>Skilled in operating and maintaining hand an</w:t>
      </w:r>
      <w:r w:rsidR="00186942" w:rsidRPr="00F51ACF">
        <w:rPr>
          <w:rFonts w:ascii="Cambria" w:hAnsi="Cambria"/>
          <w:bCs/>
          <w:iCs/>
          <w:spacing w:val="10"/>
          <w:sz w:val="20"/>
          <w:szCs w:val="20"/>
        </w:rPr>
        <w:t>d</w:t>
      </w:r>
      <w:r w:rsidR="00F51ACF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power tools</w:t>
      </w:r>
      <w:r w:rsidR="00AD6F72">
        <w:rPr>
          <w:rFonts w:ascii="Cambria" w:hAnsi="Cambria"/>
          <w:bCs/>
          <w:iCs/>
          <w:spacing w:val="10"/>
          <w:sz w:val="20"/>
          <w:szCs w:val="20"/>
        </w:rPr>
        <w:t>.</w:t>
      </w:r>
    </w:p>
    <w:p w:rsidR="00F336AE" w:rsidRPr="00F51ACF" w:rsidRDefault="00F51ACF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/>
          <w:bCs/>
          <w:iCs/>
          <w:spacing w:val="10"/>
          <w:sz w:val="20"/>
          <w:szCs w:val="20"/>
          <w:u w:val="single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>F</w:t>
      </w:r>
      <w:r w:rsidR="009510A9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orklift, pallet jack and </w:t>
      </w:r>
      <w:r w:rsidR="00186942" w:rsidRPr="00F51ACF">
        <w:rPr>
          <w:rFonts w:ascii="Cambria" w:hAnsi="Cambria"/>
          <w:bCs/>
          <w:iCs/>
          <w:spacing w:val="10"/>
          <w:sz w:val="20"/>
          <w:szCs w:val="20"/>
        </w:rPr>
        <w:t>driving</w:t>
      </w:r>
      <w:r w:rsidR="009510A9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light trucks.</w:t>
      </w:r>
    </w:p>
    <w:p w:rsidR="00F51ACF" w:rsidRPr="00F51ACF" w:rsidRDefault="009510A9" w:rsidP="009832C8">
      <w:pPr>
        <w:pStyle w:val="ListParagraph"/>
        <w:numPr>
          <w:ilvl w:val="0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</w:rPr>
      </w:pPr>
      <w:r w:rsidRPr="00F51ACF">
        <w:rPr>
          <w:rFonts w:ascii="Cambria" w:hAnsi="Cambria"/>
          <w:bCs/>
          <w:i/>
          <w:iCs/>
          <w:spacing w:val="10"/>
        </w:rPr>
        <w:t xml:space="preserve">Construction/Painting: </w:t>
      </w:r>
    </w:p>
    <w:p w:rsidR="00F51ACF" w:rsidRPr="00F51ACF" w:rsidRDefault="009510A9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>Experienced in commercial and residential painting including taping, prepping, mi</w:t>
      </w:r>
      <w:r w:rsidR="00C80DBA" w:rsidRPr="00F51ACF">
        <w:rPr>
          <w:rFonts w:ascii="Cambria" w:hAnsi="Cambria"/>
          <w:bCs/>
          <w:iCs/>
          <w:spacing w:val="10"/>
          <w:sz w:val="20"/>
          <w:szCs w:val="20"/>
        </w:rPr>
        <w:t>x</w:t>
      </w: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ing and applying. </w:t>
      </w:r>
    </w:p>
    <w:p w:rsidR="00F51ACF" w:rsidRPr="00F51ACF" w:rsidRDefault="009510A9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Able to wire </w:t>
      </w:r>
      <w:r w:rsidR="00C80DBA" w:rsidRPr="00F51ACF">
        <w:rPr>
          <w:rFonts w:ascii="Cambria" w:hAnsi="Cambria"/>
          <w:bCs/>
          <w:iCs/>
          <w:spacing w:val="10"/>
          <w:sz w:val="20"/>
          <w:szCs w:val="20"/>
        </w:rPr>
        <w:t>breaker boxes, electrical outlets</w:t>
      </w:r>
      <w:r w:rsidR="00186942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and</w:t>
      </w:r>
      <w:r w:rsidR="00C80DBA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determine voltage</w:t>
      </w: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</w:t>
      </w:r>
      <w:r w:rsidR="00F51ACF" w:rsidRPr="00F51ACF">
        <w:rPr>
          <w:rFonts w:ascii="Cambria" w:hAnsi="Cambria"/>
          <w:bCs/>
          <w:iCs/>
          <w:spacing w:val="10"/>
          <w:sz w:val="20"/>
          <w:szCs w:val="20"/>
        </w:rPr>
        <w:t>requirements.</w:t>
      </w:r>
    </w:p>
    <w:p w:rsidR="009510A9" w:rsidRPr="00F51ACF" w:rsidRDefault="00186942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>Skilled in r</w:t>
      </w:r>
      <w:r w:rsidR="005C4BD6" w:rsidRPr="00F51ACF">
        <w:rPr>
          <w:rFonts w:ascii="Cambria" w:hAnsi="Cambria"/>
          <w:bCs/>
          <w:iCs/>
          <w:spacing w:val="10"/>
          <w:sz w:val="20"/>
          <w:szCs w:val="20"/>
        </w:rPr>
        <w:t>ead</w:t>
      </w:r>
      <w:r w:rsidRPr="00F51ACF">
        <w:rPr>
          <w:rFonts w:ascii="Cambria" w:hAnsi="Cambria"/>
          <w:bCs/>
          <w:iCs/>
          <w:spacing w:val="10"/>
          <w:sz w:val="20"/>
          <w:szCs w:val="20"/>
        </w:rPr>
        <w:t>ing</w:t>
      </w:r>
      <w:r w:rsidR="009510A9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blue prints and project instructions</w:t>
      </w:r>
      <w:r w:rsidR="009510A9" w:rsidRPr="00F51ACF">
        <w:rPr>
          <w:rFonts w:ascii="Cambria" w:hAnsi="Cambria"/>
          <w:bCs/>
          <w:iCs/>
          <w:spacing w:val="10"/>
        </w:rPr>
        <w:t>.</w:t>
      </w:r>
    </w:p>
    <w:p w:rsidR="00F51ACF" w:rsidRPr="00F51ACF" w:rsidRDefault="009510A9" w:rsidP="00F51ACF">
      <w:pPr>
        <w:pStyle w:val="ListParagraph"/>
        <w:numPr>
          <w:ilvl w:val="0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</w:rPr>
      </w:pPr>
      <w:r w:rsidRPr="00F51ACF">
        <w:rPr>
          <w:rFonts w:ascii="Cambria" w:hAnsi="Cambria"/>
          <w:bCs/>
          <w:i/>
          <w:iCs/>
          <w:spacing w:val="10"/>
        </w:rPr>
        <w:t xml:space="preserve">Transferrable Skills: </w:t>
      </w:r>
    </w:p>
    <w:p w:rsidR="00F51ACF" w:rsidRPr="00F51ACF" w:rsidRDefault="00186942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Maintain a </w:t>
      </w:r>
      <w:r w:rsidR="009510A9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high level of safety standards and practices. </w:t>
      </w:r>
    </w:p>
    <w:p w:rsidR="00F51ACF" w:rsidRPr="00F51ACF" w:rsidRDefault="009D3595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>Ability to work</w:t>
      </w:r>
      <w:r w:rsidR="009510A9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indepe</w:t>
      </w:r>
      <w:r w:rsidR="00F51ACF" w:rsidRPr="00F51ACF">
        <w:rPr>
          <w:rFonts w:ascii="Cambria" w:hAnsi="Cambria"/>
          <w:bCs/>
          <w:iCs/>
          <w:spacing w:val="10"/>
          <w:sz w:val="20"/>
          <w:szCs w:val="20"/>
        </w:rPr>
        <w:t>ndently or in team environment</w:t>
      </w:r>
      <w:r w:rsidR="00AD6F72">
        <w:rPr>
          <w:rFonts w:ascii="Cambria" w:hAnsi="Cambria"/>
          <w:bCs/>
          <w:iCs/>
          <w:spacing w:val="10"/>
          <w:sz w:val="20"/>
          <w:szCs w:val="20"/>
        </w:rPr>
        <w:t>.</w:t>
      </w:r>
    </w:p>
    <w:p w:rsidR="009510A9" w:rsidRPr="00F51ACF" w:rsidRDefault="00F51ACF" w:rsidP="00F51ACF">
      <w:pPr>
        <w:pStyle w:val="ListParagraph"/>
        <w:numPr>
          <w:ilvl w:val="1"/>
          <w:numId w:val="13"/>
        </w:numPr>
        <w:tabs>
          <w:tab w:val="left" w:pos="-180"/>
        </w:tabs>
        <w:spacing w:after="0" w:line="240" w:lineRule="auto"/>
        <w:rPr>
          <w:rFonts w:ascii="Cambria" w:hAnsi="Cambria"/>
          <w:bCs/>
          <w:iCs/>
          <w:spacing w:val="10"/>
          <w:sz w:val="20"/>
          <w:szCs w:val="20"/>
        </w:rPr>
      </w:pPr>
      <w:r w:rsidRPr="00F51ACF">
        <w:rPr>
          <w:rFonts w:ascii="Cambria" w:hAnsi="Cambria"/>
          <w:bCs/>
          <w:iCs/>
          <w:spacing w:val="10"/>
          <w:sz w:val="20"/>
          <w:szCs w:val="20"/>
        </w:rPr>
        <w:t>C</w:t>
      </w:r>
      <w:r w:rsidR="009510A9" w:rsidRPr="00F51ACF">
        <w:rPr>
          <w:rFonts w:ascii="Cambria" w:hAnsi="Cambria"/>
          <w:bCs/>
          <w:iCs/>
          <w:spacing w:val="10"/>
          <w:sz w:val="20"/>
          <w:szCs w:val="20"/>
        </w:rPr>
        <w:t>omfortable in a fast-paced demanding work environment.</w:t>
      </w:r>
      <w:r w:rsidR="009D3595" w:rsidRPr="00F51ACF">
        <w:rPr>
          <w:rFonts w:ascii="Cambria" w:hAnsi="Cambria"/>
          <w:bCs/>
          <w:iCs/>
          <w:spacing w:val="10"/>
          <w:sz w:val="20"/>
          <w:szCs w:val="20"/>
        </w:rPr>
        <w:t xml:space="preserve"> </w:t>
      </w:r>
    </w:p>
    <w:p w:rsidR="00643A69" w:rsidRPr="00F67DD9" w:rsidRDefault="00F51ACF" w:rsidP="00E44C53">
      <w:pPr>
        <w:tabs>
          <w:tab w:val="left" w:pos="-180"/>
        </w:tabs>
        <w:spacing w:before="240" w:after="0"/>
        <w:ind w:hanging="360"/>
        <w:rPr>
          <w:rStyle w:val="Emphasis"/>
          <w:rFonts w:ascii="Cambria" w:hAnsi="Cambria"/>
          <w:i w:val="0"/>
          <w:u w:val="single"/>
        </w:rPr>
      </w:pPr>
      <w:r w:rsidRPr="00F51ACF">
        <w:rPr>
          <w:rStyle w:val="Emphasis"/>
          <w:rFonts w:ascii="Cambria" w:hAnsi="Cambria"/>
          <w:i w:val="0"/>
        </w:rPr>
        <w:tab/>
      </w:r>
      <w:r w:rsidRPr="00F51ACF">
        <w:rPr>
          <w:rStyle w:val="Emphasis"/>
          <w:rFonts w:ascii="Cambria" w:hAnsi="Cambria"/>
          <w:i w:val="0"/>
        </w:rPr>
        <w:tab/>
      </w:r>
      <w:r w:rsidR="00643A69" w:rsidRPr="00F67DD9">
        <w:rPr>
          <w:rStyle w:val="Emphasis"/>
          <w:rFonts w:ascii="Cambria" w:hAnsi="Cambria"/>
          <w:i w:val="0"/>
          <w:u w:val="single"/>
        </w:rPr>
        <w:t>WORK HISTORY</w:t>
      </w:r>
      <w:bookmarkStart w:id="0" w:name="_GoBack"/>
      <w:bookmarkEnd w:id="0"/>
    </w:p>
    <w:p w:rsidR="003F09B8" w:rsidRPr="00AD6F72" w:rsidRDefault="00C816D3" w:rsidP="005349DB">
      <w:pPr>
        <w:pStyle w:val="ListParagraph"/>
        <w:numPr>
          <w:ilvl w:val="0"/>
          <w:numId w:val="13"/>
        </w:numPr>
        <w:tabs>
          <w:tab w:val="right" w:pos="981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 xml:space="preserve">Iron Skillet </w:t>
      </w:r>
      <w:r w:rsidRPr="00F51ACF">
        <w:rPr>
          <w:rFonts w:ascii="Cambria" w:hAnsi="Cambria"/>
          <w:b/>
        </w:rPr>
        <w:t>•</w:t>
      </w:r>
      <w:r w:rsidRPr="00F51ACF"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</w:rPr>
        <w:t>Head Line Cook</w:t>
      </w:r>
      <w:r w:rsidRPr="00F51ACF">
        <w:rPr>
          <w:rFonts w:ascii="Cambria" w:hAnsi="Cambria"/>
        </w:rPr>
        <w:t>–</w:t>
      </w:r>
      <w:r>
        <w:rPr>
          <w:rFonts w:ascii="Cambria" w:hAnsi="Cambria" w:cstheme="minorHAnsi"/>
        </w:rPr>
        <w:t xml:space="preserve">Salina, Ks </w:t>
      </w:r>
      <w:r w:rsidR="00AD6F72">
        <w:rPr>
          <w:rFonts w:ascii="Cambria" w:hAnsi="Cambria" w:cstheme="minorHAnsi"/>
        </w:rPr>
        <w:tab/>
        <w:t>2014-20</w:t>
      </w:r>
      <w:r>
        <w:rPr>
          <w:rFonts w:ascii="Cambria" w:hAnsi="Cambria" w:cstheme="minorHAnsi"/>
        </w:rPr>
        <w:t>15</w:t>
      </w:r>
    </w:p>
    <w:p w:rsidR="00AD6F72" w:rsidRPr="00F51ACF" w:rsidRDefault="00AD6F72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Responsible for prepping steaks by cutting, trimming, and stocking by hand.</w:t>
      </w:r>
    </w:p>
    <w:p w:rsidR="00AD6F72" w:rsidRPr="00F51ACF" w:rsidRDefault="00DE14B1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Style w:val="Emphasis"/>
          <w:rFonts w:ascii="Cambria" w:hAnsi="Cambria"/>
          <w:b w:val="0"/>
          <w:i w:val="0"/>
          <w:sz w:val="20"/>
          <w:szCs w:val="20"/>
        </w:rPr>
      </w:pPr>
      <w:r>
        <w:rPr>
          <w:rFonts w:ascii="Cambria" w:hAnsi="Cambria"/>
          <w:sz w:val="20"/>
          <w:szCs w:val="20"/>
        </w:rPr>
        <w:t>Stocking of all other line food items</w:t>
      </w:r>
      <w:r w:rsidR="00AD6F72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. </w:t>
      </w:r>
    </w:p>
    <w:p w:rsidR="00AD6F72" w:rsidRPr="00F51ACF" w:rsidRDefault="00674F99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Style w:val="Emphasis"/>
          <w:rFonts w:ascii="Cambria" w:hAnsi="Cambria"/>
          <w:b w:val="0"/>
          <w:i w:val="0"/>
          <w:sz w:val="20"/>
          <w:szCs w:val="20"/>
        </w:rPr>
      </w:pPr>
      <w:r>
        <w:rPr>
          <w:rStyle w:val="Emphasis"/>
          <w:rFonts w:ascii="Cambria" w:hAnsi="Cambria"/>
          <w:b w:val="0"/>
          <w:i w:val="0"/>
          <w:sz w:val="20"/>
          <w:szCs w:val="20"/>
        </w:rPr>
        <w:t>Food preparations to customer specifications</w:t>
      </w:r>
      <w:r w:rsidR="00AD6F72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. </w:t>
      </w:r>
    </w:p>
    <w:p w:rsidR="00C816D3" w:rsidRPr="00C816D3" w:rsidRDefault="00AD6F72" w:rsidP="00C816D3">
      <w:pPr>
        <w:pStyle w:val="ListParagraph"/>
        <w:numPr>
          <w:ilvl w:val="0"/>
          <w:numId w:val="13"/>
        </w:numPr>
        <w:tabs>
          <w:tab w:val="right" w:pos="9810"/>
        </w:tabs>
        <w:spacing w:after="0" w:line="240" w:lineRule="auto"/>
        <w:rPr>
          <w:rFonts w:ascii="Cambria" w:hAnsi="Cambria"/>
        </w:rPr>
      </w:pPr>
      <w:proofErr w:type="spellStart"/>
      <w:r>
        <w:rPr>
          <w:rFonts w:ascii="Cambria" w:hAnsi="Cambria"/>
          <w:b/>
        </w:rPr>
        <w:t>Kasa</w:t>
      </w:r>
      <w:proofErr w:type="spellEnd"/>
      <w:r>
        <w:rPr>
          <w:rFonts w:ascii="Cambria" w:hAnsi="Cambria"/>
          <w:b/>
        </w:rPr>
        <w:t xml:space="preserve"> Fab</w:t>
      </w:r>
      <w:r w:rsidR="00C816D3">
        <w:rPr>
          <w:rFonts w:ascii="Cambria" w:hAnsi="Cambria"/>
          <w:b/>
        </w:rPr>
        <w:t xml:space="preserve"> </w:t>
      </w:r>
      <w:r w:rsidR="00C816D3" w:rsidRPr="00F51ACF">
        <w:rPr>
          <w:rFonts w:ascii="Cambria" w:hAnsi="Cambria"/>
          <w:b/>
        </w:rPr>
        <w:t>•</w:t>
      </w:r>
      <w:r w:rsidR="00C816D3" w:rsidRPr="00F51ACF">
        <w:rPr>
          <w:rFonts w:ascii="Cambria" w:hAnsi="Cambria" w:cstheme="minorHAnsi"/>
          <w:b/>
        </w:rPr>
        <w:t xml:space="preserve"> </w:t>
      </w:r>
      <w:r>
        <w:rPr>
          <w:rFonts w:ascii="Cambria" w:hAnsi="Cambria" w:cstheme="minorHAnsi"/>
        </w:rPr>
        <w:t>Powder Coater</w:t>
      </w:r>
      <w:r w:rsidR="00C816D3" w:rsidRPr="00F51ACF">
        <w:rPr>
          <w:rFonts w:ascii="Cambria" w:hAnsi="Cambria"/>
        </w:rPr>
        <w:t>–</w:t>
      </w:r>
      <w:r w:rsidR="00C816D3">
        <w:rPr>
          <w:rFonts w:ascii="Cambria" w:hAnsi="Cambria" w:cstheme="minorHAnsi"/>
        </w:rPr>
        <w:t xml:space="preserve">Salina, Ks </w:t>
      </w:r>
      <w:r>
        <w:rPr>
          <w:rFonts w:ascii="Cambria" w:hAnsi="Cambria" w:cstheme="minorHAnsi"/>
        </w:rPr>
        <w:tab/>
        <w:t>2013-2014</w:t>
      </w:r>
    </w:p>
    <w:p w:rsidR="00AD6F72" w:rsidRPr="00F51ACF" w:rsidRDefault="00674F99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Material preparation by phosphatizing.</w:t>
      </w:r>
      <w:r w:rsidR="00AD6F72" w:rsidRPr="00F51ACF">
        <w:rPr>
          <w:rFonts w:ascii="Cambria" w:hAnsi="Cambria"/>
          <w:sz w:val="20"/>
          <w:szCs w:val="20"/>
        </w:rPr>
        <w:t xml:space="preserve"> </w:t>
      </w:r>
    </w:p>
    <w:p w:rsidR="00AD6F72" w:rsidRPr="00F51ACF" w:rsidRDefault="00674F99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Style w:val="Emphasis"/>
          <w:rFonts w:ascii="Cambria" w:hAnsi="Cambria"/>
          <w:b w:val="0"/>
          <w:i w:val="0"/>
          <w:sz w:val="20"/>
          <w:szCs w:val="20"/>
        </w:rPr>
      </w:pPr>
      <w:r>
        <w:rPr>
          <w:rFonts w:ascii="Cambria" w:hAnsi="Cambria"/>
          <w:sz w:val="20"/>
          <w:szCs w:val="20"/>
        </w:rPr>
        <w:t>Apply Powder coating media to phosphides materials</w:t>
      </w:r>
      <w:r w:rsidR="00AD6F72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. </w:t>
      </w:r>
    </w:p>
    <w:p w:rsidR="00AD6F72" w:rsidRPr="00F51ACF" w:rsidRDefault="00674F99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Style w:val="Emphasis"/>
          <w:rFonts w:ascii="Cambria" w:hAnsi="Cambria"/>
          <w:b w:val="0"/>
          <w:i w:val="0"/>
          <w:sz w:val="20"/>
          <w:szCs w:val="20"/>
        </w:rPr>
      </w:pPr>
      <w:r>
        <w:rPr>
          <w:rStyle w:val="Emphasis"/>
          <w:rFonts w:ascii="Cambria" w:hAnsi="Cambria"/>
          <w:b w:val="0"/>
          <w:i w:val="0"/>
          <w:sz w:val="20"/>
          <w:szCs w:val="20"/>
        </w:rPr>
        <w:t>Quality production of completed projects and materials</w:t>
      </w:r>
      <w:r w:rsidR="00AD6F72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. </w:t>
      </w:r>
    </w:p>
    <w:p w:rsidR="009D3595" w:rsidRPr="00F51ACF" w:rsidRDefault="00C816D3" w:rsidP="005349DB">
      <w:pPr>
        <w:pStyle w:val="ListParagraph"/>
        <w:numPr>
          <w:ilvl w:val="0"/>
          <w:numId w:val="13"/>
        </w:numPr>
        <w:tabs>
          <w:tab w:val="right" w:pos="981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State of Kansas</w:t>
      </w:r>
      <w:r w:rsidR="00DA0A79" w:rsidRPr="00F51ACF">
        <w:rPr>
          <w:rFonts w:ascii="Cambria" w:hAnsi="Cambria"/>
          <w:b/>
        </w:rPr>
        <w:t xml:space="preserve"> •</w:t>
      </w:r>
      <w:r w:rsidR="00DA0A79" w:rsidRPr="00F51ACF">
        <w:rPr>
          <w:rFonts w:ascii="Cambria" w:hAnsi="Cambria" w:cstheme="minorHAnsi"/>
          <w:b/>
        </w:rPr>
        <w:t xml:space="preserve"> </w:t>
      </w:r>
      <w:r w:rsidR="009D3595" w:rsidRPr="00F51ACF">
        <w:rPr>
          <w:rFonts w:ascii="Cambria" w:hAnsi="Cambria" w:cstheme="minorHAnsi"/>
        </w:rPr>
        <w:t>Program Mentor</w:t>
      </w:r>
      <w:r w:rsidR="009D7383" w:rsidRPr="00F51ACF">
        <w:rPr>
          <w:rFonts w:ascii="Cambria" w:hAnsi="Cambria" w:cstheme="minorHAnsi"/>
        </w:rPr>
        <w:t>/Resource Center Asst.</w:t>
      </w:r>
      <w:r w:rsidR="00DA0A79" w:rsidRPr="00F51ACF">
        <w:rPr>
          <w:rFonts w:ascii="Cambria" w:hAnsi="Cambria"/>
        </w:rPr>
        <w:t>–</w:t>
      </w:r>
      <w:proofErr w:type="spellStart"/>
      <w:r w:rsidR="00DA0A79" w:rsidRPr="00F51ACF">
        <w:rPr>
          <w:rFonts w:ascii="Cambria" w:hAnsi="Cambria"/>
        </w:rPr>
        <w:t>Larned</w:t>
      </w:r>
      <w:proofErr w:type="spellEnd"/>
      <w:r w:rsidR="00AD6F72">
        <w:rPr>
          <w:rFonts w:ascii="Cambria" w:hAnsi="Cambria"/>
        </w:rPr>
        <w:t>, KS</w:t>
      </w:r>
      <w:r w:rsidR="00AD6F72">
        <w:rPr>
          <w:rFonts w:ascii="Cambria" w:hAnsi="Cambria"/>
        </w:rPr>
        <w:tab/>
        <w:t>2013</w:t>
      </w:r>
    </w:p>
    <w:p w:rsidR="00F51ACF" w:rsidRPr="00F51ACF" w:rsidRDefault="009D3595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F51ACF">
        <w:rPr>
          <w:rFonts w:ascii="Cambria" w:hAnsi="Cambria"/>
          <w:sz w:val="20"/>
          <w:szCs w:val="20"/>
        </w:rPr>
        <w:t xml:space="preserve">Perform as a </w:t>
      </w:r>
      <w:r w:rsidR="002664B6" w:rsidRPr="00F51ACF">
        <w:rPr>
          <w:rFonts w:ascii="Cambria" w:hAnsi="Cambria"/>
          <w:sz w:val="20"/>
          <w:szCs w:val="20"/>
        </w:rPr>
        <w:t>student-</w:t>
      </w:r>
      <w:r w:rsidRPr="00F51ACF">
        <w:rPr>
          <w:rFonts w:ascii="Cambria" w:hAnsi="Cambria"/>
          <w:sz w:val="20"/>
          <w:szCs w:val="20"/>
        </w:rPr>
        <w:t xml:space="preserve">mentor to those recovering from personal addictions. </w:t>
      </w:r>
    </w:p>
    <w:p w:rsidR="00F51ACF" w:rsidRPr="00F51ACF" w:rsidRDefault="00314B68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Style w:val="Emphasis"/>
          <w:rFonts w:ascii="Cambria" w:hAnsi="Cambria"/>
          <w:b w:val="0"/>
          <w:i w:val="0"/>
          <w:sz w:val="20"/>
          <w:szCs w:val="20"/>
        </w:rPr>
      </w:pPr>
      <w:r w:rsidRPr="00F51ACF">
        <w:rPr>
          <w:rFonts w:ascii="Cambria" w:hAnsi="Cambria"/>
          <w:sz w:val="20"/>
          <w:szCs w:val="20"/>
        </w:rPr>
        <w:t>Entrusted to</w:t>
      </w:r>
      <w:r w:rsidR="00F51ACF" w:rsidRPr="00F51ACF">
        <w:rPr>
          <w:rFonts w:ascii="Cambria" w:hAnsi="Cambria"/>
          <w:sz w:val="20"/>
          <w:szCs w:val="20"/>
        </w:rPr>
        <w:t xml:space="preserve"> </w:t>
      </w:r>
      <w:r w:rsidRPr="00F51ACF">
        <w:rPr>
          <w:rStyle w:val="Emphasis"/>
          <w:rFonts w:ascii="Cambria" w:hAnsi="Cambria"/>
          <w:b w:val="0"/>
          <w:i w:val="0"/>
          <w:sz w:val="20"/>
          <w:szCs w:val="20"/>
        </w:rPr>
        <w:t>p</w:t>
      </w:r>
      <w:r w:rsidR="009D3595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>resent</w:t>
      </w:r>
      <w:r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 material</w:t>
      </w:r>
      <w:r w:rsidR="009D3595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 to groups and </w:t>
      </w:r>
      <w:r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encourage open discussion. </w:t>
      </w:r>
    </w:p>
    <w:p w:rsidR="00F51ACF" w:rsidRPr="00F51ACF" w:rsidRDefault="00314B68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Style w:val="Emphasis"/>
          <w:rFonts w:ascii="Cambria" w:hAnsi="Cambria"/>
          <w:b w:val="0"/>
          <w:i w:val="0"/>
          <w:sz w:val="20"/>
          <w:szCs w:val="20"/>
        </w:rPr>
      </w:pPr>
      <w:r w:rsidRPr="00F51ACF">
        <w:rPr>
          <w:rStyle w:val="Emphasis"/>
          <w:rFonts w:ascii="Cambria" w:hAnsi="Cambria"/>
          <w:b w:val="0"/>
          <w:i w:val="0"/>
          <w:sz w:val="20"/>
          <w:szCs w:val="20"/>
        </w:rPr>
        <w:t>P</w:t>
      </w:r>
      <w:r w:rsidR="009D3595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>rovid</w:t>
      </w:r>
      <w:r w:rsidRPr="00F51ACF">
        <w:rPr>
          <w:rStyle w:val="Emphasis"/>
          <w:rFonts w:ascii="Cambria" w:hAnsi="Cambria"/>
          <w:b w:val="0"/>
          <w:i w:val="0"/>
          <w:sz w:val="20"/>
          <w:szCs w:val="20"/>
        </w:rPr>
        <w:t>e</w:t>
      </w:r>
      <w:r w:rsidR="009D3595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 feedback </w:t>
      </w:r>
      <w:r w:rsidRPr="00F51ACF">
        <w:rPr>
          <w:rStyle w:val="Emphasis"/>
          <w:rFonts w:ascii="Cambria" w:hAnsi="Cambria"/>
          <w:b w:val="0"/>
          <w:i w:val="0"/>
          <w:sz w:val="20"/>
          <w:szCs w:val="20"/>
        </w:rPr>
        <w:t>through empathy and effective communication skills</w:t>
      </w:r>
      <w:r w:rsidR="009D3595" w:rsidRPr="00F51ACF">
        <w:rPr>
          <w:rStyle w:val="Emphasis"/>
          <w:rFonts w:ascii="Cambria" w:hAnsi="Cambria"/>
          <w:b w:val="0"/>
          <w:i w:val="0"/>
          <w:sz w:val="20"/>
          <w:szCs w:val="20"/>
        </w:rPr>
        <w:t xml:space="preserve">. </w:t>
      </w:r>
    </w:p>
    <w:p w:rsidR="009D6182" w:rsidRPr="00F51ACF" w:rsidRDefault="00DE2F86" w:rsidP="005349DB">
      <w:pPr>
        <w:pStyle w:val="ListParagraph"/>
        <w:numPr>
          <w:ilvl w:val="0"/>
          <w:numId w:val="13"/>
        </w:numPr>
        <w:tabs>
          <w:tab w:val="right" w:pos="9810"/>
        </w:tabs>
        <w:spacing w:after="0" w:line="240" w:lineRule="auto"/>
        <w:rPr>
          <w:rFonts w:ascii="Cambria" w:hAnsi="Cambria"/>
        </w:rPr>
      </w:pPr>
      <w:r w:rsidRPr="00F51ACF">
        <w:rPr>
          <w:rFonts w:ascii="Cambria" w:hAnsi="Cambria"/>
          <w:b/>
        </w:rPr>
        <w:t>Advanced Services, Inc.</w:t>
      </w:r>
      <w:r w:rsidR="009D6182" w:rsidRPr="00F51ACF">
        <w:rPr>
          <w:rFonts w:ascii="Cambria" w:hAnsi="Cambria"/>
          <w:b/>
        </w:rPr>
        <w:t xml:space="preserve"> •</w:t>
      </w:r>
      <w:r w:rsidRPr="00F51ACF">
        <w:rPr>
          <w:rFonts w:ascii="Cambria" w:hAnsi="Cambria"/>
          <w:b/>
        </w:rPr>
        <w:t xml:space="preserve"> </w:t>
      </w:r>
      <w:r w:rsidRPr="00F51ACF">
        <w:rPr>
          <w:rFonts w:ascii="Cambria" w:hAnsi="Cambria"/>
        </w:rPr>
        <w:t>Grain Elevator Worker</w:t>
      </w:r>
      <w:r w:rsidR="00BC4DC2" w:rsidRPr="00F51ACF">
        <w:rPr>
          <w:rFonts w:ascii="Cambria" w:hAnsi="Cambria"/>
        </w:rPr>
        <w:t>–</w:t>
      </w:r>
      <w:r w:rsidRPr="00F51ACF">
        <w:rPr>
          <w:rFonts w:ascii="Cambria" w:hAnsi="Cambria"/>
        </w:rPr>
        <w:t>Salina, KS</w:t>
      </w:r>
      <w:r w:rsidR="009D6182" w:rsidRPr="00F51ACF">
        <w:rPr>
          <w:rFonts w:ascii="Cambria" w:hAnsi="Cambria"/>
        </w:rPr>
        <w:tab/>
      </w:r>
      <w:r w:rsidR="005349DB">
        <w:rPr>
          <w:rFonts w:ascii="Cambria" w:hAnsi="Cambria"/>
        </w:rPr>
        <w:t>2012</w:t>
      </w:r>
    </w:p>
    <w:p w:rsidR="006A5FF5" w:rsidRPr="00F51ACF" w:rsidRDefault="006A5FF5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F51ACF">
        <w:rPr>
          <w:rFonts w:ascii="Cambria" w:hAnsi="Cambria"/>
          <w:sz w:val="20"/>
          <w:szCs w:val="20"/>
        </w:rPr>
        <w:t xml:space="preserve">Responsible for general cleaning of </w:t>
      </w:r>
      <w:r w:rsidR="00497935" w:rsidRPr="00F51ACF">
        <w:rPr>
          <w:rFonts w:ascii="Cambria" w:hAnsi="Cambria"/>
          <w:sz w:val="20"/>
          <w:szCs w:val="20"/>
        </w:rPr>
        <w:t xml:space="preserve">grain </w:t>
      </w:r>
      <w:r w:rsidRPr="00F51ACF">
        <w:rPr>
          <w:rFonts w:ascii="Cambria" w:hAnsi="Cambria"/>
          <w:sz w:val="20"/>
          <w:szCs w:val="20"/>
        </w:rPr>
        <w:t xml:space="preserve">elevator maintaining dust levels in accordance </w:t>
      </w:r>
    </w:p>
    <w:p w:rsidR="006A5FF5" w:rsidRPr="00F51ACF" w:rsidRDefault="006A5FF5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F51ACF">
        <w:rPr>
          <w:rFonts w:ascii="Cambria" w:hAnsi="Cambria"/>
          <w:sz w:val="20"/>
          <w:szCs w:val="20"/>
        </w:rPr>
        <w:t>with company’s safety standards. As</w:t>
      </w:r>
      <w:r w:rsidR="002240B5" w:rsidRPr="00F51ACF">
        <w:rPr>
          <w:rFonts w:ascii="Cambria" w:hAnsi="Cambria"/>
          <w:sz w:val="20"/>
          <w:szCs w:val="20"/>
        </w:rPr>
        <w:t>sist</w:t>
      </w:r>
      <w:r w:rsidRPr="00F51ACF">
        <w:rPr>
          <w:rFonts w:ascii="Cambria" w:hAnsi="Cambria"/>
          <w:sz w:val="20"/>
          <w:szCs w:val="20"/>
        </w:rPr>
        <w:t>ed</w:t>
      </w:r>
      <w:r w:rsidR="002240B5" w:rsidRPr="00F51ACF">
        <w:rPr>
          <w:rFonts w:ascii="Cambria" w:hAnsi="Cambria"/>
          <w:sz w:val="20"/>
          <w:szCs w:val="20"/>
        </w:rPr>
        <w:t xml:space="preserve"> with grain handling,</w:t>
      </w:r>
      <w:r w:rsidRPr="00F51ACF">
        <w:rPr>
          <w:rFonts w:ascii="Cambria" w:hAnsi="Cambria"/>
          <w:sz w:val="20"/>
          <w:szCs w:val="20"/>
        </w:rPr>
        <w:t xml:space="preserve"> </w:t>
      </w:r>
      <w:r w:rsidR="002240B5" w:rsidRPr="00F51ACF">
        <w:rPr>
          <w:rFonts w:ascii="Cambria" w:hAnsi="Cambria"/>
          <w:sz w:val="20"/>
          <w:szCs w:val="20"/>
        </w:rPr>
        <w:t>dump</w:t>
      </w:r>
      <w:r w:rsidRPr="00F51ACF">
        <w:rPr>
          <w:rFonts w:ascii="Cambria" w:hAnsi="Cambria"/>
          <w:sz w:val="20"/>
          <w:szCs w:val="20"/>
        </w:rPr>
        <w:t>ing</w:t>
      </w:r>
      <w:r w:rsidR="002240B5" w:rsidRPr="00F51ACF">
        <w:rPr>
          <w:rFonts w:ascii="Cambria" w:hAnsi="Cambria"/>
          <w:sz w:val="20"/>
          <w:szCs w:val="20"/>
        </w:rPr>
        <w:t xml:space="preserve"> railcars </w:t>
      </w:r>
    </w:p>
    <w:p w:rsidR="006A5FF5" w:rsidRPr="00AD6F72" w:rsidRDefault="006A5FF5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F51ACF">
        <w:rPr>
          <w:rFonts w:ascii="Cambria" w:hAnsi="Cambria"/>
          <w:sz w:val="20"/>
          <w:szCs w:val="20"/>
        </w:rPr>
        <w:t>and loading trucks</w:t>
      </w:r>
      <w:r w:rsidR="00186942" w:rsidRPr="00F51ACF">
        <w:rPr>
          <w:rFonts w:ascii="Cambria" w:hAnsi="Cambria"/>
          <w:sz w:val="20"/>
          <w:szCs w:val="20"/>
        </w:rPr>
        <w:t>.</w:t>
      </w:r>
    </w:p>
    <w:p w:rsidR="00BC4DC2" w:rsidRPr="00F51ACF" w:rsidRDefault="00DE2F86" w:rsidP="005349DB">
      <w:pPr>
        <w:pStyle w:val="ListParagraph"/>
        <w:numPr>
          <w:ilvl w:val="0"/>
          <w:numId w:val="13"/>
        </w:numPr>
        <w:tabs>
          <w:tab w:val="right" w:pos="9810"/>
        </w:tabs>
        <w:spacing w:after="0" w:line="240" w:lineRule="auto"/>
        <w:rPr>
          <w:rFonts w:ascii="Cambria" w:hAnsi="Cambria"/>
        </w:rPr>
      </w:pPr>
      <w:r w:rsidRPr="00F51ACF">
        <w:rPr>
          <w:rFonts w:ascii="Cambria" w:hAnsi="Cambria" w:cstheme="minorHAnsi"/>
          <w:b/>
        </w:rPr>
        <w:t>Ramada Conference Center</w:t>
      </w:r>
      <w:r w:rsidRPr="00F51ACF">
        <w:rPr>
          <w:rFonts w:ascii="Cambria" w:hAnsi="Cambria"/>
        </w:rPr>
        <w:t xml:space="preserve"> </w:t>
      </w:r>
      <w:r w:rsidR="00CA20B2" w:rsidRPr="00F51ACF">
        <w:rPr>
          <w:rFonts w:ascii="Cambria" w:hAnsi="Cambria"/>
          <w:b/>
        </w:rPr>
        <w:t>•</w:t>
      </w:r>
      <w:r w:rsidR="00CA20B2" w:rsidRPr="00F51ACF">
        <w:rPr>
          <w:rFonts w:ascii="Cambria" w:hAnsi="Cambria" w:cstheme="minorHAnsi"/>
          <w:b/>
        </w:rPr>
        <w:t xml:space="preserve"> </w:t>
      </w:r>
      <w:r w:rsidRPr="00F51ACF">
        <w:rPr>
          <w:rFonts w:ascii="Cambria" w:hAnsi="Cambria" w:cstheme="minorHAnsi"/>
        </w:rPr>
        <w:t>Maintenance Worker</w:t>
      </w:r>
      <w:r w:rsidR="00BC4DC2" w:rsidRPr="00F51ACF">
        <w:rPr>
          <w:rFonts w:ascii="Cambria" w:hAnsi="Cambria"/>
        </w:rPr>
        <w:t>-</w:t>
      </w:r>
      <w:r w:rsidRPr="00F51ACF">
        <w:rPr>
          <w:rFonts w:ascii="Cambria" w:hAnsi="Cambria"/>
        </w:rPr>
        <w:t>Salina, KS</w:t>
      </w:r>
      <w:r w:rsidR="00CA20B2" w:rsidRPr="00F51ACF">
        <w:rPr>
          <w:rFonts w:ascii="Cambria" w:hAnsi="Cambria"/>
        </w:rPr>
        <w:tab/>
      </w:r>
      <w:r w:rsidR="005349DB">
        <w:rPr>
          <w:rFonts w:ascii="Cambria" w:hAnsi="Cambria"/>
        </w:rPr>
        <w:t>2010</w:t>
      </w:r>
      <w:r w:rsidR="00AD6F72">
        <w:rPr>
          <w:rFonts w:ascii="Cambria" w:hAnsi="Cambria"/>
        </w:rPr>
        <w:t>-2011</w:t>
      </w:r>
    </w:p>
    <w:p w:rsidR="00497935" w:rsidRPr="005349DB" w:rsidRDefault="00BC398E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5349DB">
        <w:rPr>
          <w:rFonts w:ascii="Cambria" w:hAnsi="Cambria"/>
          <w:sz w:val="20"/>
          <w:szCs w:val="20"/>
        </w:rPr>
        <w:t>Responsible for the maintenance and repair of hotel</w:t>
      </w:r>
      <w:r w:rsidR="00497935" w:rsidRPr="005349DB">
        <w:rPr>
          <w:rFonts w:ascii="Cambria" w:hAnsi="Cambria"/>
          <w:sz w:val="20"/>
          <w:szCs w:val="20"/>
        </w:rPr>
        <w:t xml:space="preserve"> and</w:t>
      </w:r>
      <w:r w:rsidR="00646B3B" w:rsidRPr="005349DB">
        <w:rPr>
          <w:rFonts w:ascii="Cambria" w:hAnsi="Cambria"/>
          <w:sz w:val="20"/>
          <w:szCs w:val="20"/>
        </w:rPr>
        <w:t xml:space="preserve"> 160 individual</w:t>
      </w:r>
      <w:r w:rsidR="00497935" w:rsidRPr="005349DB">
        <w:rPr>
          <w:rFonts w:ascii="Cambria" w:hAnsi="Cambria"/>
          <w:sz w:val="20"/>
          <w:szCs w:val="20"/>
        </w:rPr>
        <w:t xml:space="preserve"> rooms</w:t>
      </w:r>
      <w:r w:rsidRPr="005349DB">
        <w:rPr>
          <w:rFonts w:ascii="Cambria" w:hAnsi="Cambria"/>
          <w:sz w:val="20"/>
          <w:szCs w:val="20"/>
        </w:rPr>
        <w:t xml:space="preserve">; </w:t>
      </w:r>
    </w:p>
    <w:p w:rsidR="00497935" w:rsidRPr="005349DB" w:rsidRDefault="00BC398E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5349DB">
        <w:rPr>
          <w:rFonts w:ascii="Cambria" w:hAnsi="Cambria"/>
          <w:sz w:val="20"/>
          <w:szCs w:val="20"/>
        </w:rPr>
        <w:t>inspected and maintained</w:t>
      </w:r>
      <w:r w:rsidR="00497935" w:rsidRPr="005349DB">
        <w:rPr>
          <w:rFonts w:ascii="Cambria" w:hAnsi="Cambria"/>
          <w:sz w:val="20"/>
          <w:szCs w:val="20"/>
        </w:rPr>
        <w:t xml:space="preserve"> </w:t>
      </w:r>
      <w:r w:rsidRPr="005349DB">
        <w:rPr>
          <w:rFonts w:ascii="Cambria" w:hAnsi="Cambria"/>
          <w:sz w:val="20"/>
          <w:szCs w:val="20"/>
        </w:rPr>
        <w:t xml:space="preserve">guest rooms and commons areas. </w:t>
      </w:r>
      <w:r w:rsidR="00497935" w:rsidRPr="005349DB">
        <w:rPr>
          <w:rFonts w:ascii="Cambria" w:hAnsi="Cambria"/>
          <w:sz w:val="20"/>
          <w:szCs w:val="20"/>
        </w:rPr>
        <w:t>Installed and maintained</w:t>
      </w:r>
    </w:p>
    <w:p w:rsidR="00BC398E" w:rsidRPr="00AD6F72" w:rsidRDefault="00497935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5349DB">
        <w:rPr>
          <w:rFonts w:ascii="Cambria" w:hAnsi="Cambria"/>
          <w:sz w:val="20"/>
          <w:szCs w:val="20"/>
        </w:rPr>
        <w:t>cable TV connections, phone lines;</w:t>
      </w:r>
      <w:r w:rsidR="00BC398E" w:rsidRPr="005349DB">
        <w:rPr>
          <w:rFonts w:ascii="Cambria" w:hAnsi="Cambria"/>
          <w:sz w:val="20"/>
          <w:szCs w:val="20"/>
        </w:rPr>
        <w:t xml:space="preserve"> </w:t>
      </w:r>
      <w:r w:rsidRPr="005349DB">
        <w:rPr>
          <w:rFonts w:ascii="Cambria" w:hAnsi="Cambria"/>
          <w:sz w:val="20"/>
          <w:szCs w:val="20"/>
        </w:rPr>
        <w:t xml:space="preserve">performed </w:t>
      </w:r>
      <w:r w:rsidR="00BC398E" w:rsidRPr="005349DB">
        <w:rPr>
          <w:rFonts w:ascii="Cambria" w:hAnsi="Cambria"/>
          <w:sz w:val="20"/>
          <w:szCs w:val="20"/>
        </w:rPr>
        <w:t>electrical, plumbing</w:t>
      </w:r>
      <w:r w:rsidRPr="005349DB">
        <w:rPr>
          <w:rFonts w:ascii="Cambria" w:hAnsi="Cambria"/>
          <w:sz w:val="20"/>
          <w:szCs w:val="20"/>
        </w:rPr>
        <w:t xml:space="preserve"> </w:t>
      </w:r>
      <w:r w:rsidR="00BC398E" w:rsidRPr="005349DB">
        <w:rPr>
          <w:rFonts w:ascii="Cambria" w:hAnsi="Cambria"/>
          <w:sz w:val="20"/>
          <w:szCs w:val="20"/>
        </w:rPr>
        <w:t xml:space="preserve">and HVAC repairs. </w:t>
      </w:r>
    </w:p>
    <w:p w:rsidR="00FB57F7" w:rsidRPr="00F51ACF" w:rsidRDefault="00DE2F86" w:rsidP="005349DB">
      <w:pPr>
        <w:pStyle w:val="ListParagraph"/>
        <w:numPr>
          <w:ilvl w:val="0"/>
          <w:numId w:val="13"/>
        </w:numPr>
        <w:tabs>
          <w:tab w:val="right" w:pos="9810"/>
        </w:tabs>
        <w:spacing w:after="0" w:line="240" w:lineRule="auto"/>
        <w:rPr>
          <w:rFonts w:ascii="Cambria" w:hAnsi="Cambria"/>
        </w:rPr>
      </w:pPr>
      <w:r w:rsidRPr="00F51ACF">
        <w:rPr>
          <w:rFonts w:ascii="Cambria" w:hAnsi="Cambria"/>
          <w:b/>
        </w:rPr>
        <w:t>J&amp;E Remodeling and Roofing</w:t>
      </w:r>
      <w:r w:rsidR="006634D8" w:rsidRPr="00F51ACF">
        <w:rPr>
          <w:rFonts w:ascii="Cambria" w:hAnsi="Cambria"/>
          <w:b/>
        </w:rPr>
        <w:t xml:space="preserve"> •</w:t>
      </w:r>
      <w:r w:rsidR="006634D8" w:rsidRPr="00F51ACF">
        <w:rPr>
          <w:rFonts w:ascii="Cambria" w:hAnsi="Cambria" w:cstheme="minorHAnsi"/>
          <w:b/>
        </w:rPr>
        <w:t xml:space="preserve"> </w:t>
      </w:r>
      <w:r w:rsidRPr="00F51ACF">
        <w:rPr>
          <w:rFonts w:ascii="Cambria" w:hAnsi="Cambria" w:cstheme="minorHAnsi"/>
        </w:rPr>
        <w:t>Roofer</w:t>
      </w:r>
      <w:r w:rsidR="006634D8" w:rsidRPr="00F51ACF">
        <w:rPr>
          <w:rFonts w:ascii="Cambria" w:hAnsi="Cambria"/>
        </w:rPr>
        <w:t>–</w:t>
      </w:r>
      <w:r w:rsidRPr="00F51ACF">
        <w:rPr>
          <w:rFonts w:ascii="Cambria" w:hAnsi="Cambria"/>
        </w:rPr>
        <w:t>Salina, KS</w:t>
      </w:r>
      <w:r w:rsidR="006634D8" w:rsidRPr="00F51ACF">
        <w:rPr>
          <w:rFonts w:ascii="Cambria" w:hAnsi="Cambria"/>
        </w:rPr>
        <w:tab/>
      </w:r>
      <w:r w:rsidR="005349DB">
        <w:rPr>
          <w:rFonts w:ascii="Cambria" w:hAnsi="Cambria"/>
        </w:rPr>
        <w:t>2007-2011</w:t>
      </w:r>
      <w:r w:rsidR="0041718D" w:rsidRPr="00F51ACF">
        <w:rPr>
          <w:rFonts w:ascii="Cambria" w:hAnsi="Cambria"/>
        </w:rPr>
        <w:t xml:space="preserve"> </w:t>
      </w:r>
    </w:p>
    <w:p w:rsidR="00646B3B" w:rsidRPr="005349DB" w:rsidRDefault="00460A18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5349DB">
        <w:rPr>
          <w:rFonts w:ascii="Cambria" w:hAnsi="Cambria"/>
          <w:sz w:val="20"/>
          <w:szCs w:val="20"/>
        </w:rPr>
        <w:t>Inspected residential roofs to determine necessary repairs</w:t>
      </w:r>
      <w:r w:rsidR="00646B3B" w:rsidRPr="005349DB">
        <w:rPr>
          <w:rFonts w:ascii="Cambria" w:hAnsi="Cambria"/>
          <w:sz w:val="20"/>
          <w:szCs w:val="20"/>
        </w:rPr>
        <w:t xml:space="preserve"> and measurements</w:t>
      </w:r>
      <w:r w:rsidRPr="005349DB">
        <w:rPr>
          <w:rFonts w:ascii="Cambria" w:hAnsi="Cambria"/>
          <w:sz w:val="20"/>
          <w:szCs w:val="20"/>
        </w:rPr>
        <w:t xml:space="preserve"> </w:t>
      </w:r>
      <w:r w:rsidR="00646B3B" w:rsidRPr="005349DB">
        <w:rPr>
          <w:rFonts w:ascii="Cambria" w:hAnsi="Cambria"/>
          <w:sz w:val="20"/>
          <w:szCs w:val="20"/>
        </w:rPr>
        <w:tab/>
      </w:r>
    </w:p>
    <w:p w:rsidR="00646B3B" w:rsidRPr="005349DB" w:rsidRDefault="00646B3B" w:rsidP="00F51ACF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Fonts w:ascii="Cambria" w:hAnsi="Cambria"/>
          <w:sz w:val="20"/>
          <w:szCs w:val="20"/>
        </w:rPr>
      </w:pPr>
      <w:r w:rsidRPr="005349DB">
        <w:rPr>
          <w:rFonts w:ascii="Cambria" w:hAnsi="Cambria"/>
          <w:sz w:val="20"/>
          <w:szCs w:val="20"/>
        </w:rPr>
        <w:t>to calculate</w:t>
      </w:r>
      <w:r w:rsidR="004120A7" w:rsidRPr="005349DB">
        <w:rPr>
          <w:rFonts w:ascii="Cambria" w:hAnsi="Cambria"/>
          <w:sz w:val="20"/>
          <w:szCs w:val="20"/>
        </w:rPr>
        <w:t xml:space="preserve"> material pricing</w:t>
      </w:r>
      <w:r w:rsidRPr="005349DB">
        <w:rPr>
          <w:rFonts w:ascii="Cambria" w:hAnsi="Cambria"/>
          <w:sz w:val="20"/>
          <w:szCs w:val="20"/>
        </w:rPr>
        <w:t xml:space="preserve"> and projected </w:t>
      </w:r>
      <w:r w:rsidR="004120A7" w:rsidRPr="005349DB">
        <w:rPr>
          <w:rFonts w:ascii="Cambria" w:hAnsi="Cambria"/>
          <w:sz w:val="20"/>
          <w:szCs w:val="20"/>
        </w:rPr>
        <w:t xml:space="preserve">project </w:t>
      </w:r>
      <w:r w:rsidRPr="005349DB">
        <w:rPr>
          <w:rFonts w:ascii="Cambria" w:hAnsi="Cambria"/>
          <w:sz w:val="20"/>
          <w:szCs w:val="20"/>
        </w:rPr>
        <w:t>time.</w:t>
      </w:r>
      <w:r w:rsidR="00460A18" w:rsidRPr="005349DB">
        <w:rPr>
          <w:rFonts w:ascii="Cambria" w:hAnsi="Cambria"/>
          <w:sz w:val="20"/>
          <w:szCs w:val="20"/>
        </w:rPr>
        <w:t xml:space="preserve"> </w:t>
      </w:r>
      <w:r w:rsidRPr="005349DB">
        <w:rPr>
          <w:rFonts w:ascii="Cambria" w:hAnsi="Cambria"/>
          <w:sz w:val="20"/>
          <w:szCs w:val="20"/>
        </w:rPr>
        <w:t>Installed s</w:t>
      </w:r>
      <w:r w:rsidR="00460A18" w:rsidRPr="005349DB">
        <w:rPr>
          <w:rFonts w:ascii="Cambria" w:hAnsi="Cambria"/>
          <w:sz w:val="20"/>
          <w:szCs w:val="20"/>
        </w:rPr>
        <w:t xml:space="preserve">hingles </w:t>
      </w:r>
    </w:p>
    <w:p w:rsidR="00BC4DC2" w:rsidRPr="00AD6F72" w:rsidRDefault="00646B3B" w:rsidP="00AD6F72">
      <w:pPr>
        <w:pStyle w:val="ListParagraph"/>
        <w:numPr>
          <w:ilvl w:val="1"/>
          <w:numId w:val="13"/>
        </w:numPr>
        <w:tabs>
          <w:tab w:val="right" w:pos="10080"/>
        </w:tabs>
        <w:spacing w:after="0" w:line="240" w:lineRule="auto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5349DB">
        <w:rPr>
          <w:rFonts w:ascii="Cambria" w:hAnsi="Cambria"/>
          <w:sz w:val="20"/>
          <w:szCs w:val="20"/>
        </w:rPr>
        <w:t>and metal sheeting ensuring the integrity of roof structure.</w:t>
      </w:r>
      <w:r w:rsidRPr="00F51ACF">
        <w:rPr>
          <w:rFonts w:ascii="Cambria" w:hAnsi="Cambria"/>
        </w:rPr>
        <w:t xml:space="preserve"> </w:t>
      </w:r>
      <w:r w:rsidR="00DE2F86" w:rsidRPr="00F51ACF">
        <w:rPr>
          <w:rFonts w:ascii="Cambria" w:hAnsi="Cambria"/>
        </w:rPr>
        <w:tab/>
      </w:r>
    </w:p>
    <w:p w:rsidR="00F67DD9" w:rsidRPr="009D7383" w:rsidRDefault="00643A69" w:rsidP="00771EAC">
      <w:pPr>
        <w:tabs>
          <w:tab w:val="left" w:pos="-180"/>
        </w:tabs>
        <w:spacing w:before="100" w:beforeAutospacing="1" w:after="0"/>
        <w:ind w:left="-360"/>
        <w:rPr>
          <w:rStyle w:val="Emphasis"/>
          <w:rFonts w:ascii="Cambria" w:hAnsi="Cambria"/>
          <w:i w:val="0"/>
          <w:u w:val="single"/>
        </w:rPr>
      </w:pPr>
      <w:r w:rsidRPr="009D7383">
        <w:rPr>
          <w:rStyle w:val="Emphasis"/>
          <w:rFonts w:ascii="Cambria" w:hAnsi="Cambria"/>
          <w:i w:val="0"/>
          <w:u w:val="single"/>
        </w:rPr>
        <w:t>EDUCATION</w:t>
      </w:r>
    </w:p>
    <w:p w:rsidR="005972EF" w:rsidRPr="00E91261" w:rsidRDefault="005972EF" w:rsidP="00F67DD9">
      <w:pPr>
        <w:tabs>
          <w:tab w:val="left" w:pos="-180"/>
        </w:tabs>
        <w:spacing w:after="0" w:line="240" w:lineRule="auto"/>
        <w:ind w:left="-360"/>
        <w:rPr>
          <w:rStyle w:val="Emphasis"/>
          <w:rFonts w:ascii="Cambria" w:hAnsi="Cambria"/>
          <w:b w:val="0"/>
          <w:i w:val="0"/>
          <w:sz w:val="16"/>
          <w:szCs w:val="16"/>
        </w:rPr>
      </w:pPr>
    </w:p>
    <w:p w:rsidR="009D7383" w:rsidRPr="00F51ACF" w:rsidRDefault="009D7383" w:rsidP="00F51ACF">
      <w:pPr>
        <w:pStyle w:val="ListParagraph"/>
        <w:numPr>
          <w:ilvl w:val="0"/>
          <w:numId w:val="18"/>
        </w:numPr>
        <w:tabs>
          <w:tab w:val="left" w:pos="-180"/>
        </w:tabs>
        <w:spacing w:after="0" w:line="240" w:lineRule="auto"/>
        <w:rPr>
          <w:rStyle w:val="Emphasis"/>
          <w:rFonts w:ascii="Cambria" w:hAnsi="Cambria"/>
          <w:b w:val="0"/>
          <w:i w:val="0"/>
        </w:rPr>
      </w:pPr>
      <w:r w:rsidRPr="00F51ACF">
        <w:rPr>
          <w:rStyle w:val="Emphasis"/>
          <w:rFonts w:ascii="Cambria" w:hAnsi="Cambria"/>
          <w:b w:val="0"/>
          <w:i w:val="0"/>
        </w:rPr>
        <w:t>Kansas WORKReady! Certificate (National Career Readin</w:t>
      </w:r>
      <w:r w:rsidR="005349DB">
        <w:rPr>
          <w:rStyle w:val="Emphasis"/>
          <w:rFonts w:ascii="Cambria" w:hAnsi="Cambria"/>
          <w:b w:val="0"/>
          <w:i w:val="0"/>
        </w:rPr>
        <w:t>ess Certificate) - Gold Level</w:t>
      </w:r>
      <w:r w:rsidR="005349DB">
        <w:rPr>
          <w:rStyle w:val="Emphasis"/>
          <w:rFonts w:ascii="Cambria" w:hAnsi="Cambria"/>
          <w:b w:val="0"/>
          <w:i w:val="0"/>
        </w:rPr>
        <w:tab/>
      </w:r>
      <w:r w:rsidRPr="00F51ACF">
        <w:rPr>
          <w:rStyle w:val="Emphasis"/>
          <w:rFonts w:ascii="Cambria" w:hAnsi="Cambria"/>
          <w:b w:val="0"/>
          <w:i w:val="0"/>
        </w:rPr>
        <w:t>2013</w:t>
      </w:r>
    </w:p>
    <w:sectPr w:rsidR="009D7383" w:rsidRPr="00F51ACF" w:rsidSect="00F67DD9">
      <w:type w:val="continuous"/>
      <w:pgSz w:w="12240" w:h="15840"/>
      <w:pgMar w:top="540" w:right="1267" w:bottom="-360" w:left="994" w:header="36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CDC" w:rsidRDefault="00B30CDC" w:rsidP="00A73B09">
      <w:pPr>
        <w:spacing w:after="0" w:line="240" w:lineRule="auto"/>
      </w:pPr>
      <w:r>
        <w:separator/>
      </w:r>
    </w:p>
  </w:endnote>
  <w:endnote w:type="continuationSeparator" w:id="0">
    <w:p w:rsidR="00B30CDC" w:rsidRDefault="00B30CD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CDC" w:rsidRDefault="00B30CDC" w:rsidP="00A73B09">
      <w:pPr>
        <w:spacing w:after="0" w:line="240" w:lineRule="auto"/>
      </w:pPr>
      <w:r>
        <w:separator/>
      </w:r>
    </w:p>
  </w:footnote>
  <w:footnote w:type="continuationSeparator" w:id="0">
    <w:p w:rsidR="00B30CDC" w:rsidRDefault="00B30CD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733" w:rsidRPr="00375733" w:rsidRDefault="00696AA5" w:rsidP="003E454D">
    <w:pPr>
      <w:pBdr>
        <w:bottom w:val="thinThickThinSmallGap" w:sz="24" w:space="1" w:color="auto"/>
      </w:pBdr>
      <w:tabs>
        <w:tab w:val="center" w:pos="4680"/>
        <w:tab w:val="right" w:pos="10080"/>
      </w:tabs>
      <w:spacing w:after="0" w:line="240" w:lineRule="auto"/>
      <w:ind w:left="-270" w:hanging="90"/>
      <w:rPr>
        <w:rFonts w:ascii="Book Antiqua" w:eastAsia="Times New Roman" w:hAnsi="Book Antiqua" w:cs="Times New Roman"/>
        <w:b/>
        <w:sz w:val="32"/>
        <w:szCs w:val="32"/>
      </w:rPr>
    </w:pPr>
    <w:r>
      <w:rPr>
        <w:rFonts w:ascii="Book Antiqua" w:eastAsia="Times New Roman" w:hAnsi="Book Antiqua" w:cs="Times New Roman"/>
        <w:b/>
        <w:sz w:val="32"/>
        <w:szCs w:val="32"/>
      </w:rPr>
      <w:t xml:space="preserve">James </w:t>
    </w:r>
    <w:proofErr w:type="spellStart"/>
    <w:r>
      <w:rPr>
        <w:rFonts w:ascii="Book Antiqua" w:eastAsia="Times New Roman" w:hAnsi="Book Antiqua" w:cs="Times New Roman"/>
        <w:b/>
        <w:sz w:val="32"/>
        <w:szCs w:val="32"/>
      </w:rPr>
      <w:t>Valleroy</w:t>
    </w:r>
    <w:proofErr w:type="spellEnd"/>
  </w:p>
  <w:p w:rsidR="00696AA5" w:rsidRDefault="00F51ACF" w:rsidP="00696AA5">
    <w:pPr>
      <w:pStyle w:val="Header"/>
      <w:tabs>
        <w:tab w:val="clear" w:pos="9360"/>
        <w:tab w:val="left" w:pos="1851"/>
        <w:tab w:val="right" w:pos="9990"/>
      </w:tabs>
      <w:ind w:left="-270" w:hanging="90"/>
      <w:rPr>
        <w:b/>
      </w:rPr>
    </w:pPr>
    <w:r>
      <w:rPr>
        <w:b/>
      </w:rPr>
      <w:t>401 S. Emporia</w:t>
    </w:r>
    <w:r w:rsidR="00696AA5">
      <w:rPr>
        <w:b/>
      </w:rPr>
      <w:tab/>
    </w:r>
    <w:r w:rsidR="00696AA5">
      <w:rPr>
        <w:b/>
      </w:rPr>
      <w:tab/>
    </w:r>
    <w:r w:rsidR="00696AA5">
      <w:rPr>
        <w:b/>
      </w:rPr>
      <w:tab/>
    </w:r>
    <w:r>
      <w:rPr>
        <w:b/>
      </w:rPr>
      <w:t>316-265-5211</w:t>
    </w:r>
  </w:p>
  <w:p w:rsidR="00A73B09" w:rsidRPr="006D3FDC" w:rsidRDefault="007017A4" w:rsidP="003E454D">
    <w:pPr>
      <w:pStyle w:val="Header"/>
      <w:tabs>
        <w:tab w:val="clear" w:pos="9360"/>
        <w:tab w:val="left" w:pos="1851"/>
        <w:tab w:val="right" w:pos="10080"/>
      </w:tabs>
      <w:ind w:left="-270" w:hanging="90"/>
      <w:rPr>
        <w:b/>
      </w:rPr>
    </w:pPr>
    <w:proofErr w:type="spellStart"/>
    <w:r>
      <w:rPr>
        <w:b/>
      </w:rPr>
      <w:t>Wichita</w:t>
    </w:r>
    <w:proofErr w:type="gramStart"/>
    <w:r>
      <w:rPr>
        <w:b/>
      </w:rPr>
      <w:t>,KS</w:t>
    </w:r>
    <w:proofErr w:type="spellEnd"/>
    <w:proofErr w:type="gramEnd"/>
    <w:r>
      <w:rPr>
        <w:b/>
      </w:rPr>
      <w:tab/>
    </w:r>
    <w:r>
      <w:rPr>
        <w:b/>
      </w:rPr>
      <w:tab/>
    </w:r>
    <w:r>
      <w:rPr>
        <w:b/>
      </w:rPr>
      <w:tab/>
    </w:r>
    <w:r w:rsidR="00F51ACF">
      <w:rPr>
        <w:b/>
      </w:rPr>
      <w:t>jvalleroy@wwrfresource.com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A33B9F"/>
    <w:multiLevelType w:val="hybridMultilevel"/>
    <w:tmpl w:val="FE84A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6382D"/>
    <w:multiLevelType w:val="hybridMultilevel"/>
    <w:tmpl w:val="ECF64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A839DE"/>
    <w:multiLevelType w:val="hybridMultilevel"/>
    <w:tmpl w:val="FE0E2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4"/>
  </w:num>
  <w:num w:numId="4">
    <w:abstractNumId w:val="0"/>
  </w:num>
  <w:num w:numId="5">
    <w:abstractNumId w:val="1"/>
  </w:num>
  <w:num w:numId="6">
    <w:abstractNumId w:val="11"/>
  </w:num>
  <w:num w:numId="7">
    <w:abstractNumId w:val="6"/>
  </w:num>
  <w:num w:numId="8">
    <w:abstractNumId w:val="12"/>
  </w:num>
  <w:num w:numId="9">
    <w:abstractNumId w:val="14"/>
  </w:num>
  <w:num w:numId="10">
    <w:abstractNumId w:val="10"/>
  </w:num>
  <w:num w:numId="11">
    <w:abstractNumId w:val="5"/>
  </w:num>
  <w:num w:numId="12">
    <w:abstractNumId w:val="7"/>
  </w:num>
  <w:num w:numId="13">
    <w:abstractNumId w:val="13"/>
  </w:num>
  <w:num w:numId="14">
    <w:abstractNumId w:val="3"/>
  </w:num>
  <w:num w:numId="15">
    <w:abstractNumId w:val="9"/>
  </w:num>
  <w:num w:numId="16">
    <w:abstractNumId w:val="16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4585"/>
    <w:rsid w:val="00026AB9"/>
    <w:rsid w:val="00035067"/>
    <w:rsid w:val="0004042C"/>
    <w:rsid w:val="00045878"/>
    <w:rsid w:val="000510B5"/>
    <w:rsid w:val="00055267"/>
    <w:rsid w:val="00066504"/>
    <w:rsid w:val="00066600"/>
    <w:rsid w:val="00070D1F"/>
    <w:rsid w:val="000862F5"/>
    <w:rsid w:val="00096BD0"/>
    <w:rsid w:val="00096D7D"/>
    <w:rsid w:val="000A3595"/>
    <w:rsid w:val="000B1452"/>
    <w:rsid w:val="000D5276"/>
    <w:rsid w:val="000D6B40"/>
    <w:rsid w:val="000D764F"/>
    <w:rsid w:val="000F3083"/>
    <w:rsid w:val="0010150E"/>
    <w:rsid w:val="001124B3"/>
    <w:rsid w:val="00117545"/>
    <w:rsid w:val="00145CE5"/>
    <w:rsid w:val="0014652F"/>
    <w:rsid w:val="001512AE"/>
    <w:rsid w:val="00161DBB"/>
    <w:rsid w:val="00176485"/>
    <w:rsid w:val="001768EC"/>
    <w:rsid w:val="00180E65"/>
    <w:rsid w:val="00186942"/>
    <w:rsid w:val="0018735F"/>
    <w:rsid w:val="001922D2"/>
    <w:rsid w:val="001A0CFB"/>
    <w:rsid w:val="001A0E87"/>
    <w:rsid w:val="001A1DA9"/>
    <w:rsid w:val="001A20B3"/>
    <w:rsid w:val="001A20D8"/>
    <w:rsid w:val="001A21D5"/>
    <w:rsid w:val="001B2127"/>
    <w:rsid w:val="001B5002"/>
    <w:rsid w:val="001D4FEE"/>
    <w:rsid w:val="001F06C9"/>
    <w:rsid w:val="001F0D8D"/>
    <w:rsid w:val="001F1ADC"/>
    <w:rsid w:val="002176F9"/>
    <w:rsid w:val="002240B5"/>
    <w:rsid w:val="00225770"/>
    <w:rsid w:val="00233793"/>
    <w:rsid w:val="002479C0"/>
    <w:rsid w:val="00247C90"/>
    <w:rsid w:val="00253278"/>
    <w:rsid w:val="00255708"/>
    <w:rsid w:val="002606DC"/>
    <w:rsid w:val="00264127"/>
    <w:rsid w:val="002664B6"/>
    <w:rsid w:val="002A18DC"/>
    <w:rsid w:val="002A3A69"/>
    <w:rsid w:val="002B6DC1"/>
    <w:rsid w:val="002C5B4B"/>
    <w:rsid w:val="002D6F33"/>
    <w:rsid w:val="002E0D7C"/>
    <w:rsid w:val="00314B68"/>
    <w:rsid w:val="003229C3"/>
    <w:rsid w:val="00334A8E"/>
    <w:rsid w:val="0035370A"/>
    <w:rsid w:val="00366D3E"/>
    <w:rsid w:val="00375733"/>
    <w:rsid w:val="003864C0"/>
    <w:rsid w:val="00387D3A"/>
    <w:rsid w:val="003A26C8"/>
    <w:rsid w:val="003D27E9"/>
    <w:rsid w:val="003D3927"/>
    <w:rsid w:val="003E454D"/>
    <w:rsid w:val="003E5E08"/>
    <w:rsid w:val="003E6308"/>
    <w:rsid w:val="003F09B8"/>
    <w:rsid w:val="003F666B"/>
    <w:rsid w:val="00402C99"/>
    <w:rsid w:val="0040401C"/>
    <w:rsid w:val="00407B6A"/>
    <w:rsid w:val="004120A7"/>
    <w:rsid w:val="004134EF"/>
    <w:rsid w:val="0041718D"/>
    <w:rsid w:val="00426F4C"/>
    <w:rsid w:val="00431B5E"/>
    <w:rsid w:val="004430F6"/>
    <w:rsid w:val="0044336C"/>
    <w:rsid w:val="004436E1"/>
    <w:rsid w:val="0045721A"/>
    <w:rsid w:val="00460A18"/>
    <w:rsid w:val="00463055"/>
    <w:rsid w:val="00466F1E"/>
    <w:rsid w:val="0047368A"/>
    <w:rsid w:val="00477C4A"/>
    <w:rsid w:val="00481164"/>
    <w:rsid w:val="0048194C"/>
    <w:rsid w:val="00497935"/>
    <w:rsid w:val="004B611D"/>
    <w:rsid w:val="004C4EF5"/>
    <w:rsid w:val="004C692D"/>
    <w:rsid w:val="004E1158"/>
    <w:rsid w:val="004F0549"/>
    <w:rsid w:val="004F4484"/>
    <w:rsid w:val="00504C9A"/>
    <w:rsid w:val="0050749D"/>
    <w:rsid w:val="0051588B"/>
    <w:rsid w:val="00526277"/>
    <w:rsid w:val="0053351F"/>
    <w:rsid w:val="005349DB"/>
    <w:rsid w:val="0054205B"/>
    <w:rsid w:val="005507E8"/>
    <w:rsid w:val="00595C39"/>
    <w:rsid w:val="005972EF"/>
    <w:rsid w:val="005B3C4A"/>
    <w:rsid w:val="005C4BD6"/>
    <w:rsid w:val="005C4EAA"/>
    <w:rsid w:val="005C5984"/>
    <w:rsid w:val="005D5AAE"/>
    <w:rsid w:val="005E445C"/>
    <w:rsid w:val="005F25E8"/>
    <w:rsid w:val="005F7E32"/>
    <w:rsid w:val="00603D02"/>
    <w:rsid w:val="00604F96"/>
    <w:rsid w:val="00615E8B"/>
    <w:rsid w:val="0062636F"/>
    <w:rsid w:val="00643A69"/>
    <w:rsid w:val="00646B3B"/>
    <w:rsid w:val="006634D8"/>
    <w:rsid w:val="0066482A"/>
    <w:rsid w:val="00665C58"/>
    <w:rsid w:val="006712CA"/>
    <w:rsid w:val="0067393C"/>
    <w:rsid w:val="00674F99"/>
    <w:rsid w:val="00676673"/>
    <w:rsid w:val="00684752"/>
    <w:rsid w:val="00691D19"/>
    <w:rsid w:val="00696AA5"/>
    <w:rsid w:val="00697020"/>
    <w:rsid w:val="006A5FF5"/>
    <w:rsid w:val="006B4DE1"/>
    <w:rsid w:val="006C1F97"/>
    <w:rsid w:val="006C7F3E"/>
    <w:rsid w:val="006D3FDC"/>
    <w:rsid w:val="006D7256"/>
    <w:rsid w:val="006E0098"/>
    <w:rsid w:val="006E2835"/>
    <w:rsid w:val="006F2B27"/>
    <w:rsid w:val="006F33E4"/>
    <w:rsid w:val="006F48B5"/>
    <w:rsid w:val="007017A4"/>
    <w:rsid w:val="0070544C"/>
    <w:rsid w:val="00710ED4"/>
    <w:rsid w:val="007202C6"/>
    <w:rsid w:val="00736A1E"/>
    <w:rsid w:val="00745DA9"/>
    <w:rsid w:val="00751285"/>
    <w:rsid w:val="00771EAC"/>
    <w:rsid w:val="00772EF2"/>
    <w:rsid w:val="00774880"/>
    <w:rsid w:val="0078204A"/>
    <w:rsid w:val="0078639D"/>
    <w:rsid w:val="0079079D"/>
    <w:rsid w:val="007A09F1"/>
    <w:rsid w:val="007A129E"/>
    <w:rsid w:val="007A64B0"/>
    <w:rsid w:val="007B1F47"/>
    <w:rsid w:val="007B6119"/>
    <w:rsid w:val="007C3561"/>
    <w:rsid w:val="007C77A2"/>
    <w:rsid w:val="007D6CC3"/>
    <w:rsid w:val="007E36FA"/>
    <w:rsid w:val="007E4B42"/>
    <w:rsid w:val="007E72D6"/>
    <w:rsid w:val="007F18CF"/>
    <w:rsid w:val="00802F4A"/>
    <w:rsid w:val="00811F69"/>
    <w:rsid w:val="00820C02"/>
    <w:rsid w:val="008221C4"/>
    <w:rsid w:val="008568C3"/>
    <w:rsid w:val="00861159"/>
    <w:rsid w:val="008640DC"/>
    <w:rsid w:val="00883289"/>
    <w:rsid w:val="00885F8D"/>
    <w:rsid w:val="008A3A50"/>
    <w:rsid w:val="008B1573"/>
    <w:rsid w:val="008B3787"/>
    <w:rsid w:val="008B4C7C"/>
    <w:rsid w:val="008D10D2"/>
    <w:rsid w:val="008D48D1"/>
    <w:rsid w:val="008E0162"/>
    <w:rsid w:val="008F3E2C"/>
    <w:rsid w:val="008F5A91"/>
    <w:rsid w:val="00911353"/>
    <w:rsid w:val="0092301C"/>
    <w:rsid w:val="0094707B"/>
    <w:rsid w:val="009510A9"/>
    <w:rsid w:val="00951ABE"/>
    <w:rsid w:val="00953016"/>
    <w:rsid w:val="009725D9"/>
    <w:rsid w:val="009778CB"/>
    <w:rsid w:val="009832C8"/>
    <w:rsid w:val="00996675"/>
    <w:rsid w:val="009A2D68"/>
    <w:rsid w:val="009A3F9C"/>
    <w:rsid w:val="009A7237"/>
    <w:rsid w:val="009B2E1E"/>
    <w:rsid w:val="009C33BE"/>
    <w:rsid w:val="009D21B8"/>
    <w:rsid w:val="009D3595"/>
    <w:rsid w:val="009D6182"/>
    <w:rsid w:val="009D7383"/>
    <w:rsid w:val="00A04A16"/>
    <w:rsid w:val="00A11317"/>
    <w:rsid w:val="00A25936"/>
    <w:rsid w:val="00A301C8"/>
    <w:rsid w:val="00A3386F"/>
    <w:rsid w:val="00A45C6F"/>
    <w:rsid w:val="00A51A91"/>
    <w:rsid w:val="00A67614"/>
    <w:rsid w:val="00A704EF"/>
    <w:rsid w:val="00A73B09"/>
    <w:rsid w:val="00A912FF"/>
    <w:rsid w:val="00A91BA0"/>
    <w:rsid w:val="00AA301E"/>
    <w:rsid w:val="00AB29C2"/>
    <w:rsid w:val="00AB6C60"/>
    <w:rsid w:val="00AD6F72"/>
    <w:rsid w:val="00AE5205"/>
    <w:rsid w:val="00AF02D0"/>
    <w:rsid w:val="00AF519D"/>
    <w:rsid w:val="00B04030"/>
    <w:rsid w:val="00B30CDC"/>
    <w:rsid w:val="00B30E77"/>
    <w:rsid w:val="00B354A7"/>
    <w:rsid w:val="00B37ABC"/>
    <w:rsid w:val="00B42A87"/>
    <w:rsid w:val="00B5628E"/>
    <w:rsid w:val="00B61328"/>
    <w:rsid w:val="00B61FD4"/>
    <w:rsid w:val="00B73CBC"/>
    <w:rsid w:val="00B74502"/>
    <w:rsid w:val="00B75103"/>
    <w:rsid w:val="00B83D8C"/>
    <w:rsid w:val="00B87857"/>
    <w:rsid w:val="00B95ABA"/>
    <w:rsid w:val="00BA1387"/>
    <w:rsid w:val="00BB5551"/>
    <w:rsid w:val="00BC281F"/>
    <w:rsid w:val="00BC2E74"/>
    <w:rsid w:val="00BC398E"/>
    <w:rsid w:val="00BC4DC2"/>
    <w:rsid w:val="00C20660"/>
    <w:rsid w:val="00C34ACF"/>
    <w:rsid w:val="00C60E3D"/>
    <w:rsid w:val="00C80DBA"/>
    <w:rsid w:val="00C816D3"/>
    <w:rsid w:val="00C82D52"/>
    <w:rsid w:val="00C9262F"/>
    <w:rsid w:val="00CA1D38"/>
    <w:rsid w:val="00CA20B2"/>
    <w:rsid w:val="00CA2FF1"/>
    <w:rsid w:val="00CB0A60"/>
    <w:rsid w:val="00CD252B"/>
    <w:rsid w:val="00CD4566"/>
    <w:rsid w:val="00D10E2F"/>
    <w:rsid w:val="00D11D24"/>
    <w:rsid w:val="00D16B99"/>
    <w:rsid w:val="00D16D08"/>
    <w:rsid w:val="00D30E02"/>
    <w:rsid w:val="00D355C4"/>
    <w:rsid w:val="00D401F6"/>
    <w:rsid w:val="00D739E2"/>
    <w:rsid w:val="00D8172D"/>
    <w:rsid w:val="00D82BC7"/>
    <w:rsid w:val="00D853F5"/>
    <w:rsid w:val="00D87C8C"/>
    <w:rsid w:val="00DA0A79"/>
    <w:rsid w:val="00DA1377"/>
    <w:rsid w:val="00DB5203"/>
    <w:rsid w:val="00DE14B1"/>
    <w:rsid w:val="00DE2F86"/>
    <w:rsid w:val="00DE417E"/>
    <w:rsid w:val="00DE5FFD"/>
    <w:rsid w:val="00DE74A5"/>
    <w:rsid w:val="00DF04EA"/>
    <w:rsid w:val="00E04E7E"/>
    <w:rsid w:val="00E063F3"/>
    <w:rsid w:val="00E07D94"/>
    <w:rsid w:val="00E16971"/>
    <w:rsid w:val="00E334E5"/>
    <w:rsid w:val="00E41A7A"/>
    <w:rsid w:val="00E44C53"/>
    <w:rsid w:val="00E62691"/>
    <w:rsid w:val="00E77A4A"/>
    <w:rsid w:val="00E840AE"/>
    <w:rsid w:val="00E91261"/>
    <w:rsid w:val="00EA54B5"/>
    <w:rsid w:val="00EA7150"/>
    <w:rsid w:val="00EC139F"/>
    <w:rsid w:val="00ED7E0F"/>
    <w:rsid w:val="00EE45ED"/>
    <w:rsid w:val="00EF6E80"/>
    <w:rsid w:val="00F046CF"/>
    <w:rsid w:val="00F04CE3"/>
    <w:rsid w:val="00F21CE8"/>
    <w:rsid w:val="00F24986"/>
    <w:rsid w:val="00F336AE"/>
    <w:rsid w:val="00F33EF5"/>
    <w:rsid w:val="00F44B94"/>
    <w:rsid w:val="00F51ACF"/>
    <w:rsid w:val="00F53675"/>
    <w:rsid w:val="00F53836"/>
    <w:rsid w:val="00F611E2"/>
    <w:rsid w:val="00F63105"/>
    <w:rsid w:val="00F67DD9"/>
    <w:rsid w:val="00F700DA"/>
    <w:rsid w:val="00F84698"/>
    <w:rsid w:val="00F973DA"/>
    <w:rsid w:val="00FA36B3"/>
    <w:rsid w:val="00FB01BA"/>
    <w:rsid w:val="00FB4987"/>
    <w:rsid w:val="00FB57F7"/>
    <w:rsid w:val="00FE1BCE"/>
    <w:rsid w:val="00FE46F7"/>
    <w:rsid w:val="00FF1158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915C3-BD35-40E0-9872-1C029B250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2</cp:revision>
  <cp:lastPrinted>2013-08-12T18:47:00Z</cp:lastPrinted>
  <dcterms:created xsi:type="dcterms:W3CDTF">2017-06-28T18:40:00Z</dcterms:created>
  <dcterms:modified xsi:type="dcterms:W3CDTF">2017-06-28T18:40:00Z</dcterms:modified>
</cp:coreProperties>
</file>