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pct" w:w="100%"/>
            <w:tcBorders>
              <w:top w:val="none" w:color="FFFFFF" w:sz="0"/>
              <w:left w:val="none" w:color="FFFFFF" w:sz="0"/>
              <w:bottom w:val="none" w:color="FFFFFF" w:sz="0"/>
              <w:right w:val="none" w:color="FFFFFF" w:sz="0"/>
            </w:tcBorders>
            <w:shd w:fill="7A1212" w:val="clear"/>
            <w:tcMar>
              <w:top w:type="dxa" w:w="80"/>
              <w:left w:type="dxa" w:w="80"/>
              <w:bottom w:type="dxa" w:w="80"/>
              <w:right w:type="dxa" w:w="80"/>
            </w:tcMar>
            <w:vAlign w:val="top"/>
          </w:tcPr>
          <w:p>
            <w:pPr>
              <w:spacing w:after="0" w:before="60" w:line="240"/>
              <w:jc w:val="center"/>
            </w:pPr>
            <w:r>
              <w:rPr>
                <w:rFonts w:ascii="Georgia" w:cs="Georgia" w:eastAsia="Georgia" w:hAnsi="Georgia"/>
                <w:b/>
                <w:bCs/>
                <w:color w:val="FFFFFF"/>
                <w:sz w:val="32"/>
                <w:szCs w:val="32"/>
              </w:rPr>
              <w:t xml:space="preserve">Dorian</w:t>
            </w:r>
          </w:p>
          <w:p>
            <w:pPr>
              <w:spacing w:after="40" w:before="0" w:line="240"/>
              <w:jc w:val="center"/>
            </w:pPr>
            <w:r>
              <w:rPr>
                <w:rFonts w:ascii="Georgia" w:cs="Georgia" w:eastAsia="Georgia" w:hAnsi="Georgia"/>
                <w:i/>
                <w:iCs/>
                <w:color w:val="F4EBD0"/>
                <w:sz w:val="18"/>
                <w:szCs w:val="18"/>
              </w:rPr>
              <w:t xml:space="preserve">Medium Humanoid (Elf), Neutral  •  Wizard (Diviner) 3</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C9A227" w:val="clear"/>
            <w:tcMar>
              <w:top w:type="dxa" w:w="0"/>
              <w:left w:type="dxa" w:w="80"/>
              <w:bottom w:type="dxa" w:w="0"/>
              <w:right w:type="dxa" w:w="80"/>
            </w:tcMar>
            <w:vAlign w:val="top"/>
          </w:tcPr>
          <w:p>
            <w:pPr>
              <w:spacing w:after="0" w:before="0" w:line="240"/>
              <w:jc w:val="left"/>
            </w:pPr>
            <w:r>
              <w:rPr>
                <w:rFonts w:ascii="Georgia" w:cs="Georgia" w:eastAsia="Georgia" w:hAnsi="Georgia"/>
                <w:color w:val="1A1208"/>
                <w:sz w:val="20"/>
                <w:szCs w:val="20"/>
              </w:rPr>
              <w:t xml:space="preserve"/>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pct" w:w="100%"/>
            <w:tcBorders>
              <w:top w:val="none" w:color="FFFFFF" w:sz="0"/>
              <w:left w:val="none" w:color="FFFFFF" w:sz="0"/>
              <w:bottom w:val="none" w:color="FFFFFF" w:sz="0"/>
              <w:right w:val="none" w:color="FFFFFF" w:sz="0"/>
            </w:tcBorders>
            <w:shd w:fill="FBF6E8" w:val="clear"/>
            <w:tcMar>
              <w:top w:type="dxa" w:w="40"/>
              <w:left w:type="dxa" w:w="80"/>
              <w:bottom w:type="dxa" w:w="40"/>
              <w:right w:type="dxa" w:w="80"/>
            </w:tcMar>
            <w:vAlign w:val="top"/>
          </w:tcPr>
          <w:p>
            <w:pPr>
              <w:spacing w:after="0" w:before="0" w:line="240"/>
              <w:jc w:val="center"/>
            </w:pPr>
            <w:r>
              <w:rPr>
                <w:rFonts w:ascii="Georgia" w:cs="Georgia" w:eastAsia="Georgia" w:hAnsi="Georgia"/>
                <w:b/>
                <w:bCs/>
                <w:smallCaps/>
                <w:color w:val="7A1212"/>
                <w:sz w:val="16"/>
                <w:szCs w:val="16"/>
              </w:rPr>
              <w:t xml:space="preserve">Armor Class</w:t>
            </w:r>
          </w:p>
          <w:p>
            <w:pPr>
              <w:spacing w:after="0" w:before="0" w:line="240"/>
              <w:jc w:val="center"/>
            </w:pPr>
            <w:r>
              <w:rPr>
                <w:rFonts w:ascii="Georgia" w:cs="Georgia" w:eastAsia="Georgia" w:hAnsi="Georgia"/>
                <w:b/>
                <w:bCs/>
                <w:color w:val="1A1208"/>
                <w:sz w:val="22"/>
                <w:szCs w:val="22"/>
              </w:rPr>
              <w:t xml:space="preserve">16 (elven chain)</w:t>
            </w:r>
          </w:p>
        </w:tc>
        <w:tc>
          <w:tcPr>
            <w:tcW w:type="pct" w:w="100%"/>
            <w:tcBorders>
              <w:top w:val="none" w:color="FFFFFF" w:sz="0"/>
              <w:left w:val="none" w:color="FFFFFF" w:sz="0"/>
              <w:bottom w:val="none" w:color="FFFFFF" w:sz="0"/>
              <w:right w:val="none" w:color="FFFFFF" w:sz="0"/>
            </w:tcBorders>
            <w:shd w:fill="FBF6E8" w:val="clear"/>
            <w:tcMar>
              <w:top w:type="dxa" w:w="40"/>
              <w:left w:type="dxa" w:w="80"/>
              <w:bottom w:type="dxa" w:w="40"/>
              <w:right w:type="dxa" w:w="80"/>
            </w:tcMar>
            <w:vAlign w:val="top"/>
          </w:tcPr>
          <w:p>
            <w:pPr>
              <w:spacing w:after="0" w:before="0" w:line="240"/>
              <w:jc w:val="center"/>
            </w:pPr>
            <w:r>
              <w:rPr>
                <w:rFonts w:ascii="Georgia" w:cs="Georgia" w:eastAsia="Georgia" w:hAnsi="Georgia"/>
                <w:b/>
                <w:bCs/>
                <w:smallCaps/>
                <w:color w:val="7A1212"/>
                <w:sz w:val="16"/>
                <w:szCs w:val="16"/>
              </w:rPr>
              <w:t xml:space="preserve">Hit Points</w:t>
            </w:r>
          </w:p>
          <w:p>
            <w:pPr>
              <w:spacing w:after="0" w:before="0" w:line="240"/>
              <w:jc w:val="center"/>
            </w:pPr>
            <w:r>
              <w:rPr>
                <w:rFonts w:ascii="Georgia" w:cs="Georgia" w:eastAsia="Georgia" w:hAnsi="Georgia"/>
                <w:b/>
                <w:bCs/>
                <w:color w:val="1A1208"/>
                <w:sz w:val="22"/>
                <w:szCs w:val="22"/>
              </w:rPr>
              <w:t xml:space="preserve">14 (3d6+3)</w:t>
            </w:r>
          </w:p>
        </w:tc>
        <w:tc>
          <w:tcPr>
            <w:tcW w:type="pct" w:w="100%"/>
            <w:tcBorders>
              <w:top w:val="none" w:color="FFFFFF" w:sz="0"/>
              <w:left w:val="none" w:color="FFFFFF" w:sz="0"/>
              <w:bottom w:val="none" w:color="FFFFFF" w:sz="0"/>
              <w:right w:val="none" w:color="FFFFFF" w:sz="0"/>
            </w:tcBorders>
            <w:shd w:fill="FBF6E8" w:val="clear"/>
            <w:tcMar>
              <w:top w:type="dxa" w:w="40"/>
              <w:left w:type="dxa" w:w="80"/>
              <w:bottom w:type="dxa" w:w="40"/>
              <w:right w:type="dxa" w:w="80"/>
            </w:tcMar>
            <w:vAlign w:val="top"/>
          </w:tcPr>
          <w:p>
            <w:pPr>
              <w:spacing w:after="0" w:before="0" w:line="240"/>
              <w:jc w:val="center"/>
            </w:pPr>
            <w:r>
              <w:rPr>
                <w:rFonts w:ascii="Georgia" w:cs="Georgia" w:eastAsia="Georgia" w:hAnsi="Georgia"/>
                <w:b/>
                <w:bCs/>
                <w:smallCaps/>
                <w:color w:val="7A1212"/>
                <w:sz w:val="16"/>
                <w:szCs w:val="16"/>
              </w:rPr>
              <w:t xml:space="preserve">Speed</w:t>
            </w:r>
          </w:p>
          <w:p>
            <w:pPr>
              <w:spacing w:after="0" w:before="0" w:line="240"/>
              <w:jc w:val="center"/>
            </w:pPr>
            <w:r>
              <w:rPr>
                <w:rFonts w:ascii="Georgia" w:cs="Georgia" w:eastAsia="Georgia" w:hAnsi="Georgia"/>
                <w:b/>
                <w:bCs/>
                <w:color w:val="1A1208"/>
                <w:sz w:val="22"/>
                <w:szCs w:val="22"/>
              </w:rPr>
              <w:t xml:space="preserve">30 ft.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tblGrid>
      <w:tr>
        <w:tc>
          <w:tcPr>
            <w:tcW w:type="pct" w:w="100%"/>
            <w:tcBorders>
              <w:top w:val="none" w:color="FFFFFF" w:sz="0"/>
              <w:left w:val="none" w:color="FFFFFF" w:sz="0"/>
              <w:bottom w:val="none" w:color="FFFFFF" w:sz="0"/>
              <w:right w:val="none" w:color="FFFFFF" w:sz="0"/>
            </w:tcBorders>
            <w:shd w:fill="F4EBD0" w:val="clear"/>
            <w:tcMar>
              <w:top w:type="dxa" w:w="40"/>
              <w:left w:type="dxa" w:w="80"/>
              <w:bottom w:type="dxa" w:w="40"/>
              <w:right w:type="dxa" w:w="80"/>
            </w:tcMar>
            <w:vAlign w:val="top"/>
          </w:tcPr>
          <w:p>
            <w:pPr>
              <w:spacing w:after="0" w:before="0" w:line="240"/>
              <w:jc w:val="center"/>
            </w:pPr>
            <w:r>
              <w:rPr>
                <w:rFonts w:ascii="Georgia" w:cs="Georgia" w:eastAsia="Georgia" w:hAnsi="Georgia"/>
                <w:b/>
                <w:bCs/>
                <w:color w:val="7A1212"/>
                <w:sz w:val="16"/>
                <w:szCs w:val="16"/>
              </w:rPr>
              <w:t xml:space="preserve">STR</w:t>
            </w:r>
          </w:p>
        </w:tc>
        <w:tc>
          <w:tcPr>
            <w:tcW w:type="pct" w:w="100%"/>
            <w:tcBorders>
              <w:top w:val="none" w:color="FFFFFF" w:sz="0"/>
              <w:left w:val="none" w:color="FFFFFF" w:sz="0"/>
              <w:bottom w:val="none" w:color="FFFFFF" w:sz="0"/>
              <w:right w:val="none" w:color="FFFFFF" w:sz="0"/>
            </w:tcBorders>
            <w:shd w:fill="F4EBD0" w:val="clear"/>
            <w:tcMar>
              <w:top w:type="dxa" w:w="40"/>
              <w:left w:type="dxa" w:w="80"/>
              <w:bottom w:type="dxa" w:w="40"/>
              <w:right w:type="dxa" w:w="80"/>
            </w:tcMar>
            <w:vAlign w:val="top"/>
          </w:tcPr>
          <w:p>
            <w:pPr>
              <w:spacing w:after="0" w:before="0" w:line="240"/>
              <w:jc w:val="center"/>
            </w:pPr>
            <w:r>
              <w:rPr>
                <w:rFonts w:ascii="Georgia" w:cs="Georgia" w:eastAsia="Georgia" w:hAnsi="Georgia"/>
                <w:b/>
                <w:bCs/>
                <w:color w:val="7A1212"/>
                <w:sz w:val="16"/>
                <w:szCs w:val="16"/>
              </w:rPr>
              <w:t xml:space="preserve">DEX</w:t>
            </w:r>
          </w:p>
        </w:tc>
        <w:tc>
          <w:tcPr>
            <w:tcW w:type="pct" w:w="100%"/>
            <w:tcBorders>
              <w:top w:val="none" w:color="FFFFFF" w:sz="0"/>
              <w:left w:val="none" w:color="FFFFFF" w:sz="0"/>
              <w:bottom w:val="none" w:color="FFFFFF" w:sz="0"/>
              <w:right w:val="none" w:color="FFFFFF" w:sz="0"/>
            </w:tcBorders>
            <w:shd w:fill="F4EBD0" w:val="clear"/>
            <w:tcMar>
              <w:top w:type="dxa" w:w="40"/>
              <w:left w:type="dxa" w:w="80"/>
              <w:bottom w:type="dxa" w:w="40"/>
              <w:right w:type="dxa" w:w="80"/>
            </w:tcMar>
            <w:vAlign w:val="top"/>
          </w:tcPr>
          <w:p>
            <w:pPr>
              <w:spacing w:after="0" w:before="0" w:line="240"/>
              <w:jc w:val="center"/>
            </w:pPr>
            <w:r>
              <w:rPr>
                <w:rFonts w:ascii="Georgia" w:cs="Georgia" w:eastAsia="Georgia" w:hAnsi="Georgia"/>
                <w:b/>
                <w:bCs/>
                <w:color w:val="7A1212"/>
                <w:sz w:val="16"/>
                <w:szCs w:val="16"/>
              </w:rPr>
              <w:t xml:space="preserve">CON</w:t>
            </w:r>
          </w:p>
        </w:tc>
        <w:tc>
          <w:tcPr>
            <w:tcW w:type="pct" w:w="100%"/>
            <w:tcBorders>
              <w:top w:val="none" w:color="FFFFFF" w:sz="0"/>
              <w:left w:val="none" w:color="FFFFFF" w:sz="0"/>
              <w:bottom w:val="none" w:color="FFFFFF" w:sz="0"/>
              <w:right w:val="none" w:color="FFFFFF" w:sz="0"/>
            </w:tcBorders>
            <w:shd w:fill="F4EBD0" w:val="clear"/>
            <w:tcMar>
              <w:top w:type="dxa" w:w="40"/>
              <w:left w:type="dxa" w:w="80"/>
              <w:bottom w:type="dxa" w:w="40"/>
              <w:right w:type="dxa" w:w="80"/>
            </w:tcMar>
            <w:vAlign w:val="top"/>
          </w:tcPr>
          <w:p>
            <w:pPr>
              <w:spacing w:after="0" w:before="0" w:line="240"/>
              <w:jc w:val="center"/>
            </w:pPr>
            <w:r>
              <w:rPr>
                <w:rFonts w:ascii="Georgia" w:cs="Georgia" w:eastAsia="Georgia" w:hAnsi="Georgia"/>
                <w:b/>
                <w:bCs/>
                <w:color w:val="7A1212"/>
                <w:sz w:val="16"/>
                <w:szCs w:val="16"/>
              </w:rPr>
              <w:t xml:space="preserve">INT</w:t>
            </w:r>
          </w:p>
        </w:tc>
        <w:tc>
          <w:tcPr>
            <w:tcW w:type="pct" w:w="100%"/>
            <w:tcBorders>
              <w:top w:val="none" w:color="FFFFFF" w:sz="0"/>
              <w:left w:val="none" w:color="FFFFFF" w:sz="0"/>
              <w:bottom w:val="none" w:color="FFFFFF" w:sz="0"/>
              <w:right w:val="none" w:color="FFFFFF" w:sz="0"/>
            </w:tcBorders>
            <w:shd w:fill="F4EBD0" w:val="clear"/>
            <w:tcMar>
              <w:top w:type="dxa" w:w="40"/>
              <w:left w:type="dxa" w:w="80"/>
              <w:bottom w:type="dxa" w:w="40"/>
              <w:right w:type="dxa" w:w="80"/>
            </w:tcMar>
            <w:vAlign w:val="top"/>
          </w:tcPr>
          <w:p>
            <w:pPr>
              <w:spacing w:after="0" w:before="0" w:line="240"/>
              <w:jc w:val="center"/>
            </w:pPr>
            <w:r>
              <w:rPr>
                <w:rFonts w:ascii="Georgia" w:cs="Georgia" w:eastAsia="Georgia" w:hAnsi="Georgia"/>
                <w:b/>
                <w:bCs/>
                <w:color w:val="7A1212"/>
                <w:sz w:val="16"/>
                <w:szCs w:val="16"/>
              </w:rPr>
              <w:t xml:space="preserve">WIS</w:t>
            </w:r>
          </w:p>
        </w:tc>
        <w:tc>
          <w:tcPr>
            <w:tcW w:type="pct" w:w="100%"/>
            <w:tcBorders>
              <w:top w:val="none" w:color="FFFFFF" w:sz="0"/>
              <w:left w:val="none" w:color="FFFFFF" w:sz="0"/>
              <w:bottom w:val="none" w:color="FFFFFF" w:sz="0"/>
              <w:right w:val="none" w:color="FFFFFF" w:sz="0"/>
            </w:tcBorders>
            <w:shd w:fill="F4EBD0" w:val="clear"/>
            <w:tcMar>
              <w:top w:type="dxa" w:w="40"/>
              <w:left w:type="dxa" w:w="80"/>
              <w:bottom w:type="dxa" w:w="40"/>
              <w:right w:type="dxa" w:w="80"/>
            </w:tcMar>
            <w:vAlign w:val="top"/>
          </w:tcPr>
          <w:p>
            <w:pPr>
              <w:spacing w:after="0" w:before="0" w:line="240"/>
              <w:jc w:val="center"/>
            </w:pPr>
            <w:r>
              <w:rPr>
                <w:rFonts w:ascii="Georgia" w:cs="Georgia" w:eastAsia="Georgia" w:hAnsi="Georgia"/>
                <w:b/>
                <w:bCs/>
                <w:color w:val="7A1212"/>
                <w:sz w:val="16"/>
                <w:szCs w:val="16"/>
              </w:rPr>
              <w:t xml:space="preserve">CHA</w:t>
            </w:r>
          </w:p>
        </w:tc>
      </w:tr>
      <w:tr>
        <w:tc>
          <w:tcPr>
            <w:tcW w:type="pct" w:w="100%"/>
            <w:tcBorders>
              <w:top w:val="none" w:color="FFFFFF" w:sz="0"/>
              <w:left w:val="none" w:color="FFFFFF" w:sz="0"/>
              <w:bottom w:val="none" w:color="FFFFFF" w:sz="0"/>
              <w:right w:val="none" w:color="FFFFFF" w:sz="0"/>
            </w:tcBorders>
            <w:shd w:fill="FBF6E8" w:val="clear"/>
            <w:tcMar>
              <w:top w:type="dxa" w:w="40"/>
              <w:left w:type="dxa" w:w="80"/>
              <w:bottom w:type="dxa" w:w="40"/>
              <w:right w:type="dxa" w:w="80"/>
            </w:tcMar>
            <w:vAlign w:val="top"/>
          </w:tcPr>
          <w:p>
            <w:pPr>
              <w:spacing w:after="0" w:before="0" w:line="240"/>
              <w:jc w:val="center"/>
            </w:pPr>
            <w:r>
              <w:rPr>
                <w:rFonts w:ascii="Georgia" w:cs="Georgia" w:eastAsia="Georgia" w:hAnsi="Georgia"/>
                <w:b/>
                <w:bCs/>
                <w:color w:val="1A1208"/>
                <w:sz w:val="20"/>
                <w:szCs w:val="20"/>
              </w:rPr>
              <w:t xml:space="preserve">10 (+0)</w:t>
            </w:r>
          </w:p>
        </w:tc>
        <w:tc>
          <w:tcPr>
            <w:tcW w:type="pct" w:w="100%"/>
            <w:tcBorders>
              <w:top w:val="none" w:color="FFFFFF" w:sz="0"/>
              <w:left w:val="none" w:color="FFFFFF" w:sz="0"/>
              <w:bottom w:val="none" w:color="FFFFFF" w:sz="0"/>
              <w:right w:val="none" w:color="FFFFFF" w:sz="0"/>
            </w:tcBorders>
            <w:shd w:fill="FBF6E8" w:val="clear"/>
            <w:tcMar>
              <w:top w:type="dxa" w:w="40"/>
              <w:left w:type="dxa" w:w="80"/>
              <w:bottom w:type="dxa" w:w="40"/>
              <w:right w:type="dxa" w:w="80"/>
            </w:tcMar>
            <w:vAlign w:val="top"/>
          </w:tcPr>
          <w:p>
            <w:pPr>
              <w:spacing w:after="0" w:before="0" w:line="240"/>
              <w:jc w:val="center"/>
            </w:pPr>
            <w:r>
              <w:rPr>
                <w:rFonts w:ascii="Georgia" w:cs="Georgia" w:eastAsia="Georgia" w:hAnsi="Georgia"/>
                <w:b/>
                <w:bCs/>
                <w:color w:val="1A1208"/>
                <w:sz w:val="20"/>
                <w:szCs w:val="20"/>
              </w:rPr>
              <w:t xml:space="preserve">16 (+3)</w:t>
            </w:r>
          </w:p>
        </w:tc>
        <w:tc>
          <w:tcPr>
            <w:tcW w:type="pct" w:w="100%"/>
            <w:tcBorders>
              <w:top w:val="none" w:color="FFFFFF" w:sz="0"/>
              <w:left w:val="none" w:color="FFFFFF" w:sz="0"/>
              <w:bottom w:val="none" w:color="FFFFFF" w:sz="0"/>
              <w:right w:val="none" w:color="FFFFFF" w:sz="0"/>
            </w:tcBorders>
            <w:shd w:fill="FBF6E8" w:val="clear"/>
            <w:tcMar>
              <w:top w:type="dxa" w:w="40"/>
              <w:left w:type="dxa" w:w="80"/>
              <w:bottom w:type="dxa" w:w="40"/>
              <w:right w:type="dxa" w:w="80"/>
            </w:tcMar>
            <w:vAlign w:val="top"/>
          </w:tcPr>
          <w:p>
            <w:pPr>
              <w:spacing w:after="0" w:before="0" w:line="240"/>
              <w:jc w:val="center"/>
            </w:pPr>
            <w:r>
              <w:rPr>
                <w:rFonts w:ascii="Georgia" w:cs="Georgia" w:eastAsia="Georgia" w:hAnsi="Georgia"/>
                <w:b/>
                <w:bCs/>
                <w:color w:val="1A1208"/>
                <w:sz w:val="20"/>
                <w:szCs w:val="20"/>
              </w:rPr>
              <w:t xml:space="preserve">12 (+1)</w:t>
            </w:r>
          </w:p>
        </w:tc>
        <w:tc>
          <w:tcPr>
            <w:tcW w:type="pct" w:w="100%"/>
            <w:tcBorders>
              <w:top w:val="none" w:color="FFFFFF" w:sz="0"/>
              <w:left w:val="none" w:color="FFFFFF" w:sz="0"/>
              <w:bottom w:val="none" w:color="FFFFFF" w:sz="0"/>
              <w:right w:val="none" w:color="FFFFFF" w:sz="0"/>
            </w:tcBorders>
            <w:shd w:fill="FBF6E8" w:val="clear"/>
            <w:tcMar>
              <w:top w:type="dxa" w:w="40"/>
              <w:left w:type="dxa" w:w="80"/>
              <w:bottom w:type="dxa" w:w="40"/>
              <w:right w:type="dxa" w:w="80"/>
            </w:tcMar>
            <w:vAlign w:val="top"/>
          </w:tcPr>
          <w:p>
            <w:pPr>
              <w:spacing w:after="0" w:before="0" w:line="240"/>
              <w:jc w:val="center"/>
            </w:pPr>
            <w:r>
              <w:rPr>
                <w:rFonts w:ascii="Georgia" w:cs="Georgia" w:eastAsia="Georgia" w:hAnsi="Georgia"/>
                <w:b/>
                <w:bCs/>
                <w:color w:val="1A1208"/>
                <w:sz w:val="20"/>
                <w:szCs w:val="20"/>
              </w:rPr>
              <w:t xml:space="preserve">16 (+3)</w:t>
            </w:r>
          </w:p>
        </w:tc>
        <w:tc>
          <w:tcPr>
            <w:tcW w:type="pct" w:w="100%"/>
            <w:tcBorders>
              <w:top w:val="none" w:color="FFFFFF" w:sz="0"/>
              <w:left w:val="none" w:color="FFFFFF" w:sz="0"/>
              <w:bottom w:val="none" w:color="FFFFFF" w:sz="0"/>
              <w:right w:val="none" w:color="FFFFFF" w:sz="0"/>
            </w:tcBorders>
            <w:shd w:fill="FBF6E8" w:val="clear"/>
            <w:tcMar>
              <w:top w:type="dxa" w:w="40"/>
              <w:left w:type="dxa" w:w="80"/>
              <w:bottom w:type="dxa" w:w="40"/>
              <w:right w:type="dxa" w:w="80"/>
            </w:tcMar>
            <w:vAlign w:val="top"/>
          </w:tcPr>
          <w:p>
            <w:pPr>
              <w:spacing w:after="0" w:before="0" w:line="240"/>
              <w:jc w:val="center"/>
            </w:pPr>
            <w:r>
              <w:rPr>
                <w:rFonts w:ascii="Georgia" w:cs="Georgia" w:eastAsia="Georgia" w:hAnsi="Georgia"/>
                <w:b/>
                <w:bCs/>
                <w:color w:val="1A1208"/>
                <w:sz w:val="20"/>
                <w:szCs w:val="20"/>
              </w:rPr>
              <w:t xml:space="preserve">10 (+0)</w:t>
            </w:r>
          </w:p>
        </w:tc>
        <w:tc>
          <w:tcPr>
            <w:tcW w:type="pct" w:w="100%"/>
            <w:tcBorders>
              <w:top w:val="none" w:color="FFFFFF" w:sz="0"/>
              <w:left w:val="none" w:color="FFFFFF" w:sz="0"/>
              <w:bottom w:val="none" w:color="FFFFFF" w:sz="0"/>
              <w:right w:val="none" w:color="FFFFFF" w:sz="0"/>
            </w:tcBorders>
            <w:shd w:fill="FBF6E8" w:val="clear"/>
            <w:tcMar>
              <w:top w:type="dxa" w:w="40"/>
              <w:left w:type="dxa" w:w="80"/>
              <w:bottom w:type="dxa" w:w="40"/>
              <w:right w:type="dxa" w:w="80"/>
            </w:tcMar>
            <w:vAlign w:val="top"/>
          </w:tcPr>
          <w:p>
            <w:pPr>
              <w:spacing w:after="0" w:before="0" w:line="240"/>
              <w:jc w:val="center"/>
            </w:pPr>
            <w:r>
              <w:rPr>
                <w:rFonts w:ascii="Georgia" w:cs="Georgia" w:eastAsia="Georgia" w:hAnsi="Georgia"/>
                <w:b/>
                <w:bCs/>
                <w:color w:val="1A1208"/>
                <w:sz w:val="20"/>
                <w:szCs w:val="20"/>
              </w:rPr>
              <w:t xml:space="preserve">10 (+0)</w:t>
            </w:r>
          </w:p>
        </w:tc>
      </w:tr>
    </w:tbl>
    <w:p>
      <w:pPr>
        <w:spacing w:after="0" w:before="0" w:line="240"/>
        <w:jc w:val="left"/>
      </w:pPr>
      <w:r>
        <w:rPr>
          <w:rFonts w:ascii="Georgia" w:cs="Georgia" w:eastAsia="Georgia" w:hAnsi="Georgia"/>
          <w:b/>
          <w:bCs/>
          <w:color w:val="7A1212"/>
          <w:sz w:val="20"/>
          <w:szCs w:val="20"/>
        </w:rPr>
        <w:t xml:space="preserve">Saving Throws </w:t>
      </w:r>
      <w:r>
        <w:rPr>
          <w:rFonts w:ascii="Georgia" w:cs="Georgia" w:eastAsia="Georgia" w:hAnsi="Georgia"/>
          <w:color w:val="1A1208"/>
          <w:sz w:val="20"/>
          <w:szCs w:val="20"/>
        </w:rPr>
        <w:t xml:space="preserve">Int +5, Wis +2</w:t>
      </w:r>
    </w:p>
    <w:p>
      <w:pPr>
        <w:spacing w:after="0" w:before="0" w:line="240"/>
        <w:jc w:val="left"/>
      </w:pPr>
      <w:r>
        <w:rPr>
          <w:rFonts w:ascii="Georgia" w:cs="Georgia" w:eastAsia="Georgia" w:hAnsi="Georgia"/>
          <w:b/>
          <w:bCs/>
          <w:color w:val="7A1212"/>
          <w:sz w:val="20"/>
          <w:szCs w:val="20"/>
        </w:rPr>
        <w:t xml:space="preserve">Skills </w:t>
      </w:r>
      <w:r>
        <w:rPr>
          <w:rFonts w:ascii="Georgia" w:cs="Georgia" w:eastAsia="Georgia" w:hAnsi="Georgia"/>
          <w:color w:val="1A1208"/>
          <w:sz w:val="20"/>
          <w:szCs w:val="20"/>
        </w:rPr>
        <w:t xml:space="preserve">Arcana +5, History +5, Perception +2</w:t>
      </w:r>
    </w:p>
    <w:p>
      <w:pPr>
        <w:spacing w:after="0" w:before="0" w:line="240"/>
        <w:jc w:val="left"/>
      </w:pPr>
      <w:r>
        <w:rPr>
          <w:rFonts w:ascii="Georgia" w:cs="Georgia" w:eastAsia="Georgia" w:hAnsi="Georgia"/>
          <w:b/>
          <w:bCs/>
          <w:color w:val="7A1212"/>
          <w:sz w:val="20"/>
          <w:szCs w:val="20"/>
        </w:rPr>
        <w:t xml:space="preserve">Damage Resistances </w:t>
      </w:r>
      <w:r>
        <w:rPr>
          <w:rFonts w:ascii="Georgia" w:cs="Georgia" w:eastAsia="Georgia" w:hAnsi="Georgia"/>
          <w:color w:val="1A1208"/>
          <w:sz w:val="20"/>
          <w:szCs w:val="20"/>
        </w:rPr>
        <w:t xml:space="preserve">—</w:t>
      </w:r>
    </w:p>
    <w:p>
      <w:pPr>
        <w:spacing w:after="0" w:before="0" w:line="240"/>
        <w:jc w:val="left"/>
      </w:pPr>
      <w:r>
        <w:rPr>
          <w:rFonts w:ascii="Georgia" w:cs="Georgia" w:eastAsia="Georgia" w:hAnsi="Georgia"/>
          <w:b/>
          <w:bCs/>
          <w:color w:val="7A1212"/>
          <w:sz w:val="20"/>
          <w:szCs w:val="20"/>
        </w:rPr>
        <w:t xml:space="preserve">Senses </w:t>
      </w:r>
      <w:r>
        <w:rPr>
          <w:rFonts w:ascii="Georgia" w:cs="Georgia" w:eastAsia="Georgia" w:hAnsi="Georgia"/>
          <w:color w:val="1A1208"/>
          <w:sz w:val="20"/>
          <w:szCs w:val="20"/>
        </w:rPr>
        <w:t xml:space="preserve">darkvision 60 ft., passive Perception 12</w:t>
      </w:r>
    </w:p>
    <w:p>
      <w:pPr>
        <w:spacing w:after="0" w:before="0" w:line="240"/>
        <w:jc w:val="left"/>
      </w:pPr>
      <w:r>
        <w:rPr>
          <w:rFonts w:ascii="Georgia" w:cs="Georgia" w:eastAsia="Georgia" w:hAnsi="Georgia"/>
          <w:b/>
          <w:bCs/>
          <w:color w:val="7A1212"/>
          <w:sz w:val="20"/>
          <w:szCs w:val="20"/>
        </w:rPr>
        <w:t xml:space="preserve">Languages </w:t>
      </w:r>
      <w:r>
        <w:rPr>
          <w:rFonts w:ascii="Georgia" w:cs="Georgia" w:eastAsia="Georgia" w:hAnsi="Georgia"/>
          <w:color w:val="1A1208"/>
          <w:sz w:val="20"/>
          <w:szCs w:val="20"/>
        </w:rPr>
        <w:t xml:space="preserve">Common, Elvish</w:t>
      </w:r>
    </w:p>
    <w:p>
      <w:pPr>
        <w:spacing w:after="0" w:before="0" w:line="240"/>
        <w:jc w:val="left"/>
      </w:pPr>
      <w:r>
        <w:rPr>
          <w:rFonts w:ascii="Georgia" w:cs="Georgia" w:eastAsia="Georgia" w:hAnsi="Georgia"/>
          <w:b/>
          <w:bCs/>
          <w:color w:val="7A1212"/>
          <w:sz w:val="20"/>
          <w:szCs w:val="20"/>
        </w:rPr>
        <w:t xml:space="preserve">Challenge </w:t>
      </w:r>
      <w:r>
        <w:rPr>
          <w:rFonts w:ascii="Georgia" w:cs="Georgia" w:eastAsia="Georgia" w:hAnsi="Georgia"/>
          <w:color w:val="1A1208"/>
          <w:sz w:val="20"/>
          <w:szCs w:val="20"/>
        </w:rPr>
        <w:t xml:space="preserve">1/2 (100 XP)   Proficiency Bonus +2</w:t>
      </w:r>
    </w:p>
    <w:p>
      <w:pPr>
        <w:spacing w:after="40" w:before="120" w:line="240"/>
        <w:jc w:val="left"/>
      </w:pPr>
      <w:r>
        <w:rPr>
          <w:rFonts w:ascii="Georgia" w:cs="Georgia" w:eastAsia="Georgia" w:hAnsi="Georgia"/>
          <w:b/>
          <w:bCs/>
          <w:smallCaps/>
          <w:color w:val="7A1212"/>
          <w:sz w:val="22"/>
          <w:szCs w:val="22"/>
        </w:rPr>
        <w:t xml:space="preserve">Traits</w:t>
      </w:r>
    </w:p>
    <w:p>
      <w:pPr>
        <w:spacing w:after="0" w:before="0" w:line="240"/>
        <w:jc w:val="left"/>
      </w:pPr>
      <w:r>
        <w:rPr>
          <w:rFonts w:ascii="Georgia" w:cs="Georgia" w:eastAsia="Georgia" w:hAnsi="Georgia"/>
          <w:b/>
          <w:bCs/>
          <w:color w:val="1A1208"/>
          <w:sz w:val="20"/>
          <w:szCs w:val="20"/>
        </w:rPr>
        <w:t xml:space="preserve">Fey Ancestry. </w:t>
      </w:r>
      <w:r>
        <w:rPr>
          <w:rFonts w:ascii="Georgia" w:cs="Georgia" w:eastAsia="Georgia" w:hAnsi="Georgia"/>
          <w:color w:val="1A1208"/>
          <w:sz w:val="20"/>
          <w:szCs w:val="20"/>
        </w:rPr>
        <w:t xml:space="preserve">Dorian has advantage on saving throws against being charmed, and magic can't put him to sleep.</w:t>
      </w:r>
    </w:p>
    <w:p>
      <w:pPr>
        <w:spacing w:after="0" w:before="0" w:line="240"/>
        <w:jc w:val="left"/>
      </w:pPr>
      <w:r>
        <w:rPr>
          <w:rFonts w:ascii="Georgia" w:cs="Georgia" w:eastAsia="Georgia" w:hAnsi="Georgia"/>
          <w:b/>
          <w:bCs/>
          <w:color w:val="1A1208"/>
          <w:sz w:val="20"/>
          <w:szCs w:val="20"/>
        </w:rPr>
        <w:t xml:space="preserve">Portent (2/day). </w:t>
      </w:r>
      <w:r>
        <w:rPr>
          <w:rFonts w:ascii="Georgia" w:cs="Georgia" w:eastAsia="Georgia" w:hAnsi="Georgia"/>
          <w:color w:val="1A1208"/>
          <w:sz w:val="20"/>
          <w:szCs w:val="20"/>
        </w:rPr>
        <w:t xml:space="preserve">When Dorian finishes a long rest, roll two d20s and record the numbers. Before any creature he can see makes an attack roll, saving throw, or ability check, he can replace that roll with one of the portent numbers (no action). Each number can be used only once, and unused numbers are lost at the next long rest.</w:t>
      </w:r>
    </w:p>
    <w:p>
      <w:pPr>
        <w:spacing w:after="0" w:before="0" w:line="240"/>
        <w:jc w:val="left"/>
      </w:pPr>
      <w:r>
        <w:rPr>
          <w:rFonts w:ascii="Georgia" w:cs="Georgia" w:eastAsia="Georgia" w:hAnsi="Georgia"/>
          <w:b/>
          <w:bCs/>
          <w:color w:val="1A1208"/>
          <w:sz w:val="20"/>
          <w:szCs w:val="20"/>
        </w:rPr>
        <w:t xml:space="preserve">Arcane Recovery (1/day). </w:t>
      </w:r>
      <w:r>
        <w:rPr>
          <w:rFonts w:ascii="Georgia" w:cs="Georgia" w:eastAsia="Georgia" w:hAnsi="Georgia"/>
          <w:color w:val="1A1208"/>
          <w:sz w:val="20"/>
          <w:szCs w:val="20"/>
        </w:rPr>
        <w:t xml:space="preserve">During a short rest, Dorian can recover expended spell slots with a combined level of 2 or lower.</w:t>
      </w:r>
    </w:p>
    <w:p>
      <w:pPr>
        <w:spacing w:after="0" w:before="0" w:line="240"/>
        <w:jc w:val="left"/>
      </w:pPr>
      <w:r>
        <w:rPr>
          <w:rFonts w:ascii="Georgia" w:cs="Georgia" w:eastAsia="Georgia" w:hAnsi="Georgia"/>
          <w:b/>
          <w:bCs/>
          <w:color w:val="1A1208"/>
          <w:sz w:val="20"/>
          <w:szCs w:val="20"/>
        </w:rPr>
        <w:t xml:space="preserve">Spellcasting. </w:t>
      </w:r>
      <w:r>
        <w:rPr>
          <w:rFonts w:ascii="Georgia" w:cs="Georgia" w:eastAsia="Georgia" w:hAnsi="Georgia"/>
          <w:color w:val="1A1208"/>
          <w:sz w:val="20"/>
          <w:szCs w:val="20"/>
        </w:rPr>
        <w:t xml:space="preserve">Dorian is a 3rd-level spellcaster. His spellcasting ability is Intelligence (spell save DC 13, +5 to hit with spell attacks). He has the following wizard spells prepared:</w:t>
      </w:r>
    </w:p>
    <w:p>
      <w:pPr>
        <w:spacing w:after="0" w:before="0" w:line="240"/>
        <w:jc w:val="left"/>
      </w:pPr>
      <w:r>
        <w:rPr>
          <w:rFonts w:ascii="Georgia" w:cs="Georgia" w:eastAsia="Georgia" w:hAnsi="Georgia"/>
          <w:i/>
          <w:iCs/>
          <w:color w:val="1A1208"/>
          <w:sz w:val="20"/>
          <w:szCs w:val="20"/>
        </w:rPr>
        <w:t xml:space="preserve">Cantrips (at will): </w:t>
      </w:r>
      <w:r>
        <w:rPr>
          <w:rFonts w:ascii="Georgia" w:cs="Georgia" w:eastAsia="Georgia" w:hAnsi="Georgia"/>
          <w:color w:val="1A1208"/>
          <w:sz w:val="20"/>
          <w:szCs w:val="20"/>
        </w:rPr>
        <w:t xml:space="preserve">fire bolt, mage hand, message, minor image</w:t>
      </w:r>
    </w:p>
    <w:p>
      <w:pPr>
        <w:spacing w:after="0" w:before="0" w:line="240"/>
        <w:jc w:val="left"/>
      </w:pPr>
      <w:r>
        <w:rPr>
          <w:rFonts w:ascii="Georgia" w:cs="Georgia" w:eastAsia="Georgia" w:hAnsi="Georgia"/>
          <w:i/>
          <w:iCs/>
          <w:color w:val="1A1208"/>
          <w:sz w:val="20"/>
          <w:szCs w:val="20"/>
        </w:rPr>
        <w:t xml:space="preserve">1st level (4 slots): </w:t>
      </w:r>
      <w:r>
        <w:rPr>
          <w:rFonts w:ascii="Georgia" w:cs="Georgia" w:eastAsia="Georgia" w:hAnsi="Georgia"/>
          <w:color w:val="1A1208"/>
          <w:sz w:val="20"/>
          <w:szCs w:val="20"/>
        </w:rPr>
        <w:t xml:space="preserve">detect magic, feather fall, magic missile, protection from evil and good, shield</w:t>
      </w:r>
    </w:p>
    <w:p>
      <w:pPr>
        <w:spacing w:after="0" w:before="0" w:line="240"/>
        <w:jc w:val="left"/>
      </w:pPr>
      <w:r>
        <w:rPr>
          <w:rFonts w:ascii="Georgia" w:cs="Georgia" w:eastAsia="Georgia" w:hAnsi="Georgia"/>
          <w:i/>
          <w:iCs/>
          <w:color w:val="1A1208"/>
          <w:sz w:val="20"/>
          <w:szCs w:val="20"/>
        </w:rPr>
        <w:t xml:space="preserve">2nd level (2 slots): </w:t>
      </w:r>
      <w:r>
        <w:rPr>
          <w:rFonts w:ascii="Georgia" w:cs="Georgia" w:eastAsia="Georgia" w:hAnsi="Georgia"/>
          <w:color w:val="1A1208"/>
          <w:sz w:val="20"/>
          <w:szCs w:val="20"/>
        </w:rPr>
        <w:t xml:space="preserve">web</w:t>
      </w:r>
    </w:p>
    <w:p>
      <w:pPr>
        <w:spacing w:after="40" w:before="120" w:line="240"/>
        <w:jc w:val="left"/>
      </w:pPr>
      <w:r>
        <w:rPr>
          <w:rFonts w:ascii="Georgia" w:cs="Georgia" w:eastAsia="Georgia" w:hAnsi="Georgia"/>
          <w:b/>
          <w:bCs/>
          <w:smallCaps/>
          <w:color w:val="7A1212"/>
          <w:sz w:val="22"/>
          <w:szCs w:val="22"/>
        </w:rPr>
        <w:t xml:space="preserve">Actions</w:t>
      </w:r>
    </w:p>
    <w:p>
      <w:pPr>
        <w:spacing w:after="0" w:before="0" w:line="240"/>
        <w:jc w:val="left"/>
      </w:pPr>
      <w:r>
        <w:rPr>
          <w:rFonts w:ascii="Georgia" w:cs="Georgia" w:eastAsia="Georgia" w:hAnsi="Georgia"/>
          <w:b/>
          <w:bCs/>
          <w:color w:val="1A1208"/>
          <w:sz w:val="20"/>
          <w:szCs w:val="20"/>
        </w:rPr>
        <w:t xml:space="preserve">Shortsword. </w:t>
      </w:r>
      <w:r>
        <w:rPr>
          <w:rFonts w:ascii="Georgia" w:cs="Georgia" w:eastAsia="Georgia" w:hAnsi="Georgia"/>
          <w:color w:val="1A1208"/>
          <w:sz w:val="20"/>
          <w:szCs w:val="20"/>
        </w:rPr>
        <w:t xml:space="preserve">Melee Weapon Attack: +5 to hit, reach 5 ft., one target. Hit: 6 (1d6 + 3) piercing damage.</w:t>
      </w:r>
    </w:p>
    <w:p>
      <w:pPr>
        <w:spacing w:after="0" w:before="0" w:line="240"/>
        <w:jc w:val="left"/>
      </w:pPr>
      <w:r>
        <w:rPr>
          <w:rFonts w:ascii="Georgia" w:cs="Georgia" w:eastAsia="Georgia" w:hAnsi="Georgia"/>
          <w:b/>
          <w:bCs/>
          <w:color w:val="1A1208"/>
          <w:sz w:val="20"/>
          <w:szCs w:val="20"/>
        </w:rPr>
        <w:t xml:space="preserve">Fire Bolt. </w:t>
      </w:r>
      <w:r>
        <w:rPr>
          <w:rFonts w:ascii="Georgia" w:cs="Georgia" w:eastAsia="Georgia" w:hAnsi="Georgia"/>
          <w:color w:val="1A1208"/>
          <w:sz w:val="20"/>
          <w:szCs w:val="20"/>
        </w:rPr>
        <w:t xml:space="preserve">Ranged Spell Attack: +5 to hit, range 120 ft., one target. Hit: 5 (1d10) fire damage. A flammable object hit by this spell ignites if it isn't being worn or carried.</w:t>
      </w:r>
    </w:p>
    <w:p>
      <w:pPr>
        <w:spacing w:after="0" w:before="0" w:line="240"/>
        <w:jc w:val="left"/>
      </w:pPr>
      <w:r>
        <w:rPr>
          <w:rFonts w:ascii="Georgia" w:cs="Georgia" w:eastAsia="Georgia" w:hAnsi="Georgia"/>
          <w:i/>
          <w:iCs/>
          <w:color w:val="1A1208"/>
          <w:sz w:val="20"/>
          <w:szCs w:val="20"/>
        </w:rPr>
        <w:t xml:space="preserve">Equipment. </w:t>
      </w:r>
      <w:r>
        <w:rPr>
          <w:rFonts w:ascii="Georgia" w:cs="Georgia" w:eastAsia="Georgia" w:hAnsi="Georgia"/>
          <w:color w:val="1A1208"/>
          <w:sz w:val="20"/>
          <w:szCs w:val="20"/>
        </w:rPr>
        <w:t xml:space="preserve">Elven chain, shortsword, arcane focus (rod).</w:t>
      </w:r>
    </w:p>
    <w:p>
      <w:pPr>
        <w:spacing w:after="240" w:before="24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pct" w:w="100%"/>
            <w:tcBorders>
              <w:top w:val="none" w:color="FFFFFF" w:sz="0"/>
              <w:left w:val="none" w:color="FFFFFF" w:sz="0"/>
              <w:bottom w:val="none" w:color="FFFFFF" w:sz="0"/>
              <w:right w:val="none" w:color="FFFFFF" w:sz="0"/>
            </w:tcBorders>
            <w:shd w:fill="7A1212" w:val="clear"/>
            <w:tcMar>
              <w:top w:type="dxa" w:w="80"/>
              <w:left w:type="dxa" w:w="80"/>
              <w:bottom w:type="dxa" w:w="80"/>
              <w:right w:type="dxa" w:w="80"/>
            </w:tcMar>
            <w:vAlign w:val="top"/>
          </w:tcPr>
          <w:p>
            <w:pPr>
              <w:spacing w:after="0" w:before="60" w:line="240"/>
              <w:jc w:val="center"/>
            </w:pPr>
            <w:r>
              <w:rPr>
                <w:rFonts w:ascii="Georgia" w:cs="Georgia" w:eastAsia="Georgia" w:hAnsi="Georgia"/>
                <w:b/>
                <w:bCs/>
                <w:color w:val="FFFFFF"/>
                <w:sz w:val="32"/>
                <w:szCs w:val="32"/>
              </w:rPr>
              <w:t xml:space="preserve">Llywillan</w:t>
            </w:r>
          </w:p>
          <w:p>
            <w:pPr>
              <w:spacing w:after="40" w:before="0" w:line="240"/>
              <w:jc w:val="center"/>
            </w:pPr>
            <w:r>
              <w:rPr>
                <w:rFonts w:ascii="Georgia" w:cs="Georgia" w:eastAsia="Georgia" w:hAnsi="Georgia"/>
                <w:i/>
                <w:iCs/>
                <w:color w:val="F4EBD0"/>
                <w:sz w:val="18"/>
                <w:szCs w:val="18"/>
              </w:rPr>
              <w:t xml:space="preserve">Medium Humanoid (Elf), Neutral  •  Rogue 1 / Fighter 2</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C9A227" w:val="clear"/>
            <w:tcMar>
              <w:top w:type="dxa" w:w="0"/>
              <w:left w:type="dxa" w:w="80"/>
              <w:bottom w:type="dxa" w:w="0"/>
              <w:right w:type="dxa" w:w="80"/>
            </w:tcMar>
            <w:vAlign w:val="top"/>
          </w:tcPr>
          <w:p>
            <w:pPr>
              <w:spacing w:after="0" w:before="0" w:line="240"/>
              <w:jc w:val="left"/>
            </w:pPr>
            <w:r>
              <w:rPr>
                <w:rFonts w:ascii="Georgia" w:cs="Georgia" w:eastAsia="Georgia" w:hAnsi="Georgia"/>
                <w:color w:val="1A1208"/>
                <w:sz w:val="20"/>
                <w:szCs w:val="20"/>
              </w:rPr>
              <w:t xml:space="preserve"/>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pct" w:w="100%"/>
            <w:tcBorders>
              <w:top w:val="none" w:color="FFFFFF" w:sz="0"/>
              <w:left w:val="none" w:color="FFFFFF" w:sz="0"/>
              <w:bottom w:val="none" w:color="FFFFFF" w:sz="0"/>
              <w:right w:val="none" w:color="FFFFFF" w:sz="0"/>
            </w:tcBorders>
            <w:shd w:fill="FBF6E8" w:val="clear"/>
            <w:tcMar>
              <w:top w:type="dxa" w:w="40"/>
              <w:left w:type="dxa" w:w="80"/>
              <w:bottom w:type="dxa" w:w="40"/>
              <w:right w:type="dxa" w:w="80"/>
            </w:tcMar>
            <w:vAlign w:val="top"/>
          </w:tcPr>
          <w:p>
            <w:pPr>
              <w:spacing w:after="0" w:before="0" w:line="240"/>
              <w:jc w:val="center"/>
            </w:pPr>
            <w:r>
              <w:rPr>
                <w:rFonts w:ascii="Georgia" w:cs="Georgia" w:eastAsia="Georgia" w:hAnsi="Georgia"/>
                <w:b/>
                <w:bCs/>
                <w:smallCaps/>
                <w:color w:val="7A1212"/>
                <w:sz w:val="16"/>
                <w:szCs w:val="16"/>
              </w:rPr>
              <w:t xml:space="preserve">Armor Class</w:t>
            </w:r>
          </w:p>
          <w:p>
            <w:pPr>
              <w:spacing w:after="0" w:before="0" w:line="240"/>
              <w:jc w:val="center"/>
            </w:pPr>
            <w:r>
              <w:rPr>
                <w:rFonts w:ascii="Georgia" w:cs="Georgia" w:eastAsia="Georgia" w:hAnsi="Georgia"/>
                <w:b/>
                <w:bCs/>
                <w:color w:val="1A1208"/>
                <w:sz w:val="22"/>
                <w:szCs w:val="22"/>
              </w:rPr>
              <w:t xml:space="preserve">14 (leather)</w:t>
            </w:r>
          </w:p>
        </w:tc>
        <w:tc>
          <w:tcPr>
            <w:tcW w:type="pct" w:w="100%"/>
            <w:tcBorders>
              <w:top w:val="none" w:color="FFFFFF" w:sz="0"/>
              <w:left w:val="none" w:color="FFFFFF" w:sz="0"/>
              <w:bottom w:val="none" w:color="FFFFFF" w:sz="0"/>
              <w:right w:val="none" w:color="FFFFFF" w:sz="0"/>
            </w:tcBorders>
            <w:shd w:fill="FBF6E8" w:val="clear"/>
            <w:tcMar>
              <w:top w:type="dxa" w:w="40"/>
              <w:left w:type="dxa" w:w="80"/>
              <w:bottom w:type="dxa" w:w="40"/>
              <w:right w:type="dxa" w:w="80"/>
            </w:tcMar>
            <w:vAlign w:val="top"/>
          </w:tcPr>
          <w:p>
            <w:pPr>
              <w:spacing w:after="0" w:before="0" w:line="240"/>
              <w:jc w:val="center"/>
            </w:pPr>
            <w:r>
              <w:rPr>
                <w:rFonts w:ascii="Georgia" w:cs="Georgia" w:eastAsia="Georgia" w:hAnsi="Georgia"/>
                <w:b/>
                <w:bCs/>
                <w:smallCaps/>
                <w:color w:val="7A1212"/>
                <w:sz w:val="16"/>
                <w:szCs w:val="16"/>
              </w:rPr>
              <w:t xml:space="preserve">Hit Points</w:t>
            </w:r>
          </w:p>
          <w:p>
            <w:pPr>
              <w:spacing w:after="0" w:before="0" w:line="240"/>
              <w:jc w:val="center"/>
            </w:pPr>
            <w:r>
              <w:rPr>
                <w:rFonts w:ascii="Georgia" w:cs="Georgia" w:eastAsia="Georgia" w:hAnsi="Georgia"/>
                <w:b/>
                <w:bCs/>
                <w:color w:val="1A1208"/>
                <w:sz w:val="22"/>
                <w:szCs w:val="22"/>
              </w:rPr>
              <w:t xml:space="preserve">19 (1d8+2d10)</w:t>
            </w:r>
          </w:p>
        </w:tc>
        <w:tc>
          <w:tcPr>
            <w:tcW w:type="pct" w:w="100%"/>
            <w:tcBorders>
              <w:top w:val="none" w:color="FFFFFF" w:sz="0"/>
              <w:left w:val="none" w:color="FFFFFF" w:sz="0"/>
              <w:bottom w:val="none" w:color="FFFFFF" w:sz="0"/>
              <w:right w:val="none" w:color="FFFFFF" w:sz="0"/>
            </w:tcBorders>
            <w:shd w:fill="FBF6E8" w:val="clear"/>
            <w:tcMar>
              <w:top w:type="dxa" w:w="40"/>
              <w:left w:type="dxa" w:w="80"/>
              <w:bottom w:type="dxa" w:w="40"/>
              <w:right w:type="dxa" w:w="80"/>
            </w:tcMar>
            <w:vAlign w:val="top"/>
          </w:tcPr>
          <w:p>
            <w:pPr>
              <w:spacing w:after="0" w:before="0" w:line="240"/>
              <w:jc w:val="center"/>
            </w:pPr>
            <w:r>
              <w:rPr>
                <w:rFonts w:ascii="Georgia" w:cs="Georgia" w:eastAsia="Georgia" w:hAnsi="Georgia"/>
                <w:b/>
                <w:bCs/>
                <w:smallCaps/>
                <w:color w:val="7A1212"/>
                <w:sz w:val="16"/>
                <w:szCs w:val="16"/>
              </w:rPr>
              <w:t xml:space="preserve">Speed</w:t>
            </w:r>
          </w:p>
          <w:p>
            <w:pPr>
              <w:spacing w:after="0" w:before="0" w:line="240"/>
              <w:jc w:val="center"/>
            </w:pPr>
            <w:r>
              <w:rPr>
                <w:rFonts w:ascii="Georgia" w:cs="Georgia" w:eastAsia="Georgia" w:hAnsi="Georgia"/>
                <w:b/>
                <w:bCs/>
                <w:color w:val="1A1208"/>
                <w:sz w:val="22"/>
                <w:szCs w:val="22"/>
              </w:rPr>
              <w:t xml:space="preserve">30 ft.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tblGrid>
      <w:tr>
        <w:tc>
          <w:tcPr>
            <w:tcW w:type="pct" w:w="100%"/>
            <w:tcBorders>
              <w:top w:val="none" w:color="FFFFFF" w:sz="0"/>
              <w:left w:val="none" w:color="FFFFFF" w:sz="0"/>
              <w:bottom w:val="none" w:color="FFFFFF" w:sz="0"/>
              <w:right w:val="none" w:color="FFFFFF" w:sz="0"/>
            </w:tcBorders>
            <w:shd w:fill="F4EBD0" w:val="clear"/>
            <w:tcMar>
              <w:top w:type="dxa" w:w="40"/>
              <w:left w:type="dxa" w:w="80"/>
              <w:bottom w:type="dxa" w:w="40"/>
              <w:right w:type="dxa" w:w="80"/>
            </w:tcMar>
            <w:vAlign w:val="top"/>
          </w:tcPr>
          <w:p>
            <w:pPr>
              <w:spacing w:after="0" w:before="0" w:line="240"/>
              <w:jc w:val="center"/>
            </w:pPr>
            <w:r>
              <w:rPr>
                <w:rFonts w:ascii="Georgia" w:cs="Georgia" w:eastAsia="Georgia" w:hAnsi="Georgia"/>
                <w:b/>
                <w:bCs/>
                <w:color w:val="7A1212"/>
                <w:sz w:val="16"/>
                <w:szCs w:val="16"/>
              </w:rPr>
              <w:t xml:space="preserve">STR</w:t>
            </w:r>
          </w:p>
        </w:tc>
        <w:tc>
          <w:tcPr>
            <w:tcW w:type="pct" w:w="100%"/>
            <w:tcBorders>
              <w:top w:val="none" w:color="FFFFFF" w:sz="0"/>
              <w:left w:val="none" w:color="FFFFFF" w:sz="0"/>
              <w:bottom w:val="none" w:color="FFFFFF" w:sz="0"/>
              <w:right w:val="none" w:color="FFFFFF" w:sz="0"/>
            </w:tcBorders>
            <w:shd w:fill="F4EBD0" w:val="clear"/>
            <w:tcMar>
              <w:top w:type="dxa" w:w="40"/>
              <w:left w:type="dxa" w:w="80"/>
              <w:bottom w:type="dxa" w:w="40"/>
              <w:right w:type="dxa" w:w="80"/>
            </w:tcMar>
            <w:vAlign w:val="top"/>
          </w:tcPr>
          <w:p>
            <w:pPr>
              <w:spacing w:after="0" w:before="0" w:line="240"/>
              <w:jc w:val="center"/>
            </w:pPr>
            <w:r>
              <w:rPr>
                <w:rFonts w:ascii="Georgia" w:cs="Georgia" w:eastAsia="Georgia" w:hAnsi="Georgia"/>
                <w:b/>
                <w:bCs/>
                <w:color w:val="7A1212"/>
                <w:sz w:val="16"/>
                <w:szCs w:val="16"/>
              </w:rPr>
              <w:t xml:space="preserve">DEX</w:t>
            </w:r>
          </w:p>
        </w:tc>
        <w:tc>
          <w:tcPr>
            <w:tcW w:type="pct" w:w="100%"/>
            <w:tcBorders>
              <w:top w:val="none" w:color="FFFFFF" w:sz="0"/>
              <w:left w:val="none" w:color="FFFFFF" w:sz="0"/>
              <w:bottom w:val="none" w:color="FFFFFF" w:sz="0"/>
              <w:right w:val="none" w:color="FFFFFF" w:sz="0"/>
            </w:tcBorders>
            <w:shd w:fill="F4EBD0" w:val="clear"/>
            <w:tcMar>
              <w:top w:type="dxa" w:w="40"/>
              <w:left w:type="dxa" w:w="80"/>
              <w:bottom w:type="dxa" w:w="40"/>
              <w:right w:type="dxa" w:w="80"/>
            </w:tcMar>
            <w:vAlign w:val="top"/>
          </w:tcPr>
          <w:p>
            <w:pPr>
              <w:spacing w:after="0" w:before="0" w:line="240"/>
              <w:jc w:val="center"/>
            </w:pPr>
            <w:r>
              <w:rPr>
                <w:rFonts w:ascii="Georgia" w:cs="Georgia" w:eastAsia="Georgia" w:hAnsi="Georgia"/>
                <w:b/>
                <w:bCs/>
                <w:color w:val="7A1212"/>
                <w:sz w:val="16"/>
                <w:szCs w:val="16"/>
              </w:rPr>
              <w:t xml:space="preserve">CON</w:t>
            </w:r>
          </w:p>
        </w:tc>
        <w:tc>
          <w:tcPr>
            <w:tcW w:type="pct" w:w="100%"/>
            <w:tcBorders>
              <w:top w:val="none" w:color="FFFFFF" w:sz="0"/>
              <w:left w:val="none" w:color="FFFFFF" w:sz="0"/>
              <w:bottom w:val="none" w:color="FFFFFF" w:sz="0"/>
              <w:right w:val="none" w:color="FFFFFF" w:sz="0"/>
            </w:tcBorders>
            <w:shd w:fill="F4EBD0" w:val="clear"/>
            <w:tcMar>
              <w:top w:type="dxa" w:w="40"/>
              <w:left w:type="dxa" w:w="80"/>
              <w:bottom w:type="dxa" w:w="40"/>
              <w:right w:type="dxa" w:w="80"/>
            </w:tcMar>
            <w:vAlign w:val="top"/>
          </w:tcPr>
          <w:p>
            <w:pPr>
              <w:spacing w:after="0" w:before="0" w:line="240"/>
              <w:jc w:val="center"/>
            </w:pPr>
            <w:r>
              <w:rPr>
                <w:rFonts w:ascii="Georgia" w:cs="Georgia" w:eastAsia="Georgia" w:hAnsi="Georgia"/>
                <w:b/>
                <w:bCs/>
                <w:color w:val="7A1212"/>
                <w:sz w:val="16"/>
                <w:szCs w:val="16"/>
              </w:rPr>
              <w:t xml:space="preserve">INT</w:t>
            </w:r>
          </w:p>
        </w:tc>
        <w:tc>
          <w:tcPr>
            <w:tcW w:type="pct" w:w="100%"/>
            <w:tcBorders>
              <w:top w:val="none" w:color="FFFFFF" w:sz="0"/>
              <w:left w:val="none" w:color="FFFFFF" w:sz="0"/>
              <w:bottom w:val="none" w:color="FFFFFF" w:sz="0"/>
              <w:right w:val="none" w:color="FFFFFF" w:sz="0"/>
            </w:tcBorders>
            <w:shd w:fill="F4EBD0" w:val="clear"/>
            <w:tcMar>
              <w:top w:type="dxa" w:w="40"/>
              <w:left w:type="dxa" w:w="80"/>
              <w:bottom w:type="dxa" w:w="40"/>
              <w:right w:type="dxa" w:w="80"/>
            </w:tcMar>
            <w:vAlign w:val="top"/>
          </w:tcPr>
          <w:p>
            <w:pPr>
              <w:spacing w:after="0" w:before="0" w:line="240"/>
              <w:jc w:val="center"/>
            </w:pPr>
            <w:r>
              <w:rPr>
                <w:rFonts w:ascii="Georgia" w:cs="Georgia" w:eastAsia="Georgia" w:hAnsi="Georgia"/>
                <w:b/>
                <w:bCs/>
                <w:color w:val="7A1212"/>
                <w:sz w:val="16"/>
                <w:szCs w:val="16"/>
              </w:rPr>
              <w:t xml:space="preserve">WIS</w:t>
            </w:r>
          </w:p>
        </w:tc>
        <w:tc>
          <w:tcPr>
            <w:tcW w:type="pct" w:w="100%"/>
            <w:tcBorders>
              <w:top w:val="none" w:color="FFFFFF" w:sz="0"/>
              <w:left w:val="none" w:color="FFFFFF" w:sz="0"/>
              <w:bottom w:val="none" w:color="FFFFFF" w:sz="0"/>
              <w:right w:val="none" w:color="FFFFFF" w:sz="0"/>
            </w:tcBorders>
            <w:shd w:fill="F4EBD0" w:val="clear"/>
            <w:tcMar>
              <w:top w:type="dxa" w:w="40"/>
              <w:left w:type="dxa" w:w="80"/>
              <w:bottom w:type="dxa" w:w="40"/>
              <w:right w:type="dxa" w:w="80"/>
            </w:tcMar>
            <w:vAlign w:val="top"/>
          </w:tcPr>
          <w:p>
            <w:pPr>
              <w:spacing w:after="0" w:before="0" w:line="240"/>
              <w:jc w:val="center"/>
            </w:pPr>
            <w:r>
              <w:rPr>
                <w:rFonts w:ascii="Georgia" w:cs="Georgia" w:eastAsia="Georgia" w:hAnsi="Georgia"/>
                <w:b/>
                <w:bCs/>
                <w:color w:val="7A1212"/>
                <w:sz w:val="16"/>
                <w:szCs w:val="16"/>
              </w:rPr>
              <w:t xml:space="preserve">CHA</w:t>
            </w:r>
          </w:p>
        </w:tc>
      </w:tr>
      <w:tr>
        <w:tc>
          <w:tcPr>
            <w:tcW w:type="pct" w:w="100%"/>
            <w:tcBorders>
              <w:top w:val="none" w:color="FFFFFF" w:sz="0"/>
              <w:left w:val="none" w:color="FFFFFF" w:sz="0"/>
              <w:bottom w:val="none" w:color="FFFFFF" w:sz="0"/>
              <w:right w:val="none" w:color="FFFFFF" w:sz="0"/>
            </w:tcBorders>
            <w:shd w:fill="FBF6E8" w:val="clear"/>
            <w:tcMar>
              <w:top w:type="dxa" w:w="40"/>
              <w:left w:type="dxa" w:w="80"/>
              <w:bottom w:type="dxa" w:w="40"/>
              <w:right w:type="dxa" w:w="80"/>
            </w:tcMar>
            <w:vAlign w:val="top"/>
          </w:tcPr>
          <w:p>
            <w:pPr>
              <w:spacing w:after="0" w:before="0" w:line="240"/>
              <w:jc w:val="center"/>
            </w:pPr>
            <w:r>
              <w:rPr>
                <w:rFonts w:ascii="Georgia" w:cs="Georgia" w:eastAsia="Georgia" w:hAnsi="Georgia"/>
                <w:b/>
                <w:bCs/>
                <w:color w:val="1A1208"/>
                <w:sz w:val="20"/>
                <w:szCs w:val="20"/>
              </w:rPr>
              <w:t xml:space="preserve">14 (+2)</w:t>
            </w:r>
          </w:p>
        </w:tc>
        <w:tc>
          <w:tcPr>
            <w:tcW w:type="pct" w:w="100%"/>
            <w:tcBorders>
              <w:top w:val="none" w:color="FFFFFF" w:sz="0"/>
              <w:left w:val="none" w:color="FFFFFF" w:sz="0"/>
              <w:bottom w:val="none" w:color="FFFFFF" w:sz="0"/>
              <w:right w:val="none" w:color="FFFFFF" w:sz="0"/>
            </w:tcBorders>
            <w:shd w:fill="FBF6E8" w:val="clear"/>
            <w:tcMar>
              <w:top w:type="dxa" w:w="40"/>
              <w:left w:type="dxa" w:w="80"/>
              <w:bottom w:type="dxa" w:w="40"/>
              <w:right w:type="dxa" w:w="80"/>
            </w:tcMar>
            <w:vAlign w:val="top"/>
          </w:tcPr>
          <w:p>
            <w:pPr>
              <w:spacing w:after="0" w:before="0" w:line="240"/>
              <w:jc w:val="center"/>
            </w:pPr>
            <w:r>
              <w:rPr>
                <w:rFonts w:ascii="Georgia" w:cs="Georgia" w:eastAsia="Georgia" w:hAnsi="Georgia"/>
                <w:b/>
                <w:bCs/>
                <w:color w:val="1A1208"/>
                <w:sz w:val="20"/>
                <w:szCs w:val="20"/>
              </w:rPr>
              <w:t xml:space="preserve">17 (+3)</w:t>
            </w:r>
          </w:p>
        </w:tc>
        <w:tc>
          <w:tcPr>
            <w:tcW w:type="pct" w:w="100%"/>
            <w:tcBorders>
              <w:top w:val="none" w:color="FFFFFF" w:sz="0"/>
              <w:left w:val="none" w:color="FFFFFF" w:sz="0"/>
              <w:bottom w:val="none" w:color="FFFFFF" w:sz="0"/>
              <w:right w:val="none" w:color="FFFFFF" w:sz="0"/>
            </w:tcBorders>
            <w:shd w:fill="FBF6E8" w:val="clear"/>
            <w:tcMar>
              <w:top w:type="dxa" w:w="40"/>
              <w:left w:type="dxa" w:w="80"/>
              <w:bottom w:type="dxa" w:w="40"/>
              <w:right w:type="dxa" w:w="80"/>
            </w:tcMar>
            <w:vAlign w:val="top"/>
          </w:tcPr>
          <w:p>
            <w:pPr>
              <w:spacing w:after="0" w:before="0" w:line="240"/>
              <w:jc w:val="center"/>
            </w:pPr>
            <w:r>
              <w:rPr>
                <w:rFonts w:ascii="Georgia" w:cs="Georgia" w:eastAsia="Georgia" w:hAnsi="Georgia"/>
                <w:b/>
                <w:bCs/>
                <w:color w:val="1A1208"/>
                <w:sz w:val="20"/>
                <w:szCs w:val="20"/>
              </w:rPr>
              <w:t xml:space="preserve">11 (+0)</w:t>
            </w:r>
          </w:p>
        </w:tc>
        <w:tc>
          <w:tcPr>
            <w:tcW w:type="pct" w:w="100%"/>
            <w:tcBorders>
              <w:top w:val="none" w:color="FFFFFF" w:sz="0"/>
              <w:left w:val="none" w:color="FFFFFF" w:sz="0"/>
              <w:bottom w:val="none" w:color="FFFFFF" w:sz="0"/>
              <w:right w:val="none" w:color="FFFFFF" w:sz="0"/>
            </w:tcBorders>
            <w:shd w:fill="FBF6E8" w:val="clear"/>
            <w:tcMar>
              <w:top w:type="dxa" w:w="40"/>
              <w:left w:type="dxa" w:w="80"/>
              <w:bottom w:type="dxa" w:w="40"/>
              <w:right w:type="dxa" w:w="80"/>
            </w:tcMar>
            <w:vAlign w:val="top"/>
          </w:tcPr>
          <w:p>
            <w:pPr>
              <w:spacing w:after="0" w:before="0" w:line="240"/>
              <w:jc w:val="center"/>
            </w:pPr>
            <w:r>
              <w:rPr>
                <w:rFonts w:ascii="Georgia" w:cs="Georgia" w:eastAsia="Georgia" w:hAnsi="Georgia"/>
                <w:b/>
                <w:bCs/>
                <w:color w:val="1A1208"/>
                <w:sz w:val="20"/>
                <w:szCs w:val="20"/>
              </w:rPr>
              <w:t xml:space="preserve">10 (+0)</w:t>
            </w:r>
          </w:p>
        </w:tc>
        <w:tc>
          <w:tcPr>
            <w:tcW w:type="pct" w:w="100%"/>
            <w:tcBorders>
              <w:top w:val="none" w:color="FFFFFF" w:sz="0"/>
              <w:left w:val="none" w:color="FFFFFF" w:sz="0"/>
              <w:bottom w:val="none" w:color="FFFFFF" w:sz="0"/>
              <w:right w:val="none" w:color="FFFFFF" w:sz="0"/>
            </w:tcBorders>
            <w:shd w:fill="FBF6E8" w:val="clear"/>
            <w:tcMar>
              <w:top w:type="dxa" w:w="40"/>
              <w:left w:type="dxa" w:w="80"/>
              <w:bottom w:type="dxa" w:w="40"/>
              <w:right w:type="dxa" w:w="80"/>
            </w:tcMar>
            <w:vAlign w:val="top"/>
          </w:tcPr>
          <w:p>
            <w:pPr>
              <w:spacing w:after="0" w:before="0" w:line="240"/>
              <w:jc w:val="center"/>
            </w:pPr>
            <w:r>
              <w:rPr>
                <w:rFonts w:ascii="Georgia" w:cs="Georgia" w:eastAsia="Georgia" w:hAnsi="Georgia"/>
                <w:b/>
                <w:bCs/>
                <w:color w:val="1A1208"/>
                <w:sz w:val="20"/>
                <w:szCs w:val="20"/>
              </w:rPr>
              <w:t xml:space="preserve">12 (+1)</w:t>
            </w:r>
          </w:p>
        </w:tc>
        <w:tc>
          <w:tcPr>
            <w:tcW w:type="pct" w:w="100%"/>
            <w:tcBorders>
              <w:top w:val="none" w:color="FFFFFF" w:sz="0"/>
              <w:left w:val="none" w:color="FFFFFF" w:sz="0"/>
              <w:bottom w:val="none" w:color="FFFFFF" w:sz="0"/>
              <w:right w:val="none" w:color="FFFFFF" w:sz="0"/>
            </w:tcBorders>
            <w:shd w:fill="FBF6E8" w:val="clear"/>
            <w:tcMar>
              <w:top w:type="dxa" w:w="40"/>
              <w:left w:type="dxa" w:w="80"/>
              <w:bottom w:type="dxa" w:w="40"/>
              <w:right w:type="dxa" w:w="80"/>
            </w:tcMar>
            <w:vAlign w:val="top"/>
          </w:tcPr>
          <w:p>
            <w:pPr>
              <w:spacing w:after="0" w:before="0" w:line="240"/>
              <w:jc w:val="center"/>
            </w:pPr>
            <w:r>
              <w:rPr>
                <w:rFonts w:ascii="Georgia" w:cs="Georgia" w:eastAsia="Georgia" w:hAnsi="Georgia"/>
                <w:b/>
                <w:bCs/>
                <w:color w:val="1A1208"/>
                <w:sz w:val="20"/>
                <w:szCs w:val="20"/>
              </w:rPr>
              <w:t xml:space="preserve">14 (+2)</w:t>
            </w:r>
          </w:p>
        </w:tc>
      </w:tr>
    </w:tbl>
    <w:p>
      <w:pPr>
        <w:spacing w:after="0" w:before="0" w:line="240"/>
        <w:jc w:val="left"/>
      </w:pPr>
      <w:r>
        <w:rPr>
          <w:rFonts w:ascii="Georgia" w:cs="Georgia" w:eastAsia="Georgia" w:hAnsi="Georgia"/>
          <w:b/>
          <w:bCs/>
          <w:color w:val="7A1212"/>
          <w:sz w:val="20"/>
          <w:szCs w:val="20"/>
        </w:rPr>
        <w:t xml:space="preserve">Saving Throws </w:t>
      </w:r>
      <w:r>
        <w:rPr>
          <w:rFonts w:ascii="Georgia" w:cs="Georgia" w:eastAsia="Georgia" w:hAnsi="Georgia"/>
          <w:color w:val="1A1208"/>
          <w:sz w:val="20"/>
          <w:szCs w:val="20"/>
        </w:rPr>
        <w:t xml:space="preserve">Dex +5, Int +2</w:t>
      </w:r>
    </w:p>
    <w:p>
      <w:pPr>
        <w:spacing w:after="0" w:before="0" w:line="240"/>
        <w:jc w:val="left"/>
      </w:pPr>
      <w:r>
        <w:rPr>
          <w:rFonts w:ascii="Georgia" w:cs="Georgia" w:eastAsia="Georgia" w:hAnsi="Georgia"/>
          <w:b/>
          <w:bCs/>
          <w:color w:val="7A1212"/>
          <w:sz w:val="20"/>
          <w:szCs w:val="20"/>
        </w:rPr>
        <w:t xml:space="preserve">Skills </w:t>
      </w:r>
      <w:r>
        <w:rPr>
          <w:rFonts w:ascii="Georgia" w:cs="Georgia" w:eastAsia="Georgia" w:hAnsi="Georgia"/>
          <w:color w:val="1A1208"/>
          <w:sz w:val="20"/>
          <w:szCs w:val="20"/>
        </w:rPr>
        <w:t xml:space="preserve">Perception +2, Persuasion +4, Sleight of Hand +5, Stealth +5</w:t>
      </w:r>
    </w:p>
    <w:p>
      <w:pPr>
        <w:spacing w:after="0" w:before="0" w:line="240"/>
        <w:jc w:val="left"/>
      </w:pPr>
      <w:r>
        <w:rPr>
          <w:rFonts w:ascii="Georgia" w:cs="Georgia" w:eastAsia="Georgia" w:hAnsi="Georgia"/>
          <w:b/>
          <w:bCs/>
          <w:color w:val="7A1212"/>
          <w:sz w:val="20"/>
          <w:szCs w:val="20"/>
        </w:rPr>
        <w:t xml:space="preserve">Tools </w:t>
      </w:r>
      <w:r>
        <w:rPr>
          <w:rFonts w:ascii="Georgia" w:cs="Georgia" w:eastAsia="Georgia" w:hAnsi="Georgia"/>
          <w:color w:val="1A1208"/>
          <w:sz w:val="20"/>
          <w:szCs w:val="20"/>
        </w:rPr>
        <w:t xml:space="preserve">Thieves' tools +5</w:t>
      </w:r>
    </w:p>
    <w:p>
      <w:pPr>
        <w:spacing w:after="0" w:before="0" w:line="240"/>
        <w:jc w:val="left"/>
      </w:pPr>
      <w:r>
        <w:rPr>
          <w:rFonts w:ascii="Georgia" w:cs="Georgia" w:eastAsia="Georgia" w:hAnsi="Georgia"/>
          <w:b/>
          <w:bCs/>
          <w:color w:val="7A1212"/>
          <w:sz w:val="20"/>
          <w:szCs w:val="20"/>
        </w:rPr>
        <w:t xml:space="preserve">Senses </w:t>
      </w:r>
      <w:r>
        <w:rPr>
          <w:rFonts w:ascii="Georgia" w:cs="Georgia" w:eastAsia="Georgia" w:hAnsi="Georgia"/>
          <w:color w:val="1A1208"/>
          <w:sz w:val="20"/>
          <w:szCs w:val="20"/>
        </w:rPr>
        <w:t xml:space="preserve">darkvision 60 ft., passive Perception 12</w:t>
      </w:r>
    </w:p>
    <w:p>
      <w:pPr>
        <w:spacing w:after="0" w:before="0" w:line="240"/>
        <w:jc w:val="left"/>
      </w:pPr>
      <w:r>
        <w:rPr>
          <w:rFonts w:ascii="Georgia" w:cs="Georgia" w:eastAsia="Georgia" w:hAnsi="Georgia"/>
          <w:b/>
          <w:bCs/>
          <w:color w:val="7A1212"/>
          <w:sz w:val="20"/>
          <w:szCs w:val="20"/>
        </w:rPr>
        <w:t xml:space="preserve">Languages </w:t>
      </w:r>
      <w:r>
        <w:rPr>
          <w:rFonts w:ascii="Georgia" w:cs="Georgia" w:eastAsia="Georgia" w:hAnsi="Georgia"/>
          <w:color w:val="1A1208"/>
          <w:sz w:val="20"/>
          <w:szCs w:val="20"/>
        </w:rPr>
        <w:t xml:space="preserve">Common, Elvish</w:t>
      </w:r>
    </w:p>
    <w:p>
      <w:pPr>
        <w:spacing w:after="0" w:before="0" w:line="240"/>
        <w:jc w:val="left"/>
      </w:pPr>
      <w:r>
        <w:rPr>
          <w:rFonts w:ascii="Georgia" w:cs="Georgia" w:eastAsia="Georgia" w:hAnsi="Georgia"/>
          <w:b/>
          <w:bCs/>
          <w:color w:val="7A1212"/>
          <w:sz w:val="20"/>
          <w:szCs w:val="20"/>
        </w:rPr>
        <w:t xml:space="preserve">Challenge </w:t>
      </w:r>
      <w:r>
        <w:rPr>
          <w:rFonts w:ascii="Georgia" w:cs="Georgia" w:eastAsia="Georgia" w:hAnsi="Georgia"/>
          <w:color w:val="1A1208"/>
          <w:sz w:val="20"/>
          <w:szCs w:val="20"/>
        </w:rPr>
        <w:t xml:space="preserve">1/2 (100 XP)   Proficiency Bonus +2</w:t>
      </w:r>
    </w:p>
    <w:p>
      <w:pPr>
        <w:spacing w:after="40" w:before="120" w:line="240"/>
        <w:jc w:val="left"/>
      </w:pPr>
      <w:r>
        <w:rPr>
          <w:rFonts w:ascii="Georgia" w:cs="Georgia" w:eastAsia="Georgia" w:hAnsi="Georgia"/>
          <w:b/>
          <w:bCs/>
          <w:smallCaps/>
          <w:color w:val="7A1212"/>
          <w:sz w:val="22"/>
          <w:szCs w:val="22"/>
        </w:rPr>
        <w:t xml:space="preserve">Traits</w:t>
      </w:r>
    </w:p>
    <w:p>
      <w:pPr>
        <w:spacing w:after="0" w:before="0" w:line="240"/>
        <w:jc w:val="left"/>
      </w:pPr>
      <w:r>
        <w:rPr>
          <w:rFonts w:ascii="Georgia" w:cs="Georgia" w:eastAsia="Georgia" w:hAnsi="Georgia"/>
          <w:b/>
          <w:bCs/>
          <w:color w:val="1A1208"/>
          <w:sz w:val="20"/>
          <w:szCs w:val="20"/>
        </w:rPr>
        <w:t xml:space="preserve">Fey Ancestry. </w:t>
      </w:r>
      <w:r>
        <w:rPr>
          <w:rFonts w:ascii="Georgia" w:cs="Georgia" w:eastAsia="Georgia" w:hAnsi="Georgia"/>
          <w:color w:val="1A1208"/>
          <w:sz w:val="20"/>
          <w:szCs w:val="20"/>
        </w:rPr>
        <w:t xml:space="preserve">Llywillan has advantage on saving throws against being charmed, and magic can't put him to sleep.</w:t>
      </w:r>
    </w:p>
    <w:p>
      <w:pPr>
        <w:spacing w:after="0" w:before="0" w:line="240"/>
        <w:jc w:val="left"/>
      </w:pPr>
      <w:r>
        <w:rPr>
          <w:rFonts w:ascii="Georgia" w:cs="Georgia" w:eastAsia="Georgia" w:hAnsi="Georgia"/>
          <w:b/>
          <w:bCs/>
          <w:color w:val="1A1208"/>
          <w:sz w:val="20"/>
          <w:szCs w:val="20"/>
        </w:rPr>
        <w:t xml:space="preserve">Sneak Attack (1/Turn). </w:t>
      </w:r>
      <w:r>
        <w:rPr>
          <w:rFonts w:ascii="Georgia" w:cs="Georgia" w:eastAsia="Georgia" w:hAnsi="Georgia"/>
          <w:color w:val="1A1208"/>
          <w:sz w:val="20"/>
          <w:szCs w:val="20"/>
        </w:rPr>
        <w:t xml:space="preserve">Llywillan deals an extra 3 (1d6) damage when he hits a target with a weapon attack and has advantage on the attack roll, or when the target is within 5 feet of an ally of Llywillan that isn't incapacitated and Llywillan doesn't have disadvantage on the attack roll.</w:t>
      </w:r>
    </w:p>
    <w:p>
      <w:pPr>
        <w:spacing w:after="0" w:before="0" w:line="240"/>
        <w:jc w:val="left"/>
      </w:pPr>
      <w:r>
        <w:rPr>
          <w:rFonts w:ascii="Georgia" w:cs="Georgia" w:eastAsia="Georgia" w:hAnsi="Georgia"/>
          <w:b/>
          <w:bCs/>
          <w:color w:val="1A1208"/>
          <w:sz w:val="20"/>
          <w:szCs w:val="20"/>
        </w:rPr>
        <w:t xml:space="preserve">Two-Weapon Fighting. </w:t>
      </w:r>
      <w:r>
        <w:rPr>
          <w:rFonts w:ascii="Georgia" w:cs="Georgia" w:eastAsia="Georgia" w:hAnsi="Georgia"/>
          <w:color w:val="1A1208"/>
          <w:sz w:val="20"/>
          <w:szCs w:val="20"/>
        </w:rPr>
        <w:t xml:space="preserve">When he engages in two-weapon fighting, Llywillan adds his ability modifier to the damage of the bonus-action attack.</w:t>
      </w:r>
    </w:p>
    <w:p>
      <w:pPr>
        <w:spacing w:after="0" w:before="0" w:line="240"/>
        <w:jc w:val="left"/>
      </w:pPr>
      <w:r>
        <w:rPr>
          <w:rFonts w:ascii="Georgia" w:cs="Georgia" w:eastAsia="Georgia" w:hAnsi="Georgia"/>
          <w:b/>
          <w:bCs/>
          <w:color w:val="1A1208"/>
          <w:sz w:val="20"/>
          <w:szCs w:val="20"/>
        </w:rPr>
        <w:t xml:space="preserve">Second Wind (1/Short or Long Rest). </w:t>
      </w:r>
      <w:r>
        <w:rPr>
          <w:rFonts w:ascii="Georgia" w:cs="Georgia" w:eastAsia="Georgia" w:hAnsi="Georgia"/>
          <w:color w:val="1A1208"/>
          <w:sz w:val="20"/>
          <w:szCs w:val="20"/>
        </w:rPr>
        <w:t xml:space="preserve">On his turn, Llywillan can use a bonus action to regain 1d10 + 2 hit points.</w:t>
      </w:r>
    </w:p>
    <w:p>
      <w:pPr>
        <w:spacing w:after="0" w:before="0" w:line="240"/>
        <w:jc w:val="left"/>
      </w:pPr>
      <w:r>
        <w:rPr>
          <w:rFonts w:ascii="Georgia" w:cs="Georgia" w:eastAsia="Georgia" w:hAnsi="Georgia"/>
          <w:b/>
          <w:bCs/>
          <w:color w:val="1A1208"/>
          <w:sz w:val="20"/>
          <w:szCs w:val="20"/>
        </w:rPr>
        <w:t xml:space="preserve">Action Surge (1/Short or Long Rest). </w:t>
      </w:r>
      <w:r>
        <w:rPr>
          <w:rFonts w:ascii="Georgia" w:cs="Georgia" w:eastAsia="Georgia" w:hAnsi="Georgia"/>
          <w:color w:val="1A1208"/>
          <w:sz w:val="20"/>
          <w:szCs w:val="20"/>
        </w:rPr>
        <w:t xml:space="preserve">On his turn, Llywillan can take one additional action.</w:t>
      </w:r>
    </w:p>
    <w:p>
      <w:pPr>
        <w:spacing w:after="40" w:before="120" w:line="240"/>
        <w:jc w:val="left"/>
      </w:pPr>
      <w:r>
        <w:rPr>
          <w:rFonts w:ascii="Georgia" w:cs="Georgia" w:eastAsia="Georgia" w:hAnsi="Georgia"/>
          <w:b/>
          <w:bCs/>
          <w:smallCaps/>
          <w:color w:val="7A1212"/>
          <w:sz w:val="22"/>
          <w:szCs w:val="22"/>
        </w:rPr>
        <w:t xml:space="preserve">Actions</w:t>
      </w:r>
    </w:p>
    <w:p>
      <w:pPr>
        <w:spacing w:after="0" w:before="0" w:line="240"/>
        <w:jc w:val="left"/>
      </w:pPr>
      <w:r>
        <w:rPr>
          <w:rFonts w:ascii="Georgia" w:cs="Georgia" w:eastAsia="Georgia" w:hAnsi="Georgia"/>
          <w:b/>
          <w:bCs/>
          <w:color w:val="1A1208"/>
          <w:sz w:val="20"/>
          <w:szCs w:val="20"/>
        </w:rPr>
        <w:t xml:space="preserve">Multiattack. </w:t>
      </w:r>
      <w:r>
        <w:rPr>
          <w:rFonts w:ascii="Georgia" w:cs="Georgia" w:eastAsia="Georgia" w:hAnsi="Georgia"/>
          <w:color w:val="1A1208"/>
          <w:sz w:val="20"/>
          <w:szCs w:val="20"/>
        </w:rPr>
        <w:t xml:space="preserve">Llywillan makes two shortsword attacks (main hand and off hand) when he uses the Attack action and a bonus action.</w:t>
      </w:r>
    </w:p>
    <w:p>
      <w:pPr>
        <w:spacing w:after="0" w:before="0" w:line="240"/>
        <w:jc w:val="left"/>
      </w:pPr>
      <w:r>
        <w:rPr>
          <w:rFonts w:ascii="Georgia" w:cs="Georgia" w:eastAsia="Georgia" w:hAnsi="Georgia"/>
          <w:b/>
          <w:bCs/>
          <w:color w:val="1A1208"/>
          <w:sz w:val="20"/>
          <w:szCs w:val="20"/>
        </w:rPr>
        <w:t xml:space="preserve">Shortsword. </w:t>
      </w:r>
      <w:r>
        <w:rPr>
          <w:rFonts w:ascii="Georgia" w:cs="Georgia" w:eastAsia="Georgia" w:hAnsi="Georgia"/>
          <w:color w:val="1A1208"/>
          <w:sz w:val="20"/>
          <w:szCs w:val="20"/>
        </w:rPr>
        <w:t xml:space="preserve">Melee Weapon Attack: +5 to hit, reach 5 ft., one target. Hit: 6 (1d6 + 3) piercing damage.</w:t>
      </w:r>
    </w:p>
    <w:p>
      <w:pPr>
        <w:spacing w:after="0" w:before="0" w:line="240"/>
        <w:jc w:val="left"/>
      </w:pPr>
      <w:r>
        <w:rPr>
          <w:rFonts w:ascii="Georgia" w:cs="Georgia" w:eastAsia="Georgia" w:hAnsi="Georgia"/>
          <w:b/>
          <w:bCs/>
          <w:color w:val="1A1208"/>
          <w:sz w:val="20"/>
          <w:szCs w:val="20"/>
        </w:rPr>
        <w:t xml:space="preserve">Off-hand Shortsword. </w:t>
      </w:r>
      <w:r>
        <w:rPr>
          <w:rFonts w:ascii="Georgia" w:cs="Georgia" w:eastAsia="Georgia" w:hAnsi="Georgia"/>
          <w:color w:val="1A1208"/>
          <w:sz w:val="20"/>
          <w:szCs w:val="20"/>
        </w:rPr>
        <w:t xml:space="preserve">Melee Weapon Attack: +5 to hit, reach 5 ft., one target. Hit: 6 (1d6 + 3) piercing damage (bonus action).</w:t>
      </w:r>
    </w:p>
    <w:p>
      <w:pPr>
        <w:spacing w:after="0" w:before="0" w:line="240"/>
        <w:jc w:val="left"/>
      </w:pPr>
      <w:r>
        <w:rPr>
          <w:rFonts w:ascii="Georgia" w:cs="Georgia" w:eastAsia="Georgia" w:hAnsi="Georgia"/>
          <w:b/>
          <w:bCs/>
          <w:color w:val="1A1208"/>
          <w:sz w:val="20"/>
          <w:szCs w:val="20"/>
        </w:rPr>
        <w:t xml:space="preserve">Longbow. </w:t>
      </w:r>
      <w:r>
        <w:rPr>
          <w:rFonts w:ascii="Georgia" w:cs="Georgia" w:eastAsia="Georgia" w:hAnsi="Georgia"/>
          <w:color w:val="1A1208"/>
          <w:sz w:val="20"/>
          <w:szCs w:val="20"/>
        </w:rPr>
        <w:t xml:space="preserve">Ranged Weapon Attack: +5 to hit, range 150/600 ft., one target. Hit: 7 (1d8 + 3) piercing damage.</w:t>
      </w:r>
    </w:p>
    <w:p>
      <w:pPr>
        <w:spacing w:after="0" w:before="0" w:line="240"/>
        <w:jc w:val="left"/>
      </w:pPr>
      <w:r>
        <w:rPr>
          <w:rFonts w:ascii="Georgia" w:cs="Georgia" w:eastAsia="Georgia" w:hAnsi="Georgia"/>
          <w:i/>
          <w:iCs/>
          <w:color w:val="1A1208"/>
          <w:sz w:val="20"/>
          <w:szCs w:val="20"/>
        </w:rPr>
        <w:t xml:space="preserve">Equipment. </w:t>
      </w:r>
      <w:r>
        <w:rPr>
          <w:rFonts w:ascii="Georgia" w:cs="Georgia" w:eastAsia="Georgia" w:hAnsi="Georgia"/>
          <w:color w:val="1A1208"/>
          <w:sz w:val="20"/>
          <w:szCs w:val="20"/>
        </w:rPr>
        <w:t xml:space="preserve">Leather armor, two shortswords, longbow, 20 arrows.</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20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2026-09-30T14:18:15.776Z</dcterms:created>
  <dcterms:modified xsi:type="dcterms:W3CDTF">2026-09-30T14:18:15.776Z</dcterms:modified>
</cp:coreProperties>
</file>

<file path=docProps/custom.xml><?xml version="1.0" encoding="utf-8"?>
<Properties xmlns="http://schemas.openxmlformats.org/officeDocument/2006/custom-properties" xmlns:vt="http://schemas.openxmlformats.org/officeDocument/2006/docPropsVTypes"/>
</file>