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sz w:val="28"/>
          <w:szCs w:val="28"/>
        </w:rPr>
      </w:pPr>
      <w:r>
        <w:rPr>
          <w:b/>
          <w:sz w:val="84"/>
          <w:szCs w:val="84"/>
        </w:rPr>
        <w:drawing>
          <wp:inline distT="0" distB="0" distL="0" distR="0">
            <wp:extent cx="3702685" cy="15455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64"/>
          <w:szCs w:val="64"/>
        </w:rPr>
      </w:pPr>
    </w:p>
    <w:p>
      <w:pPr>
        <w:jc w:val="center"/>
        <w:rPr>
          <w:rFonts w:hint="eastAsia" w:eastAsiaTheme="minorEastAsia"/>
          <w:b/>
          <w:sz w:val="120"/>
          <w:szCs w:val="120"/>
          <w:lang w:eastAsia="zh-CN"/>
        </w:rPr>
      </w:pPr>
      <w:r>
        <w:rPr>
          <w:rFonts w:hint="eastAsia"/>
          <w:b/>
          <w:sz w:val="120"/>
          <w:szCs w:val="120"/>
          <w:lang w:eastAsia="zh-CN"/>
        </w:rPr>
        <w:t>实验</w:t>
      </w:r>
      <w:r>
        <w:rPr>
          <w:rFonts w:hint="eastAsia"/>
          <w:b/>
          <w:sz w:val="120"/>
          <w:szCs w:val="120"/>
          <w:lang w:val="en-US" w:eastAsia="zh-CN"/>
        </w:rPr>
        <w:t>4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  <w:r>
        <w:rPr>
          <w:rFonts w:hint="eastAsia" w:eastAsia="宋体"/>
          <w:b/>
          <w:sz w:val="48"/>
          <w:szCs w:val="48"/>
          <w:lang w:val="en-US" w:eastAsia="zh-CN"/>
        </w:rPr>
        <w:t>MIPSfpag系统：中断实验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731510" cy="2241550"/>
            <wp:effectExtent l="0" t="0" r="8890" b="635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both"/>
        <w:rPr>
          <w:rFonts w:ascii="Arial" w:hAnsi="Arial" w:cs="Arial"/>
        </w:rPr>
      </w:pPr>
    </w:p>
    <w:p>
      <w:pPr>
        <w:spacing w:line="360" w:lineRule="auto"/>
        <w:jc w:val="center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实验4：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>MIPSfpga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系统之中断实验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 w:eastAsia="宋体"/>
          <w:color w:val="0070C0"/>
          <w:lang w:eastAsia="zh-CN"/>
        </w:rPr>
        <w:t>一、概述</w:t>
      </w:r>
    </w:p>
    <w:p>
      <w:pPr>
        <w:pStyle w:val="9"/>
        <w:rPr>
          <w:rFonts w:asciiTheme="minorHAnsi" w:hAnsiTheme="minorHAnsi"/>
          <w:szCs w:val="24"/>
        </w:rPr>
      </w:pPr>
      <w:r>
        <w:rPr>
          <w:rFonts w:hint="eastAsia" w:eastAsia="宋体" w:asciiTheme="minorHAnsi" w:hAnsiTheme="minorHAnsi"/>
          <w:szCs w:val="24"/>
          <w:lang w:eastAsia="zh-CN"/>
        </w:rPr>
        <w:t>本实验将学习如何使用</w:t>
      </w:r>
      <w:r>
        <w:rPr>
          <w:rFonts w:hint="eastAsia" w:eastAsia="宋体" w:asciiTheme="minorHAnsi" w:hAnsiTheme="minorHAnsi"/>
          <w:szCs w:val="24"/>
          <w:lang w:val="en-US" w:eastAsia="zh-CN"/>
        </w:rPr>
        <w:t>MIPSfpga处理器的中断系统。首先，</w:t>
      </w:r>
      <w:r>
        <w:rPr>
          <w:rFonts w:hint="eastAsia" w:eastAsia="宋体" w:asciiTheme="minorHAnsi" w:hAnsiTheme="minorHAnsi"/>
          <w:szCs w:val="24"/>
          <w:lang w:eastAsia="zh-CN"/>
        </w:rPr>
        <w:t>在实验</w:t>
      </w:r>
      <w:r>
        <w:rPr>
          <w:rFonts w:hint="eastAsia" w:eastAsia="宋体" w:asciiTheme="minorHAnsi" w:hAnsiTheme="minorHAnsi"/>
          <w:szCs w:val="24"/>
          <w:lang w:val="en-US" w:eastAsia="zh-CN"/>
        </w:rPr>
        <w:t>3的基础上，</w:t>
      </w:r>
      <w:r>
        <w:rPr>
          <w:rFonts w:hint="eastAsia" w:eastAsia="宋体" w:asciiTheme="minorHAnsi" w:hAnsiTheme="minorHAnsi"/>
          <w:szCs w:val="24"/>
          <w:lang w:eastAsia="zh-CN"/>
        </w:rPr>
        <w:t>将</w:t>
      </w:r>
      <w:r>
        <w:rPr>
          <w:rFonts w:hint="eastAsia" w:eastAsia="宋体" w:asciiTheme="minorHAnsi" w:hAnsiTheme="minorHAnsi"/>
          <w:szCs w:val="24"/>
          <w:lang w:val="en-US" w:eastAsia="zh-CN"/>
        </w:rPr>
        <w:t>UART、自定制IP模块等基于AXI4的外设模块的中断信号线连接到MIPSfpga处理器；然后，编写中断处理程序进行演示</w:t>
      </w:r>
      <w:r>
        <w:rPr>
          <w:rFonts w:hint="default" w:asciiTheme="minorHAnsi" w:hAnsiTheme="minorHAnsi"/>
          <w:szCs w:val="24"/>
        </w:rPr>
        <w:t>。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/>
          <w:color w:val="0070C0"/>
          <w:lang w:eastAsia="zh-CN"/>
        </w:rPr>
        <w:t>二、</w:t>
      </w:r>
      <w:r>
        <w:rPr>
          <w:rFonts w:ascii="Calibri" w:hAnsi="Calibri"/>
          <w:color w:val="0070C0"/>
        </w:rPr>
        <w:t>MIPSfpga</w:t>
      </w:r>
      <w:r>
        <w:rPr>
          <w:rFonts w:hint="eastAsia" w:ascii="Calibri" w:hAnsi="Calibri" w:eastAsia="宋体"/>
          <w:color w:val="0070C0"/>
          <w:lang w:eastAsia="zh-CN"/>
        </w:rPr>
        <w:t>处理器系统搭建</w:t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复制实验</w:t>
      </w:r>
      <w:r>
        <w:rPr>
          <w:rFonts w:hint="eastAsia" w:eastAsia="宋体"/>
          <w:lang w:val="en-US" w:eastAsia="zh-CN"/>
        </w:rPr>
        <w:t>3的工程，并将其目录从MIPSfpga_CustomIP更名为MIPSfpga_interrupt，启动Vivado，然后打开该工程。（因为只修改了该工程的目录名称，因此该工程的名称仍然是MIPSfpga_axi4）</w:t>
      </w:r>
    </w:p>
    <w:p>
      <w:pPr>
        <w:pStyle w:val="9"/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5700395" cy="3604895"/>
            <wp:effectExtent l="0" t="0" r="190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点击Open Block Design打于先前的设计。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9125" cy="3684905"/>
            <wp:effectExtent l="0" t="0" r="3175" b="1079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将连接</w:t>
      </w:r>
      <w:bookmarkStart w:id="0" w:name="OLE_LINK1"/>
      <w:r>
        <w:rPr>
          <w:rFonts w:hint="eastAsia" w:eastAsia="宋体"/>
          <w:lang w:val="en-US" w:eastAsia="zh-CN"/>
        </w:rPr>
        <w:t>MIPSfpga处理器SI_INT[7:0]</w:t>
      </w:r>
      <w:bookmarkEnd w:id="0"/>
      <w:r>
        <w:rPr>
          <w:rFonts w:hint="eastAsia" w:eastAsia="宋体"/>
          <w:lang w:val="en-US" w:eastAsia="zh-CN"/>
        </w:rPr>
        <w:t>引脚的Constant模块断开，并将其Const Width修为1，再添加一个8位的 Concat模块；将</w:t>
      </w:r>
      <w:bookmarkStart w:id="1" w:name="OLE_LINK2"/>
      <w:r>
        <w:rPr>
          <w:rFonts w:hint="eastAsia" w:eastAsia="宋体"/>
          <w:lang w:val="en-US" w:eastAsia="zh-CN"/>
        </w:rPr>
        <w:t>Concat模块的</w:t>
      </w:r>
      <w:bookmarkEnd w:id="1"/>
      <w:r>
        <w:rPr>
          <w:rFonts w:hint="eastAsia" w:eastAsia="宋体"/>
          <w:lang w:val="en-US" w:eastAsia="zh-CN"/>
        </w:rPr>
        <w:t>dout[7:0]引脚连接到MIPSfpga处理器的SI_INT[7:0]；除Concat模块的In4和In5引脚外，其它的Inx引用都连接到前面修改的Constant模块。完成后如下图所示。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drawing>
          <wp:inline distT="0" distB="0" distL="114300" distR="114300">
            <wp:extent cx="4910455" cy="36131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将PWM_w_Int模块的Interrupt_out引脚连接到上面Concat模块的In4引脚，UART16550模块的ip2intc_irpt引脚连接到上面Concat模块的In5引脚。完成后，整个MIPSfpga处理器系统如下图所示。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7220" cy="3031490"/>
            <wp:effectExtent l="0" t="0" r="508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点击V</w:t>
      </w:r>
      <w:r>
        <w:rPr>
          <w:rFonts w:hint="default" w:eastAsia="宋体"/>
          <w:lang w:val="en-US" w:eastAsia="zh-CN"/>
        </w:rPr>
        <w:t xml:space="preserve">alidate </w:t>
      </w:r>
      <w:r>
        <w:rPr>
          <w:rFonts w:hint="eastAsia" w:eastAsia="宋体"/>
          <w:lang w:val="en-US" w:eastAsia="zh-CN"/>
        </w:rPr>
        <w:t>D</w:t>
      </w:r>
      <w:r>
        <w:rPr>
          <w:rFonts w:hint="default" w:eastAsia="宋体"/>
          <w:lang w:val="en-US" w:eastAsia="zh-CN"/>
        </w:rPr>
        <w:t>esign</w:t>
      </w:r>
      <w:r>
        <w:rPr>
          <w:rFonts w:hint="eastAsia" w:eastAsia="宋体"/>
          <w:lang w:val="en-US" w:eastAsia="zh-CN"/>
        </w:rPr>
        <w:t>，对设计的正确性进行校验。校验过程中如果出现警告，点击OK忽略。</w:t>
      </w:r>
    </w:p>
    <w:p>
      <w:pPr>
        <w:pStyle w:val="9"/>
        <w:widowControl w:val="0"/>
        <w:numPr>
          <w:ilvl w:val="0"/>
          <w:numId w:val="0"/>
        </w:numPr>
        <w:spacing w:after="120" w:line="240" w:lineRule="auto"/>
        <w:jc w:val="both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点击Generate Block Design，弹出对话框后选择Generate更新MIPSfpga_system_wrapper文件。</w:t>
      </w:r>
    </w:p>
    <w:p>
      <w:pPr>
        <w:numPr>
          <w:ilvl w:val="0"/>
          <w:numId w:val="0"/>
        </w:numPr>
        <w:spacing w:line="240" w:lineRule="auto"/>
      </w:pPr>
      <w:r>
        <w:drawing>
          <wp:inline distT="0" distB="0" distL="114300" distR="114300">
            <wp:extent cx="5700395" cy="3956685"/>
            <wp:effectExtent l="0" t="0" r="1905" b="571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</w:rPr>
      </w:pPr>
      <w:r>
        <w:drawing>
          <wp:inline distT="0" distB="0" distL="114300" distR="114300">
            <wp:extent cx="3155950" cy="4673600"/>
            <wp:effectExtent l="0" t="0" r="635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最后，</w:t>
      </w:r>
      <w:r>
        <w:rPr>
          <w:rFonts w:hint="default" w:eastAsia="宋体"/>
          <w:lang w:val="en-US" w:eastAsia="zh-CN"/>
        </w:rPr>
        <w:t>点击Generate Bitstream按键，生成bitstream文件。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三、应用</w:t>
      </w:r>
      <w:r>
        <w:rPr>
          <w:rFonts w:hint="eastAsia" w:ascii="Calibri" w:hAnsi="Calibri"/>
          <w:color w:val="0070C0"/>
          <w:lang w:val="en-US" w:eastAsia="zh-CN"/>
        </w:rPr>
        <w:t>程序编译、调试和执行</w:t>
      </w: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2" w:name="OLE_LINK5"/>
      <w:r>
        <w:rPr>
          <w:rFonts w:hint="eastAsia" w:eastAsia="宋体"/>
          <w:lang w:val="en-US" w:eastAsia="zh-CN"/>
        </w:rPr>
        <w:t>进入MIPSfpga_</w:t>
      </w:r>
      <w:bookmarkStart w:id="3" w:name="OLE_LINK3"/>
      <w:r>
        <w:rPr>
          <w:rFonts w:hint="eastAsia" w:eastAsia="宋体"/>
          <w:lang w:val="en-US" w:eastAsia="zh-CN"/>
        </w:rPr>
        <w:t>interrupt</w:t>
      </w:r>
      <w:bookmarkEnd w:id="3"/>
      <w:r>
        <w:rPr>
          <w:rFonts w:hint="eastAsia" w:eastAsia="宋体"/>
          <w:lang w:val="en-US" w:eastAsia="zh-CN"/>
        </w:rPr>
        <w:t>_C目录，在该目录下打开boot.S，init_cp0.S，mini_crt0.S，exception_entry.S和main.c等文件，仔细阅读这些文件，学习MIPSfpga处理器的中断服务是如何实现的。</w:t>
      </w:r>
    </w:p>
    <w:p>
      <w:pPr>
        <w:pStyle w:val="9"/>
        <w:numPr>
          <w:numId w:val="0"/>
        </w:numPr>
        <w:ind w:leftChars="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用鼠标右键选择打开cmd命令窗口。</w:t>
      </w:r>
      <w:bookmarkEnd w:id="2"/>
      <w:r>
        <w:rPr>
          <w:rFonts w:hint="eastAsia" w:eastAsia="宋体"/>
          <w:lang w:val="en-US" w:eastAsia="zh-CN"/>
        </w:rPr>
        <w:t>在该命令窗口中输入make进行编译生成elf可执行文件。使用make clean命令可以将编译的结果清除。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连接Nexys4 DDR开发板bit文件下载线缆和MIPSfpga调试器。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打到Codescape_Scripts目录，在该目录下用鼠标右键选择打开cmd命令窗口。在命令窗口中输入如下命令运行loadMIPSfpga.bat批处理文件：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bookmarkStart w:id="4" w:name="OLE_LINK6"/>
      <w:r>
        <w:rPr>
          <w:rFonts w:hint="eastAsia" w:eastAsia="宋体"/>
          <w:lang w:val="en-US" w:eastAsia="zh-CN"/>
        </w:rPr>
        <w:t xml:space="preserve">loadMIPSfpga.bat </w:t>
      </w:r>
      <w:bookmarkEnd w:id="4"/>
      <w:r>
        <w:rPr>
          <w:rFonts w:hint="eastAsia" w:eastAsia="宋体"/>
          <w:lang w:val="en-US" w:eastAsia="zh-CN"/>
        </w:rPr>
        <w:t>C:\workspace\MIPSfpga_Peripheral_2017\MIPSfpga_interrupt_C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同时打开一个串口终端，将波特率设置为115200，观察演示程序的运行情况。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四、动手实践</w:t>
      </w:r>
    </w:p>
    <w:p>
      <w:pPr>
        <w:pStyle w:val="9"/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编写自定制外设模块PWM的中断服务程序，要求当PWM模块有中断请求时，将PWM的输入值设置为0。</w:t>
      </w:r>
    </w:p>
    <w:p>
      <w:pPr>
        <w:pStyle w:val="9"/>
        <w:numPr>
          <w:numId w:val="0"/>
        </w:numPr>
        <w:ind w:leftChars="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cs="Times New Roman" w:eastAsiaTheme="minorEastAsia"/>
          <w:sz w:val="24"/>
          <w:szCs w:val="24"/>
          <w:lang w:eastAsia="zh-CN"/>
        </w:rPr>
        <w:t>尝试关闭</w:t>
      </w:r>
      <w:r>
        <w:rPr>
          <w:rFonts w:hint="eastAsia" w:eastAsia="宋体"/>
          <w:lang w:val="en-US" w:eastAsia="zh-CN"/>
        </w:rPr>
        <w:t>MIPSfpga处理器系统的定时器中断，消除MIPSfpga处理器系统演示程序在运行一段时间后会不断进入定时中断的Bug。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5" w:name="_GoBack"/>
      <w:bookmarkEnd w:id="5"/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sectPr>
      <w:footerReference r:id="rId3" w:type="default"/>
      <w:pgSz w:w="11906" w:h="16838"/>
      <w:pgMar w:top="1157" w:right="1463" w:bottom="1440" w:left="1463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Lucida Grande">
    <w:altName w:val="Arial"/>
    <w:panose1 w:val="00000000000000000000"/>
    <w:charset w:val="00"/>
    <w:family w:val="auto"/>
    <w:pitch w:val="default"/>
    <w:sig w:usb0="00000000" w:usb1="00000000" w:usb2="00000000" w:usb3="00000000" w:csb0="000001B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unga">
    <w:panose1 w:val="020B0502040204020203"/>
    <w:charset w:val="00"/>
    <w:family w:val="swiss"/>
    <w:pitch w:val="default"/>
    <w:sig w:usb0="00400003" w:usb1="00000000" w:usb2="00000000" w:usb3="00000000" w:csb0="0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5403E"/>
    <w:multiLevelType w:val="singleLevel"/>
    <w:tmpl w:val="58B5403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BA25C1"/>
    <w:multiLevelType w:val="singleLevel"/>
    <w:tmpl w:val="58BA25C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AA1DC14"/>
    <w:multiLevelType w:val="singleLevel"/>
    <w:tmpl w:val="5AA1DC1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9BE7C22"/>
    <w:multiLevelType w:val="multilevel"/>
    <w:tmpl w:val="69BE7C22"/>
    <w:lvl w:ilvl="0" w:tentative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decimal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 w:tentative="0">
      <w:start w:val="1"/>
      <w:numFmt w:val="decimal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>
    <w:abstractNumId w:val="3"/>
    <w:lvlOverride w:ilvl="0">
      <w:lvl w:ilvl="0" w:tentative="1">
        <w:start w:val="1"/>
        <w:numFmt w:val="decimal"/>
        <w:pStyle w:val="2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A631D"/>
    <w:rsid w:val="0185278D"/>
    <w:rsid w:val="01B554DA"/>
    <w:rsid w:val="01B977BD"/>
    <w:rsid w:val="02057520"/>
    <w:rsid w:val="04A60F02"/>
    <w:rsid w:val="078D5BF6"/>
    <w:rsid w:val="07BE3841"/>
    <w:rsid w:val="09B86E7F"/>
    <w:rsid w:val="09F20D2C"/>
    <w:rsid w:val="0B0645A2"/>
    <w:rsid w:val="0B62495B"/>
    <w:rsid w:val="0CE8075C"/>
    <w:rsid w:val="0D811433"/>
    <w:rsid w:val="10746604"/>
    <w:rsid w:val="10AA09E6"/>
    <w:rsid w:val="11655647"/>
    <w:rsid w:val="12680138"/>
    <w:rsid w:val="16CA77D6"/>
    <w:rsid w:val="171C15E1"/>
    <w:rsid w:val="18550677"/>
    <w:rsid w:val="18630882"/>
    <w:rsid w:val="18CE2C72"/>
    <w:rsid w:val="19471B3A"/>
    <w:rsid w:val="1A1F3893"/>
    <w:rsid w:val="1A4A0DDE"/>
    <w:rsid w:val="1CB80586"/>
    <w:rsid w:val="1D6E3BFB"/>
    <w:rsid w:val="1EB94864"/>
    <w:rsid w:val="201A6DE3"/>
    <w:rsid w:val="20511A57"/>
    <w:rsid w:val="22053E95"/>
    <w:rsid w:val="23527B77"/>
    <w:rsid w:val="25323514"/>
    <w:rsid w:val="256102E1"/>
    <w:rsid w:val="25960AE8"/>
    <w:rsid w:val="263C7AD5"/>
    <w:rsid w:val="26B87E62"/>
    <w:rsid w:val="290B582B"/>
    <w:rsid w:val="29236ED2"/>
    <w:rsid w:val="297C1660"/>
    <w:rsid w:val="2B54344F"/>
    <w:rsid w:val="2BFD23CA"/>
    <w:rsid w:val="2C0550B5"/>
    <w:rsid w:val="2C913A8D"/>
    <w:rsid w:val="2D660E25"/>
    <w:rsid w:val="304447BB"/>
    <w:rsid w:val="30BB3500"/>
    <w:rsid w:val="339D2F89"/>
    <w:rsid w:val="3683687F"/>
    <w:rsid w:val="36BA0F57"/>
    <w:rsid w:val="38CA501A"/>
    <w:rsid w:val="39202CFB"/>
    <w:rsid w:val="3CCF33D8"/>
    <w:rsid w:val="3CD94C60"/>
    <w:rsid w:val="3DC14872"/>
    <w:rsid w:val="3FB40AA9"/>
    <w:rsid w:val="3FD20AF0"/>
    <w:rsid w:val="42157727"/>
    <w:rsid w:val="42793543"/>
    <w:rsid w:val="42DA631D"/>
    <w:rsid w:val="44F6767F"/>
    <w:rsid w:val="46EE732F"/>
    <w:rsid w:val="477C4C53"/>
    <w:rsid w:val="483E33BC"/>
    <w:rsid w:val="499460B2"/>
    <w:rsid w:val="4CCE43CE"/>
    <w:rsid w:val="4E562871"/>
    <w:rsid w:val="4ECC4356"/>
    <w:rsid w:val="4EF56475"/>
    <w:rsid w:val="4F753404"/>
    <w:rsid w:val="4F812059"/>
    <w:rsid w:val="50621E6E"/>
    <w:rsid w:val="51A84704"/>
    <w:rsid w:val="533466B4"/>
    <w:rsid w:val="536452EA"/>
    <w:rsid w:val="53676B64"/>
    <w:rsid w:val="54B74515"/>
    <w:rsid w:val="54D371BA"/>
    <w:rsid w:val="56F8353B"/>
    <w:rsid w:val="5777740D"/>
    <w:rsid w:val="586F063B"/>
    <w:rsid w:val="587E229B"/>
    <w:rsid w:val="59B7636E"/>
    <w:rsid w:val="5D841F7C"/>
    <w:rsid w:val="60BE39C7"/>
    <w:rsid w:val="61814A02"/>
    <w:rsid w:val="61E3094B"/>
    <w:rsid w:val="61F71FA9"/>
    <w:rsid w:val="621B52E6"/>
    <w:rsid w:val="62A55DE6"/>
    <w:rsid w:val="62DC5F40"/>
    <w:rsid w:val="63515EFF"/>
    <w:rsid w:val="63896059"/>
    <w:rsid w:val="64C62639"/>
    <w:rsid w:val="656D4F75"/>
    <w:rsid w:val="661C4C60"/>
    <w:rsid w:val="66E75EE7"/>
    <w:rsid w:val="6BFE59AC"/>
    <w:rsid w:val="6C786381"/>
    <w:rsid w:val="6E667E8E"/>
    <w:rsid w:val="6F821C76"/>
    <w:rsid w:val="70231A60"/>
    <w:rsid w:val="7518787C"/>
    <w:rsid w:val="755F7015"/>
    <w:rsid w:val="756E7C19"/>
    <w:rsid w:val="75716748"/>
    <w:rsid w:val="787F2C05"/>
    <w:rsid w:val="78BA359E"/>
    <w:rsid w:val="79C96FDE"/>
    <w:rsid w:val="7AF33DF5"/>
    <w:rsid w:val="7BCA6D2A"/>
    <w:rsid w:val="7C2413BC"/>
    <w:rsid w:val="7C293324"/>
    <w:rsid w:val="7D54691C"/>
    <w:rsid w:val="7D5C64FA"/>
    <w:rsid w:val="7FD57A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119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Body"/>
    <w:basedOn w:val="1"/>
    <w:qFormat/>
    <w:uiPriority w:val="0"/>
    <w:pPr>
      <w:spacing w:after="120" w:line="240" w:lineRule="auto"/>
      <w:jc w:val="both"/>
    </w:pPr>
    <w:rPr>
      <w:rFonts w:ascii="Times New Roman" w:hAnsi="Times New Roman" w:eastAsia="Times New Roman" w:cs="Times New Roman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2016-02-10T00:33:00Z</dcterms:created>
  <dc:creator>foxtrot024</dc:creator>
  <cp:lastModifiedBy>老狐狸</cp:lastModifiedBy>
  <dcterms:modified xsi:type="dcterms:W3CDTF">2018-03-09T00:51:36Z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