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72"/>
          <w:szCs w:val="72"/>
        </w:rPr>
        <w:t xml:space="preserve">ICHEBO CLOUD</w:t>
      </w:r>
    </w:p>
    <w:p>
      <w:pPr>
        <w:spacing w:after="80" w:before="0"/>
      </w:pPr>
      <w:r>
        <w:rPr>
          <w:rFonts w:ascii="Arial" w:cs="Arial" w:eastAsia="Arial" w:hAnsi="Arial"/>
          <w:b/>
          <w:bCs/>
          <w:color w:val="0E0E0E"/>
          <w:sz w:val="40"/>
          <w:szCs w:val="40"/>
        </w:rPr>
        <w:t xml:space="preserve">Onboarding and Compliance Specification</w:t>
      </w:r>
    </w:p>
    <w:p>
      <w:pPr>
        <w:spacing w:after="600" w:before="0"/>
      </w:pPr>
      <w:r>
        <w:rPr>
          <w:rFonts w:ascii="Arial" w:cs="Arial" w:eastAsia="Arial" w:hAnsi="Arial"/>
          <w:i/>
          <w:iCs/>
          <w:color w:val="6B6B6B"/>
          <w:sz w:val="24"/>
          <w:szCs w:val="24"/>
        </w:rPr>
        <w:t xml:space="preserve">DOC I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I — Cloud Onboarding and Compliance Specification</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contract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data-contract-v11-canonical-2026-05-13.md Parts 2, 2.4, 2.5</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Roadmap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master-roadmap-canonical-2026-05-13.md — Layer 4 (H.2), Layer 6 (D.6)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kingdom_governance_system.md — Parts I, II, III, VIII</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(Product Vision), DOC B (Desktop Spec), DOC C (Sync Engine Spec)</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Every node in the Ichebo network is a legitimate KGS-compliant community by definition. This is structural, not aspirational. Onboarding is the mechanism that makes it so.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PHILOSOPHY</w:t>
            </w:r>
          </w:p>
          <w:p>
            <w:pPr>
              <w:spacing w:after="100" w:before="0"/>
            </w:pPr>
            <w:r>
              <w:rPr>
                <w:rFonts w:ascii="Arial" w:cs="Arial" w:eastAsia="Arial" w:hAnsi="Arial"/>
                <w:b/>
                <w:bCs/>
                <w:color w:val="FFFFFF"/>
                <w:sz w:val="40"/>
                <w:szCs w:val="40"/>
              </w:rPr>
              <w:t xml:space="preserve">The Onboarding Philosophy</w:t>
            </w:r>
          </w:p>
          <w:p>
            <w:pPr>
              <w:spacing w:after="0" w:before="0"/>
            </w:pPr>
            <w:r>
              <w:rPr>
                <w:rFonts w:ascii="Arial" w:cs="Arial" w:eastAsia="Arial" w:hAnsi="Arial"/>
                <w:color w:val="AAAAAA"/>
                <w:sz w:val="22"/>
                <w:szCs w:val="22"/>
              </w:rPr>
              <w:t xml:space="preserve">Deliberate growth. Human approval. The passport office model.</w:t>
            </w:r>
          </w:p>
        </w:tc>
      </w:tr>
    </w:tbl>
    <w:p>
      <w:pPr>
        <w:spacing w:after="0" w:before="120"/>
      </w:pPr>
    </w:p>
    <w:p>
      <w:pPr>
        <w:pStyle w:val="Heading2"/>
        <w:spacing w:after="120" w:before="320"/>
      </w:pPr>
      <w:r>
        <w:rPr>
          <w:rFonts w:ascii="Arial" w:cs="Arial" w:eastAsia="Arial" w:hAnsi="Arial"/>
          <w:b/>
          <w:bCs/>
          <w:color w:val="185ABC"/>
          <w:sz w:val="28"/>
          <w:szCs w:val="28"/>
        </w:rPr>
        <w:t xml:space="preserve">1.1 Why Onboarding Is a Governance Feature</w:t>
      </w:r>
    </w:p>
    <w:p>
      <w:pPr>
        <w:spacing w:after="80" w:before="80"/>
      </w:pPr>
      <w:r>
        <w:rPr>
          <w:rFonts w:ascii="Arial" w:cs="Arial" w:eastAsia="Arial" w:hAnsi="Arial"/>
          <w:color w:val="0E0E0E"/>
          <w:sz w:val="22"/>
          <w:szCs w:val="22"/>
        </w:rPr>
        <w:t xml:space="preserve">Most digital platforms treat onboarding as a friction problem to be minimised. Self-service sign-up, instant access, no verification. Ichebo treats onboarding differently — as a governance function with theological and institutional significance.</w:t>
      </w:r>
    </w:p>
    <w:p>
      <w:pPr>
        <w:spacing w:after="0" w:before="80"/>
      </w:pPr>
    </w:p>
    <w:p>
      <w:pPr>
        <w:spacing w:after="80" w:before="80"/>
      </w:pPr>
      <w:r>
        <w:rPr>
          <w:rFonts w:ascii="Arial" w:cs="Arial" w:eastAsia="Arial" w:hAnsi="Arial"/>
          <w:color w:val="0E0E0E"/>
          <w:sz w:val="22"/>
          <w:szCs w:val="22"/>
        </w:rPr>
        <w:t xml:space="preserve">The KGS principle is clear: communities are constituted, not self-declared. A Sceptre Community exists because it has been recognised within an apostolic network, placed under appropriate covering, assigned its position in the governance hierarchy, and equipped to function. These are not administrative steps. They are the acts by which a community comes into legitimate existence within the KGS.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The governance principle</w:t>
            </w:r>
          </w:p>
          <w:p>
            <w:pPr>
              <w:spacing w:after="0" w:before="0"/>
            </w:pPr>
            <w:r>
              <w:rPr>
                <w:rFonts w:ascii="Arial" w:cs="Arial" w:eastAsia="Arial" w:hAnsi="Arial"/>
                <w:color w:val="0E0E0E"/>
                <w:sz w:val="22"/>
                <w:szCs w:val="22"/>
              </w:rPr>
              <w:t xml:space="preserve">No community is simply a name on a database. Every community that enters the Ichebo ecosystem has been verified as KGS-compliant, placed in the correct position in the network hierarchy, and issued a licence that represents their recognised status in the network. Growth is deliberate, not viral. Integrity of the network is structural.</w:t>
            </w:r>
          </w:p>
        </w:tc>
      </w:tr>
    </w:tbl>
    <w:p>
      <w:pPr>
        <w:spacing w:after="0" w:before="120"/>
      </w:pPr>
    </w:p>
    <w:p>
      <w:pPr>
        <w:pStyle w:val="Heading2"/>
        <w:spacing w:after="120" w:before="320"/>
      </w:pPr>
      <w:r>
        <w:rPr>
          <w:rFonts w:ascii="Arial" w:cs="Arial" w:eastAsia="Arial" w:hAnsi="Arial"/>
          <w:b/>
          <w:bCs/>
          <w:color w:val="185ABC"/>
          <w:sz w:val="28"/>
          <w:szCs w:val="28"/>
        </w:rPr>
        <w:t xml:space="preserve">1.2 The Passport Office Model</w:t>
      </w:r>
    </w:p>
    <w:p>
      <w:pPr>
        <w:spacing w:after="80" w:before="80"/>
      </w:pPr>
      <w:r>
        <w:rPr>
          <w:rFonts w:ascii="Arial" w:cs="Arial" w:eastAsia="Arial" w:hAnsi="Arial"/>
          <w:color w:val="0E0E0E"/>
          <w:sz w:val="22"/>
          <w:szCs w:val="22"/>
        </w:rPr>
        <w:t xml:space="preserve">The cloud is the passport office. The Desktop is the freedom that follows.</w:t>
      </w:r>
    </w:p>
    <w:p>
      <w:pPr>
        <w:spacing w:after="0" w:before="80"/>
      </w:pPr>
    </w:p>
    <w:p>
      <w:pPr>
        <w:spacing w:after="80" w:before="80"/>
      </w:pPr>
      <w:r>
        <w:rPr>
          <w:rFonts w:ascii="Arial" w:cs="Arial" w:eastAsia="Arial" w:hAnsi="Arial"/>
          <w:color w:val="0E0E0E"/>
          <w:sz w:val="22"/>
          <w:szCs w:val="22"/>
        </w:rPr>
        <w:t xml:space="preserve">A community visits the passport office once — to prove who they are, to receive recognition of their status, and to be issued the document that enables them to operate freely. They do not return to the passport office every day. After that first visit, they operate independently with the authority their document confers.</w:t>
      </w:r>
    </w:p>
    <w:p>
      <w:pPr>
        <w:spacing w:after="0" w:before="80"/>
      </w:pPr>
    </w:p>
    <w:p>
      <w:pPr>
        <w:spacing w:after="80" w:before="80"/>
      </w:pPr>
      <w:r>
        <w:rPr>
          <w:rFonts w:ascii="Arial" w:cs="Arial" w:eastAsia="Arial" w:hAnsi="Arial"/>
          <w:color w:val="0E0E0E"/>
          <w:sz w:val="22"/>
          <w:szCs w:val="22"/>
        </w:rPr>
        <w:t xml:space="preserve">The Ichebo Cloud onboarding process is this one-time visit. After it, the community operates fully offline on Ichebo Desktop. The licence key is their passport. The tenant record is their recognised status. The materialised path position is their place in the network.</w:t>
      </w:r>
    </w:p>
    <w:p>
      <w:pPr>
        <w:spacing w:after="0" w:before="120"/>
      </w:pPr>
    </w:p>
    <w:p>
      <w:pPr>
        <w:pStyle w:val="Heading2"/>
        <w:spacing w:after="120" w:before="320"/>
      </w:pPr>
      <w:r>
        <w:rPr>
          <w:rFonts w:ascii="Arial" w:cs="Arial" w:eastAsia="Arial" w:hAnsi="Arial"/>
          <w:b/>
          <w:bCs/>
          <w:color w:val="185ABC"/>
          <w:sz w:val="28"/>
          <w:szCs w:val="28"/>
        </w:rPr>
        <w:t xml:space="preserve">1.3 The Deliberate Growth Model</w:t>
      </w:r>
    </w:p>
    <w:p>
      <w:pPr>
        <w:spacing w:after="80" w:before="80"/>
      </w:pPr>
      <w:r>
        <w:rPr>
          <w:rFonts w:ascii="Arial" w:cs="Arial" w:eastAsia="Arial" w:hAnsi="Arial"/>
          <w:color w:val="0E0E0E"/>
          <w:sz w:val="22"/>
          <w:szCs w:val="22"/>
        </w:rPr>
        <w:t xml:space="preserve">There is no self-service sign-up to the Ichebo ecosystem. There is no instant access. There is no freemium tier. This is not a limitation — it is a feature of the governance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conventional SaaS onboarding looks like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Ichebo onboarding looks like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Fill a form online — get access immediately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Application reviewed by a human with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Credit card determines access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compliance determines access and position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Any organisation can sign up for any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Tier is assigned by the approving authority based on the community's actual governance position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grows as fast as marketing allows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grows as fast as KGS-compliant communities are constituted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integrity maintained by terms of 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integrity maintained by the onboarding structure itself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KGS COMPLIANCE</w:t>
            </w:r>
          </w:p>
          <w:p>
            <w:pPr>
              <w:spacing w:after="100" w:before="0"/>
            </w:pPr>
            <w:r>
              <w:rPr>
                <w:rFonts w:ascii="Arial" w:cs="Arial" w:eastAsia="Arial" w:hAnsi="Arial"/>
                <w:b/>
                <w:bCs/>
                <w:color w:val="FFFFFF"/>
                <w:sz w:val="40"/>
                <w:szCs w:val="40"/>
              </w:rPr>
              <w:t xml:space="preserve">What KGS Compliance Requires</w:t>
            </w:r>
          </w:p>
          <w:p>
            <w:pPr>
              <w:spacing w:after="0" w:before="0"/>
            </w:pPr>
            <w:r>
              <w:rPr>
                <w:rFonts w:ascii="Arial" w:cs="Arial" w:eastAsia="Arial" w:hAnsi="Arial"/>
                <w:color w:val="AAAAAA"/>
                <w:sz w:val="22"/>
                <w:szCs w:val="22"/>
              </w:rPr>
              <w:t xml:space="preserve">Apostolic covering. Proper constitution. Governance alignment. Network position.</w:t>
            </w:r>
          </w:p>
        </w:tc>
      </w:tr>
    </w:tbl>
    <w:p>
      <w:pPr>
        <w:spacing w:after="0" w:before="120"/>
      </w:pPr>
    </w:p>
    <w:p>
      <w:pPr>
        <w:pStyle w:val="Heading2"/>
        <w:spacing w:after="120" w:before="320"/>
      </w:pPr>
      <w:r>
        <w:rPr>
          <w:rFonts w:ascii="Arial" w:cs="Arial" w:eastAsia="Arial" w:hAnsi="Arial"/>
          <w:b/>
          <w:bCs/>
          <w:color w:val="185ABC"/>
          <w:sz w:val="28"/>
          <w:szCs w:val="28"/>
        </w:rPr>
        <w:t xml:space="preserve">2.1 KGS Compliance — Definition</w:t>
      </w:r>
    </w:p>
    <w:p>
      <w:pPr>
        <w:spacing w:after="80" w:before="80"/>
      </w:pPr>
      <w:r>
        <w:rPr>
          <w:rFonts w:ascii="Arial" w:cs="Arial" w:eastAsia="Arial" w:hAnsi="Arial"/>
          <w:color w:val="0E0E0E"/>
          <w:sz w:val="22"/>
          <w:szCs w:val="22"/>
        </w:rPr>
        <w:t xml:space="preserve">A KGS-compliant community is one that:</w:t>
      </w:r>
    </w:p>
    <w:p>
      <w:pPr>
        <w:spacing w:after="0" w:before="80"/>
      </w:pPr>
    </w:p>
    <w:p>
      <w:pPr>
        <w:pStyle w:val="ListParagraph"/>
        <w:numPr>
          <w:ilvl w:val="0"/>
          <w:numId w:val="2"/>
        </w:numPr>
        <w:spacing w:after="60" w:before="60"/>
      </w:pPr>
      <w:r>
        <w:rPr>
          <w:rFonts w:ascii="Arial" w:cs="Arial" w:eastAsia="Arial" w:hAnsi="Arial"/>
          <w:color w:val="0E0E0E"/>
          <w:sz w:val="22"/>
          <w:szCs w:val="22"/>
        </w:rPr>
        <w:t xml:space="preserve">Has apostolic covering — is under recognised apostolic authority within the network hierarchy</w:t>
      </w:r>
    </w:p>
    <w:p>
      <w:pPr>
        <w:pStyle w:val="ListParagraph"/>
        <w:numPr>
          <w:ilvl w:val="0"/>
          <w:numId w:val="2"/>
        </w:numPr>
        <w:spacing w:after="60" w:before="60"/>
      </w:pPr>
      <w:r>
        <w:rPr>
          <w:rFonts w:ascii="Arial" w:cs="Arial" w:eastAsia="Arial" w:hAnsi="Arial"/>
          <w:color w:val="0E0E0E"/>
          <w:sz w:val="22"/>
          <w:szCs w:val="22"/>
        </w:rPr>
        <w:t xml:space="preserve">Is properly constituted — has been formally established as a Sceptre Community or Church Node</w:t>
      </w:r>
    </w:p>
    <w:p>
      <w:pPr>
        <w:pStyle w:val="ListParagraph"/>
        <w:numPr>
          <w:ilvl w:val="0"/>
          <w:numId w:val="2"/>
        </w:numPr>
        <w:spacing w:after="60" w:before="60"/>
      </w:pPr>
      <w:r>
        <w:rPr>
          <w:rFonts w:ascii="Arial" w:cs="Arial" w:eastAsia="Arial" w:hAnsi="Arial"/>
          <w:color w:val="0E0E0E"/>
          <w:sz w:val="22"/>
          <w:szCs w:val="22"/>
        </w:rPr>
        <w:t xml:space="preserve">Has governance alignment — operates according to the KGS framework (seven pillars, formation pathways, service orders)</w:t>
      </w:r>
    </w:p>
    <w:p>
      <w:pPr>
        <w:pStyle w:val="ListParagraph"/>
        <w:numPr>
          <w:ilvl w:val="0"/>
          <w:numId w:val="2"/>
        </w:numPr>
        <w:spacing w:after="60" w:before="60"/>
      </w:pPr>
      <w:r>
        <w:rPr>
          <w:rFonts w:ascii="Arial" w:cs="Arial" w:eastAsia="Arial" w:hAnsi="Arial"/>
          <w:color w:val="0E0E0E"/>
          <w:sz w:val="22"/>
          <w:szCs w:val="22"/>
        </w:rPr>
        <w:t xml:space="preserve">Has a legitimate position in the network hierarchy — its tier and materialised path are correct and authorised</w:t>
      </w:r>
    </w:p>
    <w:p>
      <w:pPr>
        <w:pStyle w:val="ListParagraph"/>
        <w:numPr>
          <w:ilvl w:val="0"/>
          <w:numId w:val="2"/>
        </w:numPr>
        <w:spacing w:after="60" w:before="60"/>
      </w:pPr>
      <w:r>
        <w:rPr>
          <w:rFonts w:ascii="Arial" w:cs="Arial" w:eastAsia="Arial" w:hAnsi="Arial"/>
          <w:color w:val="0E0E0E"/>
          <w:sz w:val="22"/>
          <w:szCs w:val="22"/>
        </w:rPr>
        <w:t xml:space="preserve">Has a designated steward — a person with at least Level 3 competence responsible for the community's governance</w:t>
      </w:r>
    </w:p>
    <w:p>
      <w:pPr>
        <w:spacing w:after="0" w:before="120"/>
      </w:pPr>
    </w:p>
    <w:p>
      <w:pPr>
        <w:pStyle w:val="Heading2"/>
        <w:spacing w:after="120" w:before="320"/>
      </w:pPr>
      <w:r>
        <w:rPr>
          <w:rFonts w:ascii="Arial" w:cs="Arial" w:eastAsia="Arial" w:hAnsi="Arial"/>
          <w:b/>
          <w:bCs/>
          <w:color w:val="185ABC"/>
          <w:sz w:val="28"/>
          <w:szCs w:val="28"/>
        </w:rPr>
        <w:t xml:space="preserve">2.2 The KGS Compliance Checklist</w:t>
      </w:r>
    </w:p>
    <w:p>
      <w:pPr>
        <w:spacing w:after="80" w:before="80"/>
      </w:pPr>
      <w:r>
        <w:rPr>
          <w:rFonts w:ascii="Arial" w:cs="Arial" w:eastAsia="Arial" w:hAnsi="Arial"/>
          <w:color w:val="0E0E0E"/>
          <w:sz w:val="22"/>
          <w:szCs w:val="22"/>
        </w:rPr>
        <w:t xml:space="preserve">The approving authority uses this checklist when reviewing an application. All five categories must be satisfied before approval.</w:t>
      </w:r>
    </w:p>
    <w:p>
      <w:pPr>
        <w:spacing w:after="0" w:before="80"/>
      </w:pPr>
    </w:p>
    <w:p>
      <w:pPr>
        <w:spacing w:after="80" w:before="240"/>
      </w:pPr>
      <w:r>
        <w:rPr>
          <w:rFonts w:ascii="Arial" w:cs="Arial" w:eastAsia="Arial" w:hAnsi="Arial"/>
          <w:b/>
          <w:bCs/>
          <w:color w:val="0E0E0E"/>
          <w:sz w:val="24"/>
          <w:szCs w:val="24"/>
        </w:rPr>
        <w:t xml:space="preserve">Category 1 — Apostolic Covering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Requirement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Compliant</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Not compliant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Identified apostolic authority</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Named senior leader with Level 4+ in the network confirms covering</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 named apostolic authority. Community is operating independently.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Active relationship</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Apostolic leader is in regular contact with the community</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Covering is nominal — no active relationship or accountability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Authority is recognised in the network</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The apostolic leader is themselves recognised within the Ichebo network hierarchy</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The apostolic leader is external to the network with no recognised status</w:t>
            </w:r>
          </w:p>
        </w:tc>
      </w:tr>
    </w:tbl>
    <w:p>
      <w:pPr>
        <w:spacing w:after="0" w:before="80"/>
      </w:pPr>
    </w:p>
    <w:p>
      <w:pPr>
        <w:spacing w:after="80" w:before="240"/>
      </w:pPr>
      <w:r>
        <w:rPr>
          <w:rFonts w:ascii="Arial" w:cs="Arial" w:eastAsia="Arial" w:hAnsi="Arial"/>
          <w:b/>
          <w:bCs/>
          <w:color w:val="0E0E0E"/>
          <w:sz w:val="24"/>
          <w:szCs w:val="24"/>
        </w:rPr>
        <w:t xml:space="preserve">Category 2 — Community Constitution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Requirement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Compliant</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Not compliant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Formal establishment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Community has been formally established — gathering regularly, members enrolled, leadership structure in place</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A group of people who want to form a community but have not yet done so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Community tier</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Correct tier identified (church_node, church_collective, district, etc.) based on actual community scope</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Tier claimed does not match actual community scope or authority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Community steward identified</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A Level 3+ person is named as the responsible steward of this community</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 steward identified. Community has no designated governance leader.</w:t>
            </w:r>
          </w:p>
        </w:tc>
      </w:tr>
    </w:tbl>
    <w:p>
      <w:pPr>
        <w:spacing w:after="0" w:before="80"/>
      </w:pPr>
    </w:p>
    <w:p>
      <w:pPr>
        <w:spacing w:after="80" w:before="240"/>
      </w:pPr>
      <w:r>
        <w:rPr>
          <w:rFonts w:ascii="Arial" w:cs="Arial" w:eastAsia="Arial" w:hAnsi="Arial"/>
          <w:b/>
          <w:bCs/>
          <w:color w:val="0E0E0E"/>
          <w:sz w:val="24"/>
          <w:szCs w:val="24"/>
        </w:rPr>
        <w:t xml:space="preserve">Category 3 — Governance Alignment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Requirement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Compliant</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Not compliant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KGS awareness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Community leadership demonstrates understanding of the KGS framework — seven pillars, formation pathways, service orders</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 KGS knowledge. Community has not engaged with the framework.</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Formation commitment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Community is committed to running formation pathways — induction, qualification programmes, competence tracking</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 formation infrastructure. Community treats membership as affiliation not formation.</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Governance practice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Community has some form of governance structure in place — regular leadership meetings, accountability relationships, decision-making process</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 governance structure. Leadership is informal with no accountability.</w:t>
            </w:r>
          </w:p>
        </w:tc>
      </w:tr>
    </w:tbl>
    <w:p>
      <w:pPr>
        <w:spacing w:after="0" w:before="80"/>
      </w:pPr>
    </w:p>
    <w:p>
      <w:pPr>
        <w:spacing w:after="80" w:before="240"/>
      </w:pPr>
      <w:r>
        <w:rPr>
          <w:rFonts w:ascii="Arial" w:cs="Arial" w:eastAsia="Arial" w:hAnsi="Arial"/>
          <w:b/>
          <w:bCs/>
          <w:color w:val="0E0E0E"/>
          <w:sz w:val="24"/>
          <w:szCs w:val="24"/>
        </w:rPr>
        <w:t xml:space="preserve">Category 4 — Network Position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Requirement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Compliant</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Not compliant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Correct parent tenant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The community's position in the materialised path hierarchy is correct — their parent node exists and the relationship is recognised</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Parent node does not exist or the relationship is claimed but not recognised</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Geography alignment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Community location aligns with their claimed position in the geographic hierarchy</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Community in Johannesburg cannot be placed under a Cape Town district node</w:t>
            </w:r>
          </w:p>
        </w:tc>
      </w:tr>
    </w:tbl>
    <w:p>
      <w:pPr>
        <w:spacing w:after="0" w:before="80"/>
      </w:pPr>
    </w:p>
    <w:p>
      <w:pPr>
        <w:spacing w:after="80" w:before="240"/>
      </w:pPr>
      <w:r>
        <w:rPr>
          <w:rFonts w:ascii="Arial" w:cs="Arial" w:eastAsia="Arial" w:hAnsi="Arial"/>
          <w:b/>
          <w:bCs/>
          <w:color w:val="0E0E0E"/>
          <w:sz w:val="24"/>
          <w:szCs w:val="24"/>
        </w:rPr>
        <w:t xml:space="preserve">Category 5 — Steward Verification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Requirement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Compliant</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Not compliant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Steward identity</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Named steward can be verified as a real person with an active relationship to the community</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Steward cannot be verified or has no active relationship with the community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Steward competence</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Steward has achieved or is working toward Level 3 competence</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Steward has no formation history and no formation commitment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bCs/>
                <w:color w:val="0E0E0E"/>
                <w:sz w:val="20"/>
                <w:szCs w:val="20"/>
              </w:rPr>
              <w:t xml:space="preserve">Steward account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E0E0E"/>
                <w:sz w:val="20"/>
                <w:szCs w:val="20"/>
              </w:rPr>
              <w:t xml:space="preserve">Steward has or will create an Ichebo Cloud account (the administrator account for Desktop activation)</w:t>
            </w:r>
          </w:p>
        </w:tc>
        <w:tc>
          <w:tcPr>
            <w:tcW w:type="dxa" w:w="3180"/>
            <w:tcBorders>
              <w:top w:val="single" w:color="CCCCCC" w:sz="1"/>
              <w:left w:val="single" w:color="CCCCCC" w:sz="1"/>
              <w:bottom w:val="single" w:color="CCCCCC" w:sz="1"/>
              <w:right w:val="single" w:color="CCCCCC" w:sz="1"/>
            </w:tcBorders>
            <w:shd w:fill="F9E8E8" w:val="clear"/>
            <w:tcMar>
              <w:top w:type="dxa" w:w="80"/>
              <w:left w:type="dxa" w:w="140"/>
              <w:bottom w:type="dxa" w:w="80"/>
              <w:right w:type="dxa" w:w="140"/>
            </w:tcMar>
          </w:tcPr>
          <w:p>
            <w:r>
              <w:rPr>
                <w:rFonts w:ascii="Arial" w:cs="Arial" w:eastAsia="Arial" w:hAnsi="Arial"/>
                <w:color w:val="0E0E0E"/>
                <w:sz w:val="20"/>
                <w:szCs w:val="20"/>
              </w:rPr>
              <w:t xml:space="preserve">Steward is unwilling to use the platform personally</w:t>
            </w:r>
          </w:p>
        </w:tc>
      </w:tr>
    </w:tbl>
    <w:p>
      <w:pPr>
        <w:spacing w:after="0" w:before="120"/>
      </w:pPr>
    </w:p>
    <w:p>
      <w:pPr>
        <w:pStyle w:val="Heading2"/>
        <w:spacing w:after="120" w:before="320"/>
      </w:pPr>
      <w:r>
        <w:rPr>
          <w:rFonts w:ascii="Arial" w:cs="Arial" w:eastAsia="Arial" w:hAnsi="Arial"/>
          <w:b/>
          <w:bCs/>
          <w:color w:val="185ABC"/>
          <w:sz w:val="28"/>
          <w:szCs w:val="28"/>
        </w:rPr>
        <w:t xml:space="preserve">2.3 Who Can Approve</w:t>
      </w:r>
    </w:p>
    <w:p>
      <w:pPr>
        <w:spacing w:after="80" w:before="80"/>
      </w:pPr>
      <w:r>
        <w:rPr>
          <w:rFonts w:ascii="Arial" w:cs="Arial" w:eastAsia="Arial" w:hAnsi="Arial"/>
          <w:color w:val="0E0E0E"/>
          <w:sz w:val="22"/>
          <w:szCs w:val="22"/>
        </w:rPr>
        <w:t xml:space="preserve">The approving authority must be a recognised leader within the Ichebo network with appropriate authority. The tier of the applying community determines the minimum level of the approving authority.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Community tier applying for</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Minimum approving authority level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church_node (Sceptre Community)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 district steward or higher within whose scope the community falls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church_collective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 district or provincial steward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district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 apostolic steward with provincial or national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provincial / national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 apostolic steward with continental or global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First community in a new region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 Paul Reuben's team (apostolic authority directly)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Paul Reuben's team — initial approver</w:t>
            </w:r>
          </w:p>
          <w:p>
            <w:pPr>
              <w:spacing w:after="0" w:before="0"/>
            </w:pPr>
            <w:r>
              <w:rPr>
                <w:rFonts w:ascii="Arial" w:cs="Arial" w:eastAsia="Arial" w:hAnsi="Arial"/>
                <w:color w:val="0E0E0E"/>
                <w:sz w:val="22"/>
                <w:szCs w:val="22"/>
              </w:rPr>
              <w:t xml:space="preserve">In the early growth phase of the Ichebo network, all applications will be reviewed and approved by Paul Reuben's team at Ichebo Christian Services. As the network grows and district and provincial stewards are established with sufficient authority, approval authority will be delegated to them. Delegation is itself a governance act — not an automatic process.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THE FULL FLOW</w:t>
            </w:r>
          </w:p>
          <w:p>
            <w:pPr>
              <w:spacing w:after="100" w:before="0"/>
            </w:pPr>
            <w:r>
              <w:rPr>
                <w:rFonts w:ascii="Arial" w:cs="Arial" w:eastAsia="Arial" w:hAnsi="Arial"/>
                <w:b/>
                <w:bCs/>
                <w:color w:val="FFFFFF"/>
                <w:sz w:val="40"/>
                <w:szCs w:val="40"/>
              </w:rPr>
              <w:t xml:space="preserve">Complete Onboarding Flow</w:t>
            </w:r>
          </w:p>
          <w:p>
            <w:pPr>
              <w:spacing w:after="0" w:before="0"/>
            </w:pPr>
            <w:r>
              <w:rPr>
                <w:rFonts w:ascii="Arial" w:cs="Arial" w:eastAsia="Arial" w:hAnsi="Arial"/>
                <w:color w:val="AAAAAA"/>
                <w:sz w:val="22"/>
                <w:szCs w:val="22"/>
              </w:rPr>
              <w:t xml:space="preserve">Nine steps. One direction. From application to offline operation.</w:t>
            </w:r>
          </w:p>
        </w:tc>
      </w:tr>
    </w:tbl>
    <w:p>
      <w:pPr>
        <w:spacing w:after="0" w:before="120"/>
      </w:pPr>
    </w:p>
    <w:p>
      <w:pPr>
        <w:pStyle w:val="Heading2"/>
        <w:spacing w:after="120" w:before="320"/>
      </w:pPr>
      <w:r>
        <w:rPr>
          <w:rFonts w:ascii="Arial" w:cs="Arial" w:eastAsia="Arial" w:hAnsi="Arial"/>
          <w:b/>
          <w:bCs/>
          <w:color w:val="185ABC"/>
          <w:sz w:val="28"/>
          <w:szCs w:val="28"/>
        </w:rPr>
        <w:t xml:space="preserve">3.1 The Nine-Step Onboarding Flow</w:t>
      </w:r>
    </w:p>
    <w:p>
      <w:pPr>
        <w:spacing w:after="80" w:before="80"/>
      </w:pPr>
      <w:r>
        <w:rPr>
          <w:rFonts w:ascii="Arial" w:cs="Arial" w:eastAsia="Arial" w:hAnsi="Arial"/>
          <w:color w:val="0E0E0E"/>
          <w:sz w:val="22"/>
          <w:szCs w:val="22"/>
        </w:rPr>
        <w:t xml:space="preserve">Every community that joins the Ichebo ecosystem passes through this flow. No shortcuts. No exceptions.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EF9"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Application submitted</w:t>
            </w:r>
            <w:r>
              <w:rPr>
                <w:rFonts w:ascii="Arial" w:cs="Arial" w:eastAsia="Arial" w:hAnsi="Arial"/>
                <w:i/>
                <w:iCs/>
                <w:color w:val="6B6B6B"/>
                <w:sz w:val="19"/>
                <w:szCs w:val="19"/>
              </w:rPr>
              <w:t xml:space="preserve">   (Community leadership)</w:t>
            </w:r>
          </w:p>
          <w:p>
            <w:pPr>
              <w:spacing w:after="0" w:before="0"/>
            </w:pPr>
            <w:r>
              <w:rPr>
                <w:rFonts w:ascii="Arial" w:cs="Arial" w:eastAsia="Arial" w:hAnsi="Arial"/>
                <w:color w:val="0E0E0E"/>
                <w:sz w:val="20"/>
                <w:szCs w:val="20"/>
              </w:rPr>
              <w:t xml:space="preserve">The community steward or an appointed representative submits an application via the Ichebo Cloud web interface (app.ichebo.org/apply). The application form collects: community name, location, tier claimed, apostolic covering (named authority), steward identity, brief description of community constitution, and contact details.</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5F3F0"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Initial review</w:t>
            </w:r>
            <w:r>
              <w:rPr>
                <w:rFonts w:ascii="Arial" w:cs="Arial" w:eastAsia="Arial" w:hAnsi="Arial"/>
                <w:i/>
                <w:iCs/>
                <w:color w:val="6B6B6B"/>
                <w:sz w:val="19"/>
                <w:szCs w:val="19"/>
              </w:rPr>
              <w:t xml:space="preserve">   (Ichebo Cloud — automated)</w:t>
            </w:r>
          </w:p>
          <w:p>
            <w:pPr>
              <w:spacing w:after="0" w:before="0"/>
            </w:pPr>
            <w:r>
              <w:rPr>
                <w:rFonts w:ascii="Arial" w:cs="Arial" w:eastAsia="Arial" w:hAnsi="Arial"/>
                <w:color w:val="0E0E0E"/>
                <w:sz w:val="20"/>
                <w:szCs w:val="20"/>
              </w:rPr>
              <w:t xml:space="preserve">The system performs an automated initial check: is the claimed parent tenant valid? Does it exist in the network? Does the claimed tier make sense for the claimed geographic position? If the automated check fails, the applicant is notified with a specific reason and invited to resubmit.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EF9"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Assignment to approving authority</w:t>
            </w:r>
            <w:r>
              <w:rPr>
                <w:rFonts w:ascii="Arial" w:cs="Arial" w:eastAsia="Arial" w:hAnsi="Arial"/>
                <w:i/>
                <w:iCs/>
                <w:color w:val="6B6B6B"/>
                <w:sz w:val="19"/>
                <w:szCs w:val="19"/>
              </w:rPr>
              <w:t xml:space="preserve">   (Ichebo Cloud system)</w:t>
            </w:r>
          </w:p>
          <w:p>
            <w:pPr>
              <w:spacing w:after="0" w:before="0"/>
            </w:pPr>
            <w:r>
              <w:rPr>
                <w:rFonts w:ascii="Arial" w:cs="Arial" w:eastAsia="Arial" w:hAnsi="Arial"/>
                <w:color w:val="0E0E0E"/>
                <w:sz w:val="20"/>
                <w:szCs w:val="20"/>
              </w:rPr>
              <w:t xml:space="preserve">The application is assigned to the appropriate approving authority based on the community's claimed tier and geographic position. The approver is notified via email and in-app notification: "A new community application requires your review."</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9E8E8"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KGS compliance review</w:t>
            </w:r>
            <w:r>
              <w:rPr>
                <w:rFonts w:ascii="Arial" w:cs="Arial" w:eastAsia="Arial" w:hAnsi="Arial"/>
                <w:i/>
                <w:iCs/>
                <w:color w:val="6B6B6B"/>
                <w:sz w:val="19"/>
                <w:szCs w:val="19"/>
              </w:rPr>
              <w:t xml:space="preserve">   (Approving authority — human in the loop)</w:t>
            </w:r>
          </w:p>
          <w:p>
            <w:pPr>
              <w:spacing w:after="0" w:before="0"/>
            </w:pPr>
            <w:r>
              <w:rPr>
                <w:rFonts w:ascii="Arial" w:cs="Arial" w:eastAsia="Arial" w:hAnsi="Arial"/>
                <w:color w:val="0E0E0E"/>
                <w:sz w:val="20"/>
                <w:szCs w:val="20"/>
              </w:rPr>
              <w:t xml:space="preserve">The approver reviews the application against the five compliance categories (Part 2.2). They may: contact the applicant for additional information, contact the named apostolic authority to verify covering, contact references provided. This step requires genuine human judgment — it cannot be automated. The five compliance categories are a guide, not a checklist that replaces discernment.</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F9E8E8"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Decision</w:t>
            </w:r>
            <w:r>
              <w:rPr>
                <w:rFonts w:ascii="Arial" w:cs="Arial" w:eastAsia="Arial" w:hAnsi="Arial"/>
                <w:i/>
                <w:iCs/>
                <w:color w:val="6B6B6B"/>
                <w:sz w:val="19"/>
                <w:szCs w:val="19"/>
              </w:rPr>
              <w:t xml:space="preserve">   (Approving authority — human)</w:t>
            </w:r>
          </w:p>
          <w:p>
            <w:pPr>
              <w:spacing w:after="0" w:before="0"/>
            </w:pPr>
            <w:r>
              <w:rPr>
                <w:rFonts w:ascii="Arial" w:cs="Arial" w:eastAsia="Arial" w:hAnsi="Arial"/>
                <w:color w:val="0E0E0E"/>
                <w:sz w:val="20"/>
                <w:szCs w:val="20"/>
              </w:rPr>
              <w:t xml:space="preserve">The approver makes one of three decisions: Approve (community is KGS-compliant, proceed to onboarding), Hold (more information required — specific questions sent to applicant), or Reject (community does not meet KGS compliance requirements — reason provided).</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F5F3F0"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Tenant creation</w:t>
            </w:r>
            <w:r>
              <w:rPr>
                <w:rFonts w:ascii="Arial" w:cs="Arial" w:eastAsia="Arial" w:hAnsi="Arial"/>
                <w:i/>
                <w:iCs/>
                <w:color w:val="6B6B6B"/>
                <w:sz w:val="19"/>
                <w:szCs w:val="19"/>
              </w:rPr>
              <w:t xml:space="preserve">   (Ichebo Cloud — automated on approval)</w:t>
            </w:r>
          </w:p>
          <w:p>
            <w:pPr>
              <w:spacing w:after="0" w:before="0"/>
            </w:pPr>
            <w:r>
              <w:rPr>
                <w:rFonts w:ascii="Arial" w:cs="Arial" w:eastAsia="Arial" w:hAnsi="Arial"/>
                <w:color w:val="0E0E0E"/>
                <w:sz w:val="20"/>
                <w:szCs w:val="20"/>
              </w:rPr>
              <w:t xml:space="preserve">On approval: the Tenant record is created with the correct path, tier, and parent. The steward's administrator account is created or linked. A UserPermission is granted at Level 3 (or existing level) for the steward in the new tenant. The community is now visible in the network hierarchy.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E8EEF9"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Licence key generation and issuance</w:t>
            </w:r>
            <w:r>
              <w:rPr>
                <w:rFonts w:ascii="Arial" w:cs="Arial" w:eastAsia="Arial" w:hAnsi="Arial"/>
                <w:i/>
                <w:iCs/>
                <w:color w:val="6B6B6B"/>
                <w:sz w:val="19"/>
                <w:szCs w:val="19"/>
              </w:rPr>
              <w:t xml:space="preserve">   (Ichebo Cloud — automated)</w:t>
            </w:r>
          </w:p>
          <w:p>
            <w:pPr>
              <w:spacing w:after="0" w:before="0"/>
            </w:pPr>
            <w:r>
              <w:rPr>
                <w:rFonts w:ascii="Arial" w:cs="Arial" w:eastAsia="Arial" w:hAnsi="Arial"/>
                <w:color w:val="0E0E0E"/>
                <w:sz w:val="20"/>
                <w:szCs w:val="20"/>
              </w:rPr>
              <w:t xml:space="preserve">A unique licence key is generated and issued to the community steward by email. The key is a cryptographically random string tied to the tenant UUID and the steward's account. It is not reusable — each key activates one Desktop installation for one community.</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8</w:t>
            </w:r>
          </w:p>
        </w:tc>
        <w:tc>
          <w:tcPr>
            <w:tcW w:type="dxa" w:w="8640"/>
            <w:tcBorders>
              <w:top w:val="none" w:color="FFFFFF" w:sz="0"/>
              <w:left w:val="none" w:color="FFFFFF" w:sz="0"/>
              <w:bottom w:val="none" w:color="FFFFFF" w:sz="0"/>
              <w:right w:val="none" w:color="FFFFFF" w:sz="0"/>
            </w:tcBorders>
            <w:shd w:fill="F5F3F0"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Desktop activation</w:t>
            </w:r>
            <w:r>
              <w:rPr>
                <w:rFonts w:ascii="Arial" w:cs="Arial" w:eastAsia="Arial" w:hAnsi="Arial"/>
                <w:i/>
                <w:iCs/>
                <w:color w:val="6B6B6B"/>
                <w:sz w:val="19"/>
                <w:szCs w:val="19"/>
              </w:rPr>
              <w:t xml:space="preserve">   (Community steward)</w:t>
            </w:r>
          </w:p>
          <w:p>
            <w:pPr>
              <w:spacing w:after="0" w:before="0"/>
            </w:pPr>
            <w:r>
              <w:rPr>
                <w:rFonts w:ascii="Arial" w:cs="Arial" w:eastAsia="Arial" w:hAnsi="Arial"/>
                <w:color w:val="0E0E0E"/>
                <w:sz w:val="20"/>
                <w:szCs w:val="20"/>
              </w:rPr>
              <w:t xml:space="preserve">The steward downloads Ichebo Desktop and enters the licence key on first run. The Desktop calls POST /api/sync/validate-licence/ with the key. The cloud confirms the key, returns the tenant identity, and initiates the initial sync payload download.</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AF3236" w:val="clear"/>
            <w:tcMar>
              <w:top w:type="dxa" w:w="120"/>
              <w:left w:type="dxa" w:w="140"/>
              <w:bottom w:type="dxa" w:w="120"/>
              <w:right w:type="dxa" w:w="140"/>
            </w:tcMar>
          </w:tcPr>
          <w:p>
            <w:pPr>
              <w:spacing w:after="0" w:before="0"/>
              <w:jc w:val="center"/>
            </w:pPr>
            <w:r>
              <w:rPr>
                <w:rFonts w:ascii="Arial" w:cs="Arial" w:eastAsia="Arial" w:hAnsi="Arial"/>
                <w:b/>
                <w:bCs/>
                <w:color w:val="FFFFFF"/>
                <w:sz w:val="28"/>
                <w:szCs w:val="28"/>
              </w:rPr>
              <w:t xml:space="preserve">9</w:t>
            </w:r>
          </w:p>
        </w:tc>
        <w:tc>
          <w:tcPr>
            <w:tcW w:type="dxa" w:w="8640"/>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pPr>
              <w:spacing w:after="40" w:before="0"/>
            </w:pPr>
            <w:r>
              <w:rPr>
                <w:rFonts w:ascii="Arial" w:cs="Arial" w:eastAsia="Arial" w:hAnsi="Arial"/>
                <w:b/>
                <w:bCs/>
                <w:color w:val="0E0E0E"/>
                <w:sz w:val="22"/>
                <w:szCs w:val="22"/>
              </w:rPr>
              <w:t xml:space="preserve">Initial sync and independent operation</w:t>
            </w:r>
            <w:r>
              <w:rPr>
                <w:rFonts w:ascii="Arial" w:cs="Arial" w:eastAsia="Arial" w:hAnsi="Arial"/>
                <w:i/>
                <w:iCs/>
                <w:color w:val="6B6B6B"/>
                <w:sz w:val="19"/>
                <w:szCs w:val="19"/>
              </w:rPr>
              <w:t xml:space="preserve">   (Ichebo Desktop + Cloud)</w:t>
            </w:r>
          </w:p>
          <w:p>
            <w:pPr>
              <w:spacing w:after="0" w:before="0"/>
            </w:pPr>
            <w:r>
              <w:rPr>
                <w:rFonts w:ascii="Arial" w:cs="Arial" w:eastAsia="Arial" w:hAnsi="Arial"/>
                <w:color w:val="0E0E0E"/>
                <w:sz w:val="20"/>
                <w:szCs w:val="20"/>
              </w:rPr>
              <w:t xml:space="preserve">The Desktop receives the initial sync payload (tenant settings, member roster, last 90 days of activities, governance snapshot). After the initial sync completes, the community is fully operational offline. They never need to return to the passport office.</w:t>
            </w:r>
          </w:p>
        </w:tc>
      </w:tr>
    </w:tbl>
    <w:p>
      <w:pPr>
        <w:spacing w:after="0" w:before="120"/>
      </w:pPr>
    </w:p>
    <w:p>
      <w:pPr>
        <w:pStyle w:val="Heading2"/>
        <w:spacing w:after="120" w:before="320"/>
      </w:pPr>
      <w:r>
        <w:rPr>
          <w:rFonts w:ascii="Arial" w:cs="Arial" w:eastAsia="Arial" w:hAnsi="Arial"/>
          <w:b/>
          <w:bCs/>
          <w:color w:val="185ABC"/>
          <w:sz w:val="28"/>
          <w:szCs w:val="28"/>
        </w:rPr>
        <w:t xml:space="preserve">3.2 The Application Form</w:t>
      </w:r>
    </w:p>
    <w:p>
      <w:pPr>
        <w:spacing w:after="80" w:before="80"/>
      </w:pPr>
      <w:r>
        <w:rPr>
          <w:rFonts w:ascii="Arial" w:cs="Arial" w:eastAsia="Arial" w:hAnsi="Arial"/>
          <w:color w:val="0E0E0E"/>
          <w:sz w:val="22"/>
          <w:szCs w:val="22"/>
        </w:rPr>
        <w:t xml:space="preserve">The application form collects the information the approver needs to make a compliance decision. It is intentionally not a simple sign-up 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Legal or recognised name of the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Claimed tier: church_node, church_collective, district, etc.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Geographic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Country, province/state, city — for materialised path placement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covering —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name of the apostolic authority providing covering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covering — relationship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How long they have been in relationship. Nature of the covering.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covering — 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Email or phone for the approver to contact directly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name of the person who will be the Desktop administrator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Email for account creation and licence key issuance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competence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Self-reported current level. Approver verifies.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constitution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Brief description: how long established, how many members, how they gather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engagement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Brief description of how the community engages with the KGS framework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commitment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Brief statement of commitment to running formation pathways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Parent community (if known)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name of the community or node above them in the hierarchy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Additional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Open text — anything else the approver should know</w:t>
            </w:r>
          </w:p>
        </w:tc>
      </w:tr>
    </w:tbl>
    <w:p>
      <w:pPr>
        <w:spacing w:after="0" w:before="120"/>
      </w:pPr>
    </w:p>
    <w:p>
      <w:pPr>
        <w:pStyle w:val="Heading2"/>
        <w:spacing w:after="120" w:before="320"/>
      </w:pPr>
      <w:r>
        <w:rPr>
          <w:rFonts w:ascii="Arial" w:cs="Arial" w:eastAsia="Arial" w:hAnsi="Arial"/>
          <w:b/>
          <w:bCs/>
          <w:color w:val="185ABC"/>
          <w:sz w:val="28"/>
          <w:szCs w:val="28"/>
        </w:rPr>
        <w:t xml:space="preserve">3.3 Approval Response Timeline</w:t>
      </w:r>
    </w:p>
    <w:p>
      <w:pPr>
        <w:spacing w:after="80" w:before="80"/>
      </w:pPr>
      <w:r>
        <w:rPr>
          <w:rFonts w:ascii="Arial" w:cs="Arial" w:eastAsia="Arial" w:hAnsi="Arial"/>
          <w:color w:val="0E0E0E"/>
          <w:sz w:val="22"/>
          <w:szCs w:val="22"/>
        </w:rPr>
        <w:t xml:space="preserve">Applications should be reviewed within a reasonable timeframe. This is a governance function — not a support ticket. But applicants deserve a timely response.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Target response time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Initial review (automated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Immediate — within minutes of submission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Assignment to approver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Within 24 hours of submission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Approver review and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Within 7 business days of assignment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Hold — additional information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7 days for applicant to respond; clock pauses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Final decision on hold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Within 5 business days of response received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Rejection — appeal 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Applicant may reapply after 30 days with additional evidence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TENANT CREATION</w:t>
            </w:r>
          </w:p>
          <w:p>
            <w:pPr>
              <w:spacing w:after="100" w:before="0"/>
            </w:pPr>
            <w:r>
              <w:rPr>
                <w:rFonts w:ascii="Arial" w:cs="Arial" w:eastAsia="Arial" w:hAnsi="Arial"/>
                <w:b/>
                <w:bCs/>
                <w:color w:val="FFFFFF"/>
                <w:sz w:val="40"/>
                <w:szCs w:val="40"/>
              </w:rPr>
              <w:t xml:space="preserve">Setting Up the Tenant</w:t>
            </w:r>
          </w:p>
          <w:p>
            <w:pPr>
              <w:spacing w:after="0" w:before="0"/>
            </w:pPr>
            <w:r>
              <w:rPr>
                <w:rFonts w:ascii="Arial" w:cs="Arial" w:eastAsia="Arial" w:hAnsi="Arial"/>
                <w:color w:val="AAAAAA"/>
                <w:sz w:val="22"/>
                <w:szCs w:val="22"/>
              </w:rPr>
              <w:t xml:space="preserve">Materialised path. Tier. Parent. Position in the network locked at onboarding.</w:t>
            </w:r>
          </w:p>
        </w:tc>
      </w:tr>
    </w:tbl>
    <w:p>
      <w:pPr>
        <w:spacing w:after="0" w:before="120"/>
      </w:pPr>
    </w:p>
    <w:p>
      <w:pPr>
        <w:pStyle w:val="Heading2"/>
        <w:spacing w:after="120" w:before="320"/>
      </w:pPr>
      <w:r>
        <w:rPr>
          <w:rFonts w:ascii="Arial" w:cs="Arial" w:eastAsia="Arial" w:hAnsi="Arial"/>
          <w:b/>
          <w:bCs/>
          <w:color w:val="185ABC"/>
          <w:sz w:val="28"/>
          <w:szCs w:val="28"/>
        </w:rPr>
        <w:t xml:space="preserve">4.1 The Tenant Record</w:t>
      </w:r>
    </w:p>
    <w:p>
      <w:pPr>
        <w:spacing w:after="80" w:before="80"/>
      </w:pPr>
      <w:r>
        <w:rPr>
          <w:rFonts w:ascii="Arial" w:cs="Arial" w:eastAsia="Arial" w:hAnsi="Arial"/>
          <w:color w:val="0E0E0E"/>
          <w:sz w:val="22"/>
          <w:szCs w:val="22"/>
        </w:rPr>
        <w:t xml:space="preserve">When the approver approves the application, the Tenant record is created automatically. The approving authority reviews and confirms the generated path before the record is committed.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Example tenant record created on approval</w:t>
            </w:r>
          </w:p>
          <w:p>
            <w:pPr>
              <w:spacing w:after="20" w:before="20"/>
            </w:pPr>
            <w:r>
              <w:rPr>
                <w:rFonts w:ascii="Courier New" w:cs="Courier New" w:eastAsia="Courier New" w:hAnsi="Courier New"/>
                <w:color w:val="1a1a1a"/>
                <w:sz w:val="18"/>
                <w:szCs w:val="18"/>
              </w:rPr>
              <w:t xml:space="preserve">Tenant {</w:t>
            </w:r>
          </w:p>
          <w:p>
            <w:pPr>
              <w:spacing w:after="20" w:before="20"/>
            </w:pPr>
            <w:r>
              <w:rPr>
                <w:rFonts w:ascii="Courier New" w:cs="Courier New" w:eastAsia="Courier New" w:hAnsi="Courier New"/>
                <w:color w:val="1a1a1a"/>
                <w:sz w:val="18"/>
                <w:szCs w:val="18"/>
              </w:rPr>
              <w:t xml:space="preserve">    id:           uuid.New(),           // generated at creation</w:t>
            </w:r>
          </w:p>
          <w:p>
            <w:pPr>
              <w:spacing w:after="20" w:before="20"/>
            </w:pPr>
            <w:r>
              <w:rPr>
                <w:rFonts w:ascii="Courier New" w:cs="Courier New" w:eastAsia="Courier New" w:hAnsi="Courier New"/>
                <w:color w:val="1a1a1a"/>
                <w:sz w:val="18"/>
                <w:szCs w:val="18"/>
              </w:rPr>
              <w:t xml:space="preserve">    tenant_id:    parent_tenant.id,     // the parent in the hierarchy</w:t>
            </w:r>
          </w:p>
          <w:p>
            <w:pPr>
              <w:spacing w:after="20" w:before="20"/>
            </w:pPr>
            <w:r>
              <w:rPr>
                <w:rFonts w:ascii="Courier New" w:cs="Courier New" w:eastAsia="Courier New" w:hAnsi="Courier New"/>
                <w:color w:val="1a1a1a"/>
                <w:sz w:val="18"/>
                <w:szCs w:val="18"/>
              </w:rPr>
              <w:t xml:space="preserve">    created_by:   approver_user.id,     // the approving authority</w:t>
            </w:r>
          </w:p>
          <w:p>
            <w:pPr>
              <w:spacing w:after="20" w:before="20"/>
            </w:pPr>
            <w:r>
              <w:rPr>
                <w:rFonts w:ascii="Courier New" w:cs="Courier New" w:eastAsia="Courier New" w:hAnsi="Courier New"/>
                <w:color w:val="1a1a1a"/>
                <w:sz w:val="18"/>
                <w:szCs w:val="18"/>
              </w:rPr>
              <w:t xml:space="preserve">    created_at:   time.Now(),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name:         "Sceptre Community Pretoria North",</w:t>
            </w:r>
          </w:p>
          <w:p>
            <w:pPr>
              <w:spacing w:after="20" w:before="20"/>
            </w:pPr>
            <w:r>
              <w:rPr>
                <w:rFonts w:ascii="Courier New" w:cs="Courier New" w:eastAsia="Courier New" w:hAnsi="Courier New"/>
                <w:color w:val="1a1a1a"/>
                <w:sz w:val="18"/>
                <w:szCs w:val="18"/>
              </w:rPr>
              <w:t xml:space="preserve">    slug:         "sceptre-community-pretoria-north",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MATERIALISED PATH — set once at creation, never changed without ADR</w:t>
            </w:r>
          </w:p>
          <w:p>
            <w:pPr>
              <w:spacing w:after="20" w:before="20"/>
            </w:pPr>
            <w:r>
              <w:rPr>
                <w:rFonts w:ascii="Courier New" w:cs="Courier New" w:eastAsia="Courier New" w:hAnsi="Courier New"/>
                <w:color w:val="1a1a1a"/>
                <w:sz w:val="18"/>
                <w:szCs w:val="18"/>
              </w:rPr>
              <w:t xml:space="preserve">    path: "/global/africa/southafrica/gauteng/pretoria-north/sceptre-community-pretoria-north/",</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tier:        "church_node",        // from the approved application</w:t>
            </w:r>
          </w:p>
          <w:p>
            <w:pPr>
              <w:spacing w:after="20" w:before="20"/>
            </w:pPr>
            <w:r>
              <w:rPr>
                <w:rFonts w:ascii="Courier New" w:cs="Courier New" w:eastAsia="Courier New" w:hAnsi="Courier New"/>
                <w:color w:val="1a1a1a"/>
                <w:sz w:val="18"/>
                <w:szCs w:val="18"/>
              </w:rPr>
              <w:t xml:space="preserve">    affiliation: "ichebo",</w:t>
            </w:r>
          </w:p>
          <w:p>
            <w:pPr>
              <w:spacing w:after="20" w:before="20"/>
            </w:pPr>
            <w:r>
              <w:rPr>
                <w:rFonts w:ascii="Courier New" w:cs="Courier New" w:eastAsia="Courier New" w:hAnsi="Courier New"/>
                <w:color w:val="1a1a1a"/>
                <w:sz w:val="18"/>
                <w:szCs w:val="18"/>
              </w:rPr>
              <w:t xml:space="preserve">    status:      "active",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Steward assignment</w:t>
            </w:r>
          </w:p>
          <w:p>
            <w:pPr>
              <w:spacing w:after="20" w:before="20"/>
            </w:pPr>
            <w:r>
              <w:rPr>
                <w:rFonts w:ascii="Courier New" w:cs="Courier New" w:eastAsia="Courier New" w:hAnsi="Courier New"/>
                <w:color w:val="1a1a1a"/>
                <w:sz w:val="18"/>
                <w:szCs w:val="18"/>
              </w:rPr>
              <w:t xml:space="preserve">    coordinator_user: steward_user.id,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Geographic metadata</w:t>
            </w:r>
          </w:p>
          <w:p>
            <w:pPr>
              <w:spacing w:after="20" w:before="20"/>
            </w:pPr>
            <w:r>
              <w:rPr>
                <w:rFonts w:ascii="Courier New" w:cs="Courier New" w:eastAsia="Courier New" w:hAnsi="Courier New"/>
                <w:color w:val="1a1a1a"/>
                <w:sz w:val="18"/>
                <w:szCs w:val="18"/>
              </w:rPr>
              <w:t xml:space="preserve">    area_of_operation: "Pretoria North, Gauteng, South Africa",</w:t>
            </w:r>
          </w:p>
          <w:p>
            <w:pPr>
              <w:spacing w:after="20" w:before="20"/>
            </w:pPr>
            <w:r>
              <w:rPr>
                <w:rFonts w:ascii="Courier New" w:cs="Courier New" w:eastAsia="Courier New" w:hAnsi="Courier New"/>
                <w:color w:val="1a1a1a"/>
                <w:sz w:val="18"/>
                <w:szCs w:val="18"/>
              </w:rPr>
              <w:t xml:space="preserve">    location: {</w:t>
            </w:r>
          </w:p>
          <w:p>
            <w:pPr>
              <w:spacing w:after="20" w:before="20"/>
            </w:pPr>
            <w:r>
              <w:rPr>
                <w:rFonts w:ascii="Courier New" w:cs="Courier New" w:eastAsia="Courier New" w:hAnsi="Courier New"/>
                <w:color w:val="1a1a1a"/>
                <w:sz w:val="18"/>
                <w:szCs w:val="18"/>
              </w:rPr>
              <w:t xml:space="preserve">        country:    "ZA",</w:t>
            </w:r>
          </w:p>
          <w:p>
            <w:pPr>
              <w:spacing w:after="20" w:before="20"/>
            </w:pPr>
            <w:r>
              <w:rPr>
                <w:rFonts w:ascii="Courier New" w:cs="Courier New" w:eastAsia="Courier New" w:hAnsi="Courier New"/>
                <w:color w:val="1a1a1a"/>
                <w:sz w:val="18"/>
                <w:szCs w:val="18"/>
              </w:rPr>
              <w:t xml:space="preserve">        province:   "Gauteng",</w:t>
            </w:r>
          </w:p>
          <w:p>
            <w:pPr>
              <w:spacing w:after="20" w:before="20"/>
            </w:pPr>
            <w:r>
              <w:rPr>
                <w:rFonts w:ascii="Courier New" w:cs="Courier New" w:eastAsia="Courier New" w:hAnsi="Courier New"/>
                <w:color w:val="1a1a1a"/>
                <w:sz w:val="18"/>
                <w:szCs w:val="18"/>
              </w:rPr>
              <w:t xml:space="preserve">        city:       "Pretoria",</w:t>
            </w:r>
          </w:p>
          <w:p>
            <w:pPr>
              <w:spacing w:after="20" w:before="20"/>
            </w:pPr>
            <w:r>
              <w:rPr>
                <w:rFonts w:ascii="Courier New" w:cs="Courier New" w:eastAsia="Courier New" w:hAnsi="Courier New"/>
                <w:color w:val="1a1a1a"/>
                <w:sz w:val="18"/>
                <w:szCs w:val="18"/>
              </w:rPr>
              <w:t xml:space="preserve">        coordinates: { lat: -25.7, lng: 28.2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settings: {</w:t>
            </w:r>
          </w:p>
          <w:p>
            <w:pPr>
              <w:spacing w:after="20" w:before="20"/>
            </w:pPr>
            <w:r>
              <w:rPr>
                <w:rFonts w:ascii="Courier New" w:cs="Courier New" w:eastAsia="Courier New" w:hAnsi="Courier New"/>
                <w:color w:val="1a1a1a"/>
                <w:sz w:val="18"/>
                <w:szCs w:val="18"/>
              </w:rPr>
              <w:t xml:space="preserve">        allow_public_records: false,</w:t>
            </w:r>
          </w:p>
          <w:p>
            <w:pPr>
              <w:spacing w:after="20" w:before="20"/>
            </w:pPr>
            <w:r>
              <w:rPr>
                <w:rFonts w:ascii="Courier New" w:cs="Courier New" w:eastAsia="Courier New" w:hAnsi="Courier New"/>
                <w:color w:val="1a1a1a"/>
                <w:sz w:val="18"/>
                <w:szCs w:val="18"/>
              </w:rPr>
              <w:t xml:space="preserve">        require_approval:     true,</w:t>
            </w:r>
          </w:p>
          <w:p>
            <w:pPr>
              <w:spacing w:after="20" w:before="20"/>
            </w:pPr>
            <w:r>
              <w:rPr>
                <w:rFonts w:ascii="Courier New" w:cs="Courier New" w:eastAsia="Courier New" w:hAnsi="Courier New"/>
                <w:color w:val="1a1a1a"/>
                <w:sz w:val="18"/>
                <w:szCs w:val="18"/>
              </w:rPr>
              <w:t xml:space="preserve">        max_members: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4.2 The Materialised Path — Immutable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Non-negotiable</w:t>
            </w:r>
          </w:p>
          <w:p>
            <w:pPr>
              <w:spacing w:after="0" w:before="0"/>
            </w:pPr>
            <w:r>
              <w:rPr>
                <w:rFonts w:ascii="Arial" w:cs="Arial" w:eastAsia="Arial" w:hAnsi="Arial"/>
                <w:color w:val="0E0E0E"/>
                <w:sz w:val="22"/>
                <w:szCs w:val="22"/>
              </w:rPr>
              <w:t xml:space="preserve">The materialised path is set at tenant creation and is immutable without a formal process. A community cannot move itself up or down the hierarchy. If a community's governance position changes — a district node is elevated to provincial status, or a community merges with another — this requires a formal process with approving authority approval and a data migration.</w:t>
            </w:r>
          </w:p>
        </w:tc>
      </w:tr>
    </w:tbl>
    <w:p>
      <w:pPr>
        <w:spacing w:after="0" w:before="80"/>
      </w:pPr>
    </w:p>
    <w:p>
      <w:pPr>
        <w:spacing w:after="80" w:before="80"/>
      </w:pPr>
      <w:r>
        <w:rPr>
          <w:rFonts w:ascii="Arial" w:cs="Arial" w:eastAsia="Arial" w:hAnsi="Arial"/>
          <w:color w:val="0E0E0E"/>
          <w:sz w:val="22"/>
          <w:szCs w:val="22"/>
        </w:rPr>
        <w:t xml:space="preserve">The path structure follows the geographic and governance hierarchy: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Materialised path examples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 church node in Pretoria North, Gauteng, South Africa</w:t>
            </w:r>
          </w:p>
          <w:p>
            <w:pPr>
              <w:spacing w:after="20" w:before="20"/>
            </w:pPr>
            <w:r>
              <w:rPr>
                <w:rFonts w:ascii="Courier New" w:cs="Courier New" w:eastAsia="Courier New" w:hAnsi="Courier New"/>
                <w:color w:val="1a1a1a"/>
                <w:sz w:val="18"/>
                <w:szCs w:val="18"/>
              </w:rPr>
              <w:t xml:space="preserve">/global/africa/southafrica/gauteng/pretoria-north/sceptre-community-abc/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 district node for Gauteng</w:t>
            </w:r>
          </w:p>
          <w:p>
            <w:pPr>
              <w:spacing w:after="20" w:before="20"/>
            </w:pPr>
            <w:r>
              <w:rPr>
                <w:rFonts w:ascii="Courier New" w:cs="Courier New" w:eastAsia="Courier New" w:hAnsi="Courier New"/>
                <w:color w:val="1a1a1a"/>
                <w:sz w:val="18"/>
                <w:szCs w:val="18"/>
              </w:rPr>
              <w:t xml:space="preserve">/global/africa/southafrica/gauteng/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 national collective for South Africa</w:t>
            </w:r>
          </w:p>
          <w:p>
            <w:pPr>
              <w:spacing w:after="20" w:before="20"/>
            </w:pPr>
            <w:r>
              <w:rPr>
                <w:rFonts w:ascii="Courier New" w:cs="Courier New" w:eastAsia="Courier New" w:hAnsi="Courier New"/>
                <w:color w:val="1a1a1a"/>
                <w:sz w:val="18"/>
                <w:szCs w:val="18"/>
              </w:rPr>
              <w:t xml:space="preserve">/global/africa/southafrica/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Scope query — find all records visible to the Gauteng district steward:</w:t>
            </w:r>
          </w:p>
          <w:p>
            <w:pPr>
              <w:spacing w:after="20" w:before="20"/>
            </w:pPr>
            <w:r>
              <w:rPr>
                <w:rFonts w:ascii="Courier New" w:cs="Courier New" w:eastAsia="Courier New" w:hAnsi="Courier New"/>
                <w:color w:val="1a1a1a"/>
                <w:sz w:val="18"/>
                <w:szCs w:val="18"/>
              </w:rPr>
              <w:t xml:space="preserve">WHERE tenant_path LIKE '/global/africa/southafrica/gauteng/%'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Find all communities under the Pretoria North node:</w:t>
            </w:r>
          </w:p>
          <w:p>
            <w:pPr>
              <w:spacing w:after="20" w:before="20"/>
            </w:pPr>
            <w:r>
              <w:rPr>
                <w:rFonts w:ascii="Courier New" w:cs="Courier New" w:eastAsia="Courier New" w:hAnsi="Courier New"/>
                <w:color w:val="1a1a1a"/>
                <w:sz w:val="18"/>
                <w:szCs w:val="18"/>
              </w:rPr>
              <w:t xml:space="preserve">WHERE tenant_path LIKE '/global/africa/southafrica/gauteng/pretoria-north/%'</w:t>
            </w:r>
          </w:p>
          <w:p>
            <w:pPr>
              <w:spacing w:after="20" w:before="20"/>
            </w:pPr>
            <w:r>
              <w:rPr>
                <w:rFonts w:ascii="Courier New" w:cs="Courier New" w:eastAsia="Courier New" w:hAnsi="Courier New"/>
                <w:color w:val="1a1a1a"/>
                <w:sz w:val="18"/>
                <w:szCs w:val="18"/>
              </w:rPr>
              <w:t xml:space="preserve">AND tier = 'church_node'</w:t>
            </w:r>
          </w:p>
        </w:tc>
      </w:tr>
    </w:tbl>
    <w:p>
      <w:pPr>
        <w:spacing w:after="0" w:before="120"/>
      </w:pPr>
    </w:p>
    <w:p>
      <w:pPr>
        <w:pStyle w:val="Heading2"/>
        <w:spacing w:after="120" w:before="320"/>
      </w:pPr>
      <w:r>
        <w:rPr>
          <w:rFonts w:ascii="Arial" w:cs="Arial" w:eastAsia="Arial" w:hAnsi="Arial"/>
          <w:b/>
          <w:bCs/>
          <w:color w:val="185ABC"/>
          <w:sz w:val="28"/>
          <w:szCs w:val="28"/>
        </w:rPr>
        <w:t xml:space="preserve">4.3 Initial UserPermission</w:t>
      </w:r>
    </w:p>
    <w:p>
      <w:pPr>
        <w:spacing w:after="80" w:before="80"/>
      </w:pPr>
      <w:r>
        <w:rPr>
          <w:rFonts w:ascii="Arial" w:cs="Arial" w:eastAsia="Arial" w:hAnsi="Arial"/>
          <w:color w:val="0E0E0E"/>
          <w:sz w:val="22"/>
          <w:szCs w:val="22"/>
        </w:rPr>
        <w:t xml:space="preserve">On tenant creation, the steward is granted a UserPermission in the new tenant: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UserPermission {</w:t>
            </w:r>
          </w:p>
          <w:p>
            <w:pPr>
              <w:spacing w:after="20" w:before="20"/>
            </w:pPr>
            <w:r>
              <w:rPr>
                <w:rFonts w:ascii="Courier New" w:cs="Courier New" w:eastAsia="Courier New" w:hAnsi="Courier New"/>
                <w:color w:val="1a1a1a"/>
                <w:sz w:val="18"/>
                <w:szCs w:val="18"/>
              </w:rPr>
              <w:t xml:space="preserve">    id:           uuid.New(),</w:t>
            </w:r>
          </w:p>
          <w:p>
            <w:pPr>
              <w:spacing w:after="20" w:before="20"/>
            </w:pPr>
            <w:r>
              <w:rPr>
                <w:rFonts w:ascii="Courier New" w:cs="Courier New" w:eastAsia="Courier New" w:hAnsi="Courier New"/>
                <w:color w:val="1a1a1a"/>
                <w:sz w:val="18"/>
                <w:szCs w:val="18"/>
              </w:rPr>
              <w:t xml:space="preserve">    tenant_id:    new_tenant.id,</w:t>
            </w:r>
          </w:p>
          <w:p>
            <w:pPr>
              <w:spacing w:after="20" w:before="20"/>
            </w:pPr>
            <w:r>
              <w:rPr>
                <w:rFonts w:ascii="Courier New" w:cs="Courier New" w:eastAsia="Courier New" w:hAnsi="Courier New"/>
                <w:color w:val="1a1a1a"/>
                <w:sz w:val="18"/>
                <w:szCs w:val="18"/>
              </w:rPr>
              <w:t xml:space="preserve">    created_by:   approver_user.id,</w:t>
            </w:r>
          </w:p>
          <w:p>
            <w:pPr>
              <w:spacing w:after="20" w:before="20"/>
            </w:pPr>
            <w:r>
              <w:rPr>
                <w:rFonts w:ascii="Courier New" w:cs="Courier New" w:eastAsia="Courier New" w:hAnsi="Courier New"/>
                <w:color w:val="1a1a1a"/>
                <w:sz w:val="18"/>
                <w:szCs w:val="18"/>
              </w:rPr>
              <w:t xml:space="preserve">    created_at:   time.Now(),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user_id:      steward_user.id,</w:t>
            </w:r>
          </w:p>
          <w:p>
            <w:pPr>
              <w:spacing w:after="20" w:before="20"/>
            </w:pPr>
            <w:r>
              <w:rPr>
                <w:rFonts w:ascii="Courier New" w:cs="Courier New" w:eastAsia="Courier New" w:hAnsi="Courier New"/>
                <w:color w:val="1a1a1a"/>
                <w:sz w:val="18"/>
                <w:szCs w:val="18"/>
              </w:rPr>
              <w:t xml:space="preserve">    tenant_path:  new_tenant.path,</w:t>
            </w:r>
          </w:p>
          <w:p>
            <w:pPr>
              <w:spacing w:after="20" w:before="20"/>
            </w:pPr>
            <w:r>
              <w:rPr>
                <w:rFonts w:ascii="Courier New" w:cs="Courier New" w:eastAsia="Courier New" w:hAnsi="Courier New"/>
                <w:color w:val="1a1a1a"/>
                <w:sz w:val="18"/>
                <w:szCs w:val="18"/>
              </w:rPr>
              <w:t xml:space="preserve">    role:         "branch-steward",     // minimum for a church_node steward</w:t>
            </w:r>
          </w:p>
          <w:p>
            <w:pPr>
              <w:spacing w:after="20" w:before="20"/>
            </w:pPr>
            <w:r>
              <w:rPr>
                <w:rFonts w:ascii="Courier New" w:cs="Courier New" w:eastAsia="Courier New" w:hAnsi="Courier New"/>
                <w:color w:val="1a1a1a"/>
                <w:sz w:val="18"/>
                <w:szCs w:val="18"/>
              </w:rPr>
              <w:t xml:space="preserve">    level:        steward.competence_level,  // their actual current level (min 3)</w:t>
            </w:r>
          </w:p>
          <w:p>
            <w:pPr>
              <w:spacing w:after="20" w:before="20"/>
            </w:pPr>
            <w:r>
              <w:rPr>
                <w:rFonts w:ascii="Courier New" w:cs="Courier New" w:eastAsia="Courier New" w:hAnsi="Courier New"/>
                <w:color w:val="1a1a1a"/>
                <w:sz w:val="18"/>
                <w:szCs w:val="18"/>
              </w:rPr>
              <w:t xml:space="preserve">    is_active:    true,</w:t>
            </w:r>
          </w:p>
          <w:p>
            <w:pPr>
              <w:spacing w:after="20" w:before="20"/>
            </w:pPr>
            <w:r>
              <w:rPr>
                <w:rFonts w:ascii="Courier New" w:cs="Courier New" w:eastAsia="Courier New" w:hAnsi="Courier New"/>
                <w:color w:val="1a1a1a"/>
                <w:sz w:val="18"/>
                <w:szCs w:val="18"/>
              </w:rPr>
              <w:t xml:space="preserve">    granted_at:   time.Now(),</w:t>
            </w:r>
          </w:p>
          <w:p>
            <w:pPr>
              <w:spacing w:after="20" w:before="20"/>
            </w:pPr>
            <w:r>
              <w:rPr>
                <w:rFonts w:ascii="Courier New" w:cs="Courier New" w:eastAsia="Courier New" w:hAnsi="Courier New"/>
                <w:color w:val="1a1a1a"/>
                <w:sz w:val="18"/>
                <w:szCs w:val="18"/>
              </w:rPr>
              <w:t xml:space="preserve">    granted_by:   approver_user.id,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metadata: {</w:t>
            </w:r>
          </w:p>
          <w:p>
            <w:pPr>
              <w:spacing w:after="20" w:before="20"/>
            </w:pPr>
            <w:r>
              <w:rPr>
                <w:rFonts w:ascii="Courier New" w:cs="Courier New" w:eastAsia="Courier New" w:hAnsi="Courier New"/>
                <w:color w:val="1a1a1a"/>
                <w:sz w:val="18"/>
                <w:szCs w:val="18"/>
              </w:rPr>
              <w:t xml:space="preserve">        shepherd_id:   null,            // steward is not yet assigned a shepherd in this context</w:t>
            </w:r>
          </w:p>
          <w:p>
            <w:pPr>
              <w:spacing w:after="20" w:before="20"/>
            </w:pPr>
            <w:r>
              <w:rPr>
                <w:rFonts w:ascii="Courier New" w:cs="Courier New" w:eastAsia="Courier New" w:hAnsi="Courier New"/>
                <w:color w:val="1a1a1a"/>
                <w:sz w:val="18"/>
                <w:szCs w:val="18"/>
              </w:rPr>
              <w:t xml:space="preserve">        service_order: null             // service order assigned separately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LICENCE KEY</w:t>
            </w:r>
          </w:p>
          <w:p>
            <w:pPr>
              <w:spacing w:after="100" w:before="0"/>
            </w:pPr>
            <w:r>
              <w:rPr>
                <w:rFonts w:ascii="Arial" w:cs="Arial" w:eastAsia="Arial" w:hAnsi="Arial"/>
                <w:b/>
                <w:bCs/>
                <w:color w:val="FFFFFF"/>
                <w:sz w:val="40"/>
                <w:szCs w:val="40"/>
              </w:rPr>
              <w:t xml:space="preserve">Generation, Issuance, and Validation</w:t>
            </w:r>
          </w:p>
          <w:p>
            <w:pPr>
              <w:spacing w:after="0" w:before="0"/>
            </w:pPr>
            <w:r>
              <w:rPr>
                <w:rFonts w:ascii="Arial" w:cs="Arial" w:eastAsia="Arial" w:hAnsi="Arial"/>
                <w:color w:val="AAAAAA"/>
                <w:sz w:val="22"/>
                <w:szCs w:val="22"/>
              </w:rPr>
              <w:t xml:space="preserve">One key. One community. One Desktop installation.</w:t>
            </w:r>
          </w:p>
        </w:tc>
      </w:tr>
    </w:tbl>
    <w:p>
      <w:pPr>
        <w:spacing w:after="0" w:before="120"/>
      </w:pPr>
    </w:p>
    <w:p>
      <w:pPr>
        <w:pStyle w:val="Heading2"/>
        <w:spacing w:after="120" w:before="320"/>
      </w:pPr>
      <w:r>
        <w:rPr>
          <w:rFonts w:ascii="Arial" w:cs="Arial" w:eastAsia="Arial" w:hAnsi="Arial"/>
          <w:b/>
          <w:bCs/>
          <w:color w:val="185ABC"/>
          <w:sz w:val="28"/>
          <w:szCs w:val="28"/>
        </w:rPr>
        <w:t xml:space="preserve">5.1 Licence Key Generation</w:t>
      </w:r>
    </w:p>
    <w:p>
      <w:pPr>
        <w:spacing w:after="80" w:before="80"/>
      </w:pPr>
      <w:r>
        <w:rPr>
          <w:rFonts w:ascii="Arial" w:cs="Arial" w:eastAsia="Arial" w:hAnsi="Arial"/>
          <w:color w:val="0E0E0E"/>
          <w:sz w:val="22"/>
          <w:szCs w:val="22"/>
        </w:rPr>
        <w:t xml:space="preserve">The licence key is generated automatically when the tenant is created. It is:</w:t>
      </w:r>
    </w:p>
    <w:p>
      <w:pPr>
        <w:spacing w:after="0" w:before="80"/>
      </w:pPr>
    </w:p>
    <w:p>
      <w:pPr>
        <w:pStyle w:val="ListParagraph"/>
        <w:numPr>
          <w:ilvl w:val="0"/>
          <w:numId w:val="3"/>
        </w:numPr>
        <w:spacing w:after="60" w:before="60"/>
      </w:pPr>
      <w:r>
        <w:rPr>
          <w:rFonts w:ascii="Arial" w:cs="Arial" w:eastAsia="Arial" w:hAnsi="Arial"/>
          <w:b w:val="false"/>
          <w:bCs w:val="false"/>
          <w:color w:val="0E0E0E"/>
          <w:sz w:val="22"/>
          <w:szCs w:val="22"/>
        </w:rPr>
        <w:t xml:space="preserve">Cryptographically random — generated with a secure random number generator, not sequential or guessable</w:t>
      </w:r>
    </w:p>
    <w:p>
      <w:pPr>
        <w:pStyle w:val="ListParagraph"/>
        <w:numPr>
          <w:ilvl w:val="0"/>
          <w:numId w:val="3"/>
        </w:numPr>
        <w:spacing w:after="60" w:before="60"/>
      </w:pPr>
      <w:r>
        <w:rPr>
          <w:rFonts w:ascii="Arial" w:cs="Arial" w:eastAsia="Arial" w:hAnsi="Arial"/>
          <w:b w:val="false"/>
          <w:bCs w:val="false"/>
          <w:color w:val="0E0E0E"/>
          <w:sz w:val="22"/>
          <w:szCs w:val="22"/>
        </w:rPr>
        <w:t xml:space="preserve">Tied to the tenant UUID and the steward's user account UUID</w:t>
      </w:r>
    </w:p>
    <w:p>
      <w:pPr>
        <w:pStyle w:val="ListParagraph"/>
        <w:numPr>
          <w:ilvl w:val="0"/>
          <w:numId w:val="3"/>
        </w:numPr>
        <w:spacing w:after="60" w:before="60"/>
      </w:pPr>
      <w:r>
        <w:rPr>
          <w:rFonts w:ascii="Arial" w:cs="Arial" w:eastAsia="Arial" w:hAnsi="Arial"/>
          <w:b w:val="false"/>
          <w:bCs w:val="false"/>
          <w:color w:val="0E0E0E"/>
          <w:sz w:val="22"/>
          <w:szCs w:val="22"/>
        </w:rPr>
        <w:t xml:space="preserve">Not reusable — each key activates exactly one Desktop installation</w:t>
      </w:r>
    </w:p>
    <w:p>
      <w:pPr>
        <w:pStyle w:val="ListParagraph"/>
        <w:numPr>
          <w:ilvl w:val="0"/>
          <w:numId w:val="3"/>
        </w:numPr>
        <w:spacing w:after="60" w:before="60"/>
      </w:pPr>
      <w:r>
        <w:rPr>
          <w:rFonts w:ascii="Arial" w:cs="Arial" w:eastAsia="Arial" w:hAnsi="Arial"/>
          <w:b w:val="false"/>
          <w:bCs w:val="false"/>
          <w:color w:val="0E0E0E"/>
          <w:sz w:val="22"/>
          <w:szCs w:val="22"/>
        </w:rPr>
        <w:t xml:space="preserve">Not time-limited by default — a community should not lose access because they delayed installation</w:t>
      </w:r>
    </w:p>
    <w:p>
      <w:pPr>
        <w:pStyle w:val="ListParagraph"/>
        <w:numPr>
          <w:ilvl w:val="0"/>
          <w:numId w:val="3"/>
        </w:numPr>
        <w:spacing w:after="60" w:before="60"/>
      </w:pPr>
      <w:r>
        <w:rPr>
          <w:rFonts w:ascii="Arial" w:cs="Arial" w:eastAsia="Arial" w:hAnsi="Arial"/>
          <w:b w:val="false"/>
          <w:bCs w:val="false"/>
          <w:color w:val="0E0E0E"/>
          <w:sz w:val="22"/>
          <w:szCs w:val="22"/>
        </w:rPr>
        <w:t xml:space="preserve">Revocable by the approving authority — if a community's status changes, their licence can be revoked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Licence key structure (internal — not exposed to users in this format)</w:t>
            </w:r>
          </w:p>
          <w:p>
            <w:pPr>
              <w:spacing w:after="20" w:before="20"/>
            </w:pPr>
            <w:r>
              <w:rPr>
                <w:rFonts w:ascii="Courier New" w:cs="Courier New" w:eastAsia="Courier New" w:hAnsi="Courier New"/>
                <w:color w:val="1a1a1a"/>
                <w:sz w:val="18"/>
                <w:szCs w:val="18"/>
              </w:rPr>
              <w:t xml:space="preserve">LicenceKey {</w:t>
            </w:r>
          </w:p>
          <w:p>
            <w:pPr>
              <w:spacing w:after="20" w:before="20"/>
            </w:pPr>
            <w:r>
              <w:rPr>
                <w:rFonts w:ascii="Courier New" w:cs="Courier New" w:eastAsia="Courier New" w:hAnsi="Courier New"/>
                <w:color w:val="1a1a1a"/>
                <w:sz w:val="18"/>
                <w:szCs w:val="18"/>
              </w:rPr>
              <w:t xml:space="preserve">    key:         "ICH-" + random_urlsafe_string(32),  // e.g. "ICH-xK9mP2wQrYh4nL7jBvF8cD3tA6sE1gZ"</w:t>
            </w:r>
          </w:p>
          <w:p>
            <w:pPr>
              <w:spacing w:after="20" w:before="20"/>
            </w:pPr>
            <w:r>
              <w:rPr>
                <w:rFonts w:ascii="Courier New" w:cs="Courier New" w:eastAsia="Courier New" w:hAnsi="Courier New"/>
                <w:color w:val="1a1a1a"/>
                <w:sz w:val="18"/>
                <w:szCs w:val="18"/>
              </w:rPr>
              <w:t xml:space="preserve">    tenant_id:   uuid,          // the community this key is for</w:t>
            </w:r>
          </w:p>
          <w:p>
            <w:pPr>
              <w:spacing w:after="20" w:before="20"/>
            </w:pPr>
            <w:r>
              <w:rPr>
                <w:rFonts w:ascii="Courier New" w:cs="Courier New" w:eastAsia="Courier New" w:hAnsi="Courier New"/>
                <w:color w:val="1a1a1a"/>
                <w:sz w:val="18"/>
                <w:szCs w:val="18"/>
              </w:rPr>
              <w:t xml:space="preserve">    steward_id:  uuid,          // the steward who should activate it</w:t>
            </w:r>
          </w:p>
          <w:p>
            <w:pPr>
              <w:spacing w:after="20" w:before="20"/>
            </w:pPr>
            <w:r>
              <w:rPr>
                <w:rFonts w:ascii="Courier New" w:cs="Courier New" w:eastAsia="Courier New" w:hAnsi="Courier New"/>
                <w:color w:val="1a1a1a"/>
                <w:sz w:val="18"/>
                <w:szCs w:val="18"/>
              </w:rPr>
              <w:t xml:space="preserve">    status:      "active",      // active | revoked | activated</w:t>
            </w:r>
          </w:p>
          <w:p>
            <w:pPr>
              <w:spacing w:after="20" w:before="20"/>
            </w:pPr>
            <w:r>
              <w:rPr>
                <w:rFonts w:ascii="Courier New" w:cs="Courier New" w:eastAsia="Courier New" w:hAnsi="Courier New"/>
                <w:color w:val="1a1a1a"/>
                <w:sz w:val="18"/>
                <w:szCs w:val="18"/>
              </w:rPr>
              <w:t xml:space="preserve">    issued_at:   ISO-8601,</w:t>
            </w:r>
          </w:p>
          <w:p>
            <w:pPr>
              <w:spacing w:after="20" w:before="20"/>
            </w:pPr>
            <w:r>
              <w:rPr>
                <w:rFonts w:ascii="Courier New" w:cs="Courier New" w:eastAsia="Courier New" w:hAnsi="Courier New"/>
                <w:color w:val="1a1a1a"/>
                <w:sz w:val="18"/>
                <w:szCs w:val="18"/>
              </w:rPr>
              <w:t xml:space="preserve">    activated_at: null,          // set when Desktop first uses the key</w:t>
            </w:r>
          </w:p>
          <w:p>
            <w:pPr>
              <w:spacing w:after="20" w:before="20"/>
            </w:pPr>
            <w:r>
              <w:rPr>
                <w:rFonts w:ascii="Courier New" w:cs="Courier New" w:eastAsia="Courier New" w:hAnsi="Courier New"/>
                <w:color w:val="1a1a1a"/>
                <w:sz w:val="18"/>
                <w:szCs w:val="18"/>
              </w:rPr>
              <w:t xml:space="preserve">    revoked_at:  null,           // set if revoked</w:t>
            </w:r>
          </w:p>
          <w:p>
            <w:pPr>
              <w:spacing w:after="20" w:before="20"/>
            </w:pPr>
            <w:r>
              <w:rPr>
                <w:rFonts w:ascii="Courier New" w:cs="Courier New" w:eastAsia="Courier New" w:hAnsi="Courier New"/>
                <w:color w:val="1a1a1a"/>
                <w:sz w:val="18"/>
                <w:szCs w:val="18"/>
              </w:rPr>
              <w:t xml:space="preserve">    revoked_by:  null            // uuid of the authority who revoked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user sees only: "ICH-xK9mP2wQrYh4nL7jBvF8cD3tA6sE1gZ"</w:t>
            </w:r>
          </w:p>
          <w:p>
            <w:pPr>
              <w:spacing w:after="20" w:before="20"/>
            </w:pPr>
            <w:r>
              <w:rPr>
                <w:rFonts w:ascii="Courier New" w:cs="Courier New" w:eastAsia="Courier New" w:hAnsi="Courier New"/>
                <w:color w:val="1a1a1a"/>
                <w:sz w:val="18"/>
                <w:szCs w:val="18"/>
              </w:rPr>
              <w:t xml:space="preserve">// They enter this in Ichebo Desktop on first run</w:t>
            </w:r>
          </w:p>
        </w:tc>
      </w:tr>
    </w:tbl>
    <w:p>
      <w:pPr>
        <w:spacing w:after="0" w:before="120"/>
      </w:pPr>
    </w:p>
    <w:p>
      <w:pPr>
        <w:pStyle w:val="Heading2"/>
        <w:spacing w:after="120" w:before="320"/>
      </w:pPr>
      <w:r>
        <w:rPr>
          <w:rFonts w:ascii="Arial" w:cs="Arial" w:eastAsia="Arial" w:hAnsi="Arial"/>
          <w:b/>
          <w:bCs/>
          <w:color w:val="185ABC"/>
          <w:sz w:val="28"/>
          <w:szCs w:val="28"/>
        </w:rPr>
        <w:t xml:space="preserve">5.2 Licence Key Issuance</w:t>
      </w:r>
    </w:p>
    <w:p>
      <w:pPr>
        <w:spacing w:after="80" w:before="80"/>
      </w:pPr>
      <w:r>
        <w:rPr>
          <w:rFonts w:ascii="Arial" w:cs="Arial" w:eastAsia="Arial" w:hAnsi="Arial"/>
          <w:color w:val="0E0E0E"/>
          <w:sz w:val="22"/>
          <w:szCs w:val="22"/>
        </w:rPr>
        <w:t xml:space="preserve">The licence key is delivered to the community steward by two channels simultaneously:</w:t>
      </w:r>
    </w:p>
    <w:p>
      <w:pPr>
        <w:spacing w:after="0" w:before="80"/>
      </w:pPr>
    </w:p>
    <w:p>
      <w:pPr>
        <w:pStyle w:val="ListParagraph"/>
        <w:numPr>
          <w:ilvl w:val="0"/>
          <w:numId w:val="3"/>
        </w:numPr>
        <w:spacing w:after="60" w:before="60"/>
      </w:pPr>
      <w:r>
        <w:rPr>
          <w:rFonts w:ascii="Arial" w:cs="Arial" w:eastAsia="Arial" w:hAnsi="Arial"/>
          <w:b w:val="false"/>
          <w:bCs w:val="false"/>
          <w:color w:val="0E0E0E"/>
          <w:sz w:val="22"/>
          <w:szCs w:val="22"/>
        </w:rPr>
        <w:t xml:space="preserve">Email to the steward's registered email address — sent via Brevo. Subject: "Your Ichebo Desktop licence key — {Community name}"</w:t>
      </w:r>
    </w:p>
    <w:p>
      <w:pPr>
        <w:pStyle w:val="ListParagraph"/>
        <w:numPr>
          <w:ilvl w:val="0"/>
          <w:numId w:val="3"/>
        </w:numPr>
        <w:spacing w:after="60" w:before="60"/>
      </w:pPr>
      <w:r>
        <w:rPr>
          <w:rFonts w:ascii="Arial" w:cs="Arial" w:eastAsia="Arial" w:hAnsi="Arial"/>
          <w:b w:val="false"/>
          <w:bCs w:val="false"/>
          <w:color w:val="0E0E0E"/>
          <w:sz w:val="22"/>
          <w:szCs w:val="22"/>
        </w:rPr>
        <w:t xml:space="preserve">In-app notification on the steward's Ichebo Cloud account — if they have already registered</w:t>
      </w:r>
    </w:p>
    <w:p>
      <w:pPr>
        <w:spacing w:after="0" w:before="80"/>
      </w:pPr>
    </w:p>
    <w:p>
      <w:pPr>
        <w:spacing w:after="80" w:before="80"/>
      </w:pPr>
      <w:r>
        <w:rPr>
          <w:rFonts w:ascii="Arial" w:cs="Arial" w:eastAsia="Arial" w:hAnsi="Arial"/>
          <w:color w:val="0E0E0E"/>
          <w:sz w:val="22"/>
          <w:szCs w:val="22"/>
        </w:rPr>
        <w:t xml:space="preserve">The email contains:</w:t>
      </w:r>
    </w:p>
    <w:p>
      <w:pPr>
        <w:pStyle w:val="ListParagraph"/>
        <w:numPr>
          <w:ilvl w:val="0"/>
          <w:numId w:val="3"/>
        </w:numPr>
        <w:spacing w:after="60" w:before="60"/>
      </w:pPr>
      <w:r>
        <w:rPr>
          <w:rFonts w:ascii="Arial" w:cs="Arial" w:eastAsia="Arial" w:hAnsi="Arial"/>
          <w:b w:val="false"/>
          <w:bCs w:val="false"/>
          <w:color w:val="0E0E0E"/>
          <w:sz w:val="22"/>
          <w:szCs w:val="22"/>
        </w:rPr>
        <w:t xml:space="preserve">The licence key (displayed prominently, easy to copy)</w:t>
      </w:r>
    </w:p>
    <w:p>
      <w:pPr>
        <w:pStyle w:val="ListParagraph"/>
        <w:numPr>
          <w:ilvl w:val="0"/>
          <w:numId w:val="3"/>
        </w:numPr>
        <w:spacing w:after="60" w:before="60"/>
      </w:pPr>
      <w:r>
        <w:rPr>
          <w:rFonts w:ascii="Arial" w:cs="Arial" w:eastAsia="Arial" w:hAnsi="Arial"/>
          <w:b w:val="false"/>
          <w:bCs w:val="false"/>
          <w:color w:val="0E0E0E"/>
          <w:sz w:val="22"/>
          <w:szCs w:val="22"/>
        </w:rPr>
        <w:t xml:space="preserve">A link to download Ichebo Desktop for their operating system</w:t>
      </w:r>
    </w:p>
    <w:p>
      <w:pPr>
        <w:pStyle w:val="ListParagraph"/>
        <w:numPr>
          <w:ilvl w:val="0"/>
          <w:numId w:val="3"/>
        </w:numPr>
        <w:spacing w:after="60" w:before="60"/>
      </w:pPr>
      <w:r>
        <w:rPr>
          <w:rFonts w:ascii="Arial" w:cs="Arial" w:eastAsia="Arial" w:hAnsi="Arial"/>
          <w:b w:val="false"/>
          <w:bCs w:val="false"/>
          <w:color w:val="0E0E0E"/>
          <w:sz w:val="22"/>
          <w:szCs w:val="22"/>
        </w:rPr>
        <w:t xml:space="preserve">Step-by-step installation and activation instructions</w:t>
      </w:r>
    </w:p>
    <w:p>
      <w:pPr>
        <w:pStyle w:val="ListParagraph"/>
        <w:numPr>
          <w:ilvl w:val="0"/>
          <w:numId w:val="3"/>
        </w:numPr>
        <w:spacing w:after="60" w:before="60"/>
      </w:pPr>
      <w:r>
        <w:rPr>
          <w:rFonts w:ascii="Arial" w:cs="Arial" w:eastAsia="Arial" w:hAnsi="Arial"/>
          <w:b w:val="false"/>
          <w:bCs w:val="false"/>
          <w:color w:val="0E0E0E"/>
          <w:sz w:val="22"/>
          <w:szCs w:val="22"/>
        </w:rPr>
        <w:t xml:space="preserve">A support contact if the activation fails</w:t>
      </w:r>
    </w:p>
    <w:p>
      <w:pPr>
        <w:spacing w:after="0" w:before="120"/>
      </w:pPr>
    </w:p>
    <w:p>
      <w:pPr>
        <w:pStyle w:val="Heading2"/>
        <w:spacing w:after="120" w:before="320"/>
      </w:pPr>
      <w:r>
        <w:rPr>
          <w:rFonts w:ascii="Arial" w:cs="Arial" w:eastAsia="Arial" w:hAnsi="Arial"/>
          <w:b/>
          <w:bCs/>
          <w:color w:val="185ABC"/>
          <w:sz w:val="28"/>
          <w:szCs w:val="28"/>
        </w:rPr>
        <w:t xml:space="preserve">5.3 Desktop Licence Validation</w:t>
      </w:r>
    </w:p>
    <w:p>
      <w:pPr>
        <w:spacing w:after="80" w:before="80"/>
      </w:pPr>
      <w:r>
        <w:rPr>
          <w:rFonts w:ascii="Arial" w:cs="Arial" w:eastAsia="Arial" w:hAnsi="Arial"/>
          <w:color w:val="0E0E0E"/>
          <w:sz w:val="22"/>
          <w:szCs w:val="22"/>
        </w:rPr>
        <w:t xml:space="preserve">When the steward enters the licence key on first run, Ichebo Desktop calls the licence validation endpoint: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POST /api/sync/validate-licence/</w:t>
            </w:r>
          </w:p>
          <w:p>
            <w:pPr>
              <w:spacing w:after="20" w:before="20"/>
            </w:pPr>
            <w:r>
              <w:rPr>
                <w:rFonts w:ascii="Courier New" w:cs="Courier New" w:eastAsia="Courier New" w:hAnsi="Courier New"/>
                <w:color w:val="1a1a1a"/>
                <w:sz w:val="18"/>
                <w:szCs w:val="18"/>
              </w:rPr>
              <w:t xml:space="preserve">// Called by Ichebo Desktop on first run when the steward enters their licence key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Request: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"licence_key": "ICH-xK9mP2wQrYh4nL7jBvF8cD3tA6sE1gZ",</w:t>
            </w:r>
          </w:p>
          <w:p>
            <w:pPr>
              <w:spacing w:after="20" w:before="20"/>
            </w:pPr>
            <w:r>
              <w:rPr>
                <w:rFonts w:ascii="Courier New" w:cs="Courier New" w:eastAsia="Courier New" w:hAnsi="Courier New"/>
                <w:color w:val="1a1a1a"/>
                <w:sz w:val="18"/>
                <w:szCs w:val="18"/>
              </w:rPr>
              <w:t xml:space="preserve">    "device_id":   "uuid-generated-on-first-run"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Response — success (200 OK):</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"valid":       true,</w:t>
            </w:r>
          </w:p>
          <w:p>
            <w:pPr>
              <w:spacing w:after="20" w:before="20"/>
            </w:pPr>
            <w:r>
              <w:rPr>
                <w:rFonts w:ascii="Courier New" w:cs="Courier New" w:eastAsia="Courier New" w:hAnsi="Courier New"/>
                <w:color w:val="1a1a1a"/>
                <w:sz w:val="18"/>
                <w:szCs w:val="18"/>
              </w:rPr>
              <w:t xml:space="preserve">    "tenant_id":   "uuid",</w:t>
            </w:r>
          </w:p>
          <w:p>
            <w:pPr>
              <w:spacing w:after="20" w:before="20"/>
            </w:pPr>
            <w:r>
              <w:rPr>
                <w:rFonts w:ascii="Courier New" w:cs="Courier New" w:eastAsia="Courier New" w:hAnsi="Courier New"/>
                <w:color w:val="1a1a1a"/>
                <w:sz w:val="18"/>
                <w:szCs w:val="18"/>
              </w:rPr>
              <w:t xml:space="preserve">    "tenant_name": "Sceptre Community Pretoria North",</w:t>
            </w:r>
          </w:p>
          <w:p>
            <w:pPr>
              <w:spacing w:after="20" w:before="20"/>
            </w:pPr>
            <w:r>
              <w:rPr>
                <w:rFonts w:ascii="Courier New" w:cs="Courier New" w:eastAsia="Courier New" w:hAnsi="Courier New"/>
                <w:color w:val="1a1a1a"/>
                <w:sz w:val="18"/>
                <w:szCs w:val="18"/>
              </w:rPr>
              <w:t xml:space="preserve">    "tenant_path": "/global/africa/southafrica/gauteng/pretoria-north/sceptre-community-abc/",</w:t>
            </w:r>
          </w:p>
          <w:p>
            <w:pPr>
              <w:spacing w:after="20" w:before="20"/>
            </w:pPr>
            <w:r>
              <w:rPr>
                <w:rFonts w:ascii="Courier New" w:cs="Courier New" w:eastAsia="Courier New" w:hAnsi="Courier New"/>
                <w:color w:val="1a1a1a"/>
                <w:sz w:val="18"/>
                <w:szCs w:val="18"/>
              </w:rPr>
              <w:t xml:space="preserve">    "steward_id":  "uuid",</w:t>
            </w:r>
          </w:p>
          <w:p>
            <w:pPr>
              <w:spacing w:after="20" w:before="20"/>
            </w:pPr>
            <w:r>
              <w:rPr>
                <w:rFonts w:ascii="Courier New" w:cs="Courier New" w:eastAsia="Courier New" w:hAnsi="Courier New"/>
                <w:color w:val="1a1a1a"/>
                <w:sz w:val="18"/>
                <w:szCs w:val="18"/>
              </w:rPr>
              <w:t xml:space="preserve">    "expires_at":  null   // null = no expiry</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Response — failure (403 Forbidden):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"valid":  false,</w:t>
            </w:r>
          </w:p>
          <w:p>
            <w:pPr>
              <w:spacing w:after="20" w:before="20"/>
            </w:pPr>
            <w:r>
              <w:rPr>
                <w:rFonts w:ascii="Courier New" w:cs="Courier New" w:eastAsia="Courier New" w:hAnsi="Courier New"/>
                <w:color w:val="1a1a1a"/>
                <w:sz w:val="18"/>
                <w:szCs w:val="18"/>
              </w:rPr>
              <w:t xml:space="preserve">    "reason": "revoked"         // "revoked" | "already_activated" | "not_found" | "expired"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On success:</w:t>
            </w:r>
          </w:p>
          <w:p>
            <w:pPr>
              <w:spacing w:after="20" w:before="20"/>
            </w:pPr>
            <w:r>
              <w:rPr>
                <w:rFonts w:ascii="Courier New" w:cs="Courier New" w:eastAsia="Courier New" w:hAnsi="Courier New"/>
                <w:color w:val="1a1a1a"/>
                <w:sz w:val="18"/>
                <w:szCs w:val="18"/>
              </w:rPr>
              <w:t xml:space="preserve">// 1. Desktop stores tenant_id, tenant_path in SQLite settings</w:t>
            </w:r>
          </w:p>
          <w:p>
            <w:pPr>
              <w:spacing w:after="20" w:before="20"/>
            </w:pPr>
            <w:r>
              <w:rPr>
                <w:rFonts w:ascii="Courier New" w:cs="Courier New" w:eastAsia="Courier New" w:hAnsi="Courier New"/>
                <w:color w:val="1a1a1a"/>
                <w:sz w:val="18"/>
                <w:szCs w:val="18"/>
              </w:rPr>
              <w:t xml:space="preserve">// 2. Desktop stores device_id in SQLite settings (permanent)</w:t>
            </w:r>
          </w:p>
          <w:p>
            <w:pPr>
              <w:spacing w:after="20" w:before="20"/>
            </w:pPr>
            <w:r>
              <w:rPr>
                <w:rFonts w:ascii="Courier New" w:cs="Courier New" w:eastAsia="Courier New" w:hAnsi="Courier New"/>
                <w:color w:val="1a1a1a"/>
                <w:sz w:val="18"/>
                <w:szCs w:val="18"/>
              </w:rPr>
              <w:t xml:space="preserve">// 3. Licence key status updated to "activated" on cloud</w:t>
            </w:r>
          </w:p>
          <w:p>
            <w:pPr>
              <w:spacing w:after="20" w:before="20"/>
            </w:pPr>
            <w:r>
              <w:rPr>
                <w:rFonts w:ascii="Courier New" w:cs="Courier New" w:eastAsia="Courier New" w:hAnsi="Courier New"/>
                <w:color w:val="1a1a1a"/>
                <w:sz w:val="18"/>
                <w:szCs w:val="18"/>
              </w:rPr>
              <w:t xml:space="preserve">// 4. Desktop proceeds to initial sync</w:t>
            </w:r>
          </w:p>
        </w:tc>
      </w:tr>
    </w:tbl>
    <w:p>
      <w:pPr>
        <w:spacing w:after="0" w:before="120"/>
      </w:pPr>
    </w:p>
    <w:p>
      <w:pPr>
        <w:pStyle w:val="Heading2"/>
        <w:spacing w:after="120" w:before="320"/>
      </w:pPr>
      <w:r>
        <w:rPr>
          <w:rFonts w:ascii="Arial" w:cs="Arial" w:eastAsia="Arial" w:hAnsi="Arial"/>
          <w:b/>
          <w:bCs/>
          <w:color w:val="185ABC"/>
          <w:sz w:val="28"/>
          <w:szCs w:val="28"/>
        </w:rPr>
        <w:t xml:space="preserve">5.4 Periodic Licence Validation</w:t>
      </w:r>
    </w:p>
    <w:p>
      <w:pPr>
        <w:spacing w:after="80" w:before="80"/>
      </w:pPr>
      <w:r>
        <w:rPr>
          <w:rFonts w:ascii="Arial" w:cs="Arial" w:eastAsia="Arial" w:hAnsi="Arial"/>
          <w:color w:val="0E0E0E"/>
          <w:sz w:val="22"/>
          <w:szCs w:val="22"/>
        </w:rPr>
        <w:t xml:space="preserve">Ichebo Desktop validates the licence periodically to confirm the community's status has not changed. This is not a connectivity requirement — it is a governance check.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Validation event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On first 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Required — activation cannot proceed without successful validation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On app open (if online)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Monthly — the Desktop checks once per calendar month when internet is available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Manual (in Sync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On demand — steward can trigger validation from the Sync section</w:t>
            </w:r>
          </w:p>
        </w:tc>
      </w:tr>
    </w:tbl>
    <w:p>
      <w:pPr>
        <w:spacing w:after="0" w:before="80"/>
      </w:pPr>
    </w:p>
    <w:p>
      <w:pPr>
        <w:spacing w:after="80" w:before="80"/>
      </w:pPr>
      <w:r>
        <w:rPr>
          <w:rFonts w:ascii="Arial" w:cs="Arial" w:eastAsia="Arial" w:hAnsi="Arial"/>
          <w:color w:val="0E0E0E"/>
          <w:sz w:val="22"/>
          <w:szCs w:val="22"/>
        </w:rPr>
        <w:t xml:space="preserve">If monthly validation fails (licence revoked or community status changed):</w:t>
      </w:r>
    </w:p>
    <w:p>
      <w:pPr>
        <w:pStyle w:val="ListParagraph"/>
        <w:numPr>
          <w:ilvl w:val="0"/>
          <w:numId w:val="3"/>
        </w:numPr>
        <w:spacing w:after="60" w:before="60"/>
      </w:pPr>
      <w:r>
        <w:rPr>
          <w:rFonts w:ascii="Arial" w:cs="Arial" w:eastAsia="Arial" w:hAnsi="Arial"/>
          <w:b w:val="false"/>
          <w:bCs w:val="false"/>
          <w:color w:val="0E0E0E"/>
          <w:sz w:val="22"/>
          <w:szCs w:val="22"/>
        </w:rPr>
        <w:t xml:space="preserve">Sync Engine transitions to Blocked state</w:t>
      </w:r>
    </w:p>
    <w:p>
      <w:pPr>
        <w:pStyle w:val="ListParagraph"/>
        <w:numPr>
          <w:ilvl w:val="0"/>
          <w:numId w:val="3"/>
        </w:numPr>
        <w:spacing w:after="60" w:before="60"/>
      </w:pPr>
      <w:r>
        <w:rPr>
          <w:rFonts w:ascii="Arial" w:cs="Arial" w:eastAsia="Arial" w:hAnsi="Arial"/>
          <w:b w:val="false"/>
          <w:bCs w:val="false"/>
          <w:color w:val="0E0E0E"/>
          <w:sz w:val="22"/>
          <w:szCs w:val="22"/>
        </w:rPr>
        <w:t xml:space="preserve">Status bar shows: "Sync blocked — contact your administrator"</w:t>
      </w:r>
    </w:p>
    <w:p>
      <w:pPr>
        <w:pStyle w:val="ListParagraph"/>
        <w:numPr>
          <w:ilvl w:val="0"/>
          <w:numId w:val="3"/>
        </w:numPr>
        <w:spacing w:after="60" w:before="60"/>
      </w:pPr>
      <w:r>
        <w:rPr>
          <w:rFonts w:ascii="Arial" w:cs="Arial" w:eastAsia="Arial" w:hAnsi="Arial"/>
          <w:b w:val="false"/>
          <w:bCs w:val="false"/>
          <w:color w:val="0E0E0E"/>
          <w:sz w:val="22"/>
          <w:szCs w:val="22"/>
        </w:rPr>
        <w:t xml:space="preserve">All locally stored data remains accessible — the community's data is never deleted</w:t>
      </w:r>
    </w:p>
    <w:p>
      <w:pPr>
        <w:pStyle w:val="ListParagraph"/>
        <w:numPr>
          <w:ilvl w:val="0"/>
          <w:numId w:val="3"/>
        </w:numPr>
        <w:spacing w:after="60" w:before="60"/>
      </w:pPr>
      <w:r>
        <w:rPr>
          <w:rFonts w:ascii="Arial" w:cs="Arial" w:eastAsia="Arial" w:hAnsi="Arial"/>
          <w:b w:val="false"/>
          <w:bCs w:val="false"/>
          <w:color w:val="0E0E0E"/>
          <w:sz w:val="22"/>
          <w:szCs w:val="22"/>
        </w:rPr>
        <w:t xml:space="preserve">The community can continue operating offline with their existing data — they cannot sync new data to the cloud</w:t>
      </w:r>
    </w:p>
    <w:p>
      <w:pPr>
        <w:pStyle w:val="ListParagraph"/>
        <w:numPr>
          <w:ilvl w:val="0"/>
          <w:numId w:val="3"/>
        </w:numPr>
        <w:spacing w:after="60" w:before="60"/>
      </w:pPr>
      <w:r>
        <w:rPr>
          <w:rFonts w:ascii="Arial" w:cs="Arial" w:eastAsia="Arial" w:hAnsi="Arial"/>
          <w:b w:val="false"/>
          <w:bCs w:val="false"/>
          <w:color w:val="0E0E0E"/>
          <w:sz w:val="22"/>
          <w:szCs w:val="22"/>
        </w:rPr>
        <w:t xml:space="preserve">The steward contacts their approving authority to resolve the 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INITIAL SYNC</w:t>
            </w:r>
          </w:p>
          <w:p>
            <w:pPr>
              <w:spacing w:after="100" w:before="0"/>
            </w:pPr>
            <w:r>
              <w:rPr>
                <w:rFonts w:ascii="Arial" w:cs="Arial" w:eastAsia="Arial" w:hAnsi="Arial"/>
                <w:b/>
                <w:bCs/>
                <w:color w:val="FFFFFF"/>
                <w:sz w:val="40"/>
                <w:szCs w:val="40"/>
              </w:rPr>
              <w:t xml:space="preserve">The Initial Sync Payload</w:t>
            </w:r>
          </w:p>
          <w:p>
            <w:pPr>
              <w:spacing w:after="0" w:before="0"/>
            </w:pPr>
            <w:r>
              <w:rPr>
                <w:rFonts w:ascii="Arial" w:cs="Arial" w:eastAsia="Arial" w:hAnsi="Arial"/>
                <w:color w:val="AAAAAA"/>
                <w:sz w:val="22"/>
                <w:szCs w:val="22"/>
              </w:rPr>
              <w:t xml:space="preserve">What the cloud delivers to Desktop on first activation.</w:t>
            </w:r>
          </w:p>
        </w:tc>
      </w:tr>
    </w:tbl>
    <w:p>
      <w:pPr>
        <w:spacing w:after="0" w:before="120"/>
      </w:pPr>
    </w:p>
    <w:p>
      <w:pPr>
        <w:pStyle w:val="Heading2"/>
        <w:spacing w:after="120" w:before="320"/>
      </w:pPr>
      <w:r>
        <w:rPr>
          <w:rFonts w:ascii="Arial" w:cs="Arial" w:eastAsia="Arial" w:hAnsi="Arial"/>
          <w:b/>
          <w:bCs/>
          <w:color w:val="185ABC"/>
          <w:sz w:val="28"/>
          <w:szCs w:val="28"/>
        </w:rPr>
        <w:t xml:space="preserve">6.1 Initial Sync Payload</w:t>
      </w:r>
    </w:p>
    <w:p>
      <w:pPr>
        <w:spacing w:after="80" w:before="80"/>
      </w:pPr>
      <w:r>
        <w:rPr>
          <w:rFonts w:ascii="Arial" w:cs="Arial" w:eastAsia="Arial" w:hAnsi="Arial"/>
          <w:color w:val="0E0E0E"/>
          <w:sz w:val="22"/>
          <w:szCs w:val="22"/>
        </w:rPr>
        <w:t xml:space="preserve">When the licence validates successfully, the Desktop immediately begins the initial sync. This downloads the community's data from the cloud and populates the local SQLite database.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Performance target</w:t>
            </w:r>
          </w:p>
          <w:p>
            <w:pPr>
              <w:spacing w:after="0" w:before="0"/>
            </w:pPr>
            <w:r>
              <w:rPr>
                <w:rFonts w:ascii="Arial" w:cs="Arial" w:eastAsia="Arial" w:hAnsi="Arial"/>
                <w:color w:val="0E0E0E"/>
                <w:sz w:val="22"/>
                <w:szCs w:val="22"/>
              </w:rPr>
              <w:t xml:space="preserve">The initial sync must complete in under 60 seconds on a 5 Mbps connection for a community of 500 members. If the payload would exceed this, paginate. Never block the first-run experience. The steward should be operational within 5 minutes of entering their licence key.</w:t>
            </w:r>
          </w:p>
        </w:tc>
      </w:tr>
    </w:tbl>
    <w:p>
      <w:pPr>
        <w:spacing w:after="0" w:before="120"/>
      </w:pPr>
    </w:p>
    <w:p>
      <w:pPr>
        <w:pStyle w:val="Heading2"/>
        <w:spacing w:after="120" w:before="320"/>
      </w:pPr>
      <w:r>
        <w:rPr>
          <w:rFonts w:ascii="Arial" w:cs="Arial" w:eastAsia="Arial" w:hAnsi="Arial"/>
          <w:b/>
          <w:bCs/>
          <w:color w:val="185ABC"/>
          <w:sz w:val="28"/>
          <w:szCs w:val="28"/>
        </w:rPr>
        <w:t xml:space="preserve">6.2 What the Initial Sync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Data category</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is included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Tenant 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name, tier, path, area_of_operation, location, settings fields. The community's identity on the device.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member roster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active UserPermission records for this tenant. Names, competence levels, service orders, shepherd assignments. Every current member.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Last 90 days of activities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records (gatherings, service events, tasks, campaigns) from the last 90 days. Attendance records. The community's recent operational history.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 mandate, reference library, and keys records from the Handbook. Read-only. The governance framework the community operates under.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Steward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steward's own User record, UserProfile, and UserPermissions. Their formation history. Their formation profile.</w:t>
            </w:r>
          </w:p>
        </w:tc>
      </w:tr>
    </w:tbl>
    <w:p>
      <w:pPr>
        <w:spacing w:after="0" w:before="120"/>
      </w:pPr>
    </w:p>
    <w:p>
      <w:pPr>
        <w:pStyle w:val="Heading2"/>
        <w:spacing w:after="120" w:before="320"/>
      </w:pPr>
      <w:r>
        <w:rPr>
          <w:rFonts w:ascii="Arial" w:cs="Arial" w:eastAsia="Arial" w:hAnsi="Arial"/>
          <w:b/>
          <w:bCs/>
          <w:color w:val="185ABC"/>
          <w:sz w:val="28"/>
          <w:szCs w:val="28"/>
        </w:rPr>
        <w:t xml:space="preserve">6.3 What the Initial Sync Does NOT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Not included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verse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Bundled with the installer — 30MB SQLite file (KJV, ASV, WEB). Available from minute one without download.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history beyond 90 days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Available on demand if the steward scrolls back. Not in the initial payload for performance reasons.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programme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Not in Desktop MVP scope. Synced on demand in Desktop Phase 2.</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Other communities'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Each Desktop installation is scoped to one community. Cross-community data is cloud-only.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 governance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history of governance documents is cloud-only. Desktop receives only the current active version.</w:t>
            </w:r>
          </w:p>
        </w:tc>
      </w:tr>
    </w:tbl>
    <w:p>
      <w:pPr>
        <w:spacing w:after="0" w:before="120"/>
      </w:pPr>
    </w:p>
    <w:p>
      <w:pPr>
        <w:pStyle w:val="Heading2"/>
        <w:spacing w:after="120" w:before="320"/>
      </w:pPr>
      <w:r>
        <w:rPr>
          <w:rFonts w:ascii="Arial" w:cs="Arial" w:eastAsia="Arial" w:hAnsi="Arial"/>
          <w:b/>
          <w:bCs/>
          <w:color w:val="185ABC"/>
          <w:sz w:val="28"/>
          <w:szCs w:val="28"/>
        </w:rPr>
        <w:t xml:space="preserve">6.4 Initial Sync Endpoint</w:t>
      </w:r>
    </w:p>
    <w:p>
      <w:pPr>
        <w:spacing w:after="80" w:before="80"/>
      </w:pPr>
      <w:r>
        <w:rPr>
          <w:rFonts w:ascii="Arial" w:cs="Arial" w:eastAsia="Arial" w:hAnsi="Arial"/>
          <w:color w:val="0E0E0E"/>
          <w:sz w:val="22"/>
          <w:szCs w:val="22"/>
        </w:rPr>
        <w:t xml:space="preserve">The initial sync uses the standard pull endpoint with a special since=epoch parameter to retrieve all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Initial sync — retrieve all data (no since= filter)</w:t>
            </w:r>
          </w:p>
          <w:p>
            <w:pPr>
              <w:spacing w:after="20" w:before="20"/>
            </w:pPr>
            <w:r>
              <w:rPr>
                <w:rFonts w:ascii="Courier New" w:cs="Courier New" w:eastAsia="Courier New" w:hAnsi="Courier New"/>
                <w:color w:val="1a1a1a"/>
                <w:sz w:val="18"/>
                <w:szCs w:val="18"/>
              </w:rPr>
              <w:t xml:space="preserve">GET /api/sync/pull/</w:t>
            </w:r>
          </w:p>
          <w:p>
            <w:pPr>
              <w:spacing w:after="20" w:before="20"/>
            </w:pPr>
            <w:r>
              <w:rPr>
                <w:rFonts w:ascii="Courier New" w:cs="Courier New" w:eastAsia="Courier New" w:hAnsi="Courier New"/>
                <w:color w:val="1a1a1a"/>
                <w:sz w:val="18"/>
                <w:szCs w:val="18"/>
              </w:rPr>
              <w:t xml:space="preserve">    ?device_id={uuid}</w:t>
            </w:r>
          </w:p>
          <w:p>
            <w:pPr>
              <w:spacing w:after="20" w:before="20"/>
            </w:pPr>
            <w:r>
              <w:rPr>
                <w:rFonts w:ascii="Courier New" w:cs="Courier New" w:eastAsia="Courier New" w:hAnsi="Courier New"/>
                <w:color w:val="1a1a1a"/>
                <w:sz w:val="18"/>
                <w:szCs w:val="18"/>
              </w:rPr>
              <w:t xml:space="preserve">    &amp;tenant_id={uuid}</w:t>
            </w:r>
          </w:p>
          <w:p>
            <w:pPr>
              <w:spacing w:after="20" w:before="20"/>
            </w:pPr>
            <w:r>
              <w:rPr>
                <w:rFonts w:ascii="Courier New" w:cs="Courier New" w:eastAsia="Courier New" w:hAnsi="Courier New"/>
                <w:color w:val="1a1a1a"/>
                <w:sz w:val="18"/>
                <w:szCs w:val="18"/>
              </w:rPr>
              <w:t xml:space="preserve">    &amp;initial=true          // signals this is an initial sync — no since filter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cloud returns paginated responses.</w:t>
            </w:r>
          </w:p>
          <w:p>
            <w:pPr>
              <w:spacing w:after="20" w:before="20"/>
            </w:pPr>
            <w:r>
              <w:rPr>
                <w:rFonts w:ascii="Courier New" w:cs="Courier New" w:eastAsia="Courier New" w:hAnsi="Courier New"/>
                <w:color w:val="1a1a1a"/>
                <w:sz w:val="18"/>
                <w:szCs w:val="18"/>
              </w:rPr>
              <w:t xml:space="preserve">// Desktop continues paginating until has_more = false.</w:t>
            </w:r>
          </w:p>
          <w:p>
            <w:pPr>
              <w:spacing w:after="20" w:before="20"/>
            </w:pPr>
            <w:r>
              <w:rPr>
                <w:rFonts w:ascii="Courier New" w:cs="Courier New" w:eastAsia="Courier New" w:hAnsi="Courier New"/>
                <w:color w:val="1a1a1a"/>
                <w:sz w:val="18"/>
                <w:szCs w:val="18"/>
              </w:rPr>
              <w:t xml:space="preserve">// Progress displayed to the steward on Screen 3 of the first-run wizard.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After initial sync completes:</w:t>
            </w:r>
          </w:p>
          <w:p>
            <w:pPr>
              <w:spacing w:after="20" w:before="20"/>
            </w:pPr>
            <w:r>
              <w:rPr>
                <w:rFonts w:ascii="Courier New" w:cs="Courier New" w:eastAsia="Courier New" w:hAnsi="Courier New"/>
                <w:color w:val="1a1a1a"/>
                <w:sz w:val="18"/>
                <w:szCs w:val="18"/>
              </w:rPr>
              <w:t xml:space="preserve">// 1. Desktop sets LastSyncedAt to the retrieved_at timestamp</w:t>
            </w:r>
          </w:p>
          <w:p>
            <w:pPr>
              <w:spacing w:after="20" w:before="20"/>
            </w:pPr>
            <w:r>
              <w:rPr>
                <w:rFonts w:ascii="Courier New" w:cs="Courier New" w:eastAsia="Courier New" w:hAnsi="Courier New"/>
                <w:color w:val="1a1a1a"/>
                <w:sz w:val="18"/>
                <w:szCs w:val="18"/>
              </w:rPr>
              <w:t xml:space="preserve">// 2. Desktop transitions to Synced state</w:t>
            </w:r>
          </w:p>
          <w:p>
            <w:pPr>
              <w:spacing w:after="20" w:before="20"/>
            </w:pPr>
            <w:r>
              <w:rPr>
                <w:rFonts w:ascii="Courier New" w:cs="Courier New" w:eastAsia="Courier New" w:hAnsi="Courier New"/>
                <w:color w:val="1a1a1a"/>
                <w:sz w:val="18"/>
                <w:szCs w:val="18"/>
              </w:rPr>
              <w:t xml:space="preserve">// 3. Steward lands on the Home section</w:t>
            </w:r>
          </w:p>
          <w:p>
            <w:pPr>
              <w:spacing w:after="20" w:before="20"/>
            </w:pPr>
            <w:r>
              <w:rPr>
                <w:rFonts w:ascii="Courier New" w:cs="Courier New" w:eastAsia="Courier New" w:hAnsi="Courier New"/>
                <w:color w:val="1a1a1a"/>
                <w:sz w:val="18"/>
                <w:szCs w:val="18"/>
              </w:rPr>
              <w:t xml:space="preserve">// 4. The community is fully operational offline from this 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LIFECYCLE</w:t>
            </w:r>
          </w:p>
          <w:p>
            <w:pPr>
              <w:spacing w:after="100" w:before="0"/>
            </w:pPr>
            <w:r>
              <w:rPr>
                <w:rFonts w:ascii="Arial" w:cs="Arial" w:eastAsia="Arial" w:hAnsi="Arial"/>
                <w:b/>
                <w:bCs/>
                <w:color w:val="FFFFFF"/>
                <w:sz w:val="40"/>
                <w:szCs w:val="40"/>
              </w:rPr>
              <w:t xml:space="preserve">Community Lifecycle Management</w:t>
            </w:r>
          </w:p>
          <w:p>
            <w:pPr>
              <w:spacing w:after="0" w:before="0"/>
            </w:pPr>
            <w:r>
              <w:rPr>
                <w:rFonts w:ascii="Arial" w:cs="Arial" w:eastAsia="Arial" w:hAnsi="Arial"/>
                <w:color w:val="AAAAAA"/>
                <w:sz w:val="22"/>
                <w:szCs w:val="22"/>
              </w:rPr>
              <w:t xml:space="preserve">Active. Suspended. Revoked. Status changes require authority.</w:t>
            </w:r>
          </w:p>
        </w:tc>
      </w:tr>
    </w:tbl>
    <w:p>
      <w:pPr>
        <w:spacing w:after="0" w:before="120"/>
      </w:pPr>
    </w:p>
    <w:p>
      <w:pPr>
        <w:pStyle w:val="Heading2"/>
        <w:spacing w:after="120" w:before="320"/>
      </w:pPr>
      <w:r>
        <w:rPr>
          <w:rFonts w:ascii="Arial" w:cs="Arial" w:eastAsia="Arial" w:hAnsi="Arial"/>
          <w:b/>
          <w:bCs/>
          <w:color w:val="185ABC"/>
          <w:sz w:val="28"/>
          <w:szCs w:val="28"/>
        </w:rPr>
        <w:t xml:space="preserve">7.1 Tenant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is operating. Licence is valid. Sync works. All platform features available.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Application submitted but not yet approved. Account created, induction access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is temporarily inactive — licence validation will return Blocked. Data preserved. Can be reactivated by approving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revoked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Licence permanently revoked. Sync permanently blocked. Community is removed from the network. Data preserved locally.</w:t>
            </w:r>
          </w:p>
        </w:tc>
      </w:tr>
    </w:tbl>
    <w:p>
      <w:pPr>
        <w:spacing w:after="0" w:before="120"/>
      </w:pPr>
    </w:p>
    <w:p>
      <w:pPr>
        <w:pStyle w:val="Heading2"/>
        <w:spacing w:after="120" w:before="320"/>
      </w:pPr>
      <w:r>
        <w:rPr>
          <w:rFonts w:ascii="Arial" w:cs="Arial" w:eastAsia="Arial" w:hAnsi="Arial"/>
          <w:b/>
          <w:bCs/>
          <w:color w:val="185ABC"/>
          <w:sz w:val="28"/>
          <w:szCs w:val="28"/>
        </w:rPr>
        <w:t xml:space="preserve">7.2 Status Change Process</w:t>
      </w:r>
    </w:p>
    <w:p>
      <w:pPr>
        <w:spacing w:after="80" w:before="80"/>
      </w:pPr>
      <w:r>
        <w:rPr>
          <w:rFonts w:ascii="Arial" w:cs="Arial" w:eastAsia="Arial" w:hAnsi="Arial"/>
          <w:color w:val="0E0E0E"/>
          <w:sz w:val="22"/>
          <w:szCs w:val="22"/>
        </w:rPr>
        <w:t xml:space="preserve">Community status changes require authority and a documented reason. They are governance acts, not administrative actions.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Status change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Authority required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pending → active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Approving authority — Level 4+ (see Part 2.3)</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 → 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within whose scope the community falls. Reason documented.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suspended → active (reinstatement)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 same authority who suspended, or higher. Compliance reassessed.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 or suspended → revoked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5 — apostolic authority. Final act. Reason documented. Cannot be reversed.</w:t>
            </w:r>
          </w:p>
        </w:tc>
      </w:tr>
    </w:tbl>
    <w:p>
      <w:pPr>
        <w:spacing w:after="0" w:before="120"/>
      </w:pPr>
    </w:p>
    <w:p>
      <w:pPr>
        <w:pStyle w:val="Heading2"/>
        <w:spacing w:after="120" w:before="320"/>
      </w:pPr>
      <w:r>
        <w:rPr>
          <w:rFonts w:ascii="Arial" w:cs="Arial" w:eastAsia="Arial" w:hAnsi="Arial"/>
          <w:b/>
          <w:bCs/>
          <w:color w:val="185ABC"/>
          <w:sz w:val="28"/>
          <w:szCs w:val="28"/>
        </w:rPr>
        <w:t xml:space="preserve">7.3 What Happens When a Community is Suspended or Revoked</w:t>
      </w:r>
    </w:p>
    <w:p>
      <w:pPr>
        <w:spacing w:after="80" w:before="240"/>
      </w:pPr>
      <w:r>
        <w:rPr>
          <w:rFonts w:ascii="Arial" w:cs="Arial" w:eastAsia="Arial" w:hAnsi="Arial"/>
          <w:b/>
          <w:bCs/>
          <w:color w:val="0E0E0E"/>
          <w:sz w:val="24"/>
          <w:szCs w:val="24"/>
        </w:rPr>
        <w:t xml:space="preserve">On suspension</w:t>
      </w:r>
    </w:p>
    <w:p>
      <w:pPr>
        <w:pStyle w:val="ListParagraph"/>
        <w:numPr>
          <w:ilvl w:val="0"/>
          <w:numId w:val="3"/>
        </w:numPr>
        <w:spacing w:after="60" w:before="60"/>
      </w:pPr>
      <w:r>
        <w:rPr>
          <w:rFonts w:ascii="Arial" w:cs="Arial" w:eastAsia="Arial" w:hAnsi="Arial"/>
          <w:b w:val="false"/>
          <w:bCs w:val="false"/>
          <w:color w:val="0E0E0E"/>
          <w:sz w:val="22"/>
          <w:szCs w:val="22"/>
        </w:rPr>
        <w:t xml:space="preserve">Licence validation returns: { valid: false, reason: "suspended" }</w:t>
      </w:r>
    </w:p>
    <w:p>
      <w:pPr>
        <w:pStyle w:val="ListParagraph"/>
        <w:numPr>
          <w:ilvl w:val="0"/>
          <w:numId w:val="3"/>
        </w:numPr>
        <w:spacing w:after="60" w:before="60"/>
      </w:pPr>
      <w:r>
        <w:rPr>
          <w:rFonts w:ascii="Arial" w:cs="Arial" w:eastAsia="Arial" w:hAnsi="Arial"/>
          <w:b w:val="false"/>
          <w:bCs w:val="false"/>
          <w:color w:val="0E0E0E"/>
          <w:sz w:val="22"/>
          <w:szCs w:val="22"/>
        </w:rPr>
        <w:t xml:space="preserve">Sync Engine transitions to Blocked state on next validation</w:t>
      </w:r>
    </w:p>
    <w:p>
      <w:pPr>
        <w:pStyle w:val="ListParagraph"/>
        <w:numPr>
          <w:ilvl w:val="0"/>
          <w:numId w:val="3"/>
        </w:numPr>
        <w:spacing w:after="60" w:before="60"/>
      </w:pPr>
      <w:r>
        <w:rPr>
          <w:rFonts w:ascii="Arial" w:cs="Arial" w:eastAsia="Arial" w:hAnsi="Arial"/>
          <w:b w:val="false"/>
          <w:bCs w:val="false"/>
          <w:color w:val="0E0E0E"/>
          <w:sz w:val="22"/>
          <w:szCs w:val="22"/>
        </w:rPr>
        <w:t xml:space="preserve">Status bar shows: "Sync blocked — contact your administrator"</w:t>
      </w:r>
    </w:p>
    <w:p>
      <w:pPr>
        <w:pStyle w:val="ListParagraph"/>
        <w:numPr>
          <w:ilvl w:val="0"/>
          <w:numId w:val="3"/>
        </w:numPr>
        <w:spacing w:after="60" w:before="60"/>
      </w:pPr>
      <w:r>
        <w:rPr>
          <w:rFonts w:ascii="Arial" w:cs="Arial" w:eastAsia="Arial" w:hAnsi="Arial"/>
          <w:b w:val="false"/>
          <w:bCs w:val="false"/>
          <w:color w:val="0E0E0E"/>
          <w:sz w:val="22"/>
          <w:szCs w:val="22"/>
        </w:rPr>
        <w:t xml:space="preserve">All locally stored data remains accessible and readable</w:t>
      </w:r>
    </w:p>
    <w:p>
      <w:pPr>
        <w:pStyle w:val="ListParagraph"/>
        <w:numPr>
          <w:ilvl w:val="0"/>
          <w:numId w:val="3"/>
        </w:numPr>
        <w:spacing w:after="60" w:before="60"/>
      </w:pPr>
      <w:r>
        <w:rPr>
          <w:rFonts w:ascii="Arial" w:cs="Arial" w:eastAsia="Arial" w:hAnsi="Arial"/>
          <w:b w:val="false"/>
          <w:bCs w:val="false"/>
          <w:color w:val="0E0E0E"/>
          <w:sz w:val="22"/>
          <w:szCs w:val="22"/>
        </w:rPr>
        <w:t xml:space="preserve">No new data can be pushed to the cloud</w:t>
      </w:r>
    </w:p>
    <w:p>
      <w:pPr>
        <w:pStyle w:val="ListParagraph"/>
        <w:numPr>
          <w:ilvl w:val="0"/>
          <w:numId w:val="3"/>
        </w:numPr>
        <w:spacing w:after="60" w:before="60"/>
      </w:pPr>
      <w:r>
        <w:rPr>
          <w:rFonts w:ascii="Arial" w:cs="Arial" w:eastAsia="Arial" w:hAnsi="Arial"/>
          <w:b w:val="false"/>
          <w:bCs w:val="false"/>
          <w:color w:val="0E0E0E"/>
          <w:sz w:val="22"/>
          <w:szCs w:val="22"/>
        </w:rPr>
        <w:t xml:space="preserve">Community can continue operating locally with existing data</w:t>
      </w:r>
    </w:p>
    <w:p>
      <w:pPr>
        <w:pStyle w:val="ListParagraph"/>
        <w:numPr>
          <w:ilvl w:val="0"/>
          <w:numId w:val="3"/>
        </w:numPr>
        <w:spacing w:after="60" w:before="60"/>
      </w:pPr>
      <w:r>
        <w:rPr>
          <w:rFonts w:ascii="Arial" w:cs="Arial" w:eastAsia="Arial" w:hAnsi="Arial"/>
          <w:b w:val="false"/>
          <w:bCs w:val="false"/>
          <w:color w:val="0E0E0E"/>
          <w:sz w:val="22"/>
          <w:szCs w:val="22"/>
        </w:rPr>
        <w:t xml:space="preserve">Approving authority notifies the community steward with the reason and any conditions for reinstatement</w:t>
      </w:r>
    </w:p>
    <w:p>
      <w:pPr>
        <w:spacing w:after="0" w:before="80"/>
      </w:pPr>
    </w:p>
    <w:p>
      <w:pPr>
        <w:spacing w:after="80" w:before="240"/>
      </w:pPr>
      <w:r>
        <w:rPr>
          <w:rFonts w:ascii="Arial" w:cs="Arial" w:eastAsia="Arial" w:hAnsi="Arial"/>
          <w:b/>
          <w:bCs/>
          <w:color w:val="0E0E0E"/>
          <w:sz w:val="24"/>
          <w:szCs w:val="24"/>
        </w:rPr>
        <w:t xml:space="preserve">On revocation</w:t>
      </w:r>
    </w:p>
    <w:p>
      <w:pPr>
        <w:pStyle w:val="ListParagraph"/>
        <w:numPr>
          <w:ilvl w:val="0"/>
          <w:numId w:val="3"/>
        </w:numPr>
        <w:spacing w:after="60" w:before="60"/>
      </w:pPr>
      <w:r>
        <w:rPr>
          <w:rFonts w:ascii="Arial" w:cs="Arial" w:eastAsia="Arial" w:hAnsi="Arial"/>
          <w:b w:val="false"/>
          <w:bCs w:val="false"/>
          <w:color w:val="0E0E0E"/>
          <w:sz w:val="22"/>
          <w:szCs w:val="22"/>
        </w:rPr>
        <w:t xml:space="preserve">Licence validation returns: { valid: false, reason: "revoked" }</w:t>
      </w:r>
    </w:p>
    <w:p>
      <w:pPr>
        <w:pStyle w:val="ListParagraph"/>
        <w:numPr>
          <w:ilvl w:val="0"/>
          <w:numId w:val="3"/>
        </w:numPr>
        <w:spacing w:after="60" w:before="60"/>
      </w:pPr>
      <w:r>
        <w:rPr>
          <w:rFonts w:ascii="Arial" w:cs="Arial" w:eastAsia="Arial" w:hAnsi="Arial"/>
          <w:b w:val="false"/>
          <w:bCs w:val="false"/>
          <w:color w:val="0E0E0E"/>
          <w:sz w:val="22"/>
          <w:szCs w:val="22"/>
        </w:rPr>
        <w:t xml:space="preserve">Sync Engine permanently blocked</w:t>
      </w:r>
    </w:p>
    <w:p>
      <w:pPr>
        <w:pStyle w:val="ListParagraph"/>
        <w:numPr>
          <w:ilvl w:val="0"/>
          <w:numId w:val="3"/>
        </w:numPr>
        <w:spacing w:after="60" w:before="60"/>
      </w:pPr>
      <w:r>
        <w:rPr>
          <w:rFonts w:ascii="Arial" w:cs="Arial" w:eastAsia="Arial" w:hAnsi="Arial"/>
          <w:b w:val="false"/>
          <w:bCs w:val="false"/>
          <w:color w:val="0E0E0E"/>
          <w:sz w:val="22"/>
          <w:szCs w:val="22"/>
        </w:rPr>
        <w:t xml:space="preserve">Community removed from the network hierarchy — tenant path is deactivated</w:t>
      </w:r>
    </w:p>
    <w:p>
      <w:pPr>
        <w:pStyle w:val="ListParagraph"/>
        <w:numPr>
          <w:ilvl w:val="0"/>
          <w:numId w:val="3"/>
        </w:numPr>
        <w:spacing w:after="60" w:before="60"/>
      </w:pPr>
      <w:r>
        <w:rPr>
          <w:rFonts w:ascii="Arial" w:cs="Arial" w:eastAsia="Arial" w:hAnsi="Arial"/>
          <w:b w:val="false"/>
          <w:bCs w:val="false"/>
          <w:color w:val="0E0E0E"/>
          <w:sz w:val="22"/>
          <w:szCs w:val="22"/>
        </w:rPr>
        <w:t xml:space="preserve">All locally stored data remains on the device — never deleted</w:t>
      </w:r>
    </w:p>
    <w:p>
      <w:pPr>
        <w:pStyle w:val="ListParagraph"/>
        <w:numPr>
          <w:ilvl w:val="0"/>
          <w:numId w:val="3"/>
        </w:numPr>
        <w:spacing w:after="60" w:before="60"/>
      </w:pPr>
      <w:r>
        <w:rPr>
          <w:rFonts w:ascii="Arial" w:cs="Arial" w:eastAsia="Arial" w:hAnsi="Arial"/>
          <w:b w:val="false"/>
          <w:bCs w:val="false"/>
          <w:color w:val="0E0E0E"/>
          <w:sz w:val="22"/>
          <w:szCs w:val="22"/>
        </w:rPr>
        <w:t xml:space="preserve">The community's data is not accessible to other network members</w:t>
      </w:r>
    </w:p>
    <w:p>
      <w:pPr>
        <w:pStyle w:val="ListParagraph"/>
        <w:numPr>
          <w:ilvl w:val="0"/>
          <w:numId w:val="3"/>
        </w:numPr>
        <w:spacing w:after="60" w:before="60"/>
      </w:pPr>
      <w:r>
        <w:rPr>
          <w:rFonts w:ascii="Arial" w:cs="Arial" w:eastAsia="Arial" w:hAnsi="Arial"/>
          <w:b w:val="false"/>
          <w:bCs w:val="false"/>
          <w:color w:val="0E0E0E"/>
          <w:sz w:val="22"/>
          <w:szCs w:val="22"/>
        </w:rPr>
        <w:t xml:space="preserve">The decision is final. The community would need to reapply as a new community to re-enter the network.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Data preservation principle</w:t>
            </w:r>
          </w:p>
          <w:p>
            <w:pPr>
              <w:spacing w:after="0" w:before="0"/>
            </w:pPr>
            <w:r>
              <w:rPr>
                <w:rFonts w:ascii="Arial" w:cs="Arial" w:eastAsia="Arial" w:hAnsi="Arial"/>
                <w:color w:val="0E0E0E"/>
                <w:sz w:val="22"/>
                <w:szCs w:val="22"/>
              </w:rPr>
              <w:t xml:space="preserve">In no scenario is community data deleted by the platform. A community's members, activities, governance records, and formation history belong to the community. Even if their network status changes, their data remains on their device. The platform is a steward of data, not its owner.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APPROVER INTERFACE</w:t>
            </w:r>
          </w:p>
          <w:p>
            <w:pPr>
              <w:spacing w:after="100" w:before="0"/>
            </w:pPr>
            <w:r>
              <w:rPr>
                <w:rFonts w:ascii="Arial" w:cs="Arial" w:eastAsia="Arial" w:hAnsi="Arial"/>
                <w:b/>
                <w:bCs/>
                <w:color w:val="FFFFFF"/>
                <w:sz w:val="40"/>
                <w:szCs w:val="40"/>
              </w:rPr>
              <w:t xml:space="preserve">The Approver's Tools</w:t>
            </w:r>
          </w:p>
          <w:p>
            <w:pPr>
              <w:spacing w:after="0" w:before="0"/>
            </w:pPr>
            <w:r>
              <w:rPr>
                <w:rFonts w:ascii="Arial" w:cs="Arial" w:eastAsia="Arial" w:hAnsi="Arial"/>
                <w:color w:val="AAAAAA"/>
                <w:sz w:val="22"/>
                <w:szCs w:val="22"/>
              </w:rPr>
              <w:t xml:space="preserve">The platform features the approving authority uses to manage the network.</w:t>
            </w:r>
          </w:p>
        </w:tc>
      </w:tr>
    </w:tbl>
    <w:p>
      <w:pPr>
        <w:spacing w:after="0" w:before="120"/>
      </w:pPr>
    </w:p>
    <w:p>
      <w:pPr>
        <w:pStyle w:val="Heading2"/>
        <w:spacing w:after="120" w:before="320"/>
      </w:pPr>
      <w:r>
        <w:rPr>
          <w:rFonts w:ascii="Arial" w:cs="Arial" w:eastAsia="Arial" w:hAnsi="Arial"/>
          <w:b/>
          <w:bCs/>
          <w:color w:val="185ABC"/>
          <w:sz w:val="28"/>
          <w:szCs w:val="28"/>
        </w:rPr>
        <w:t xml:space="preserve">8.1 The Network Management Surface</w:t>
      </w:r>
    </w:p>
    <w:p>
      <w:pPr>
        <w:spacing w:after="80" w:before="80"/>
      </w:pPr>
      <w:r>
        <w:rPr>
          <w:rFonts w:ascii="Arial" w:cs="Arial" w:eastAsia="Arial" w:hAnsi="Arial"/>
          <w:color w:val="0E0E0E"/>
          <w:sz w:val="22"/>
          <w:szCs w:val="22"/>
        </w:rPr>
        <w:t xml:space="preserve">The Apostolic Command Shell (Level 4+) includes a network management surface where approving authorities:</w:t>
      </w:r>
    </w:p>
    <w:p>
      <w:pPr>
        <w:spacing w:after="0" w:before="80"/>
      </w:pPr>
    </w:p>
    <w:p>
      <w:pPr>
        <w:pStyle w:val="ListParagraph"/>
        <w:numPr>
          <w:ilvl w:val="0"/>
          <w:numId w:val="3"/>
        </w:numPr>
        <w:spacing w:after="60" w:before="60"/>
      </w:pPr>
      <w:r>
        <w:rPr>
          <w:rFonts w:ascii="Arial" w:cs="Arial" w:eastAsia="Arial" w:hAnsi="Arial"/>
          <w:b w:val="false"/>
          <w:bCs w:val="false"/>
          <w:color w:val="0E0E0E"/>
          <w:sz w:val="22"/>
          <w:szCs w:val="22"/>
        </w:rPr>
        <w:t xml:space="preserve">View all pending applications in their scope — ordered by submission date</w:t>
      </w:r>
    </w:p>
    <w:p>
      <w:pPr>
        <w:pStyle w:val="ListParagraph"/>
        <w:numPr>
          <w:ilvl w:val="0"/>
          <w:numId w:val="3"/>
        </w:numPr>
        <w:spacing w:after="60" w:before="60"/>
      </w:pPr>
      <w:r>
        <w:rPr>
          <w:rFonts w:ascii="Arial" w:cs="Arial" w:eastAsia="Arial" w:hAnsi="Arial"/>
          <w:b w:val="false"/>
          <w:bCs w:val="false"/>
          <w:color w:val="0E0E0E"/>
          <w:sz w:val="22"/>
          <w:szCs w:val="22"/>
        </w:rPr>
        <w:t xml:space="preserve">Review application details — all five compliance categories displayed</w:t>
      </w:r>
    </w:p>
    <w:p>
      <w:pPr>
        <w:pStyle w:val="ListParagraph"/>
        <w:numPr>
          <w:ilvl w:val="0"/>
          <w:numId w:val="3"/>
        </w:numPr>
        <w:spacing w:after="60" w:before="60"/>
      </w:pPr>
      <w:r>
        <w:rPr>
          <w:rFonts w:ascii="Arial" w:cs="Arial" w:eastAsia="Arial" w:hAnsi="Arial"/>
          <w:b w:val="false"/>
          <w:bCs w:val="false"/>
          <w:color w:val="0E0E0E"/>
          <w:sz w:val="22"/>
          <w:szCs w:val="22"/>
        </w:rPr>
        <w:t xml:space="preserve">Record their compliance assessment — notes per category</w:t>
      </w:r>
    </w:p>
    <w:p>
      <w:pPr>
        <w:pStyle w:val="ListParagraph"/>
        <w:numPr>
          <w:ilvl w:val="0"/>
          <w:numId w:val="3"/>
        </w:numPr>
        <w:spacing w:after="60" w:before="60"/>
      </w:pPr>
      <w:r>
        <w:rPr>
          <w:rFonts w:ascii="Arial" w:cs="Arial" w:eastAsia="Arial" w:hAnsi="Arial"/>
          <w:b w:val="false"/>
          <w:bCs w:val="false"/>
          <w:color w:val="0E0E0E"/>
          <w:sz w:val="22"/>
          <w:szCs w:val="22"/>
        </w:rPr>
        <w:t xml:space="preserve">Approve, hold, or reject applications with documented reasoning</w:t>
      </w:r>
    </w:p>
    <w:p>
      <w:pPr>
        <w:pStyle w:val="ListParagraph"/>
        <w:numPr>
          <w:ilvl w:val="0"/>
          <w:numId w:val="3"/>
        </w:numPr>
        <w:spacing w:after="60" w:before="60"/>
      </w:pPr>
      <w:r>
        <w:rPr>
          <w:rFonts w:ascii="Arial" w:cs="Arial" w:eastAsia="Arial" w:hAnsi="Arial"/>
          <w:b w:val="false"/>
          <w:bCs w:val="false"/>
          <w:color w:val="0E0E0E"/>
          <w:sz w:val="22"/>
          <w:szCs w:val="22"/>
        </w:rPr>
        <w:t xml:space="preserve">View all active communities in their scope — the network tree</w:t>
      </w:r>
    </w:p>
    <w:p>
      <w:pPr>
        <w:pStyle w:val="ListParagraph"/>
        <w:numPr>
          <w:ilvl w:val="0"/>
          <w:numId w:val="3"/>
        </w:numPr>
        <w:spacing w:after="60" w:before="60"/>
      </w:pPr>
      <w:r>
        <w:rPr>
          <w:rFonts w:ascii="Arial" w:cs="Arial" w:eastAsia="Arial" w:hAnsi="Arial"/>
          <w:b w:val="false"/>
          <w:bCs w:val="false"/>
          <w:color w:val="0E0E0E"/>
          <w:sz w:val="22"/>
          <w:szCs w:val="22"/>
        </w:rPr>
        <w:t xml:space="preserve">Manage community status — suspend, reinstate, revoke with documented reason</w:t>
      </w:r>
    </w:p>
    <w:p>
      <w:pPr>
        <w:pStyle w:val="ListParagraph"/>
        <w:numPr>
          <w:ilvl w:val="0"/>
          <w:numId w:val="3"/>
        </w:numPr>
        <w:spacing w:after="60" w:before="60"/>
      </w:pPr>
      <w:r>
        <w:rPr>
          <w:rFonts w:ascii="Arial" w:cs="Arial" w:eastAsia="Arial" w:hAnsi="Arial"/>
          <w:b w:val="false"/>
          <w:bCs w:val="false"/>
          <w:color w:val="0E0E0E"/>
          <w:sz w:val="22"/>
          <w:szCs w:val="22"/>
        </w:rPr>
        <w:t xml:space="preserve">View community health summaries — formation pipeline, recent activity, sync status</w:t>
      </w:r>
    </w:p>
    <w:p>
      <w:pPr>
        <w:pStyle w:val="ListParagraph"/>
        <w:numPr>
          <w:ilvl w:val="0"/>
          <w:numId w:val="3"/>
        </w:numPr>
        <w:spacing w:after="60" w:before="60"/>
      </w:pPr>
      <w:r>
        <w:rPr>
          <w:rFonts w:ascii="Arial" w:cs="Arial" w:eastAsia="Arial" w:hAnsi="Arial"/>
          <w:b w:val="false"/>
          <w:bCs w:val="false"/>
          <w:color w:val="0E0E0E"/>
          <w:sz w:val="22"/>
          <w:szCs w:val="22"/>
        </w:rPr>
        <w:t xml:space="preserve">Issue additional licence keys — if a community needs to activate a second Desktop installation</w:t>
      </w:r>
    </w:p>
    <w:p>
      <w:pPr>
        <w:spacing w:after="0" w:before="120"/>
      </w:pPr>
    </w:p>
    <w:p>
      <w:pPr>
        <w:pStyle w:val="Heading2"/>
        <w:spacing w:after="120" w:before="320"/>
      </w:pPr>
      <w:r>
        <w:rPr>
          <w:rFonts w:ascii="Arial" w:cs="Arial" w:eastAsia="Arial" w:hAnsi="Arial"/>
          <w:b/>
          <w:bCs/>
          <w:color w:val="185ABC"/>
          <w:sz w:val="28"/>
          <w:szCs w:val="28"/>
        </w:rPr>
        <w:t xml:space="preserve">8.2 The Application Review Panel</w:t>
      </w:r>
    </w:p>
    <w:p>
      <w:pPr>
        <w:spacing w:after="80" w:before="80"/>
      </w:pPr>
      <w:r>
        <w:rPr>
          <w:rFonts w:ascii="Arial" w:cs="Arial" w:eastAsia="Arial" w:hAnsi="Arial"/>
          <w:color w:val="0E0E0E"/>
          <w:sz w:val="22"/>
          <w:szCs w:val="22"/>
        </w:rPr>
        <w:t xml:space="preserve">The application review panel presents everything the approver needs: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Panel section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Application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name, tier, location, submission date, steward name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covering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Named authority, relationship description, contact details. Direct email button to contact the named authority.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constitution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How established, member count, gathering frequency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alignment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Self-reported engagement with the framework, formation commitment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Proposed parent tenant shown in the hierarchy tree. Path preview.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Compliance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Five-category checklist. Approver records their assessment per category. Notes field.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Three buttons: Approve / Hold (with question) / Reject (with reason). All decisions are logged with timestamp and approver identity.</w:t>
            </w:r>
          </w:p>
        </w:tc>
      </w:tr>
    </w:tbl>
    <w:p>
      <w:pPr>
        <w:spacing w:after="0" w:before="120"/>
      </w:pPr>
    </w:p>
    <w:p>
      <w:pPr>
        <w:pStyle w:val="Heading2"/>
        <w:spacing w:after="120" w:before="320"/>
      </w:pPr>
      <w:r>
        <w:rPr>
          <w:rFonts w:ascii="Arial" w:cs="Arial" w:eastAsia="Arial" w:hAnsi="Arial"/>
          <w:b/>
          <w:bCs/>
          <w:color w:val="185ABC"/>
          <w:sz w:val="28"/>
          <w:szCs w:val="28"/>
        </w:rPr>
        <w:t xml:space="preserve">8.3 The Network Tree</w:t>
      </w:r>
    </w:p>
    <w:p>
      <w:pPr>
        <w:spacing w:after="80" w:before="80"/>
      </w:pPr>
      <w:r>
        <w:rPr>
          <w:rFonts w:ascii="Arial" w:cs="Arial" w:eastAsia="Arial" w:hAnsi="Arial"/>
          <w:color w:val="0E0E0E"/>
          <w:sz w:val="22"/>
          <w:szCs w:val="22"/>
        </w:rPr>
        <w:t xml:space="preserve">The network tree is the approver's view of all communities within their scope. It renders the materialised path hierarchy as a visual tree: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Network tree — example view for a Gauteng district steward</w:t>
            </w:r>
          </w:p>
          <w:p>
            <w:pPr>
              <w:spacing w:after="20" w:before="20"/>
            </w:pPr>
            <w:r>
              <w:rPr>
                <w:rFonts w:ascii="Courier New" w:cs="Courier New" w:eastAsia="Courier New" w:hAnsi="Courier New"/>
                <w:color w:val="1a1a1a"/>
                <w:sz w:val="18"/>
                <w:szCs w:val="18"/>
              </w:rPr>
              <w:t xml:space="preserve">/global/africa/southafrica/gauteng/                    [District — you]</w:t>
            </w:r>
          </w:p>
          <w:p>
            <w:pPr>
              <w:spacing w:after="20" w:before="20"/>
            </w:pPr>
            <w:r>
              <w:rPr>
                <w:rFonts w:ascii="Courier New" w:cs="Courier New" w:eastAsia="Courier New" w:hAnsi="Courier New"/>
                <w:color w:val="1a1a1a"/>
                <w:sz w:val="18"/>
                <w:szCs w:val="18"/>
              </w:rPr>
              <w:t xml:space="preserve">  /gauteng/pretoria-north/                             [Sub-district]</w:t>
            </w:r>
          </w:p>
          <w:p>
            <w:pPr>
              <w:spacing w:after="20" w:before="20"/>
            </w:pPr>
            <w:r>
              <w:rPr>
                <w:rFonts w:ascii="Courier New" w:cs="Courier New" w:eastAsia="Courier New" w:hAnsi="Courier New"/>
                <w:color w:val="1a1a1a"/>
                <w:sz w:val="18"/>
                <w:szCs w:val="18"/>
              </w:rPr>
              <w:t xml:space="preserve">    /pretoria-north/sceptre-community-abc/             [Active — 247 members]</w:t>
            </w:r>
          </w:p>
          <w:p>
            <w:pPr>
              <w:spacing w:after="20" w:before="20"/>
            </w:pPr>
            <w:r>
              <w:rPr>
                <w:rFonts w:ascii="Courier New" w:cs="Courier New" w:eastAsia="Courier New" w:hAnsi="Courier New"/>
                <w:color w:val="1a1a1a"/>
                <w:sz w:val="18"/>
                <w:szCs w:val="18"/>
              </w:rPr>
              <w:t xml:space="preserve">    /pretoria-north/sceptre-community-def/             [Active — 89 members]</w:t>
            </w:r>
          </w:p>
          <w:p>
            <w:pPr>
              <w:spacing w:after="20" w:before="20"/>
            </w:pPr>
            <w:r>
              <w:rPr>
                <w:rFonts w:ascii="Courier New" w:cs="Courier New" w:eastAsia="Courier New" w:hAnsi="Courier New"/>
                <w:color w:val="1a1a1a"/>
                <w:sz w:val="18"/>
                <w:szCs w:val="18"/>
              </w:rPr>
              <w:t xml:space="preserve">    /pretoria-north/sceptre-community-ghi/             [Pending approval]</w:t>
            </w:r>
          </w:p>
          <w:p>
            <w:pPr>
              <w:spacing w:after="20" w:before="20"/>
            </w:pPr>
            <w:r>
              <w:rPr>
                <w:rFonts w:ascii="Courier New" w:cs="Courier New" w:eastAsia="Courier New" w:hAnsi="Courier New"/>
                <w:color w:val="1a1a1a"/>
                <w:sz w:val="18"/>
                <w:szCs w:val="18"/>
              </w:rPr>
              <w:t xml:space="preserve">  /gauteng/johannesburg/                               [Sub-district]</w:t>
            </w:r>
          </w:p>
          <w:p>
            <w:pPr>
              <w:spacing w:after="20" w:before="20"/>
            </w:pPr>
            <w:r>
              <w:rPr>
                <w:rFonts w:ascii="Courier New" w:cs="Courier New" w:eastAsia="Courier New" w:hAnsi="Courier New"/>
                <w:color w:val="1a1a1a"/>
                <w:sz w:val="18"/>
                <w:szCs w:val="18"/>
              </w:rPr>
              <w:t xml:space="preserve">    /johannesburg/sceptre-community-jkl/               [Active — 312 members]</w:t>
            </w:r>
          </w:p>
          <w:p>
            <w:pPr>
              <w:spacing w:after="20" w:before="20"/>
            </w:pPr>
            <w:r>
              <w:rPr>
                <w:rFonts w:ascii="Courier New" w:cs="Courier New" w:eastAsia="Courier New" w:hAnsi="Courier New"/>
                <w:color w:val="1a1a1a"/>
                <w:sz w:val="18"/>
                <w:szCs w:val="18"/>
              </w:rPr>
              <w:t xml:space="preserve">    /johannesburg/sceptre-community-mno/               [Suspended]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Each node in the tree shows:</w:t>
            </w:r>
          </w:p>
          <w:p>
            <w:pPr>
              <w:spacing w:after="20" w:before="20"/>
            </w:pPr>
            <w:r>
              <w:rPr>
                <w:rFonts w:ascii="Courier New" w:cs="Courier New" w:eastAsia="Courier New" w:hAnsi="Courier New"/>
                <w:color w:val="1a1a1a"/>
                <w:sz w:val="18"/>
                <w:szCs w:val="18"/>
              </w:rPr>
              <w:t xml:space="preserve">//   - Community name and status</w:t>
            </w:r>
          </w:p>
          <w:p>
            <w:pPr>
              <w:spacing w:after="20" w:before="20"/>
            </w:pPr>
            <w:r>
              <w:rPr>
                <w:rFonts w:ascii="Courier New" w:cs="Courier New" w:eastAsia="Courier New" w:hAnsi="Courier New"/>
                <w:color w:val="1a1a1a"/>
                <w:sz w:val="18"/>
                <w:szCs w:val="18"/>
              </w:rPr>
              <w:t xml:space="preserve">//   - Member count</w:t>
            </w:r>
          </w:p>
          <w:p>
            <w:pPr>
              <w:spacing w:after="20" w:before="20"/>
            </w:pPr>
            <w:r>
              <w:rPr>
                <w:rFonts w:ascii="Courier New" w:cs="Courier New" w:eastAsia="Courier New" w:hAnsi="Courier New"/>
                <w:color w:val="1a1a1a"/>
                <w:sz w:val="18"/>
                <w:szCs w:val="18"/>
              </w:rPr>
              <w:t xml:space="preserve">//   - Last sync timestamp (are they actively using Desktop?)</w:t>
            </w:r>
          </w:p>
          <w:p>
            <w:pPr>
              <w:spacing w:after="20" w:before="20"/>
            </w:pPr>
            <w:r>
              <w:rPr>
                <w:rFonts w:ascii="Courier New" w:cs="Courier New" w:eastAsia="Courier New" w:hAnsi="Courier New"/>
                <w:color w:val="1a1a1a"/>
                <w:sz w:val="18"/>
                <w:szCs w:val="18"/>
              </w:rPr>
              <w:t xml:space="preserve">//   - Formation health (% of members at each level)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TECHNICAL SPECIFICATION</w:t>
            </w:r>
          </w:p>
          <w:p>
            <w:pPr>
              <w:spacing w:after="100" w:before="0"/>
            </w:pPr>
            <w:r>
              <w:rPr>
                <w:rFonts w:ascii="Arial" w:cs="Arial" w:eastAsia="Arial" w:hAnsi="Arial"/>
                <w:b/>
                <w:bCs/>
                <w:color w:val="FFFFFF"/>
                <w:sz w:val="40"/>
                <w:szCs w:val="40"/>
              </w:rPr>
              <w:t xml:space="preserve">Onboarding APIs and Data Model</w:t>
            </w:r>
          </w:p>
          <w:p>
            <w:pPr>
              <w:spacing w:after="0" w:before="0"/>
            </w:pPr>
            <w:r>
              <w:rPr>
                <w:rFonts w:ascii="Arial" w:cs="Arial" w:eastAsia="Arial" w:hAnsi="Arial"/>
                <w:color w:val="AAAAAA"/>
                <w:sz w:val="22"/>
                <w:szCs w:val="22"/>
              </w:rPr>
              <w:t xml:space="preserve">The endpoints and models that implement the onboarding flow.</w:t>
            </w:r>
          </w:p>
        </w:tc>
      </w:tr>
    </w:tbl>
    <w:p>
      <w:pPr>
        <w:spacing w:after="0" w:before="120"/>
      </w:pPr>
    </w:p>
    <w:p>
      <w:pPr>
        <w:pStyle w:val="Heading2"/>
        <w:spacing w:after="120" w:before="320"/>
      </w:pPr>
      <w:r>
        <w:rPr>
          <w:rFonts w:ascii="Arial" w:cs="Arial" w:eastAsia="Arial" w:hAnsi="Arial"/>
          <w:b/>
          <w:bCs/>
          <w:color w:val="185ABC"/>
          <w:sz w:val="28"/>
          <w:szCs w:val="28"/>
        </w:rPr>
        <w:t xml:space="preserve">9.1 Onboarding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/api/onboarding/apply/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Submit a new community application. Public (no auth required). Returns application_id for status tracking.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/api/onboarding/applications/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List pending applications in the reviewer's scope.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/api/onboarding/applications/{id}/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application detail.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/api/onboarding/applications/{id}/approve/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 application. Creates tenant and licence key.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/api/onboarding/applications/{id}/hold/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Hold application with specific questions.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/api/onboarding/applications/{id}/reject/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Reject application with reason.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/api/onboarding/network-tree/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community hierarchy within the reviewer's scope.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GET /api/onboarding/communities/{id}/health/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health summary.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/api/onboarding/communities/{id}/suspend/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Suspend a community.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/api/onboarding/communities/{id}/reinstate/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Reinstate a suspended community. Level 4+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/api/onboarding/communities/{id}/revoke/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Revoke a community licence. Level 5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 /api/sync/validate-licence/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Validate a Desktop licence key. Called by Ichebo Desktop.</w:t>
            </w:r>
          </w:p>
        </w:tc>
      </w:tr>
    </w:tbl>
    <w:p>
      <w:pPr>
        <w:spacing w:after="0" w:before="120"/>
      </w:pPr>
    </w:p>
    <w:p>
      <w:pPr>
        <w:pStyle w:val="Heading2"/>
        <w:spacing w:after="120" w:before="320"/>
      </w:pPr>
      <w:r>
        <w:rPr>
          <w:rFonts w:ascii="Arial" w:cs="Arial" w:eastAsia="Arial" w:hAnsi="Arial"/>
          <w:b/>
          <w:bCs/>
          <w:color w:val="185ABC"/>
          <w:sz w:val="28"/>
          <w:szCs w:val="28"/>
        </w:rPr>
        <w:t xml:space="preserve">9.2 CommunityApplication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CommunityApplication {</w:t>
            </w:r>
          </w:p>
          <w:p>
            <w:pPr>
              <w:spacing w:after="20" w:before="20"/>
            </w:pPr>
            <w:r>
              <w:rPr>
                <w:rFonts w:ascii="Courier New" w:cs="Courier New" w:eastAsia="Courier New" w:hAnsi="Courier New"/>
                <w:color w:val="1a1a1a"/>
                <w:sz w:val="18"/>
                <w:szCs w:val="18"/>
              </w:rPr>
              <w:t xml:space="preserve">    id:                  uuid</w:t>
            </w:r>
          </w:p>
          <w:p>
            <w:pPr>
              <w:spacing w:after="20" w:before="20"/>
            </w:pPr>
            <w:r>
              <w:rPr>
                <w:rFonts w:ascii="Courier New" w:cs="Courier New" w:eastAsia="Courier New" w:hAnsi="Courier New"/>
                <w:color w:val="1a1a1a"/>
                <w:sz w:val="18"/>
                <w:szCs w:val="18"/>
              </w:rPr>
              <w:t xml:space="preserve">    created_at:          ISO-8601</w:t>
            </w:r>
          </w:p>
          <w:p>
            <w:pPr>
              <w:spacing w:after="20" w:before="20"/>
            </w:pPr>
            <w:r>
              <w:rPr>
                <w:rFonts w:ascii="Courier New" w:cs="Courier New" w:eastAsia="Courier New" w:hAnsi="Courier New"/>
                <w:color w:val="1a1a1a"/>
                <w:sz w:val="18"/>
                <w:szCs w:val="18"/>
              </w:rPr>
              <w:t xml:space="preserve">    status:              "pending" | "under_review" | "held" | "approved" | "rejected"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Community details (from application form)</w:t>
            </w:r>
          </w:p>
          <w:p>
            <w:pPr>
              <w:spacing w:after="20" w:before="20"/>
            </w:pPr>
            <w:r>
              <w:rPr>
                <w:rFonts w:ascii="Courier New" w:cs="Courier New" w:eastAsia="Courier New" w:hAnsi="Courier New"/>
                <w:color w:val="1a1a1a"/>
                <w:sz w:val="18"/>
                <w:szCs w:val="18"/>
              </w:rPr>
              <w:t xml:space="preserve">    community_name:      string</w:t>
            </w:r>
          </w:p>
          <w:p>
            <w:pPr>
              <w:spacing w:after="20" w:before="20"/>
            </w:pPr>
            <w:r>
              <w:rPr>
                <w:rFonts w:ascii="Courier New" w:cs="Courier New" w:eastAsia="Courier New" w:hAnsi="Courier New"/>
                <w:color w:val="1a1a1a"/>
                <w:sz w:val="18"/>
                <w:szCs w:val="18"/>
              </w:rPr>
              <w:t xml:space="preserve">    community_tier:      string           // claimed tier</w:t>
            </w:r>
          </w:p>
          <w:p>
            <w:pPr>
              <w:spacing w:after="20" w:before="20"/>
            </w:pPr>
            <w:r>
              <w:rPr>
                <w:rFonts w:ascii="Courier New" w:cs="Courier New" w:eastAsia="Courier New" w:hAnsi="Courier New"/>
                <w:color w:val="1a1a1a"/>
                <w:sz w:val="18"/>
                <w:szCs w:val="18"/>
              </w:rPr>
              <w:t xml:space="preserve">    location_country:    string           // ISO 3166-1 alpha-2</w:t>
            </w:r>
          </w:p>
          <w:p>
            <w:pPr>
              <w:spacing w:after="20" w:before="20"/>
            </w:pPr>
            <w:r>
              <w:rPr>
                <w:rFonts w:ascii="Courier New" w:cs="Courier New" w:eastAsia="Courier New" w:hAnsi="Courier New"/>
                <w:color w:val="1a1a1a"/>
                <w:sz w:val="18"/>
                <w:szCs w:val="18"/>
              </w:rPr>
              <w:t xml:space="preserve">    location_province:   string</w:t>
            </w:r>
          </w:p>
          <w:p>
            <w:pPr>
              <w:spacing w:after="20" w:before="20"/>
            </w:pPr>
            <w:r>
              <w:rPr>
                <w:rFonts w:ascii="Courier New" w:cs="Courier New" w:eastAsia="Courier New" w:hAnsi="Courier New"/>
                <w:color w:val="1a1a1a"/>
                <w:sz w:val="18"/>
                <w:szCs w:val="18"/>
              </w:rPr>
              <w:t xml:space="preserve">    location_city:       string</w:t>
            </w:r>
          </w:p>
          <w:p>
            <w:pPr>
              <w:spacing w:after="20" w:before="20"/>
            </w:pPr>
            <w:r>
              <w:rPr>
                <w:rFonts w:ascii="Courier New" w:cs="Courier New" w:eastAsia="Courier New" w:hAnsi="Courier New"/>
                <w:color w:val="1a1a1a"/>
                <w:sz w:val="18"/>
                <w:szCs w:val="18"/>
              </w:rPr>
              <w:t xml:space="preserve">    claimed_parent_path: string           // the path they claim to sit under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Apostolic covering</w:t>
            </w:r>
          </w:p>
          <w:p>
            <w:pPr>
              <w:spacing w:after="20" w:before="20"/>
            </w:pPr>
            <w:r>
              <w:rPr>
                <w:rFonts w:ascii="Courier New" w:cs="Courier New" w:eastAsia="Courier New" w:hAnsi="Courier New"/>
                <w:color w:val="1a1a1a"/>
                <w:sz w:val="18"/>
                <w:szCs w:val="18"/>
              </w:rPr>
              <w:t xml:space="preserve">    covering_authority_name:    string</w:t>
            </w:r>
          </w:p>
          <w:p>
            <w:pPr>
              <w:spacing w:after="20" w:before="20"/>
            </w:pPr>
            <w:r>
              <w:rPr>
                <w:rFonts w:ascii="Courier New" w:cs="Courier New" w:eastAsia="Courier New" w:hAnsi="Courier New"/>
                <w:color w:val="1a1a1a"/>
                <w:sz w:val="18"/>
                <w:szCs w:val="18"/>
              </w:rPr>
              <w:t xml:space="preserve">    covering_authority_contact: string</w:t>
            </w:r>
          </w:p>
          <w:p>
            <w:pPr>
              <w:spacing w:after="20" w:before="20"/>
            </w:pPr>
            <w:r>
              <w:rPr>
                <w:rFonts w:ascii="Courier New" w:cs="Courier New" w:eastAsia="Courier New" w:hAnsi="Courier New"/>
                <w:color w:val="1a1a1a"/>
                <w:sz w:val="18"/>
                <w:szCs w:val="18"/>
              </w:rPr>
              <w:t xml:space="preserve">    covering_relationship_desc: 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Steward</w:t>
            </w:r>
          </w:p>
          <w:p>
            <w:pPr>
              <w:spacing w:after="20" w:before="20"/>
            </w:pPr>
            <w:r>
              <w:rPr>
                <w:rFonts w:ascii="Courier New" w:cs="Courier New" w:eastAsia="Courier New" w:hAnsi="Courier New"/>
                <w:color w:val="1a1a1a"/>
                <w:sz w:val="18"/>
                <w:szCs w:val="18"/>
              </w:rPr>
              <w:t xml:space="preserve">    steward_full_name:   string</w:t>
            </w:r>
          </w:p>
          <w:p>
            <w:pPr>
              <w:spacing w:after="20" w:before="20"/>
            </w:pPr>
            <w:r>
              <w:rPr>
                <w:rFonts w:ascii="Courier New" w:cs="Courier New" w:eastAsia="Courier New" w:hAnsi="Courier New"/>
                <w:color w:val="1a1a1a"/>
                <w:sz w:val="18"/>
                <w:szCs w:val="18"/>
              </w:rPr>
              <w:t xml:space="preserve">    steward_email:       string           // used for licence key issuance</w:t>
            </w:r>
          </w:p>
          <w:p>
            <w:pPr>
              <w:spacing w:after="20" w:before="20"/>
            </w:pPr>
            <w:r>
              <w:rPr>
                <w:rFonts w:ascii="Courier New" w:cs="Courier New" w:eastAsia="Courier New" w:hAnsi="Courier New"/>
                <w:color w:val="1a1a1a"/>
                <w:sz w:val="18"/>
                <w:szCs w:val="18"/>
              </w:rPr>
              <w:t xml:space="preserve">    steward_level:       integer          // self-reported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Additional context</w:t>
            </w:r>
          </w:p>
          <w:p>
            <w:pPr>
              <w:spacing w:after="20" w:before="20"/>
            </w:pPr>
            <w:r>
              <w:rPr>
                <w:rFonts w:ascii="Courier New" w:cs="Courier New" w:eastAsia="Courier New" w:hAnsi="Courier New"/>
                <w:color w:val="1a1a1a"/>
                <w:sz w:val="18"/>
                <w:szCs w:val="18"/>
              </w:rPr>
              <w:t xml:space="preserve">    constitution_desc:   text</w:t>
            </w:r>
          </w:p>
          <w:p>
            <w:pPr>
              <w:spacing w:after="20" w:before="20"/>
            </w:pPr>
            <w:r>
              <w:rPr>
                <w:rFonts w:ascii="Courier New" w:cs="Courier New" w:eastAsia="Courier New" w:hAnsi="Courier New"/>
                <w:color w:val="1a1a1a"/>
                <w:sz w:val="18"/>
                <w:szCs w:val="18"/>
              </w:rPr>
              <w:t xml:space="preserve">    kgs_alignment_desc:  text</w:t>
            </w:r>
          </w:p>
          <w:p>
            <w:pPr>
              <w:spacing w:after="20" w:before="20"/>
            </w:pPr>
            <w:r>
              <w:rPr>
                <w:rFonts w:ascii="Courier New" w:cs="Courier New" w:eastAsia="Courier New" w:hAnsi="Courier New"/>
                <w:color w:val="1a1a1a"/>
                <w:sz w:val="18"/>
                <w:szCs w:val="18"/>
              </w:rPr>
              <w:t xml:space="preserve">    formation_commitment: 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Review</w:t>
            </w:r>
          </w:p>
          <w:p>
            <w:pPr>
              <w:spacing w:after="20" w:before="20"/>
            </w:pPr>
            <w:r>
              <w:rPr>
                <w:rFonts w:ascii="Courier New" w:cs="Courier New" w:eastAsia="Courier New" w:hAnsi="Courier New"/>
                <w:color w:val="1a1a1a"/>
                <w:sz w:val="18"/>
                <w:szCs w:val="18"/>
              </w:rPr>
              <w:t xml:space="preserve">    assigned_to:         uuid | null      // FK → User (the approver)</w:t>
            </w:r>
          </w:p>
          <w:p>
            <w:pPr>
              <w:spacing w:after="20" w:before="20"/>
            </w:pPr>
            <w:r>
              <w:rPr>
                <w:rFonts w:ascii="Courier New" w:cs="Courier New" w:eastAsia="Courier New" w:hAnsi="Courier New"/>
                <w:color w:val="1a1a1a"/>
                <w:sz w:val="18"/>
                <w:szCs w:val="18"/>
              </w:rPr>
              <w:t xml:space="preserve">    assigned_at:         ISO-8601 | null</w:t>
            </w:r>
          </w:p>
          <w:p>
            <w:pPr>
              <w:spacing w:after="20" w:before="20"/>
            </w:pPr>
            <w:r>
              <w:rPr>
                <w:rFonts w:ascii="Courier New" w:cs="Courier New" w:eastAsia="Courier New" w:hAnsi="Courier New"/>
                <w:color w:val="1a1a1a"/>
                <w:sz w:val="18"/>
                <w:szCs w:val="18"/>
              </w:rPr>
              <w:t xml:space="preserve">    review_notes:        text | null      // approver's compliance assessment notes</w:t>
            </w:r>
          </w:p>
          <w:p>
            <w:pPr>
              <w:spacing w:after="20" w:before="20"/>
            </w:pPr>
            <w:r>
              <w:rPr>
                <w:rFonts w:ascii="Courier New" w:cs="Courier New" w:eastAsia="Courier New" w:hAnsi="Courier New"/>
                <w:color w:val="1a1a1a"/>
                <w:sz w:val="18"/>
                <w:szCs w:val="18"/>
              </w:rPr>
              <w:t xml:space="preserve">    decision_at:         ISO-8601 | null</w:t>
            </w:r>
          </w:p>
          <w:p>
            <w:pPr>
              <w:spacing w:after="20" w:before="20"/>
            </w:pPr>
            <w:r>
              <w:rPr>
                <w:rFonts w:ascii="Courier New" w:cs="Courier New" w:eastAsia="Courier New" w:hAnsi="Courier New"/>
                <w:color w:val="1a1a1a"/>
                <w:sz w:val="18"/>
                <w:szCs w:val="18"/>
              </w:rPr>
              <w:t xml:space="preserve">    decision_by:         uuid | null      // FK → User (the approver who decided)</w:t>
            </w:r>
          </w:p>
          <w:p>
            <w:pPr>
              <w:spacing w:after="20" w:before="20"/>
            </w:pPr>
            <w:r>
              <w:rPr>
                <w:rFonts w:ascii="Courier New" w:cs="Courier New" w:eastAsia="Courier New" w:hAnsi="Courier New"/>
                <w:color w:val="1a1a1a"/>
                <w:sz w:val="18"/>
                <w:szCs w:val="18"/>
              </w:rPr>
              <w:t xml:space="preserve">    decision_reason:     text | 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Outcome</w:t>
            </w:r>
          </w:p>
          <w:p>
            <w:pPr>
              <w:spacing w:after="20" w:before="20"/>
            </w:pPr>
            <w:r>
              <w:rPr>
                <w:rFonts w:ascii="Courier New" w:cs="Courier New" w:eastAsia="Courier New" w:hAnsi="Courier New"/>
                <w:color w:val="1a1a1a"/>
                <w:sz w:val="18"/>
                <w:szCs w:val="18"/>
              </w:rPr>
              <w:t xml:space="preserve">    tenant_id:           uuid | null      // set when approved — FK → Tenant</w:t>
            </w:r>
          </w:p>
          <w:p>
            <w:pPr>
              <w:spacing w:after="20" w:before="20"/>
            </w:pPr>
            <w:r>
              <w:rPr>
                <w:rFonts w:ascii="Courier New" w:cs="Courier New" w:eastAsia="Courier New" w:hAnsi="Courier New"/>
                <w:color w:val="1a1a1a"/>
                <w:sz w:val="18"/>
                <w:szCs w:val="18"/>
              </w:rPr>
              <w:t xml:space="preserve">    licence_key_id:      uuid | null      // set when approved</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9.3 LicenceKey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LicenceKey {</w:t>
            </w:r>
          </w:p>
          <w:p>
            <w:pPr>
              <w:spacing w:after="20" w:before="20"/>
            </w:pPr>
            <w:r>
              <w:rPr>
                <w:rFonts w:ascii="Courier New" w:cs="Courier New" w:eastAsia="Courier New" w:hAnsi="Courier New"/>
                <w:color w:val="1a1a1a"/>
                <w:sz w:val="18"/>
                <w:szCs w:val="18"/>
              </w:rPr>
              <w:t xml:space="preserve">    id:           uuid</w:t>
            </w:r>
          </w:p>
          <w:p>
            <w:pPr>
              <w:spacing w:after="20" w:before="20"/>
            </w:pPr>
            <w:r>
              <w:rPr>
                <w:rFonts w:ascii="Courier New" w:cs="Courier New" w:eastAsia="Courier New" w:hAnsi="Courier New"/>
                <w:color w:val="1a1a1a"/>
                <w:sz w:val="18"/>
                <w:szCs w:val="18"/>
              </w:rPr>
              <w:t xml:space="preserve">    key:          string          // "ICH-" + 32 char random string, unique</w:t>
            </w:r>
          </w:p>
          <w:p>
            <w:pPr>
              <w:spacing w:after="20" w:before="20"/>
            </w:pPr>
            <w:r>
              <w:rPr>
                <w:rFonts w:ascii="Courier New" w:cs="Courier New" w:eastAsia="Courier New" w:hAnsi="Courier New"/>
                <w:color w:val="1a1a1a"/>
                <w:sz w:val="18"/>
                <w:szCs w:val="18"/>
              </w:rPr>
              <w:t xml:space="preserve">    tenant_id:    uuid            // FK → Tenant</w:t>
            </w:r>
          </w:p>
          <w:p>
            <w:pPr>
              <w:spacing w:after="20" w:before="20"/>
            </w:pPr>
            <w:r>
              <w:rPr>
                <w:rFonts w:ascii="Courier New" w:cs="Courier New" w:eastAsia="Courier New" w:hAnsi="Courier New"/>
                <w:color w:val="1a1a1a"/>
                <w:sz w:val="18"/>
                <w:szCs w:val="18"/>
              </w:rPr>
              <w:t xml:space="preserve">    steward_id:   uuid            // FK → User</w:t>
            </w:r>
          </w:p>
          <w:p>
            <w:pPr>
              <w:spacing w:after="20" w:before="20"/>
            </w:pPr>
            <w:r>
              <w:rPr>
                <w:rFonts w:ascii="Courier New" w:cs="Courier New" w:eastAsia="Courier New" w:hAnsi="Courier New"/>
                <w:color w:val="1a1a1a"/>
                <w:sz w:val="18"/>
                <w:szCs w:val="18"/>
              </w:rPr>
              <w:t xml:space="preserve">    status:       "active" | "activated" | "revoked"</w:t>
            </w:r>
          </w:p>
          <w:p>
            <w:pPr>
              <w:spacing w:after="20" w:before="20"/>
            </w:pPr>
            <w:r>
              <w:rPr>
                <w:rFonts w:ascii="Courier New" w:cs="Courier New" w:eastAsia="Courier New" w:hAnsi="Courier New"/>
                <w:color w:val="1a1a1a"/>
                <w:sz w:val="18"/>
                <w:szCs w:val="18"/>
              </w:rPr>
              <w:t xml:space="preserve">    issued_at:    ISO-8601</w:t>
            </w:r>
          </w:p>
          <w:p>
            <w:pPr>
              <w:spacing w:after="20" w:before="20"/>
            </w:pPr>
            <w:r>
              <w:rPr>
                <w:rFonts w:ascii="Courier New" w:cs="Courier New" w:eastAsia="Courier New" w:hAnsi="Courier New"/>
                <w:color w:val="1a1a1a"/>
                <w:sz w:val="18"/>
                <w:szCs w:val="18"/>
              </w:rPr>
              <w:t xml:space="preserve">    issued_by:    uuid            // FK → User (the approver who approved the application)</w:t>
            </w:r>
          </w:p>
          <w:p>
            <w:pPr>
              <w:spacing w:after="20" w:before="20"/>
            </w:pPr>
            <w:r>
              <w:rPr>
                <w:rFonts w:ascii="Courier New" w:cs="Courier New" w:eastAsia="Courier New" w:hAnsi="Courier New"/>
                <w:color w:val="1a1a1a"/>
                <w:sz w:val="18"/>
                <w:szCs w:val="18"/>
              </w:rPr>
              <w:t xml:space="preserve">    activated_at: ISO-8601 | null // set on first successful Desktop validation</w:t>
            </w:r>
          </w:p>
          <w:p>
            <w:pPr>
              <w:spacing w:after="20" w:before="20"/>
            </w:pPr>
            <w:r>
              <w:rPr>
                <w:rFonts w:ascii="Courier New" w:cs="Courier New" w:eastAsia="Courier New" w:hAnsi="Courier New"/>
                <w:color w:val="1a1a1a"/>
                <w:sz w:val="18"/>
                <w:szCs w:val="18"/>
              </w:rPr>
              <w:t xml:space="preserve">    revoked_at:   ISO-8601 | null</w:t>
            </w:r>
          </w:p>
          <w:p>
            <w:pPr>
              <w:spacing w:after="20" w:before="20"/>
            </w:pPr>
            <w:r>
              <w:rPr>
                <w:rFonts w:ascii="Courier New" w:cs="Courier New" w:eastAsia="Courier New" w:hAnsi="Courier New"/>
                <w:color w:val="1a1a1a"/>
                <w:sz w:val="18"/>
                <w:szCs w:val="18"/>
              </w:rPr>
              <w:t xml:space="preserve">    revoked_by:   uuid | null</w:t>
            </w:r>
          </w:p>
          <w:p>
            <w:pPr>
              <w:spacing w:after="20" w:before="20"/>
            </w:pPr>
            <w:r>
              <w:rPr>
                <w:rFonts w:ascii="Courier New" w:cs="Courier New" w:eastAsia="Courier New" w:hAnsi="Courier New"/>
                <w:color w:val="1a1a1a"/>
                <w:sz w:val="18"/>
                <w:szCs w:val="18"/>
              </w:rPr>
              <w:t xml:space="preserve">    revoke_reason: text | null</w:t>
            </w:r>
          </w:p>
          <w:p>
            <w:pPr>
              <w:spacing w:after="20" w:before="20"/>
            </w:pPr>
            <w:r>
              <w:rPr>
                <w:rFonts w:ascii="Courier New" w:cs="Courier New" w:eastAsia="Courier New" w:hAnsi="Courier New"/>
                <w:color w:val="1a1a1a"/>
                <w:sz w:val="18"/>
                <w:szCs w:val="18"/>
              </w:rPr>
              <w:t xml:space="preserve">}</w:t>
            </w:r>
          </w:p>
        </w:tc>
      </w:tr>
    </w:tbl>
    <w:p>
      <w:r>
        <w:br w:type="page"/>
      </w:r>
    </w:p>
    <w:p>
      <w:pPr>
        <w:pStyle w:val="Heading1"/>
        <w:spacing w:after="180" w:before="480"/>
      </w:pPr>
      <w:r>
        <w:rPr>
          <w:rFonts w:ascii="Arial" w:cs="Arial" w:eastAsia="Arial" w:hAnsi="Arial"/>
          <w:b/>
          <w:bCs/>
          <w:color w:val="AF3236"/>
          <w:sz w:val="40"/>
          <w:szCs w:val="40"/>
        </w:rPr>
        <w:t xml:space="preserve">Part 10 — Build Sequence and Open Items</w:t>
      </w:r>
    </w:p>
    <w:p>
      <w:pPr>
        <w:pStyle w:val="Heading2"/>
        <w:spacing w:after="120" w:before="320"/>
      </w:pPr>
      <w:r>
        <w:rPr>
          <w:rFonts w:ascii="Arial" w:cs="Arial" w:eastAsia="Arial" w:hAnsi="Arial"/>
          <w:b/>
          <w:bCs/>
          <w:color w:val="185ABC"/>
          <w:sz w:val="28"/>
          <w:szCs w:val="28"/>
        </w:rPr>
        <w:t xml:space="preserve">10.1 Current Production State</w:t>
      </w:r>
    </w:p>
    <w:p>
      <w:pPr>
        <w:spacing w:after="80" w:before="80"/>
      </w:pPr>
      <w:r>
        <w:rPr>
          <w:rFonts w:ascii="Arial" w:cs="Arial" w:eastAsia="Arial" w:hAnsi="Arial"/>
          <w:color w:val="0E0E0E"/>
          <w:sz w:val="22"/>
          <w:szCs w:val="22"/>
        </w:rPr>
        <w:t xml:space="preserve">The current production system (Version 2) has the following onboarding infrastructure in place:</w:t>
      </w:r>
    </w:p>
    <w:p>
      <w:pPr>
        <w:spacing w:after="0" w:before="80"/>
      </w:pPr>
    </w:p>
    <w:p>
      <w:pPr>
        <w:pStyle w:val="ListParagraph"/>
        <w:numPr>
          <w:ilvl w:val="0"/>
          <w:numId w:val="3"/>
        </w:numPr>
        <w:spacing w:after="60" w:before="60"/>
      </w:pPr>
      <w:r>
        <w:rPr>
          <w:rFonts w:ascii="Arial" w:cs="Arial" w:eastAsia="Arial" w:hAnsi="Arial"/>
          <w:b w:val="false"/>
          <w:bCs w:val="false"/>
          <w:color w:val="0E0E0E"/>
          <w:sz w:val="22"/>
          <w:szCs w:val="22"/>
        </w:rPr>
        <w:t xml:space="preserve">Tenant model with materialised path and tier fields — fully built</w:t>
      </w:r>
    </w:p>
    <w:p>
      <w:pPr>
        <w:pStyle w:val="ListParagraph"/>
        <w:numPr>
          <w:ilvl w:val="0"/>
          <w:numId w:val="3"/>
        </w:numPr>
        <w:spacing w:after="60" w:before="60"/>
      </w:pPr>
      <w:r>
        <w:rPr>
          <w:rFonts w:ascii="Arial" w:cs="Arial" w:eastAsia="Arial" w:hAnsi="Arial"/>
          <w:b w:val="false"/>
          <w:bCs w:val="false"/>
          <w:color w:val="0E0E0E"/>
          <w:sz w:val="22"/>
          <w:szCs w:val="22"/>
        </w:rPr>
        <w:t xml:space="preserve">TenantInvitation model for inviting members to existing tenants — fully built</w:t>
      </w:r>
    </w:p>
    <w:p>
      <w:pPr>
        <w:pStyle w:val="ListParagraph"/>
        <w:numPr>
          <w:ilvl w:val="0"/>
          <w:numId w:val="3"/>
        </w:numPr>
        <w:spacing w:after="60" w:before="60"/>
      </w:pPr>
      <w:r>
        <w:rPr>
          <w:rFonts w:ascii="Arial" w:cs="Arial" w:eastAsia="Arial" w:hAnsi="Arial"/>
          <w:b w:val="false"/>
          <w:bCs w:val="false"/>
          <w:color w:val="0E0E0E"/>
          <w:sz w:val="22"/>
          <w:szCs w:val="22"/>
        </w:rPr>
        <w:t xml:space="preserve">Steward dashboard with tenant creation form (Level 3+) — fully built</w:t>
      </w:r>
    </w:p>
    <w:p>
      <w:pPr>
        <w:pStyle w:val="ListParagraph"/>
        <w:numPr>
          <w:ilvl w:val="0"/>
          <w:numId w:val="3"/>
        </w:numPr>
        <w:spacing w:after="60" w:before="60"/>
      </w:pPr>
      <w:r>
        <w:rPr>
          <w:rFonts w:ascii="Arial" w:cs="Arial" w:eastAsia="Arial" w:hAnsi="Arial"/>
          <w:b w:val="false"/>
          <w:bCs w:val="false"/>
          <w:color w:val="0E0E0E"/>
          <w:sz w:val="22"/>
          <w:szCs w:val="22"/>
        </w:rPr>
        <w:t xml:space="preserve">Six Agency Tenants seeded as constitutional records — fully built</w:t>
      </w:r>
    </w:p>
    <w:p>
      <w:pPr>
        <w:pStyle w:val="ListParagraph"/>
        <w:numPr>
          <w:ilvl w:val="0"/>
          <w:numId w:val="3"/>
        </w:numPr>
        <w:spacing w:after="60" w:before="60"/>
      </w:pPr>
      <w:r>
        <w:rPr>
          <w:rFonts w:ascii="Arial" w:cs="Arial" w:eastAsia="Arial" w:hAnsi="Arial"/>
          <w:b w:val="false"/>
          <w:bCs w:val="false"/>
          <w:color w:val="0E0E0E"/>
          <w:sz w:val="22"/>
          <w:szCs w:val="22"/>
        </w:rPr>
        <w:t xml:space="preserve">Induction tenant as system singleton — fully built</w:t>
      </w:r>
    </w:p>
    <w:p>
      <w:pPr>
        <w:spacing w:after="0" w:before="80"/>
      </w:pPr>
    </w:p>
    <w:p>
      <w:pPr>
        <w:spacing w:after="80" w:before="80"/>
      </w:pPr>
      <w:r>
        <w:rPr>
          <w:rFonts w:ascii="Arial" w:cs="Arial" w:eastAsia="Arial" w:hAnsi="Arial"/>
          <w:color w:val="0E0E0E"/>
          <w:sz w:val="22"/>
          <w:szCs w:val="22"/>
        </w:rPr>
        <w:t xml:space="preserve">What the current system does NOT have:</w:t>
      </w:r>
    </w:p>
    <w:p>
      <w:pPr>
        <w:pStyle w:val="ListParagraph"/>
        <w:numPr>
          <w:ilvl w:val="0"/>
          <w:numId w:val="3"/>
        </w:numPr>
        <w:spacing w:after="60" w:before="60"/>
      </w:pPr>
      <w:r>
        <w:rPr>
          <w:rFonts w:ascii="Arial" w:cs="Arial" w:eastAsia="Arial" w:hAnsi="Arial"/>
          <w:b w:val="false"/>
          <w:bCs w:val="false"/>
          <w:color w:val="0E0E0E"/>
          <w:sz w:val="22"/>
          <w:szCs w:val="22"/>
        </w:rPr>
        <w:t xml:space="preserve">CommunityApplication model and workflow — communities are currently created directly by stewards with no formal application process</w:t>
      </w:r>
    </w:p>
    <w:p>
      <w:pPr>
        <w:pStyle w:val="ListParagraph"/>
        <w:numPr>
          <w:ilvl w:val="0"/>
          <w:numId w:val="3"/>
        </w:numPr>
        <w:spacing w:after="60" w:before="60"/>
      </w:pPr>
      <w:r>
        <w:rPr>
          <w:rFonts w:ascii="Arial" w:cs="Arial" w:eastAsia="Arial" w:hAnsi="Arial"/>
          <w:b w:val="false"/>
          <w:bCs w:val="false"/>
          <w:color w:val="0E0E0E"/>
          <w:sz w:val="22"/>
          <w:szCs w:val="22"/>
        </w:rPr>
        <w:t xml:space="preserve">LicenceKey model and generation — no Desktop activation infrastructure yet</w:t>
      </w:r>
    </w:p>
    <w:p>
      <w:pPr>
        <w:pStyle w:val="ListParagraph"/>
        <w:numPr>
          <w:ilvl w:val="0"/>
          <w:numId w:val="3"/>
        </w:numPr>
        <w:spacing w:after="60" w:before="60"/>
      </w:pPr>
      <w:r>
        <w:rPr>
          <w:rFonts w:ascii="Arial" w:cs="Arial" w:eastAsia="Arial" w:hAnsi="Arial"/>
          <w:b w:val="false"/>
          <w:bCs w:val="false"/>
          <w:color w:val="0E0E0E"/>
          <w:sz w:val="22"/>
          <w:szCs w:val="22"/>
        </w:rPr>
        <w:t xml:space="preserve">POST /api/sync/validate-licence/ endpoint — not yet built</w:t>
      </w:r>
    </w:p>
    <w:p>
      <w:pPr>
        <w:pStyle w:val="ListParagraph"/>
        <w:numPr>
          <w:ilvl w:val="0"/>
          <w:numId w:val="3"/>
        </w:numPr>
        <w:spacing w:after="60" w:before="60"/>
      </w:pPr>
      <w:r>
        <w:rPr>
          <w:rFonts w:ascii="Arial" w:cs="Arial" w:eastAsia="Arial" w:hAnsi="Arial"/>
          <w:b w:val="false"/>
          <w:bCs w:val="false"/>
          <w:color w:val="0E0E0E"/>
          <w:sz w:val="22"/>
          <w:szCs w:val="22"/>
        </w:rPr>
        <w:t xml:space="preserve">Network tree view for approvers — not yet built</w:t>
      </w:r>
    </w:p>
    <w:p>
      <w:pPr>
        <w:pStyle w:val="ListParagraph"/>
        <w:numPr>
          <w:ilvl w:val="0"/>
          <w:numId w:val="3"/>
        </w:numPr>
        <w:spacing w:after="60" w:before="60"/>
      </w:pPr>
      <w:r>
        <w:rPr>
          <w:rFonts w:ascii="Arial" w:cs="Arial" w:eastAsia="Arial" w:hAnsi="Arial"/>
          <w:b w:val="false"/>
          <w:bCs w:val="false"/>
          <w:color w:val="0E0E0E"/>
          <w:sz w:val="22"/>
          <w:szCs w:val="22"/>
        </w:rPr>
        <w:t xml:space="preserve">Application review panel — not yet built</w:t>
      </w:r>
    </w:p>
    <w:p>
      <w:pPr>
        <w:spacing w:after="0" w:before="120"/>
      </w:pPr>
    </w:p>
    <w:p>
      <w:pPr>
        <w:pStyle w:val="Heading2"/>
        <w:spacing w:after="120" w:before="320"/>
      </w:pPr>
      <w:r>
        <w:rPr>
          <w:rFonts w:ascii="Arial" w:cs="Arial" w:eastAsia="Arial" w:hAnsi="Arial"/>
          <w:b/>
          <w:bCs/>
          <w:color w:val="185ABC"/>
          <w:sz w:val="28"/>
          <w:szCs w:val="28"/>
        </w:rPr>
        <w:t xml:space="preserve">10.2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builds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I.1 — CommunityApplication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Application model, form, submission endpoint. Public-facing application form at ichebo.org/apply.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I.2 — Application review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Approver assignment, review panel, approve/hold/reject actions. Email notifications at each step.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I.3 — Tenant creation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Tenant creation on approval. UserPermission for steward. Materialised path validation.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I.4 — LicenceKey model and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 generation, issuance by email, LicenceKey model. Brevo email template for licence issuance.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I.5 — POST /api/sync/validate-licence/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Endpoint for Desktop activation. Key validation, response with tenant identity.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I.6 — Network tree and community 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tree view for Level 4+ approvers. Community health summaries.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I.7 — Community lifecycle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Suspend, reinstate, revoke endpoints. Licence revocation. Status notification to steward.</w:t>
            </w:r>
          </w:p>
        </w:tc>
      </w:tr>
    </w:tbl>
    <w:p>
      <w:pPr>
        <w:spacing w:after="0" w:before="120"/>
      </w:pPr>
    </w:p>
    <w:p>
      <w:pPr>
        <w:pStyle w:val="Heading2"/>
        <w:spacing w:after="120" w:before="320"/>
      </w:pPr>
      <w:r>
        <w:rPr>
          <w:rFonts w:ascii="Arial" w:cs="Arial" w:eastAsia="Arial" w:hAnsi="Arial"/>
          <w:b/>
          <w:bCs/>
          <w:color w:val="185ABC"/>
          <w:sz w:val="28"/>
          <w:szCs w:val="28"/>
        </w:rPr>
        <w:t xml:space="preserve">10.3 Entry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w:t>
            </w:r>
          </w:p>
          <w:p>
            <w:pPr>
              <w:spacing w:after="0" w:before="0"/>
            </w:pPr>
            <w:r>
              <w:rPr>
                <w:rFonts w:ascii="Arial" w:cs="Arial" w:eastAsia="Arial" w:hAnsi="Arial"/>
                <w:color w:val="0E0E0E"/>
                <w:sz w:val="22"/>
                <w:szCs w:val="22"/>
              </w:rPr>
              <w:t xml:space="preserve">The onboarding system (Phases I.1–I.5) must be complete before Ichebo Desktop is released to the public. A community cannot activate Desktop without a licence key. A licence key cannot be issued without an approved application. The onboarding system is the gate that makes the network's integrity structural.</w:t>
            </w:r>
          </w:p>
        </w:tc>
      </w:tr>
    </w:tbl>
    <w:p>
      <w:pPr>
        <w:spacing w:after="0" w:before="120"/>
      </w:pPr>
    </w:p>
    <w:p>
      <w:pPr>
        <w:pStyle w:val="Heading2"/>
        <w:spacing w:after="120" w:before="320"/>
      </w:pPr>
      <w:r>
        <w:rPr>
          <w:rFonts w:ascii="Arial" w:cs="Arial" w:eastAsia="Arial" w:hAnsi="Arial"/>
          <w:b/>
          <w:bCs/>
          <w:color w:val="185ABC"/>
          <w:sz w:val="28"/>
          <w:szCs w:val="28"/>
        </w:rPr>
        <w:t xml:space="preserve">10.4 Open Items</w:t>
      </w:r>
    </w:p>
    <w:p>
      <w:pPr>
        <w:pStyle w:val="ListParagraph"/>
        <w:numPr>
          <w:ilvl w:val="0"/>
          <w:numId w:val="3"/>
        </w:numPr>
        <w:spacing w:after="60" w:before="60"/>
      </w:pPr>
      <w:r>
        <w:rPr>
          <w:rFonts w:ascii="Arial" w:cs="Arial" w:eastAsia="Arial" w:hAnsi="Arial"/>
          <w:b w:val="false"/>
          <w:bCs w:val="false"/>
          <w:color w:val="0E0E0E"/>
          <w:sz w:val="22"/>
          <w:szCs w:val="22"/>
        </w:rPr>
        <w:t xml:space="preserve">Licence key expiry policy — current decision: no expiry. Should there be an annual renewal for governance accountability? To be decided.</w:t>
      </w:r>
    </w:p>
    <w:p>
      <w:pPr>
        <w:pStyle w:val="ListParagraph"/>
        <w:numPr>
          <w:ilvl w:val="0"/>
          <w:numId w:val="3"/>
        </w:numPr>
        <w:spacing w:after="60" w:before="60"/>
      </w:pPr>
      <w:r>
        <w:rPr>
          <w:rFonts w:ascii="Arial" w:cs="Arial" w:eastAsia="Arial" w:hAnsi="Arial"/>
          <w:b w:val="false"/>
          <w:bCs w:val="false"/>
          <w:color w:val="0E0E0E"/>
          <w:sz w:val="22"/>
          <w:szCs w:val="22"/>
        </w:rPr>
        <w:t xml:space="preserve">Multiple Desktop installations — can one community activate Desktop on multiple PCs? Current: one key per community. Second key would require a separate process.</w:t>
      </w:r>
    </w:p>
    <w:p>
      <w:pPr>
        <w:pStyle w:val="ListParagraph"/>
        <w:numPr>
          <w:ilvl w:val="0"/>
          <w:numId w:val="3"/>
        </w:numPr>
        <w:spacing w:after="60" w:before="60"/>
      </w:pPr>
      <w:r>
        <w:rPr>
          <w:rFonts w:ascii="Arial" w:cs="Arial" w:eastAsia="Arial" w:hAnsi="Arial"/>
          <w:b w:val="false"/>
          <w:bCs w:val="false"/>
          <w:color w:val="0E0E0E"/>
          <w:sz w:val="22"/>
          <w:szCs w:val="22"/>
        </w:rPr>
        <w:t xml:space="preserve">Community self-update — can a community update their own details (new steward, updated location) without a full reapplication? To be designed.</w:t>
      </w:r>
    </w:p>
    <w:p>
      <w:pPr>
        <w:pStyle w:val="ListParagraph"/>
        <w:numPr>
          <w:ilvl w:val="0"/>
          <w:numId w:val="3"/>
        </w:numPr>
        <w:spacing w:after="60" w:before="60"/>
      </w:pPr>
      <w:r>
        <w:rPr>
          <w:rFonts w:ascii="Arial" w:cs="Arial" w:eastAsia="Arial" w:hAnsi="Arial"/>
          <w:b w:val="false"/>
          <w:bCs w:val="false"/>
          <w:color w:val="0E0E0E"/>
          <w:sz w:val="22"/>
          <w:szCs w:val="22"/>
        </w:rPr>
        <w:t xml:space="preserve">Application appeal process — currently a rejected community can reapply after 30 days. Formal appeal process to be designed.</w:t>
      </w:r>
    </w:p>
    <w:p>
      <w:pPr>
        <w:pStyle w:val="ListParagraph"/>
        <w:numPr>
          <w:ilvl w:val="0"/>
          <w:numId w:val="3"/>
        </w:numPr>
        <w:spacing w:after="60" w:before="60"/>
      </w:pPr>
      <w:r>
        <w:rPr>
          <w:rFonts w:ascii="Arial" w:cs="Arial" w:eastAsia="Arial" w:hAnsi="Arial"/>
          <w:b w:val="false"/>
          <w:bCs w:val="false"/>
          <w:color w:val="0E0E0E"/>
          <w:sz w:val="22"/>
          <w:szCs w:val="22"/>
        </w:rPr>
        <w:t xml:space="preserve">Delegated approval authority — when and how is approval authority delegated from Paul Reuben's team to district/provincial stewards? To be governed.</w:t>
      </w:r>
    </w:p>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I — Cloud Onboarding and Compliance Specification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2026-05-15T08:33:30.735Z</dcterms:created>
  <dcterms:modified xsi:type="dcterms:W3CDTF">2026-05-15T08:33:30.751Z</dcterms:modified>
</cp:coreProperties>
</file>

<file path=docProps/custom.xml><?xml version="1.0" encoding="utf-8"?>
<Properties xmlns="http://schemas.openxmlformats.org/officeDocument/2006/custom-properties" xmlns:vt="http://schemas.openxmlformats.org/officeDocument/2006/docPropsVTypes"/>
</file>