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AF3236"/>
          <w:sz w:val="80"/>
          <w:szCs w:val="80"/>
        </w:rPr>
        <w:t xml:space="preserve">ICHEBO</w:t>
      </w:r>
    </w:p>
    <w:p>
      <w:pPr>
        <w:spacing w:after="80" w:before="0"/>
      </w:pPr>
      <w:r>
        <w:rPr>
          <w:rFonts w:ascii="Arial" w:cs="Arial" w:eastAsia="Arial" w:hAnsi="Arial"/>
          <w:b/>
          <w:bCs/>
          <w:color w:val="185ABC"/>
          <w:sz w:val="44"/>
          <w:szCs w:val="44"/>
        </w:rPr>
        <w:t xml:space="preserve">Sync Engine Specification</w:t>
      </w:r>
    </w:p>
    <w:p>
      <w:pPr>
        <w:spacing w:after="80" w:before="0"/>
      </w:pPr>
      <w:r>
        <w:rPr>
          <w:rFonts w:ascii="Arial" w:cs="Arial" w:eastAsia="Arial" w:hAnsi="Arial"/>
          <w:i/>
          <w:iCs/>
          <w:color w:val="6B6B6B"/>
          <w:sz w:val="26"/>
          <w:szCs w:val="26"/>
        </w:rPr>
        <w:t xml:space="preserve">DOC C — Version 1.0</w:t>
      </w:r>
    </w:p>
    <w:p>
      <w:pPr>
        <w:spacing w:after="600" w:before="0"/>
      </w:pPr>
      <w:r>
        <w:rPr>
          <w:rFonts w:ascii="Arial" w:cs="Arial" w:eastAsia="Arial" w:hAnsi="Arial"/>
          <w:color w:val="6B6B6B"/>
          <w:sz w:val="22"/>
          <w:szCs w:val="22"/>
        </w:rPr>
        <w:t xml:space="preserve">May 2026 — Ichebo Christian Services</w:t>
      </w:r>
    </w:p>
    <w:p>
      <w:pPr>
        <w:pBdr>
          <w:bottom w:val="single" w:color="AF3236" w:sz="4"/>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C — Sync Engine Specification</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1.0 — May 2026</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 — Canonical Reference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ADR-018, ADR-016, ADR-019</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contract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data-contract-v11-canonical-2026-05-13.md Part 21</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Sketch reference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2026-05-13-ichebo-sync-engine-modules-sketch_v0.1.md</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120"/>
      </w:pPr>
    </w:p>
    <w:p>
      <w:pPr>
        <w:spacing w:after="80" w:before="80"/>
      </w:pPr>
      <w:r>
        <w:rPr>
          <w:rFonts w:ascii="Arial" w:cs="Arial" w:eastAsia="Arial" w:hAnsi="Arial"/>
          <w:color w:val="0E0E0E"/>
          <w:sz w:val="22"/>
          <w:szCs w:val="22"/>
        </w:rPr>
        <w:t xml:space="preserve">This document is the complete, canonical specification for the Ichebo Sync Engine — the strategic core of the Ichebo ecosystem. It supersedes the sketch (v0.1) and all partial descriptions in the ecosystem architecture document. Every detail required to implement the engine from scratch is here.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40"/>
              <w:left w:type="dxa" w:w="240"/>
              <w:bottom w:type="dxa" w:w="140"/>
              <w:right w:type="dxa" w:w="240"/>
            </w:tcMar>
          </w:tcPr>
          <w:p>
            <w:pPr>
              <w:spacing w:after="60" w:before="0"/>
            </w:pPr>
            <w:r>
              <w:rPr>
                <w:rFonts w:ascii="Arial" w:cs="Arial" w:eastAsia="Arial" w:hAnsi="Arial"/>
                <w:b/>
                <w:bCs/>
                <w:color w:val="185ABC"/>
                <w:sz w:val="20"/>
                <w:szCs w:val="20"/>
              </w:rPr>
              <w:t xml:space="preserve">The architectural centre of gravity</w:t>
            </w:r>
          </w:p>
          <w:p>
            <w:pPr>
              <w:spacing w:after="0" w:before="0"/>
            </w:pPr>
            <w:r>
              <w:rPr>
                <w:rFonts w:ascii="Arial" w:cs="Arial" w:eastAsia="Arial" w:hAnsi="Arial"/>
                <w:i/>
                <w:iCs/>
                <w:color w:val="0E0E0E"/>
                <w:sz w:val="21"/>
                <w:szCs w:val="21"/>
              </w:rPr>
              <w:t xml:space="preserve">The Sync Engine does not sync data. It syncs facts about what happened on a device. The ChangeLog is a journal of facts. The domain engines apply those facts. The Sync Engine is transport and arbitration only. This separation is the decision that makes everything else clean.</w:t>
            </w:r>
          </w:p>
        </w:tc>
      </w:tr>
    </w:tbl>
    <w:p>
      <w:r>
        <w:br w:type="page"/>
      </w:r>
    </w:p>
    <w:p>
      <w:pPr>
        <w:pStyle w:val="Heading1"/>
        <w:spacing w:after="180" w:before="480"/>
      </w:pPr>
      <w:r>
        <w:rPr>
          <w:rFonts w:ascii="Arial" w:cs="Arial" w:eastAsia="Arial" w:hAnsi="Arial"/>
          <w:b/>
          <w:bCs/>
          <w:color w:val="AF3236"/>
          <w:sz w:val="40"/>
          <w:szCs w:val="40"/>
        </w:rPr>
        <w:t xml:space="preserve">Part 1 — Strategic Position</w:t>
      </w:r>
    </w:p>
    <w:p>
      <w:pPr>
        <w:pStyle w:val="Heading2"/>
        <w:spacing w:after="120" w:before="320"/>
      </w:pPr>
      <w:r>
        <w:rPr>
          <w:rFonts w:ascii="Arial" w:cs="Arial" w:eastAsia="Arial" w:hAnsi="Arial"/>
          <w:b/>
          <w:bCs/>
          <w:color w:val="185ABC"/>
          <w:sz w:val="28"/>
          <w:szCs w:val="28"/>
        </w:rPr>
        <w:t xml:space="preserve">1.1 What the Sync Engine Is</w:t>
      </w:r>
    </w:p>
    <w:p>
      <w:pPr>
        <w:spacing w:after="80" w:before="80"/>
      </w:pPr>
      <w:r>
        <w:rPr>
          <w:rFonts w:ascii="Arial" w:cs="Arial" w:eastAsia="Arial" w:hAnsi="Arial"/>
          <w:color w:val="0E0E0E"/>
          <w:sz w:val="22"/>
          <w:szCs w:val="22"/>
        </w:rPr>
        <w:t xml:space="preserve">The Sync Engine is a standalone Go binary that enables Ichebo Desktop to operate as a local-first, offline-capable community platform while remaining connected to the Ichebo Cloud network when internet is available. It is embedded inside the Ichebo Desktop Flutter application and runs as a background daemon — invisible to the user except through the sync status bar.</w:t>
      </w:r>
    </w:p>
    <w:p>
      <w:pPr>
        <w:spacing w:after="0" w:before="80"/>
      </w:pPr>
    </w:p>
    <w:p>
      <w:pPr>
        <w:spacing w:after="80" w:before="80"/>
      </w:pPr>
      <w:r>
        <w:rPr>
          <w:rFonts w:ascii="Arial" w:cs="Arial" w:eastAsia="Arial" w:hAnsi="Arial"/>
          <w:color w:val="0E0E0E"/>
          <w:sz w:val="22"/>
          <w:szCs w:val="22"/>
        </w:rPr>
        <w:t xml:space="preserve">It is the most strategically significant component in the Ichebo ecosystem:</w:t>
      </w:r>
    </w:p>
    <w:p>
      <w:pPr>
        <w:pStyle w:val="ListParagraph"/>
        <w:numPr>
          <w:ilvl w:val="0"/>
          <w:numId w:val="2"/>
        </w:numPr>
        <w:spacing w:after="60" w:before="60"/>
      </w:pPr>
      <w:r>
        <w:rPr>
          <w:rFonts w:ascii="Arial" w:cs="Arial" w:eastAsia="Arial" w:hAnsi="Arial"/>
          <w:b w:val="false"/>
          <w:bCs w:val="false"/>
          <w:color w:val="0E0E0E"/>
          <w:sz w:val="22"/>
          <w:szCs w:val="22"/>
        </w:rPr>
        <w:t xml:space="preserve">It is owned entirely by Ichebo — not a third-party library, not a SaaS dependency</w:t>
      </w:r>
    </w:p>
    <w:p>
      <w:pPr>
        <w:pStyle w:val="ListParagraph"/>
        <w:numPr>
          <w:ilvl w:val="0"/>
          <w:numId w:val="2"/>
        </w:numPr>
        <w:spacing w:after="60" w:before="60"/>
      </w:pPr>
      <w:r>
        <w:rPr>
          <w:rFonts w:ascii="Arial" w:cs="Arial" w:eastAsia="Arial" w:hAnsi="Arial"/>
          <w:b w:val="false"/>
          <w:bCs w:val="false"/>
          <w:color w:val="0E0E0E"/>
          <w:sz w:val="22"/>
          <w:szCs w:val="22"/>
        </w:rPr>
        <w:t xml:space="preserve">It cannot be bought, licensed away, or price-increased by a vendor</w:t>
      </w:r>
    </w:p>
    <w:p>
      <w:pPr>
        <w:pStyle w:val="ListParagraph"/>
        <w:numPr>
          <w:ilvl w:val="0"/>
          <w:numId w:val="2"/>
        </w:numPr>
        <w:spacing w:after="60" w:before="60"/>
      </w:pPr>
      <w:r>
        <w:rPr>
          <w:rFonts w:ascii="Arial" w:cs="Arial" w:eastAsia="Arial" w:hAnsi="Arial"/>
          <w:b w:val="false"/>
          <w:bCs w:val="false"/>
          <w:color w:val="0E0E0E"/>
          <w:sz w:val="22"/>
          <w:szCs w:val="22"/>
        </w:rPr>
        <w:t xml:space="preserve">It is the infrastructure that makes local-first possible across all Ichebo products</w:t>
      </w:r>
    </w:p>
    <w:p>
      <w:pPr>
        <w:pStyle w:val="ListParagraph"/>
        <w:numPr>
          <w:ilvl w:val="0"/>
          <w:numId w:val="2"/>
        </w:numPr>
        <w:spacing w:after="60" w:before="60"/>
      </w:pPr>
      <w:r>
        <w:rPr>
          <w:rFonts w:ascii="Arial" w:cs="Arial" w:eastAsia="Arial" w:hAnsi="Arial"/>
          <w:b w:val="false"/>
          <w:bCs w:val="false"/>
          <w:color w:val="0E0E0E"/>
          <w:sz w:val="22"/>
          <w:szCs w:val="22"/>
        </w:rPr>
        <w:t xml:space="preserve">Over time it may be published as the Ichebo Sync Protocol — a standard for KGS-compliant community data synchronisation</w:t>
      </w:r>
    </w:p>
    <w:p>
      <w:pPr>
        <w:spacing w:after="0" w:before="120"/>
      </w:pPr>
    </w:p>
    <w:p>
      <w:pPr>
        <w:pStyle w:val="Heading2"/>
        <w:spacing w:after="120" w:before="320"/>
      </w:pPr>
      <w:r>
        <w:rPr>
          <w:rFonts w:ascii="Arial" w:cs="Arial" w:eastAsia="Arial" w:hAnsi="Arial"/>
          <w:b/>
          <w:bCs/>
          <w:color w:val="185ABC"/>
          <w:sz w:val="28"/>
          <w:szCs w:val="28"/>
        </w:rPr>
        <w:t xml:space="preserve">1.2 What the Sync Engine Is Not</w:t>
      </w:r>
    </w:p>
    <w:p>
      <w:pPr>
        <w:pStyle w:val="ListParagraph"/>
        <w:numPr>
          <w:ilvl w:val="0"/>
          <w:numId w:val="2"/>
        </w:numPr>
        <w:spacing w:after="60" w:before="60"/>
      </w:pPr>
      <w:r>
        <w:rPr>
          <w:rFonts w:ascii="Arial" w:cs="Arial" w:eastAsia="Arial" w:hAnsi="Arial"/>
          <w:b w:val="false"/>
          <w:bCs w:val="false"/>
          <w:color w:val="0E0E0E"/>
          <w:sz w:val="22"/>
          <w:szCs w:val="22"/>
        </w:rPr>
        <w:t xml:space="preserve">It is not a database — SQLite is the database</w:t>
      </w:r>
    </w:p>
    <w:p>
      <w:pPr>
        <w:pStyle w:val="ListParagraph"/>
        <w:numPr>
          <w:ilvl w:val="0"/>
          <w:numId w:val="2"/>
        </w:numPr>
        <w:spacing w:after="60" w:before="60"/>
      </w:pPr>
      <w:r>
        <w:rPr>
          <w:rFonts w:ascii="Arial" w:cs="Arial" w:eastAsia="Arial" w:hAnsi="Arial"/>
          <w:b w:val="false"/>
          <w:bCs w:val="false"/>
          <w:color w:val="0E0E0E"/>
          <w:sz w:val="22"/>
          <w:szCs w:val="22"/>
        </w:rPr>
        <w:t xml:space="preserve">It is not a domain engine — it does not know the schema of members, activities, or records</w:t>
      </w:r>
    </w:p>
    <w:p>
      <w:pPr>
        <w:pStyle w:val="ListParagraph"/>
        <w:numPr>
          <w:ilvl w:val="0"/>
          <w:numId w:val="2"/>
        </w:numPr>
        <w:spacing w:after="60" w:before="60"/>
      </w:pPr>
      <w:r>
        <w:rPr>
          <w:rFonts w:ascii="Arial" w:cs="Arial" w:eastAsia="Arial" w:hAnsi="Arial"/>
          <w:b w:val="false"/>
          <w:bCs w:val="false"/>
          <w:color w:val="0E0E0E"/>
          <w:sz w:val="22"/>
          <w:szCs w:val="22"/>
        </w:rPr>
        <w:t xml:space="preserve">It is not an API server — it is a client that calls the Ichebo Cloud DRF API</w:t>
      </w:r>
    </w:p>
    <w:p>
      <w:pPr>
        <w:pStyle w:val="ListParagraph"/>
        <w:numPr>
          <w:ilvl w:val="0"/>
          <w:numId w:val="2"/>
        </w:numPr>
        <w:spacing w:after="60" w:before="60"/>
      </w:pPr>
      <w:r>
        <w:rPr>
          <w:rFonts w:ascii="Arial" w:cs="Arial" w:eastAsia="Arial" w:hAnsi="Arial"/>
          <w:b w:val="false"/>
          <w:bCs w:val="false"/>
          <w:color w:val="0E0E0E"/>
          <w:sz w:val="22"/>
          <w:szCs w:val="22"/>
        </w:rPr>
        <w:t xml:space="preserve">It is not responsible for the UI — Flutter reads SQLite directly for all display data</w:t>
      </w:r>
    </w:p>
    <w:p>
      <w:pPr>
        <w:pStyle w:val="ListParagraph"/>
        <w:numPr>
          <w:ilvl w:val="0"/>
          <w:numId w:val="2"/>
        </w:numPr>
        <w:spacing w:after="60" w:before="60"/>
      </w:pPr>
      <w:r>
        <w:rPr>
          <w:rFonts w:ascii="Arial" w:cs="Arial" w:eastAsia="Arial" w:hAnsi="Arial"/>
          <w:b w:val="false"/>
          <w:bCs w:val="false"/>
          <w:color w:val="0E0E0E"/>
          <w:sz w:val="22"/>
          <w:szCs w:val="22"/>
        </w:rPr>
        <w:t xml:space="preserve">It is not a replacement for the delta sync endpoint (GET /api/sync/changes/) — that endpoint serves Flutter mobile; this engine serves Ichebo Desktop</w:t>
      </w:r>
    </w:p>
    <w:p>
      <w:pPr>
        <w:spacing w:after="0" w:before="120"/>
      </w:pPr>
    </w:p>
    <w:p>
      <w:pPr>
        <w:pStyle w:val="Heading2"/>
        <w:spacing w:after="120" w:before="320"/>
      </w:pPr>
      <w:r>
        <w:rPr>
          <w:rFonts w:ascii="Arial" w:cs="Arial" w:eastAsia="Arial" w:hAnsi="Arial"/>
          <w:b/>
          <w:bCs/>
          <w:color w:val="185ABC"/>
          <w:sz w:val="28"/>
          <w:szCs w:val="28"/>
        </w:rPr>
        <w:t xml:space="preserve">1.3 Relationship to Other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Relationship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Cloud DRF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sync engine calls these endpoints. The cloud is the coordination layer.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Domain Engines (Records, Activity, Relationships)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sync engine orchestrates them during sync. They apply facts to the local store.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Local SQLite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sync engine writes through domain engines. Flutter reads directly.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Desktop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calls the sync engine via FFI for control. Reads SQLite for data.</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Delta Sync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Separate mechanism for Flutter mobile. Both coexist. Not replaced.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ConflictQueue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sync engine writes to it. The Flutter UI reads and resolves from it.</w:t>
            </w:r>
          </w:p>
        </w:tc>
      </w:tr>
    </w:tbl>
    <w:p>
      <w:r>
        <w:br w:type="page"/>
      </w:r>
    </w:p>
    <w:p>
      <w:pPr>
        <w:pStyle w:val="Heading1"/>
        <w:spacing w:after="180" w:before="480"/>
      </w:pPr>
      <w:r>
        <w:rPr>
          <w:rFonts w:ascii="Arial" w:cs="Arial" w:eastAsia="Arial" w:hAnsi="Arial"/>
          <w:b/>
          <w:bCs/>
          <w:color w:val="AF3236"/>
          <w:sz w:val="40"/>
          <w:szCs w:val="40"/>
        </w:rPr>
        <w:t xml:space="preserve">Part 2 — Architecture Overview</w:t>
      </w:r>
    </w:p>
    <w:p>
      <w:pPr>
        <w:pStyle w:val="Heading2"/>
        <w:spacing w:after="120" w:before="320"/>
      </w:pPr>
      <w:r>
        <w:rPr>
          <w:rFonts w:ascii="Arial" w:cs="Arial" w:eastAsia="Arial" w:hAnsi="Arial"/>
          <w:b/>
          <w:bCs/>
          <w:color w:val="185ABC"/>
          <w:sz w:val="28"/>
          <w:szCs w:val="28"/>
        </w:rPr>
        <w:t xml:space="preserve">2.1 Repository Structure</w:t>
      </w:r>
    </w:p>
    <w:p>
      <w:pPr>
        <w:spacing w:after="80" w:before="80"/>
      </w:pPr>
      <w:r>
        <w:rPr>
          <w:rFonts w:ascii="Arial" w:cs="Arial" w:eastAsia="Arial" w:hAnsi="Arial"/>
          <w:color w:val="0E0E0E"/>
          <w:sz w:val="22"/>
          <w:szCs w:val="22"/>
        </w:rPr>
        <w:t xml:space="preserve">The Sync Engine lives in a standalone Go repository: ichebo-sync. It is built as both a shared library (embedded in Flutter Desktop via FFI) and a standalone binary (for development and testing).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ichebo-sync/</w:t>
            </w:r>
          </w:p>
          <w:p>
            <w:pPr>
              <w:spacing w:after="20" w:before="20"/>
            </w:pPr>
            <w:r>
              <w:rPr>
                <w:rFonts w:ascii="Courier New" w:cs="Courier New" w:eastAsia="Courier New" w:hAnsi="Courier New"/>
                <w:color w:val="1a1a1a"/>
                <w:sz w:val="18"/>
                <w:szCs w:val="18"/>
              </w:rPr>
              <w:t xml:space="preserve">├── cmd/</w:t>
            </w:r>
          </w:p>
          <w:p>
            <w:pPr>
              <w:spacing w:after="20" w:before="20"/>
            </w:pPr>
            <w:r>
              <w:rPr>
                <w:rFonts w:ascii="Courier New" w:cs="Courier New" w:eastAsia="Courier New" w:hAnsi="Courier New"/>
                <w:color w:val="1a1a1a"/>
                <w:sz w:val="18"/>
                <w:szCs w:val="18"/>
              </w:rPr>
              <w:t xml:space="preserve">│   └── syncd/</w:t>
            </w:r>
          </w:p>
          <w:p>
            <w:pPr>
              <w:spacing w:after="20" w:before="20"/>
            </w:pPr>
            <w:r>
              <w:rPr>
                <w:rFonts w:ascii="Courier New" w:cs="Courier New" w:eastAsia="Courier New" w:hAnsi="Courier New"/>
                <w:color w:val="1a1a1a"/>
                <w:sz w:val="18"/>
                <w:szCs w:val="18"/>
              </w:rPr>
              <w:t xml:space="preserve">│       └── main.go           ← standalone binary entry point (dev + testing)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pkg/</w:t>
            </w:r>
          </w:p>
          <w:p>
            <w:pPr>
              <w:spacing w:after="20" w:before="20"/>
            </w:pPr>
            <w:r>
              <w:rPr>
                <w:rFonts w:ascii="Courier New" w:cs="Courier New" w:eastAsia="Courier New" w:hAnsi="Courier New"/>
                <w:color w:val="1a1a1a"/>
                <w:sz w:val="18"/>
                <w:szCs w:val="18"/>
              </w:rPr>
              <w:t xml:space="preserve">│   ├── device/               ← device identity and licence validation</w:t>
            </w:r>
          </w:p>
          <w:p>
            <w:pPr>
              <w:spacing w:after="20" w:before="20"/>
            </w:pPr>
            <w:r>
              <w:rPr>
                <w:rFonts w:ascii="Courier New" w:cs="Courier New" w:eastAsia="Courier New" w:hAnsi="Courier New"/>
                <w:color w:val="1a1a1a"/>
                <w:sz w:val="18"/>
                <w:szCs w:val="18"/>
              </w:rPr>
              <w:t xml:space="preserve">│   ├── changelog/            ← append-only change log — the engine's memory</w:t>
            </w:r>
          </w:p>
          <w:p>
            <w:pPr>
              <w:spacing w:after="20" w:before="20"/>
            </w:pPr>
            <w:r>
              <w:rPr>
                <w:rFonts w:ascii="Courier New" w:cs="Courier New" w:eastAsia="Courier New" w:hAnsi="Courier New"/>
                <w:color w:val="1a1a1a"/>
                <w:sz w:val="18"/>
                <w:szCs w:val="18"/>
              </w:rPr>
              <w:t xml:space="preserve">│   ├── clock/                ← Hybrid Logical Clock for event ordering</w:t>
            </w:r>
          </w:p>
          <w:p>
            <w:pPr>
              <w:spacing w:after="20" w:before="20"/>
            </w:pPr>
            <w:r>
              <w:rPr>
                <w:rFonts w:ascii="Courier New" w:cs="Courier New" w:eastAsia="Courier New" w:hAnsi="Courier New"/>
                <w:color w:val="1a1a1a"/>
                <w:sz w:val="18"/>
                <w:szCs w:val="18"/>
              </w:rPr>
              <w:t xml:space="preserve">│   ├── store/                ← local SQLite abstraction layer</w:t>
            </w:r>
          </w:p>
          <w:p>
            <w:pPr>
              <w:spacing w:after="20" w:before="20"/>
            </w:pPr>
            <w:r>
              <w:rPr>
                <w:rFonts w:ascii="Courier New" w:cs="Courier New" w:eastAsia="Courier New" w:hAnsi="Courier New"/>
                <w:color w:val="1a1a1a"/>
                <w:sz w:val="18"/>
                <w:szCs w:val="18"/>
              </w:rPr>
              <w:t xml:space="preserve">│   ├── transport/            ← HTTP client for Ichebo Cloud API</w:t>
            </w:r>
          </w:p>
          <w:p>
            <w:pPr>
              <w:spacing w:after="20" w:before="20"/>
            </w:pPr>
            <w:r>
              <w:rPr>
                <w:rFonts w:ascii="Courier New" w:cs="Courier New" w:eastAsia="Courier New" w:hAnsi="Courier New"/>
                <w:color w:val="1a1a1a"/>
                <w:sz w:val="18"/>
                <w:szCs w:val="18"/>
              </w:rPr>
              <w:t xml:space="preserve">│   ├── push/                 ← push: local changes → cloud</w:t>
            </w:r>
          </w:p>
          <w:p>
            <w:pPr>
              <w:spacing w:after="20" w:before="20"/>
            </w:pPr>
            <w:r>
              <w:rPr>
                <w:rFonts w:ascii="Courier New" w:cs="Courier New" w:eastAsia="Courier New" w:hAnsi="Courier New"/>
                <w:color w:val="1a1a1a"/>
                <w:sz w:val="18"/>
                <w:szCs w:val="18"/>
              </w:rPr>
              <w:t xml:space="preserve">│   ├── pull/                 ← pull: cloud changes → local</w:t>
            </w:r>
          </w:p>
          <w:p>
            <w:pPr>
              <w:spacing w:after="20" w:before="20"/>
            </w:pPr>
            <w:r>
              <w:rPr>
                <w:rFonts w:ascii="Courier New" w:cs="Courier New" w:eastAsia="Courier New" w:hAnsi="Courier New"/>
                <w:color w:val="1a1a1a"/>
                <w:sz w:val="18"/>
                <w:szCs w:val="18"/>
              </w:rPr>
              <w:t xml:space="preserve">│   ├── resolve/              ← conflict resolution — policy table</w:t>
            </w:r>
          </w:p>
          <w:p>
            <w:pPr>
              <w:spacing w:after="20" w:before="20"/>
            </w:pPr>
            <w:r>
              <w:rPr>
                <w:rFonts w:ascii="Courier New" w:cs="Courier New" w:eastAsia="Courier New" w:hAnsi="Courier New"/>
                <w:color w:val="1a1a1a"/>
                <w:sz w:val="18"/>
                <w:szCs w:val="18"/>
              </w:rPr>
              <w:t xml:space="preserve">│   ├── queue/                ← ConflictQueue — user-facing conflict management</w:t>
            </w:r>
          </w:p>
          <w:p>
            <w:pPr>
              <w:spacing w:after="20" w:before="20"/>
            </w:pPr>
            <w:r>
              <w:rPr>
                <w:rFonts w:ascii="Courier New" w:cs="Courier New" w:eastAsia="Courier New" w:hAnsi="Courier New"/>
                <w:color w:val="1a1a1a"/>
                <w:sz w:val="18"/>
                <w:szCs w:val="18"/>
              </w:rPr>
              <w:t xml:space="preserve">│   └── status/               ← sync status — the four states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engines/</w:t>
            </w:r>
          </w:p>
          <w:p>
            <w:pPr>
              <w:spacing w:after="20" w:before="20"/>
            </w:pPr>
            <w:r>
              <w:rPr>
                <w:rFonts w:ascii="Courier New" w:cs="Courier New" w:eastAsia="Courier New" w:hAnsi="Courier New"/>
                <w:color w:val="1a1a1a"/>
                <w:sz w:val="18"/>
                <w:szCs w:val="18"/>
              </w:rPr>
              <w:t xml:space="preserve">│   ├── records/              ← Records Engine</w:t>
            </w:r>
          </w:p>
          <w:p>
            <w:pPr>
              <w:spacing w:after="20" w:before="20"/>
            </w:pPr>
            <w:r>
              <w:rPr>
                <w:rFonts w:ascii="Courier New" w:cs="Courier New" w:eastAsia="Courier New" w:hAnsi="Courier New"/>
                <w:color w:val="1a1a1a"/>
                <w:sz w:val="18"/>
                <w:szCs w:val="18"/>
              </w:rPr>
              <w:t xml:space="preserve">│   ├── activity/             ← Activity Engine</w:t>
            </w:r>
          </w:p>
          <w:p>
            <w:pPr>
              <w:spacing w:after="20" w:before="20"/>
            </w:pPr>
            <w:r>
              <w:rPr>
                <w:rFonts w:ascii="Courier New" w:cs="Courier New" w:eastAsia="Courier New" w:hAnsi="Courier New"/>
                <w:color w:val="1a1a1a"/>
                <w:sz w:val="18"/>
                <w:szCs w:val="18"/>
              </w:rPr>
              <w:t xml:space="preserve">│   ├── relationships/        ← Relationships Engine</w:t>
            </w:r>
          </w:p>
          <w:p>
            <w:pPr>
              <w:spacing w:after="20" w:before="20"/>
            </w:pPr>
            <w:r>
              <w:rPr>
                <w:rFonts w:ascii="Courier New" w:cs="Courier New" w:eastAsia="Courier New" w:hAnsi="Courier New"/>
                <w:color w:val="1a1a1a"/>
                <w:sz w:val="18"/>
                <w:szCs w:val="18"/>
              </w:rPr>
              <w:t xml:space="preserve">│   ├── bible/                ← Bible Engine (pull-only, bundled SQLite)</w:t>
            </w:r>
          </w:p>
          <w:p>
            <w:pPr>
              <w:spacing w:after="20" w:before="20"/>
            </w:pPr>
            <w:r>
              <w:rPr>
                <w:rFonts w:ascii="Courier New" w:cs="Courier New" w:eastAsia="Courier New" w:hAnsi="Courier New"/>
                <w:color w:val="1a1a1a"/>
                <w:sz w:val="18"/>
                <w:szCs w:val="18"/>
              </w:rPr>
              <w:t xml:space="preserve">│   └── calendar/             ← Calendar Engine (pull-only)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ffi/</w:t>
            </w:r>
          </w:p>
          <w:p>
            <w:pPr>
              <w:spacing w:after="20" w:before="20"/>
            </w:pPr>
            <w:r>
              <w:rPr>
                <w:rFonts w:ascii="Courier New" w:cs="Courier New" w:eastAsia="Courier New" w:hAnsi="Courier New"/>
                <w:color w:val="1a1a1a"/>
                <w:sz w:val="18"/>
                <w:szCs w:val="18"/>
              </w:rPr>
              <w:t xml:space="preserve">│   └── bridge.go             ← six exported functions for dart:ffi</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go.mod</w:t>
            </w:r>
          </w:p>
        </w:tc>
      </w:tr>
    </w:tbl>
    <w:p>
      <w:pPr>
        <w:spacing w:after="0" w:before="120"/>
      </w:pPr>
    </w:p>
    <w:p>
      <w:pPr>
        <w:pStyle w:val="Heading2"/>
        <w:spacing w:after="120" w:before="320"/>
      </w:pPr>
      <w:r>
        <w:rPr>
          <w:rFonts w:ascii="Arial" w:cs="Arial" w:eastAsia="Arial" w:hAnsi="Arial"/>
          <w:b/>
          <w:bCs/>
          <w:color w:val="185ABC"/>
          <w:sz w:val="28"/>
          <w:szCs w:val="28"/>
        </w:rPr>
        <w:t xml:space="preserve">2.2 Two Deployment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Mode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Embedded library (production)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Compiled as a shared library (.so on Linux/Android, .dylib on macOS, .dll on Windows). Flutter loads it at app startup via dart:ffi. The sync daemon runs in a Go goroutine. No separate process.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Standalone binary (development)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Compiled as a CLI binary. Runs independently of Flutter. Accepts keyboard commands (s=sync now, q=quit). Outputs sync status to stdout. Used for testing sync behaviour in isolation.</w:t>
            </w:r>
          </w:p>
        </w:tc>
      </w:tr>
    </w:tbl>
    <w:p>
      <w:pPr>
        <w:spacing w:after="0" w:before="120"/>
      </w:pPr>
    </w:p>
    <w:p>
      <w:pPr>
        <w:pStyle w:val="Heading2"/>
        <w:spacing w:after="120" w:before="320"/>
      </w:pPr>
      <w:r>
        <w:rPr>
          <w:rFonts w:ascii="Arial" w:cs="Arial" w:eastAsia="Arial" w:hAnsi="Arial"/>
          <w:b/>
          <w:bCs/>
          <w:color w:val="185ABC"/>
          <w:sz w:val="28"/>
          <w:szCs w:val="28"/>
        </w:rPr>
        <w:t xml:space="preserve">2.3 The Full Data Flow</w:t>
      </w:r>
    </w:p>
    <w:p>
      <w:pPr>
        <w:spacing w:after="80" w:before="80"/>
      </w:pPr>
      <w:r>
        <w:rPr>
          <w:rFonts w:ascii="Arial" w:cs="Arial" w:eastAsia="Arial" w:hAnsi="Arial"/>
          <w:color w:val="0E0E0E"/>
          <w:sz w:val="22"/>
          <w:szCs w:val="22"/>
        </w:rPr>
        <w:t xml:space="preserve">Tracing one member creation from user action to cloud confirmation: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1. USER taps "Add member" in Flutter UI</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2. Flutter calls engines/records.CreateMember() via SQLite write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3. engines/records validates: mandatory fields, record_class rules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4. store.Tx opens SQLite transaction</w:t>
            </w:r>
          </w:p>
          <w:p>
            <w:pPr>
              <w:spacing w:after="20" w:before="20"/>
            </w:pPr>
            <w:r>
              <w:rPr>
                <w:rFonts w:ascii="Courier New" w:cs="Courier New" w:eastAsia="Courier New" w:hAnsi="Courier New"/>
                <w:color w:val="1a1a1a"/>
                <w:sz w:val="18"/>
                <w:szCs w:val="18"/>
              </w:rPr>
              <w:t xml:space="preserve">    ├── writes member row to members table</w:t>
            </w:r>
          </w:p>
          <w:p>
            <w:pPr>
              <w:spacing w:after="20" w:before="20"/>
            </w:pPr>
            <w:r>
              <w:rPr>
                <w:rFonts w:ascii="Courier New" w:cs="Courier New" w:eastAsia="Courier New" w:hAnsi="Courier New"/>
                <w:color w:val="1a1a1a"/>
                <w:sz w:val="18"/>
                <w:szCs w:val="18"/>
              </w:rPr>
              <w:t xml:space="preserve">    └── appends ChangeLog entry {</w:t>
            </w:r>
          </w:p>
          <w:p>
            <w:pPr>
              <w:spacing w:after="20" w:before="20"/>
            </w:pPr>
            <w:r>
              <w:rPr>
                <w:rFonts w:ascii="Courier New" w:cs="Courier New" w:eastAsia="Courier New" w:hAnsi="Courier New"/>
                <w:color w:val="1a1a1a"/>
                <w:sz w:val="18"/>
                <w:szCs w:val="18"/>
              </w:rPr>
              <w:t xml:space="preserve">            entity_type: "member",</w:t>
            </w:r>
          </w:p>
          <w:p>
            <w:pPr>
              <w:spacing w:after="20" w:before="20"/>
            </w:pPr>
            <w:r>
              <w:rPr>
                <w:rFonts w:ascii="Courier New" w:cs="Courier New" w:eastAsia="Courier New" w:hAnsi="Courier New"/>
                <w:color w:val="1a1a1a"/>
                <w:sz w:val="18"/>
                <w:szCs w:val="18"/>
              </w:rPr>
              <w:t xml:space="preserve">            entity_id:   &lt;new UUID&gt;,</w:t>
            </w:r>
          </w:p>
          <w:p>
            <w:pPr>
              <w:spacing w:after="20" w:before="20"/>
            </w:pPr>
            <w:r>
              <w:rPr>
                <w:rFonts w:ascii="Courier New" w:cs="Courier New" w:eastAsia="Courier New" w:hAnsi="Courier New"/>
                <w:color w:val="1a1a1a"/>
                <w:sz w:val="18"/>
                <w:szCs w:val="18"/>
              </w:rPr>
              <w:t xml:space="preserve">            operation:   CREATE,</w:t>
            </w:r>
          </w:p>
          <w:p>
            <w:pPr>
              <w:spacing w:after="20" w:before="20"/>
            </w:pPr>
            <w:r>
              <w:rPr>
                <w:rFonts w:ascii="Courier New" w:cs="Courier New" w:eastAsia="Courier New" w:hAnsi="Courier New"/>
                <w:color w:val="1a1a1a"/>
                <w:sz w:val="18"/>
                <w:szCs w:val="18"/>
              </w:rPr>
              <w:t xml:space="preserve">            changed_at:  clock.HLC.Now(),</w:t>
            </w:r>
          </w:p>
          <w:p>
            <w:pPr>
              <w:spacing w:after="20" w:before="20"/>
            </w:pPr>
            <w:r>
              <w:rPr>
                <w:rFonts w:ascii="Courier New" w:cs="Courier New" w:eastAsia="Courier New" w:hAnsi="Courier New"/>
                <w:color w:val="1a1a1a"/>
                <w:sz w:val="18"/>
                <w:szCs w:val="18"/>
              </w:rPr>
              <w:t xml:space="preserve">            synced_at:   nil,</w:t>
            </w:r>
          </w:p>
          <w:p>
            <w:pPr>
              <w:spacing w:after="20" w:before="20"/>
            </w:pPr>
            <w:r>
              <w:rPr>
                <w:rFonts w:ascii="Courier New" w:cs="Courier New" w:eastAsia="Courier New" w:hAnsi="Courier New"/>
                <w:color w:val="1a1a1a"/>
                <w:sz w:val="18"/>
                <w:szCs w:val="18"/>
              </w:rPr>
              <w:t xml:space="preserve">            payload_hash: sha256(memberJSON)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5. store.Tx commits atomically — both writes or neither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6. Flutter UI reads SQLite directly — member appears instantly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7. pkg/status — PendingCount increments</w:t>
            </w:r>
          </w:p>
          <w:p>
            <w:pPr>
              <w:spacing w:after="20" w:before="20"/>
            </w:pPr>
            <w:r>
              <w:rPr>
                <w:rFonts w:ascii="Courier New" w:cs="Courier New" w:eastAsia="Courier New" w:hAnsi="Courier New"/>
                <w:color w:val="1a1a1a"/>
                <w:sz w:val="18"/>
                <w:szCs w:val="18"/>
              </w:rPr>
              <w:t xml:space="preserve">    Status bar: "○ Offline — 1 change pending" (if offline)</w:t>
            </w:r>
          </w:p>
          <w:p>
            <w:pPr>
              <w:spacing w:after="20" w:before="20"/>
            </w:pPr>
            <w:r>
              <w:rPr>
                <w:rFonts w:ascii="Courier New" w:cs="Courier New" w:eastAsia="Courier New" w:hAnsi="Courier New"/>
                <w:color w:val="1a1a1a"/>
                <w:sz w:val="18"/>
                <w:szCs w:val="18"/>
              </w:rPr>
              <w:t xml:space="preserve">             or begins sync cycle immediately (if online)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(when online — background goroutine)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8. pkg/push reads pending ChangeLog entries (synced_at IS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9. pkg/push calls engines/records.Extract(memberID) → full member JSON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10. pkg/push builds PushPayload, POSTs to POST /api/sync/push/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11. Cloud (Django) validates, writes to PostgreSQL, returns PushResult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12. On success: changelog.MarkSynced([entryID])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13. pkg/status — PendingCount decrements</w:t>
            </w:r>
          </w:p>
          <w:p>
            <w:pPr>
              <w:spacing w:after="20" w:before="20"/>
            </w:pPr>
            <w:r>
              <w:rPr>
                <w:rFonts w:ascii="Courier New" w:cs="Courier New" w:eastAsia="Courier New" w:hAnsi="Courier New"/>
                <w:color w:val="1a1a1a"/>
                <w:sz w:val="18"/>
                <w:szCs w:val="18"/>
              </w:rPr>
              <w:t xml:space="preserve">    Status bar: "● Synced — just now"</w:t>
            </w:r>
          </w:p>
        </w:tc>
      </w:tr>
    </w:tbl>
    <w:p>
      <w:pPr>
        <w:spacing w:after="0" w:before="80"/>
      </w:pPr>
    </w:p>
    <w:p>
      <w:pPr>
        <w:spacing w:after="80" w:before="80"/>
      </w:pPr>
      <w:r>
        <w:rPr>
          <w:rFonts w:ascii="Arial" w:cs="Arial" w:eastAsia="Arial" w:hAnsi="Arial"/>
          <w:color w:val="0E0E0E"/>
          <w:sz w:val="22"/>
          <w:szCs w:val="22"/>
        </w:rPr>
        <w:t xml:space="preserve">The user never waits for the cloud. Step 6 happens before step 8. All local. All fast.</w:t>
      </w:r>
    </w:p>
    <w:p>
      <w:r>
        <w:br w:type="page"/>
      </w:r>
    </w:p>
    <w:p>
      <w:pPr>
        <w:pStyle w:val="Heading1"/>
        <w:spacing w:after="180" w:before="480"/>
      </w:pPr>
      <w:r>
        <w:rPr>
          <w:rFonts w:ascii="Arial" w:cs="Arial" w:eastAsia="Arial" w:hAnsi="Arial"/>
          <w:b/>
          <w:bCs/>
          <w:color w:val="AF3236"/>
          <w:sz w:val="40"/>
          <w:szCs w:val="40"/>
        </w:rPr>
        <w:t xml:space="preserve">Part 3 — Package Specifications</w:t>
      </w:r>
    </w:p>
    <w:p>
      <w:pPr>
        <w:pStyle w:val="Heading2"/>
        <w:spacing w:after="120" w:before="320"/>
      </w:pPr>
      <w:r>
        <w:rPr>
          <w:rFonts w:ascii="Arial" w:cs="Arial" w:eastAsia="Arial" w:hAnsi="Arial"/>
          <w:b/>
          <w:bCs/>
          <w:color w:val="185ABC"/>
          <w:sz w:val="28"/>
          <w:szCs w:val="28"/>
        </w:rPr>
        <w:t xml:space="preserve">3.1 pkg/device — Device Identity</w:t>
      </w:r>
    </w:p>
    <w:p>
      <w:pPr>
        <w:spacing w:after="80" w:before="80"/>
      </w:pPr>
      <w:r>
        <w:rPr>
          <w:rFonts w:ascii="Arial" w:cs="Arial" w:eastAsia="Arial" w:hAnsi="Arial"/>
          <w:color w:val="0E0E0E"/>
          <w:sz w:val="22"/>
          <w:szCs w:val="22"/>
        </w:rPr>
        <w:t xml:space="preserve">One job: know who this device is. Generate and persist a stable UUID on first run. This UUID is the fingerprint of the installation — it never changes for the lifetime of the app.</w:t>
      </w:r>
    </w:p>
    <w:p>
      <w:pPr>
        <w:spacing w:after="0" w:before="80"/>
      </w:pPr>
    </w:p>
    <w:p>
      <w:pPr>
        <w:spacing w:after="80" w:before="240"/>
      </w:pPr>
      <w:r>
        <w:rPr>
          <w:rFonts w:ascii="Arial" w:cs="Arial" w:eastAsia="Arial" w:hAnsi="Arial"/>
          <w:b/>
          <w:bCs/>
          <w:color w:val="0E0E0E"/>
          <w:sz w:val="24"/>
          <w:szCs w:val="24"/>
        </w:rPr>
        <w:t xml:space="preserve">Identity 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type Identity struct {</w:t>
            </w:r>
          </w:p>
          <w:p>
            <w:pPr>
              <w:spacing w:after="20" w:before="20"/>
            </w:pPr>
            <w:r>
              <w:rPr>
                <w:rFonts w:ascii="Courier New" w:cs="Courier New" w:eastAsia="Courier New" w:hAnsi="Courier New"/>
                <w:color w:val="1a1a1a"/>
                <w:sz w:val="18"/>
                <w:szCs w:val="18"/>
              </w:rPr>
              <w:t xml:space="preserve">    DeviceID    uuid.UUID  // generated once on first run, never changes</w:t>
            </w:r>
          </w:p>
          <w:p>
            <w:pPr>
              <w:spacing w:after="20" w:before="20"/>
            </w:pPr>
            <w:r>
              <w:rPr>
                <w:rFonts w:ascii="Courier New" w:cs="Courier New" w:eastAsia="Courier New" w:hAnsi="Courier New"/>
                <w:color w:val="1a1a1a"/>
                <w:sz w:val="18"/>
                <w:szCs w:val="18"/>
              </w:rPr>
              <w:t xml:space="preserve">    TenantID    uuid.UUID  // the Sceptre Community this device serves</w:t>
            </w:r>
          </w:p>
          <w:p>
            <w:pPr>
              <w:spacing w:after="20" w:before="20"/>
            </w:pPr>
            <w:r>
              <w:rPr>
                <w:rFonts w:ascii="Courier New" w:cs="Courier New" w:eastAsia="Courier New" w:hAnsi="Courier New"/>
                <w:color w:val="1a1a1a"/>
                <w:sz w:val="18"/>
                <w:szCs w:val="18"/>
              </w:rPr>
              <w:t xml:space="preserve">    LicenceKey  string     // issued by Ichebo Cloud at KGS onboarding</w:t>
            </w:r>
          </w:p>
          <w:p>
            <w:pPr>
              <w:spacing w:after="20" w:before="20"/>
            </w:pPr>
            <w:r>
              <w:rPr>
                <w:rFonts w:ascii="Courier New" w:cs="Courier New" w:eastAsia="Courier New" w:hAnsi="Courier New"/>
                <w:color w:val="1a1a1a"/>
                <w:sz w:val="18"/>
                <w:szCs w:val="18"/>
              </w:rPr>
              <w:t xml:space="preserve">    CreatedAt   time.Time</w:t>
            </w:r>
          </w:p>
          <w:p>
            <w:pPr>
              <w:spacing w:after="20" w:before="20"/>
            </w:pPr>
            <w:r>
              <w:rPr>
                <w:rFonts w:ascii="Courier New" w:cs="Courier New" w:eastAsia="Courier New" w:hAnsi="Courier New"/>
                <w:color w:val="1a1a1a"/>
                <w:sz w:val="18"/>
                <w:szCs w:val="18"/>
              </w:rPr>
              <w:t xml:space="preserve">    ValidatedAt time.Time  // last time the licence was confirmed with cloud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Load retrieves identity from local SQLite settings table.</w:t>
            </w:r>
          </w:p>
          <w:p>
            <w:pPr>
              <w:spacing w:after="20" w:before="20"/>
            </w:pPr>
            <w:r>
              <w:rPr>
                <w:rFonts w:ascii="Courier New" w:cs="Courier New" w:eastAsia="Courier New" w:hAnsi="Courier New"/>
                <w:color w:val="1a1a1a"/>
                <w:sz w:val="18"/>
                <w:szCs w:val="18"/>
              </w:rPr>
              <w:t xml:space="preserve">// If no identity exists, returns ErrNotInitialised.</w:t>
            </w:r>
          </w:p>
          <w:p>
            <w:pPr>
              <w:spacing w:after="20" w:before="20"/>
            </w:pPr>
            <w:r>
              <w:rPr>
                <w:rFonts w:ascii="Courier New" w:cs="Courier New" w:eastAsia="Courier New" w:hAnsi="Courier New"/>
                <w:color w:val="1a1a1a"/>
                <w:sz w:val="18"/>
                <w:szCs w:val="18"/>
              </w:rPr>
              <w:t xml:space="preserve">func Load(store store.Store) (*Identity,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Init generates a new DeviceID, writes it to the store.</w:t>
            </w:r>
          </w:p>
          <w:p>
            <w:pPr>
              <w:spacing w:after="20" w:before="20"/>
            </w:pPr>
            <w:r>
              <w:rPr>
                <w:rFonts w:ascii="Courier New" w:cs="Courier New" w:eastAsia="Courier New" w:hAnsi="Courier New"/>
                <w:color w:val="1a1a1a"/>
                <w:sz w:val="18"/>
                <w:szCs w:val="18"/>
              </w:rPr>
              <w:t xml:space="preserve">// Called exactly once — on first run after licence activation.</w:t>
            </w:r>
          </w:p>
          <w:p>
            <w:pPr>
              <w:spacing w:after="20" w:before="20"/>
            </w:pPr>
            <w:r>
              <w:rPr>
                <w:rFonts w:ascii="Courier New" w:cs="Courier New" w:eastAsia="Courier New" w:hAnsi="Courier New"/>
                <w:color w:val="1a1a1a"/>
                <w:sz w:val="18"/>
                <w:szCs w:val="18"/>
              </w:rPr>
              <w:t xml:space="preserve">func Init(store store.Store, tenantID uuid.UUID, licenceKey string) (*Identity,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Validate confirms the licence key is accepted by Ichebo Cloud.</w:t>
            </w:r>
          </w:p>
          <w:p>
            <w:pPr>
              <w:spacing w:after="20" w:before="20"/>
            </w:pPr>
            <w:r>
              <w:rPr>
                <w:rFonts w:ascii="Courier New" w:cs="Courier New" w:eastAsia="Courier New" w:hAnsi="Courier New"/>
                <w:color w:val="1a1a1a"/>
                <w:sz w:val="18"/>
                <w:szCs w:val="18"/>
              </w:rPr>
              <w:t xml:space="preserve">// Called on first run and monthly thereafter.</w:t>
            </w:r>
          </w:p>
          <w:p>
            <w:pPr>
              <w:spacing w:after="20" w:before="20"/>
            </w:pPr>
            <w:r>
              <w:rPr>
                <w:rFonts w:ascii="Courier New" w:cs="Courier New" w:eastAsia="Courier New" w:hAnsi="Courier New"/>
                <w:color w:val="1a1a1a"/>
                <w:sz w:val="18"/>
                <w:szCs w:val="18"/>
              </w:rPr>
              <w:t xml:space="preserve">// On failure: status transitions to Blocked.</w:t>
            </w:r>
          </w:p>
          <w:p>
            <w:pPr>
              <w:spacing w:after="20" w:before="20"/>
            </w:pPr>
            <w:r>
              <w:rPr>
                <w:rFonts w:ascii="Courier New" w:cs="Courier New" w:eastAsia="Courier New" w:hAnsi="Courier New"/>
                <w:color w:val="1a1a1a"/>
                <w:sz w:val="18"/>
                <w:szCs w:val="18"/>
              </w:rPr>
              <w:t xml:space="preserve">func Validate(identity *Identity, transport transport.Client) error</w:t>
            </w:r>
          </w:p>
        </w:tc>
      </w:tr>
    </w:tbl>
    <w:p>
      <w:pPr>
        <w:spacing w:after="0" w:before="120"/>
      </w:pPr>
    </w:p>
    <w:p>
      <w:pPr>
        <w:spacing w:after="80" w:before="240"/>
      </w:pPr>
      <w:r>
        <w:rPr>
          <w:rFonts w:ascii="Arial" w:cs="Arial" w:eastAsia="Arial" w:hAnsi="Arial"/>
          <w:b/>
          <w:bCs/>
          <w:color w:val="0E0E0E"/>
          <w:sz w:val="24"/>
          <w:szCs w:val="24"/>
        </w:rPr>
        <w:t xml:space="preserve">Invariants</w:t>
      </w:r>
    </w:p>
    <w:p>
      <w:pPr>
        <w:pStyle w:val="ListParagraph"/>
        <w:numPr>
          <w:ilvl w:val="0"/>
          <w:numId w:val="2"/>
        </w:numPr>
        <w:spacing w:after="60" w:before="60"/>
      </w:pPr>
      <w:r>
        <w:rPr>
          <w:rFonts w:ascii="Arial" w:cs="Arial" w:eastAsia="Arial" w:hAnsi="Arial"/>
          <w:b w:val="false"/>
          <w:bCs w:val="false"/>
          <w:color w:val="0E0E0E"/>
          <w:sz w:val="22"/>
          <w:szCs w:val="22"/>
        </w:rPr>
        <w:t xml:space="preserve">DeviceID is generated with uuid.NewRandom() — cryptographically random, no sequential pattern</w:t>
      </w:r>
    </w:p>
    <w:p>
      <w:pPr>
        <w:pStyle w:val="ListParagraph"/>
        <w:numPr>
          <w:ilvl w:val="0"/>
          <w:numId w:val="2"/>
        </w:numPr>
        <w:spacing w:after="60" w:before="60"/>
      </w:pPr>
      <w:r>
        <w:rPr>
          <w:rFonts w:ascii="Arial" w:cs="Arial" w:eastAsia="Arial" w:hAnsi="Arial"/>
          <w:b w:val="false"/>
          <w:bCs w:val="false"/>
          <w:color w:val="0E0E0E"/>
          <w:sz w:val="22"/>
          <w:szCs w:val="22"/>
        </w:rPr>
        <w:t xml:space="preserve">DeviceID is written to the SQLite settings table on first run and never modified</w:t>
      </w:r>
    </w:p>
    <w:p>
      <w:pPr>
        <w:pStyle w:val="ListParagraph"/>
        <w:numPr>
          <w:ilvl w:val="0"/>
          <w:numId w:val="2"/>
        </w:numPr>
        <w:spacing w:after="60" w:before="60"/>
      </w:pPr>
      <w:r>
        <w:rPr>
          <w:rFonts w:ascii="Arial" w:cs="Arial" w:eastAsia="Arial" w:hAnsi="Arial"/>
          <w:b w:val="false"/>
          <w:bCs w:val="false"/>
          <w:color w:val="0E0E0E"/>
          <w:sz w:val="22"/>
          <w:szCs w:val="22"/>
        </w:rPr>
        <w:t xml:space="preserve">DeviceID is sent as the X-Device-ID header on every cloud API call</w:t>
      </w:r>
    </w:p>
    <w:p>
      <w:pPr>
        <w:pStyle w:val="ListParagraph"/>
        <w:numPr>
          <w:ilvl w:val="0"/>
          <w:numId w:val="2"/>
        </w:numPr>
        <w:spacing w:after="60" w:before="60"/>
      </w:pPr>
      <w:r>
        <w:rPr>
          <w:rFonts w:ascii="Arial" w:cs="Arial" w:eastAsia="Arial" w:hAnsi="Arial"/>
          <w:b w:val="false"/>
          <w:bCs w:val="false"/>
          <w:color w:val="0E0E0E"/>
          <w:sz w:val="22"/>
          <w:szCs w:val="22"/>
        </w:rPr>
        <w:t xml:space="preserve">LicenceKey validation happens on first run. If validation fails, the engine enters Blocked state and no sync occurs</w:t>
      </w:r>
    </w:p>
    <w:p>
      <w:pPr>
        <w:spacing w:after="0" w:before="120"/>
      </w:pPr>
    </w:p>
    <w:p>
      <w:pPr>
        <w:pStyle w:val="Heading2"/>
        <w:spacing w:after="120" w:before="320"/>
      </w:pPr>
      <w:r>
        <w:rPr>
          <w:rFonts w:ascii="Arial" w:cs="Arial" w:eastAsia="Arial" w:hAnsi="Arial"/>
          <w:b/>
          <w:bCs/>
          <w:color w:val="185ABC"/>
          <w:sz w:val="28"/>
          <w:szCs w:val="28"/>
        </w:rPr>
        <w:t xml:space="preserve">3.2 pkg/changelog — The Engine's Memory</w:t>
      </w:r>
    </w:p>
    <w:p>
      <w:pPr>
        <w:spacing w:after="80" w:before="80"/>
      </w:pPr>
      <w:r>
        <w:rPr>
          <w:rFonts w:ascii="Arial" w:cs="Arial" w:eastAsia="Arial" w:hAnsi="Arial"/>
          <w:color w:val="0E0E0E"/>
          <w:sz w:val="22"/>
          <w:szCs w:val="22"/>
        </w:rPr>
        <w:t xml:space="preserve">One job: record every local write as an immutable fact. Be the single authoritative log of what this device has done and what has not yet been synchronised.</w:t>
      </w:r>
    </w:p>
    <w:p>
      <w:pPr>
        <w:spacing w:after="0" w:before="80"/>
      </w:pPr>
    </w:p>
    <w:p>
      <w:pPr>
        <w:spacing w:after="80" w:before="240"/>
      </w:pPr>
      <w:r>
        <w:rPr>
          <w:rFonts w:ascii="Arial" w:cs="Arial" w:eastAsia="Arial" w:hAnsi="Arial"/>
          <w:b/>
          <w:bCs/>
          <w:color w:val="0E0E0E"/>
          <w:sz w:val="24"/>
          <w:szCs w:val="24"/>
        </w:rPr>
        <w:t xml:space="preserve">Entry struct — maps to the ChangeLog SQLite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type Operation string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const (</w:t>
            </w:r>
          </w:p>
          <w:p>
            <w:pPr>
              <w:spacing w:after="20" w:before="20"/>
            </w:pPr>
            <w:r>
              <w:rPr>
                <w:rFonts w:ascii="Courier New" w:cs="Courier New" w:eastAsia="Courier New" w:hAnsi="Courier New"/>
                <w:color w:val="1a1a1a"/>
                <w:sz w:val="18"/>
                <w:szCs w:val="18"/>
              </w:rPr>
              <w:t xml:space="preserve">    OpCreate Operation = "CREATE"</w:t>
            </w:r>
          </w:p>
          <w:p>
            <w:pPr>
              <w:spacing w:after="20" w:before="20"/>
            </w:pPr>
            <w:r>
              <w:rPr>
                <w:rFonts w:ascii="Courier New" w:cs="Courier New" w:eastAsia="Courier New" w:hAnsi="Courier New"/>
                <w:color w:val="1a1a1a"/>
                <w:sz w:val="18"/>
                <w:szCs w:val="18"/>
              </w:rPr>
              <w:t xml:space="preserve">    OpUpdate Operation = "UPDATE"</w:t>
            </w:r>
          </w:p>
          <w:p>
            <w:pPr>
              <w:spacing w:after="20" w:before="20"/>
            </w:pPr>
            <w:r>
              <w:rPr>
                <w:rFonts w:ascii="Courier New" w:cs="Courier New" w:eastAsia="Courier New" w:hAnsi="Courier New"/>
                <w:color w:val="1a1a1a"/>
                <w:sz w:val="18"/>
                <w:szCs w:val="18"/>
              </w:rPr>
              <w:t xml:space="preserve">    OpDelete Operation = "DELETE"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type Entry struct {</w:t>
            </w:r>
          </w:p>
          <w:p>
            <w:pPr>
              <w:spacing w:after="20" w:before="20"/>
            </w:pPr>
            <w:r>
              <w:rPr>
                <w:rFonts w:ascii="Courier New" w:cs="Courier New" w:eastAsia="Courier New" w:hAnsi="Courier New"/>
                <w:color w:val="1a1a1a"/>
                <w:sz w:val="18"/>
                <w:szCs w:val="18"/>
              </w:rPr>
              <w:t xml:space="preserve">    ID          uuid.UUID  // unique ID for this change event</w:t>
            </w:r>
          </w:p>
          <w:p>
            <w:pPr>
              <w:spacing w:after="20" w:before="20"/>
            </w:pPr>
            <w:r>
              <w:rPr>
                <w:rFonts w:ascii="Courier New" w:cs="Courier New" w:eastAsia="Courier New" w:hAnsi="Courier New"/>
                <w:color w:val="1a1a1a"/>
                <w:sz w:val="18"/>
                <w:szCs w:val="18"/>
              </w:rPr>
              <w:t xml:space="preserve">    EntityType  string     // "member" | "activity" | "record" | "relationship"</w:t>
            </w:r>
          </w:p>
          <w:p>
            <w:pPr>
              <w:spacing w:after="20" w:before="20"/>
            </w:pPr>
            <w:r>
              <w:rPr>
                <w:rFonts w:ascii="Courier New" w:cs="Courier New" w:eastAsia="Courier New" w:hAnsi="Courier New"/>
                <w:color w:val="1a1a1a"/>
                <w:sz w:val="18"/>
                <w:szCs w:val="18"/>
              </w:rPr>
              <w:t xml:space="preserve">    EntityID    uuid.UUID  // the entity that changed</w:t>
            </w:r>
          </w:p>
          <w:p>
            <w:pPr>
              <w:spacing w:after="20" w:before="20"/>
            </w:pPr>
            <w:r>
              <w:rPr>
                <w:rFonts w:ascii="Courier New" w:cs="Courier New" w:eastAsia="Courier New" w:hAnsi="Courier New"/>
                <w:color w:val="1a1a1a"/>
                <w:sz w:val="18"/>
                <w:szCs w:val="18"/>
              </w:rPr>
              <w:t xml:space="preserve">    Operation   Operation  // what happened</w:t>
            </w:r>
          </w:p>
          <w:p>
            <w:pPr>
              <w:spacing w:after="20" w:before="20"/>
            </w:pPr>
            <w:r>
              <w:rPr>
                <w:rFonts w:ascii="Courier New" w:cs="Courier New" w:eastAsia="Courier New" w:hAnsi="Courier New"/>
                <w:color w:val="1a1a1a"/>
                <w:sz w:val="18"/>
                <w:szCs w:val="18"/>
              </w:rPr>
              <w:t xml:space="preserve">    ChangedAt   hlc.Timestamp // Hybrid Logical Clock timestamp (see pkg/clock)</w:t>
            </w:r>
          </w:p>
          <w:p>
            <w:pPr>
              <w:spacing w:after="20" w:before="20"/>
            </w:pPr>
            <w:r>
              <w:rPr>
                <w:rFonts w:ascii="Courier New" w:cs="Courier New" w:eastAsia="Courier New" w:hAnsi="Courier New"/>
                <w:color w:val="1a1a1a"/>
                <w:sz w:val="18"/>
                <w:szCs w:val="18"/>
              </w:rPr>
              <w:t xml:space="preserve">    SyncedAt    *time.Time    // nil until successfully acknowledged by cloud</w:t>
            </w:r>
          </w:p>
          <w:p>
            <w:pPr>
              <w:spacing w:after="20" w:before="20"/>
            </w:pPr>
            <w:r>
              <w:rPr>
                <w:rFonts w:ascii="Courier New" w:cs="Courier New" w:eastAsia="Courier New" w:hAnsi="Courier New"/>
                <w:color w:val="1a1a1a"/>
                <w:sz w:val="18"/>
                <w:szCs w:val="18"/>
              </w:rPr>
              <w:t xml:space="preserve">    DeviceID    uuid.UUID  // which installation made this change</w:t>
            </w:r>
          </w:p>
          <w:p>
            <w:pPr>
              <w:spacing w:after="20" w:before="20"/>
            </w:pPr>
            <w:r>
              <w:rPr>
                <w:rFonts w:ascii="Courier New" w:cs="Courier New" w:eastAsia="Courier New" w:hAnsi="Courier New"/>
                <w:color w:val="1a1a1a"/>
                <w:sz w:val="18"/>
                <w:szCs w:val="18"/>
              </w:rPr>
              <w:t xml:space="preserve">    PayloadHash string     // SHA-256 of the entity JSON at time of change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SQLite DDL</w:t>
            </w:r>
          </w:p>
          <w:p>
            <w:pPr>
              <w:spacing w:after="20" w:before="20"/>
            </w:pPr>
            <w:r>
              <w:rPr>
                <w:rFonts w:ascii="Courier New" w:cs="Courier New" w:eastAsia="Courier New" w:hAnsi="Courier New"/>
                <w:color w:val="1a1a1a"/>
                <w:sz w:val="18"/>
                <w:szCs w:val="18"/>
              </w:rPr>
              <w:t xml:space="preserve">// CREATE TABLE changelog (</w:t>
            </w:r>
          </w:p>
          <w:p>
            <w:pPr>
              <w:spacing w:after="20" w:before="20"/>
            </w:pPr>
            <w:r>
              <w:rPr>
                <w:rFonts w:ascii="Courier New" w:cs="Courier New" w:eastAsia="Courier New" w:hAnsi="Courier New"/>
                <w:color w:val="1a1a1a"/>
                <w:sz w:val="18"/>
                <w:szCs w:val="18"/>
              </w:rPr>
              <w:t xml:space="preserve">//     id           TEXT PRIMARY KEY,</w:t>
            </w:r>
          </w:p>
          <w:p>
            <w:pPr>
              <w:spacing w:after="20" w:before="20"/>
            </w:pPr>
            <w:r>
              <w:rPr>
                <w:rFonts w:ascii="Courier New" w:cs="Courier New" w:eastAsia="Courier New" w:hAnsi="Courier New"/>
                <w:color w:val="1a1a1a"/>
                <w:sz w:val="18"/>
                <w:szCs w:val="18"/>
              </w:rPr>
              <w:t xml:space="preserve">//     entity_type  TEXT NOT NULL,</w:t>
            </w:r>
          </w:p>
          <w:p>
            <w:pPr>
              <w:spacing w:after="20" w:before="20"/>
            </w:pPr>
            <w:r>
              <w:rPr>
                <w:rFonts w:ascii="Courier New" w:cs="Courier New" w:eastAsia="Courier New" w:hAnsi="Courier New"/>
                <w:color w:val="1a1a1a"/>
                <w:sz w:val="18"/>
                <w:szCs w:val="18"/>
              </w:rPr>
              <w:t xml:space="preserve">//     entity_id    TEXT NOT NULL,</w:t>
            </w:r>
          </w:p>
          <w:p>
            <w:pPr>
              <w:spacing w:after="20" w:before="20"/>
            </w:pPr>
            <w:r>
              <w:rPr>
                <w:rFonts w:ascii="Courier New" w:cs="Courier New" w:eastAsia="Courier New" w:hAnsi="Courier New"/>
                <w:color w:val="1a1a1a"/>
                <w:sz w:val="18"/>
                <w:szCs w:val="18"/>
              </w:rPr>
              <w:t xml:space="preserve">//     operation    TEXT NOT NULL CHECK(operation IN ('CREATE','UPDATE','DELETE')),</w:t>
            </w:r>
          </w:p>
          <w:p>
            <w:pPr>
              <w:spacing w:after="20" w:before="20"/>
            </w:pPr>
            <w:r>
              <w:rPr>
                <w:rFonts w:ascii="Courier New" w:cs="Courier New" w:eastAsia="Courier New" w:hAnsi="Courier New"/>
                <w:color w:val="1a1a1a"/>
                <w:sz w:val="18"/>
                <w:szCs w:val="18"/>
              </w:rPr>
              <w:t xml:space="preserve">//     changed_at   TEXT NOT NULL,  -- HLC timestamp serialised as string</w:t>
            </w:r>
          </w:p>
          <w:p>
            <w:pPr>
              <w:spacing w:after="20" w:before="20"/>
            </w:pPr>
            <w:r>
              <w:rPr>
                <w:rFonts w:ascii="Courier New" w:cs="Courier New" w:eastAsia="Courier New" w:hAnsi="Courier New"/>
                <w:color w:val="1a1a1a"/>
                <w:sz w:val="18"/>
                <w:szCs w:val="18"/>
              </w:rPr>
              <w:t xml:space="preserve">//     synced_at    TEXT,           -- NULL until synced</w:t>
            </w:r>
          </w:p>
          <w:p>
            <w:pPr>
              <w:spacing w:after="20" w:before="20"/>
            </w:pPr>
            <w:r>
              <w:rPr>
                <w:rFonts w:ascii="Courier New" w:cs="Courier New" w:eastAsia="Courier New" w:hAnsi="Courier New"/>
                <w:color w:val="1a1a1a"/>
                <w:sz w:val="18"/>
                <w:szCs w:val="18"/>
              </w:rPr>
              <w:t xml:space="preserve">//     device_id    TEXT NOT NULL,</w:t>
            </w:r>
          </w:p>
          <w:p>
            <w:pPr>
              <w:spacing w:after="20" w:before="20"/>
            </w:pPr>
            <w:r>
              <w:rPr>
                <w:rFonts w:ascii="Courier New" w:cs="Courier New" w:eastAsia="Courier New" w:hAnsi="Courier New"/>
                <w:color w:val="1a1a1a"/>
                <w:sz w:val="18"/>
                <w:szCs w:val="18"/>
              </w:rPr>
              <w:t xml:space="preserve">//     payload_hash TEXT NOT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CREATE INDEX idx_changelog_synced_at ON changelog(synced_at);</w:t>
            </w:r>
          </w:p>
          <w:p>
            <w:pPr>
              <w:spacing w:after="20" w:before="20"/>
            </w:pPr>
            <w:r>
              <w:rPr>
                <w:rFonts w:ascii="Courier New" w:cs="Courier New" w:eastAsia="Courier New" w:hAnsi="Courier New"/>
                <w:color w:val="1a1a1a"/>
                <w:sz w:val="18"/>
                <w:szCs w:val="18"/>
              </w:rPr>
              <w:t xml:space="preserve">// CREATE INDEX idx_changelog_entity ON changelog(entity_id, entity_type);</w:t>
            </w:r>
          </w:p>
        </w:tc>
      </w:tr>
    </w:tbl>
    <w:p>
      <w:pPr>
        <w:spacing w:after="0" w:before="80"/>
      </w:pPr>
    </w:p>
    <w:p>
      <w:pPr>
        <w:spacing w:after="80" w:before="240"/>
      </w:pPr>
      <w:r>
        <w:rPr>
          <w:rFonts w:ascii="Arial" w:cs="Arial" w:eastAsia="Arial" w:hAnsi="Arial"/>
          <w:b/>
          <w:bCs/>
          <w:color w:val="0E0E0E"/>
          <w:sz w:val="24"/>
          <w:szCs w:val="24"/>
        </w:rPr>
        <w:t xml:space="preserve">Log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Log is the interface all packages use to interact with the ChangeLog.</w:t>
            </w:r>
          </w:p>
          <w:p>
            <w:pPr>
              <w:spacing w:after="20" w:before="20"/>
            </w:pPr>
            <w:r>
              <w:rPr>
                <w:rFonts w:ascii="Courier New" w:cs="Courier New" w:eastAsia="Courier New" w:hAnsi="Courier New"/>
                <w:color w:val="1a1a1a"/>
                <w:sz w:val="18"/>
                <w:szCs w:val="18"/>
              </w:rPr>
              <w:t xml:space="preserve">type Log interface {</w:t>
            </w:r>
          </w:p>
          <w:p>
            <w:pPr>
              <w:spacing w:after="20" w:before="20"/>
            </w:pPr>
            <w:r>
              <w:rPr>
                <w:rFonts w:ascii="Courier New" w:cs="Courier New" w:eastAsia="Courier New" w:hAnsi="Courier New"/>
                <w:color w:val="1a1a1a"/>
                <w:sz w:val="18"/>
                <w:szCs w:val="18"/>
              </w:rPr>
              <w:t xml:space="preserve">    // Append adds a new entry. Called inside every store transaction.</w:t>
            </w:r>
          </w:p>
          <w:p>
            <w:pPr>
              <w:spacing w:after="20" w:before="20"/>
            </w:pPr>
            <w:r>
              <w:rPr>
                <w:rFonts w:ascii="Courier New" w:cs="Courier New" w:eastAsia="Courier New" w:hAnsi="Courier New"/>
                <w:color w:val="1a1a1a"/>
                <w:sz w:val="18"/>
                <w:szCs w:val="18"/>
              </w:rPr>
              <w:t xml:space="preserve">    // Never called directly by application code — called by domain engines.</w:t>
            </w:r>
          </w:p>
          <w:p>
            <w:pPr>
              <w:spacing w:after="20" w:before="20"/>
            </w:pPr>
            <w:r>
              <w:rPr>
                <w:rFonts w:ascii="Courier New" w:cs="Courier New" w:eastAsia="Courier New" w:hAnsi="Courier New"/>
                <w:color w:val="1a1a1a"/>
                <w:sz w:val="18"/>
                <w:szCs w:val="18"/>
              </w:rPr>
              <w:t xml:space="preserve">    Append(entry Entry)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Pending returns all entries where synced_at IS NULL,</w:t>
            </w:r>
          </w:p>
          <w:p>
            <w:pPr>
              <w:spacing w:after="20" w:before="20"/>
            </w:pPr>
            <w:r>
              <w:rPr>
                <w:rFonts w:ascii="Courier New" w:cs="Courier New" w:eastAsia="Courier New" w:hAnsi="Courier New"/>
                <w:color w:val="1a1a1a"/>
                <w:sz w:val="18"/>
                <w:szCs w:val="18"/>
              </w:rPr>
              <w:t xml:space="preserve">    // ordered by changed_at ASC (oldest first — preserve causality).</w:t>
            </w:r>
          </w:p>
          <w:p>
            <w:pPr>
              <w:spacing w:after="20" w:before="20"/>
            </w:pPr>
            <w:r>
              <w:rPr>
                <w:rFonts w:ascii="Courier New" w:cs="Courier New" w:eastAsia="Courier New" w:hAnsi="Courier New"/>
                <w:color w:val="1a1a1a"/>
                <w:sz w:val="18"/>
                <w:szCs w:val="18"/>
              </w:rPr>
              <w:t xml:space="preserve">    Pending(deviceID uuid.UUID) ([]Entry,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MarkSynced sets synced_at = now() on the given entry IDs.</w:t>
            </w:r>
          </w:p>
          <w:p>
            <w:pPr>
              <w:spacing w:after="20" w:before="20"/>
            </w:pPr>
            <w:r>
              <w:rPr>
                <w:rFonts w:ascii="Courier New" w:cs="Courier New" w:eastAsia="Courier New" w:hAnsi="Courier New"/>
                <w:color w:val="1a1a1a"/>
                <w:sz w:val="18"/>
                <w:szCs w:val="18"/>
              </w:rPr>
              <w:t xml:space="preserve">    // Called by push.Pusher after cloud acknowledges receipt.</w:t>
            </w:r>
          </w:p>
          <w:p>
            <w:pPr>
              <w:spacing w:after="20" w:before="20"/>
            </w:pPr>
            <w:r>
              <w:rPr>
                <w:rFonts w:ascii="Courier New" w:cs="Courier New" w:eastAsia="Courier New" w:hAnsi="Courier New"/>
                <w:color w:val="1a1a1a"/>
                <w:sz w:val="18"/>
                <w:szCs w:val="18"/>
              </w:rPr>
              <w:t xml:space="preserve">    MarkSynced(ids []uuid.UUID)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LastSyncedAt returns the most recent synced_at timestamp.</w:t>
            </w:r>
          </w:p>
          <w:p>
            <w:pPr>
              <w:spacing w:after="20" w:before="20"/>
            </w:pPr>
            <w:r>
              <w:rPr>
                <w:rFonts w:ascii="Courier New" w:cs="Courier New" w:eastAsia="Courier New" w:hAnsi="Courier New"/>
                <w:color w:val="1a1a1a"/>
                <w:sz w:val="18"/>
                <w:szCs w:val="18"/>
              </w:rPr>
              <w:t xml:space="preserve">    // Used as the since= parameter in pull requests.</w:t>
            </w:r>
          </w:p>
          <w:p>
            <w:pPr>
              <w:spacing w:after="20" w:before="20"/>
            </w:pPr>
            <w:r>
              <w:rPr>
                <w:rFonts w:ascii="Courier New" w:cs="Courier New" w:eastAsia="Courier New" w:hAnsi="Courier New"/>
                <w:color w:val="1a1a1a"/>
                <w:sz w:val="18"/>
                <w:szCs w:val="18"/>
              </w:rPr>
              <w:t xml:space="preserve">    LastSyncedAt(deviceID uuid.UUID) (*time.Time,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Count returns the number of pending (unsynced) entries.</w:t>
            </w:r>
          </w:p>
          <w:p>
            <w:pPr>
              <w:spacing w:after="20" w:before="20"/>
            </w:pPr>
            <w:r>
              <w:rPr>
                <w:rFonts w:ascii="Courier New" w:cs="Courier New" w:eastAsia="Courier New" w:hAnsi="Courier New"/>
                <w:color w:val="1a1a1a"/>
                <w:sz w:val="18"/>
                <w:szCs w:val="18"/>
              </w:rPr>
              <w:t xml:space="preserve">    // Used by pkg/status to populate PendingCount.</w:t>
            </w:r>
          </w:p>
          <w:p>
            <w:pPr>
              <w:spacing w:after="20" w:before="20"/>
            </w:pPr>
            <w:r>
              <w:rPr>
                <w:rFonts w:ascii="Courier New" w:cs="Courier New" w:eastAsia="Courier New" w:hAnsi="Courier New"/>
                <w:color w:val="1a1a1a"/>
                <w:sz w:val="18"/>
                <w:szCs w:val="18"/>
              </w:rPr>
              <w:t xml:space="preserve">    Count(deviceID uuid.UUID) (int, error)</w:t>
            </w:r>
          </w:p>
          <w:p>
            <w:pPr>
              <w:spacing w:after="20" w:before="20"/>
            </w:pPr>
            <w:r>
              <w:rPr>
                <w:rFonts w:ascii="Courier New" w:cs="Courier New" w:eastAsia="Courier New" w:hAnsi="Courier New"/>
                <w:color w:val="1a1a1a"/>
                <w:sz w:val="18"/>
                <w:szCs w:val="18"/>
              </w:rPr>
              <w:t xml:space="preserve">}</w:t>
            </w:r>
          </w:p>
        </w:tc>
      </w:tr>
    </w:tbl>
    <w:p>
      <w:pPr>
        <w:spacing w:after="0" w:before="80"/>
      </w:pPr>
    </w:p>
    <w:p>
      <w:pPr>
        <w:spacing w:after="80" w:before="240"/>
      </w:pPr>
      <w:r>
        <w:rPr>
          <w:rFonts w:ascii="Arial" w:cs="Arial" w:eastAsia="Arial" w:hAnsi="Arial"/>
          <w:b/>
          <w:bCs/>
          <w:color w:val="0E0E0E"/>
          <w:sz w:val="24"/>
          <w:szCs w:val="24"/>
        </w:rPr>
        <w:t xml:space="preserve">Non-negotiable invariants</w:t>
      </w:r>
    </w:p>
    <w:p>
      <w:pPr>
        <w:pStyle w:val="ListParagraph"/>
        <w:numPr>
          <w:ilvl w:val="0"/>
          <w:numId w:val="2"/>
        </w:numPr>
        <w:spacing w:after="60" w:before="60"/>
      </w:pPr>
      <w:r>
        <w:rPr>
          <w:rFonts w:ascii="Arial" w:cs="Arial" w:eastAsia="Arial" w:hAnsi="Arial"/>
          <w:b/>
          <w:bCs/>
          <w:color w:val="0E0E0E"/>
          <w:sz w:val="22"/>
          <w:szCs w:val="22"/>
        </w:rPr>
        <w:t xml:space="preserve">The ChangeLog is append-only. Entries are never updated or deleted.</w:t>
      </w:r>
    </w:p>
    <w:p>
      <w:pPr>
        <w:pStyle w:val="ListParagraph"/>
        <w:numPr>
          <w:ilvl w:val="0"/>
          <w:numId w:val="2"/>
        </w:numPr>
        <w:spacing w:after="60" w:before="60"/>
      </w:pPr>
      <w:r>
        <w:rPr>
          <w:rFonts w:ascii="Arial" w:cs="Arial" w:eastAsia="Arial" w:hAnsi="Arial"/>
          <w:b/>
          <w:bCs/>
          <w:color w:val="0E0E0E"/>
          <w:sz w:val="22"/>
          <w:szCs w:val="22"/>
        </w:rPr>
        <w:t xml:space="preserve">PayloadHash is computed by the changelog package — not by the caller. SHA-256 of the JSON-serialised entity at the moment of the write.</w:t>
      </w:r>
    </w:p>
    <w:p>
      <w:pPr>
        <w:pStyle w:val="ListParagraph"/>
        <w:numPr>
          <w:ilvl w:val="0"/>
          <w:numId w:val="2"/>
        </w:numPr>
        <w:spacing w:after="60" w:before="60"/>
      </w:pPr>
      <w:r>
        <w:rPr>
          <w:rFonts w:ascii="Arial" w:cs="Arial" w:eastAsia="Arial" w:hAnsi="Arial"/>
          <w:b/>
          <w:bCs/>
          <w:color w:val="0E0E0E"/>
          <w:sz w:val="22"/>
          <w:szCs w:val="22"/>
        </w:rPr>
        <w:t xml:space="preserve">Every store.Tx that writes an entity also writes a ChangeLog entry. Atomically. If either write fails, both are rolled back.</w:t>
      </w:r>
    </w:p>
    <w:p>
      <w:pPr>
        <w:pStyle w:val="ListParagraph"/>
        <w:numPr>
          <w:ilvl w:val="0"/>
          <w:numId w:val="2"/>
        </w:numPr>
        <w:spacing w:after="60" w:before="60"/>
      </w:pPr>
      <w:r>
        <w:rPr>
          <w:rFonts w:ascii="Arial" w:cs="Arial" w:eastAsia="Arial" w:hAnsi="Arial"/>
          <w:b/>
          <w:bCs/>
          <w:color w:val="0E0E0E"/>
          <w:sz w:val="22"/>
          <w:szCs w:val="22"/>
        </w:rPr>
        <w:t xml:space="preserve">ChangedAt uses pkg/clock HLC timestamps — never time.Now() directly.</w:t>
      </w:r>
    </w:p>
    <w:p>
      <w:pPr>
        <w:spacing w:after="0" w:before="120"/>
      </w:pPr>
    </w:p>
    <w:p>
      <w:pPr>
        <w:pStyle w:val="Heading2"/>
        <w:spacing w:after="120" w:before="320"/>
      </w:pPr>
      <w:r>
        <w:rPr>
          <w:rFonts w:ascii="Arial" w:cs="Arial" w:eastAsia="Arial" w:hAnsi="Arial"/>
          <w:b/>
          <w:bCs/>
          <w:color w:val="185ABC"/>
          <w:sz w:val="28"/>
          <w:szCs w:val="28"/>
        </w:rPr>
        <w:t xml:space="preserve">3.3 pkg/clock — Event Ordering</w:t>
      </w:r>
    </w:p>
    <w:p>
      <w:pPr>
        <w:spacing w:after="80" w:before="80"/>
      </w:pPr>
      <w:r>
        <w:rPr>
          <w:rFonts w:ascii="Arial" w:cs="Arial" w:eastAsia="Arial" w:hAnsi="Arial"/>
          <w:color w:val="0E0E0E"/>
          <w:sz w:val="22"/>
          <w:szCs w:val="22"/>
        </w:rPr>
        <w:t xml:space="preserve">One job: assign meaningful, globally comparable timestamps to change events so conflict resolution can determine which change happened "later" across devices with different wall clocks.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40"/>
              <w:left w:type="dxa" w:w="240"/>
              <w:bottom w:type="dxa" w:w="140"/>
              <w:right w:type="dxa" w:w="240"/>
            </w:tcMar>
          </w:tcPr>
          <w:p>
            <w:pPr>
              <w:spacing w:after="60" w:before="0"/>
            </w:pPr>
            <w:r>
              <w:rPr>
                <w:rFonts w:ascii="Arial" w:cs="Arial" w:eastAsia="Arial" w:hAnsi="Arial"/>
                <w:b/>
                <w:bCs/>
                <w:color w:val="185ABC"/>
                <w:sz w:val="20"/>
                <w:szCs w:val="20"/>
              </w:rPr>
              <w:t xml:space="preserve">Why not time.Now()?</w:t>
            </w:r>
          </w:p>
          <w:p>
            <w:pPr>
              <w:spacing w:after="0" w:before="0"/>
            </w:pPr>
            <w:r>
              <w:rPr>
                <w:rFonts w:ascii="Arial" w:cs="Arial" w:eastAsia="Arial" w:hAnsi="Arial"/>
                <w:i/>
                <w:iCs/>
                <w:color w:val="0E0E0E"/>
                <w:sz w:val="21"/>
                <w:szCs w:val="21"/>
              </w:rPr>
              <w:t xml:space="preserve">If device A and device B both edit the same member record while offline and both happen to record the edit at 14:00:00.000, wall clock alone cannot determine which was later. The Hybrid Logical Clock adds a logical counter that resolves this: 14:00:00.000+0 vs 14:00:00.000+1. HLC gives us: monotonically increasing, globally comparable timestamps, even when device clocks drift or when events happen in the same millisecond.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HLCTimestamp is a hybrid logical timestamp.</w:t>
            </w:r>
          </w:p>
          <w:p>
            <w:pPr>
              <w:spacing w:after="20" w:before="20"/>
            </w:pPr>
            <w:r>
              <w:rPr>
                <w:rFonts w:ascii="Courier New" w:cs="Courier New" w:eastAsia="Courier New" w:hAnsi="Courier New"/>
                <w:color w:val="1a1a1a"/>
                <w:sz w:val="18"/>
                <w:szCs w:val="18"/>
              </w:rPr>
              <w:t xml:space="preserve">// Serialised as "{unix_nano}_{logical}" for storage and comparison.</w:t>
            </w:r>
          </w:p>
          <w:p>
            <w:pPr>
              <w:spacing w:after="20" w:before="20"/>
            </w:pPr>
            <w:r>
              <w:rPr>
                <w:rFonts w:ascii="Courier New" w:cs="Courier New" w:eastAsia="Courier New" w:hAnsi="Courier New"/>
                <w:color w:val="1a1a1a"/>
                <w:sz w:val="18"/>
                <w:szCs w:val="18"/>
              </w:rPr>
              <w:t xml:space="preserve">type HLCTimestamp struct {</w:t>
            </w:r>
          </w:p>
          <w:p>
            <w:pPr>
              <w:spacing w:after="20" w:before="20"/>
            </w:pPr>
            <w:r>
              <w:rPr>
                <w:rFonts w:ascii="Courier New" w:cs="Courier New" w:eastAsia="Courier New" w:hAnsi="Courier New"/>
                <w:color w:val="1a1a1a"/>
                <w:sz w:val="18"/>
                <w:szCs w:val="18"/>
              </w:rPr>
              <w:t xml:space="preserve">    Physical time.Time // wall clock component</w:t>
            </w:r>
          </w:p>
          <w:p>
            <w:pPr>
              <w:spacing w:after="20" w:before="20"/>
            </w:pPr>
            <w:r>
              <w:rPr>
                <w:rFonts w:ascii="Courier New" w:cs="Courier New" w:eastAsia="Courier New" w:hAnsi="Courier New"/>
                <w:color w:val="1a1a1a"/>
                <w:sz w:val="18"/>
                <w:szCs w:val="18"/>
              </w:rPr>
              <w:t xml:space="preserve">    Logical  uint32    // counter for same-millisecond ordering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HybridClock maintains the local HLC state.</w:t>
            </w:r>
          </w:p>
          <w:p>
            <w:pPr>
              <w:spacing w:after="20" w:before="20"/>
            </w:pPr>
            <w:r>
              <w:rPr>
                <w:rFonts w:ascii="Courier New" w:cs="Courier New" w:eastAsia="Courier New" w:hAnsi="Courier New"/>
                <w:color w:val="1a1a1a"/>
                <w:sz w:val="18"/>
                <w:szCs w:val="18"/>
              </w:rPr>
              <w:t xml:space="preserve">type HybridClock struct {</w:t>
            </w:r>
          </w:p>
          <w:p>
            <w:pPr>
              <w:spacing w:after="20" w:before="20"/>
            </w:pPr>
            <w:r>
              <w:rPr>
                <w:rFonts w:ascii="Courier New" w:cs="Courier New" w:eastAsia="Courier New" w:hAnsi="Courier New"/>
                <w:color w:val="1a1a1a"/>
                <w:sz w:val="18"/>
                <w:szCs w:val="18"/>
              </w:rPr>
              <w:t xml:space="preserve">    mu      sync.Mutex</w:t>
            </w:r>
          </w:p>
          <w:p>
            <w:pPr>
              <w:spacing w:after="20" w:before="20"/>
            </w:pPr>
            <w:r>
              <w:rPr>
                <w:rFonts w:ascii="Courier New" w:cs="Courier New" w:eastAsia="Courier New" w:hAnsi="Courier New"/>
                <w:color w:val="1a1a1a"/>
                <w:sz w:val="18"/>
                <w:szCs w:val="18"/>
              </w:rPr>
              <w:t xml:space="preserve">    physNow func() time.Time  // injectable for testing</w:t>
            </w:r>
          </w:p>
          <w:p>
            <w:pPr>
              <w:spacing w:after="20" w:before="20"/>
            </w:pPr>
            <w:r>
              <w:rPr>
                <w:rFonts w:ascii="Courier New" w:cs="Courier New" w:eastAsia="Courier New" w:hAnsi="Courier New"/>
                <w:color w:val="1a1a1a"/>
                <w:sz w:val="18"/>
                <w:szCs w:val="18"/>
              </w:rPr>
              <w:t xml:space="preserve">    lastTS  HLCTimestamp</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Now returns the current HLC timestamp, advancing logical if physical has not.</w:t>
            </w:r>
          </w:p>
          <w:p>
            <w:pPr>
              <w:spacing w:after="20" w:before="20"/>
            </w:pPr>
            <w:r>
              <w:rPr>
                <w:rFonts w:ascii="Courier New" w:cs="Courier New" w:eastAsia="Courier New" w:hAnsi="Courier New"/>
                <w:color w:val="1a1a1a"/>
                <w:sz w:val="18"/>
                <w:szCs w:val="18"/>
              </w:rPr>
              <w:t xml:space="preserve">func (c *HybridClock) Now() HLCTimestamp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Receive updates the local clock when a remote timestamp is observed.</w:t>
            </w:r>
          </w:p>
          <w:p>
            <w:pPr>
              <w:spacing w:after="20" w:before="20"/>
            </w:pPr>
            <w:r>
              <w:rPr>
                <w:rFonts w:ascii="Courier New" w:cs="Courier New" w:eastAsia="Courier New" w:hAnsi="Courier New"/>
                <w:color w:val="1a1a1a"/>
                <w:sz w:val="18"/>
                <w:szCs w:val="18"/>
              </w:rPr>
              <w:t xml:space="preserve">// Ensures the local clock is always at least as advanced as any remote clock seen.</w:t>
            </w:r>
          </w:p>
          <w:p>
            <w:pPr>
              <w:spacing w:after="20" w:before="20"/>
            </w:pPr>
            <w:r>
              <w:rPr>
                <w:rFonts w:ascii="Courier New" w:cs="Courier New" w:eastAsia="Courier New" w:hAnsi="Courier New"/>
                <w:color w:val="1a1a1a"/>
                <w:sz w:val="18"/>
                <w:szCs w:val="18"/>
              </w:rPr>
              <w:t xml:space="preserve">// Called by the Puller when processing cloud responses.</w:t>
            </w:r>
          </w:p>
          <w:p>
            <w:pPr>
              <w:spacing w:after="20" w:before="20"/>
            </w:pPr>
            <w:r>
              <w:rPr>
                <w:rFonts w:ascii="Courier New" w:cs="Courier New" w:eastAsia="Courier New" w:hAnsi="Courier New"/>
                <w:color w:val="1a1a1a"/>
                <w:sz w:val="18"/>
                <w:szCs w:val="18"/>
              </w:rPr>
              <w:t xml:space="preserve">func (c *HybridClock) Receive(remote HLCTimestamp) HLCTimestamp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Compare returns -1, 0, or 1 for a &lt; b, a == b, a &gt; b.</w:t>
            </w:r>
          </w:p>
          <w:p>
            <w:pPr>
              <w:spacing w:after="20" w:before="20"/>
            </w:pPr>
            <w:r>
              <w:rPr>
                <w:rFonts w:ascii="Courier New" w:cs="Courier New" w:eastAsia="Courier New" w:hAnsi="Courier New"/>
                <w:color w:val="1a1a1a"/>
                <w:sz w:val="18"/>
                <w:szCs w:val="18"/>
              </w:rPr>
              <w:t xml:space="preserve">// Used by pkg/resolve for LastWriteWins rule.</w:t>
            </w:r>
          </w:p>
          <w:p>
            <w:pPr>
              <w:spacing w:after="20" w:before="20"/>
            </w:pPr>
            <w:r>
              <w:rPr>
                <w:rFonts w:ascii="Courier New" w:cs="Courier New" w:eastAsia="Courier New" w:hAnsi="Courier New"/>
                <w:color w:val="1a1a1a"/>
                <w:sz w:val="18"/>
                <w:szCs w:val="18"/>
              </w:rPr>
              <w:t xml:space="preserve">func Compare(a, b HLCTimestamp) int</w:t>
            </w:r>
          </w:p>
        </w:tc>
      </w:tr>
    </w:tbl>
    <w:p>
      <w:pPr>
        <w:spacing w:after="0" w:before="80"/>
      </w:pPr>
    </w:p>
    <w:p>
      <w:pPr>
        <w:spacing w:after="80" w:before="80"/>
      </w:pPr>
      <w:r>
        <w:rPr>
          <w:rFonts w:ascii="Arial" w:cs="Arial" w:eastAsia="Arial" w:hAnsi="Arial"/>
          <w:color w:val="0E0E0E"/>
          <w:sz w:val="22"/>
          <w:szCs w:val="22"/>
        </w:rPr>
        <w:t xml:space="preserve">Why HLC and not vector clocks: vector clocks track causality between every pair of devices and grow in size with the number of devices. For Ichebo — single community, one device per installation — HLC is the correct trade-off: simple, small, deterministic, and correct for the conflict resolution rules used.</w:t>
      </w:r>
    </w:p>
    <w:p>
      <w:pPr>
        <w:spacing w:after="0" w:before="120"/>
      </w:pPr>
    </w:p>
    <w:p>
      <w:pPr>
        <w:pStyle w:val="Heading2"/>
        <w:spacing w:after="120" w:before="320"/>
      </w:pPr>
      <w:r>
        <w:rPr>
          <w:rFonts w:ascii="Arial" w:cs="Arial" w:eastAsia="Arial" w:hAnsi="Arial"/>
          <w:b/>
          <w:bCs/>
          <w:color w:val="185ABC"/>
          <w:sz w:val="28"/>
          <w:szCs w:val="28"/>
        </w:rPr>
        <w:t xml:space="preserve">3.4 pkg/store — Local SQLite Abstraction</w:t>
      </w:r>
    </w:p>
    <w:p>
      <w:pPr>
        <w:spacing w:after="80" w:before="80"/>
      </w:pPr>
      <w:r>
        <w:rPr>
          <w:rFonts w:ascii="Arial" w:cs="Arial" w:eastAsia="Arial" w:hAnsi="Arial"/>
          <w:color w:val="0E0E0E"/>
          <w:sz w:val="22"/>
          <w:szCs w:val="22"/>
        </w:rPr>
        <w:t xml:space="preserve">One job: provide a clean interface to the local SQLite database. Hide all SQL. Be the only place in the codebase that holds a database connection.</w:t>
      </w:r>
    </w:p>
    <w:p>
      <w:pPr>
        <w:spacing w:after="0" w:before="80"/>
      </w:pPr>
    </w:p>
    <w:p>
      <w:pPr>
        <w:spacing w:after="80" w:before="240"/>
      </w:pPr>
      <w:r>
        <w:rPr>
          <w:rFonts w:ascii="Arial" w:cs="Arial" w:eastAsia="Arial" w:hAnsi="Arial"/>
          <w:b/>
          <w:bCs/>
          <w:color w:val="0E0E0E"/>
          <w:sz w:val="24"/>
          <w:szCs w:val="24"/>
        </w:rPr>
        <w:t xml:space="preserve">SQLite configuration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SQLite must be opened with these pragmas on every connection:</w:t>
            </w:r>
          </w:p>
          <w:p>
            <w:pPr>
              <w:spacing w:after="20" w:before="20"/>
            </w:pPr>
            <w:r>
              <w:rPr>
                <w:rFonts w:ascii="Courier New" w:cs="Courier New" w:eastAsia="Courier New" w:hAnsi="Courier New"/>
                <w:color w:val="1a1a1a"/>
                <w:sz w:val="18"/>
                <w:szCs w:val="18"/>
              </w:rPr>
              <w:t xml:space="preserve">PRAGMA journal_mode=WAL;        -- enables concurrent reads + one writer</w:t>
            </w:r>
          </w:p>
          <w:p>
            <w:pPr>
              <w:spacing w:after="20" w:before="20"/>
            </w:pPr>
            <w:r>
              <w:rPr>
                <w:rFonts w:ascii="Courier New" w:cs="Courier New" w:eastAsia="Courier New" w:hAnsi="Courier New"/>
                <w:color w:val="1a1a1a"/>
                <w:sz w:val="18"/>
                <w:szCs w:val="18"/>
              </w:rPr>
              <w:t xml:space="preserve">PRAGMA busy_timeout=5000;       -- wait 5s before failing on lock</w:t>
            </w:r>
          </w:p>
          <w:p>
            <w:pPr>
              <w:spacing w:after="20" w:before="20"/>
            </w:pPr>
            <w:r>
              <w:rPr>
                <w:rFonts w:ascii="Courier New" w:cs="Courier New" w:eastAsia="Courier New" w:hAnsi="Courier New"/>
                <w:color w:val="1a1a1a"/>
                <w:sz w:val="18"/>
                <w:szCs w:val="18"/>
              </w:rPr>
              <w:t xml:space="preserve">PRAGMA foreign_keys=ON;         -- enforce FK constraints</w:t>
            </w:r>
          </w:p>
          <w:p>
            <w:pPr>
              <w:spacing w:after="20" w:before="20"/>
            </w:pPr>
            <w:r>
              <w:rPr>
                <w:rFonts w:ascii="Courier New" w:cs="Courier New" w:eastAsia="Courier New" w:hAnsi="Courier New"/>
                <w:color w:val="1a1a1a"/>
                <w:sz w:val="18"/>
                <w:szCs w:val="18"/>
              </w:rPr>
              <w:t xml:space="preserve">PRAGMA synchronous=NORMAL;      -- safe + fast (WAL mode makes FULL unnecessary)</w:t>
            </w:r>
          </w:p>
        </w:tc>
      </w:tr>
    </w:tbl>
    <w:p>
      <w:pPr>
        <w:spacing w:after="0" w:before="80"/>
      </w:pPr>
    </w:p>
    <w:p>
      <w:pPr>
        <w:spacing w:after="80" w:before="240"/>
      </w:pPr>
      <w:r>
        <w:rPr>
          <w:rFonts w:ascii="Arial" w:cs="Arial" w:eastAsia="Arial" w:hAnsi="Arial"/>
          <w:b/>
          <w:bCs/>
          <w:color w:val="0E0E0E"/>
          <w:sz w:val="24"/>
          <w:szCs w:val="24"/>
        </w:rPr>
        <w:t xml:space="preserve">Store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Store is the interface every package uses to read and write local data.</w:t>
            </w:r>
          </w:p>
          <w:p>
            <w:pPr>
              <w:spacing w:after="20" w:before="20"/>
            </w:pPr>
            <w:r>
              <w:rPr>
                <w:rFonts w:ascii="Courier New" w:cs="Courier New" w:eastAsia="Courier New" w:hAnsi="Courier New"/>
                <w:color w:val="1a1a1a"/>
                <w:sz w:val="18"/>
                <w:szCs w:val="18"/>
              </w:rPr>
              <w:t xml:space="preserve">// Production: SQLite. Tests: in-memory store.</w:t>
            </w:r>
          </w:p>
          <w:p>
            <w:pPr>
              <w:spacing w:after="20" w:before="20"/>
            </w:pPr>
            <w:r>
              <w:rPr>
                <w:rFonts w:ascii="Courier New" w:cs="Courier New" w:eastAsia="Courier New" w:hAnsi="Courier New"/>
                <w:color w:val="1a1a1a"/>
                <w:sz w:val="18"/>
                <w:szCs w:val="18"/>
              </w:rPr>
              <w:t xml:space="preserve">type Store interface {</w:t>
            </w:r>
          </w:p>
          <w:p>
            <w:pPr>
              <w:spacing w:after="20" w:before="20"/>
            </w:pPr>
            <w:r>
              <w:rPr>
                <w:rFonts w:ascii="Courier New" w:cs="Courier New" w:eastAsia="Courier New" w:hAnsi="Courier New"/>
                <w:color w:val="1a1a1a"/>
                <w:sz w:val="18"/>
                <w:szCs w:val="18"/>
              </w:rPr>
              <w:t xml:space="preserve">    Members()       MemberStore</w:t>
            </w:r>
          </w:p>
          <w:p>
            <w:pPr>
              <w:spacing w:after="20" w:before="20"/>
            </w:pPr>
            <w:r>
              <w:rPr>
                <w:rFonts w:ascii="Courier New" w:cs="Courier New" w:eastAsia="Courier New" w:hAnsi="Courier New"/>
                <w:color w:val="1a1a1a"/>
                <w:sz w:val="18"/>
                <w:szCs w:val="18"/>
              </w:rPr>
              <w:t xml:space="preserve">    Activities()    ActivityStore</w:t>
            </w:r>
          </w:p>
          <w:p>
            <w:pPr>
              <w:spacing w:after="20" w:before="20"/>
            </w:pPr>
            <w:r>
              <w:rPr>
                <w:rFonts w:ascii="Courier New" w:cs="Courier New" w:eastAsia="Courier New" w:hAnsi="Courier New"/>
                <w:color w:val="1a1a1a"/>
                <w:sz w:val="18"/>
                <w:szCs w:val="18"/>
              </w:rPr>
              <w:t xml:space="preserve">    Records()       RecordStore</w:t>
            </w:r>
          </w:p>
          <w:p>
            <w:pPr>
              <w:spacing w:after="20" w:before="20"/>
            </w:pPr>
            <w:r>
              <w:rPr>
                <w:rFonts w:ascii="Courier New" w:cs="Courier New" w:eastAsia="Courier New" w:hAnsi="Courier New"/>
                <w:color w:val="1a1a1a"/>
                <w:sz w:val="18"/>
                <w:szCs w:val="18"/>
              </w:rPr>
              <w:t xml:space="preserve">    Settings()      SettingsStore</w:t>
            </w:r>
          </w:p>
          <w:p>
            <w:pPr>
              <w:spacing w:after="20" w:before="20"/>
            </w:pPr>
            <w:r>
              <w:rPr>
                <w:rFonts w:ascii="Courier New" w:cs="Courier New" w:eastAsia="Courier New" w:hAnsi="Courier New"/>
                <w:color w:val="1a1a1a"/>
                <w:sz w:val="18"/>
                <w:szCs w:val="18"/>
              </w:rPr>
              <w:t xml:space="preserve">    ChangeLog()     changelog.Log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Tx begins a transaction. All writes within fn are atomic.</w:t>
            </w:r>
          </w:p>
          <w:p>
            <w:pPr>
              <w:spacing w:after="20" w:before="20"/>
            </w:pPr>
            <w:r>
              <w:rPr>
                <w:rFonts w:ascii="Courier New" w:cs="Courier New" w:eastAsia="Courier New" w:hAnsi="Courier New"/>
                <w:color w:val="1a1a1a"/>
                <w:sz w:val="18"/>
                <w:szCs w:val="18"/>
              </w:rPr>
              <w:t xml:space="preserve">    // CRITICAL: domain engines MUST use Tx for all writes.</w:t>
            </w:r>
          </w:p>
          <w:p>
            <w:pPr>
              <w:spacing w:after="20" w:before="20"/>
            </w:pPr>
            <w:r>
              <w:rPr>
                <w:rFonts w:ascii="Courier New" w:cs="Courier New" w:eastAsia="Courier New" w:hAnsi="Courier New"/>
                <w:color w:val="1a1a1a"/>
                <w:sz w:val="18"/>
                <w:szCs w:val="18"/>
              </w:rPr>
              <w:t xml:space="preserve">    // This guarantees that entity write + ChangeLog.Append are always atomic.</w:t>
            </w:r>
          </w:p>
          <w:p>
            <w:pPr>
              <w:spacing w:after="20" w:before="20"/>
            </w:pPr>
            <w:r>
              <w:rPr>
                <w:rFonts w:ascii="Courier New" w:cs="Courier New" w:eastAsia="Courier New" w:hAnsi="Courier New"/>
                <w:color w:val="1a1a1a"/>
                <w:sz w:val="18"/>
                <w:szCs w:val="18"/>
              </w:rPr>
              <w:t xml:space="preserve">    Tx(fn func(tx TxStore) error) 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TxStore is the write-only view inside a transaction.</w:t>
            </w:r>
          </w:p>
          <w:p>
            <w:pPr>
              <w:spacing w:after="20" w:before="20"/>
            </w:pPr>
            <w:r>
              <w:rPr>
                <w:rFonts w:ascii="Courier New" w:cs="Courier New" w:eastAsia="Courier New" w:hAnsi="Courier New"/>
                <w:color w:val="1a1a1a"/>
                <w:sz w:val="18"/>
                <w:szCs w:val="18"/>
              </w:rPr>
              <w:t xml:space="preserve">// Deliberately does not expose ChangeLog.Reader — reads outside transactions only.</w:t>
            </w:r>
          </w:p>
          <w:p>
            <w:pPr>
              <w:spacing w:after="20" w:before="20"/>
            </w:pPr>
            <w:r>
              <w:rPr>
                <w:rFonts w:ascii="Courier New" w:cs="Courier New" w:eastAsia="Courier New" w:hAnsi="Courier New"/>
                <w:color w:val="1a1a1a"/>
                <w:sz w:val="18"/>
                <w:szCs w:val="18"/>
              </w:rPr>
              <w:t xml:space="preserve">type TxStore interface {</w:t>
            </w:r>
          </w:p>
          <w:p>
            <w:pPr>
              <w:spacing w:after="20" w:before="20"/>
            </w:pPr>
            <w:r>
              <w:rPr>
                <w:rFonts w:ascii="Courier New" w:cs="Courier New" w:eastAsia="Courier New" w:hAnsi="Courier New"/>
                <w:color w:val="1a1a1a"/>
                <w:sz w:val="18"/>
                <w:szCs w:val="18"/>
              </w:rPr>
              <w:t xml:space="preserve">    Members()       MemberStore      // write operations only</w:t>
            </w:r>
          </w:p>
          <w:p>
            <w:pPr>
              <w:spacing w:after="20" w:before="20"/>
            </w:pPr>
            <w:r>
              <w:rPr>
                <w:rFonts w:ascii="Courier New" w:cs="Courier New" w:eastAsia="Courier New" w:hAnsi="Courier New"/>
                <w:color w:val="1a1a1a"/>
                <w:sz w:val="18"/>
                <w:szCs w:val="18"/>
              </w:rPr>
              <w:t xml:space="preserve">    Activities()    ActivityStore    // write operations only</w:t>
            </w:r>
          </w:p>
          <w:p>
            <w:pPr>
              <w:spacing w:after="20" w:before="20"/>
            </w:pPr>
            <w:r>
              <w:rPr>
                <w:rFonts w:ascii="Courier New" w:cs="Courier New" w:eastAsia="Courier New" w:hAnsi="Courier New"/>
                <w:color w:val="1a1a1a"/>
                <w:sz w:val="18"/>
                <w:szCs w:val="18"/>
              </w:rPr>
              <w:t xml:space="preserve">    Records()       RecordStore      // write operations only</w:t>
            </w:r>
          </w:p>
          <w:p>
            <w:pPr>
              <w:spacing w:after="20" w:before="20"/>
            </w:pPr>
            <w:r>
              <w:rPr>
                <w:rFonts w:ascii="Courier New" w:cs="Courier New" w:eastAsia="Courier New" w:hAnsi="Courier New"/>
                <w:color w:val="1a1a1a"/>
                <w:sz w:val="18"/>
                <w:szCs w:val="18"/>
              </w:rPr>
              <w:t xml:space="preserve">    ChangeLog()     changelog.Writer // append only</w:t>
            </w:r>
          </w:p>
          <w:p>
            <w:pPr>
              <w:spacing w:after="20" w:before="20"/>
            </w:pPr>
            <w:r>
              <w:rPr>
                <w:rFonts w:ascii="Courier New" w:cs="Courier New" w:eastAsia="Courier New" w:hAnsi="Courier New"/>
                <w:color w:val="1a1a1a"/>
                <w:sz w:val="18"/>
                <w:szCs w:val="18"/>
              </w:rPr>
              <w:t xml:space="preserve">}</w:t>
            </w:r>
          </w:p>
        </w:tc>
      </w:tr>
    </w:tbl>
    <w:p>
      <w:pPr>
        <w:spacing w:after="0" w:before="80"/>
      </w:pPr>
    </w:p>
    <w:p>
      <w:pPr>
        <w:spacing w:after="80" w:before="80"/>
      </w:pPr>
      <w:r>
        <w:rPr>
          <w:rFonts w:ascii="Arial" w:cs="Arial" w:eastAsia="Arial" w:hAnsi="Arial"/>
          <w:color w:val="0E0E0E"/>
          <w:sz w:val="22"/>
          <w:szCs w:val="22"/>
        </w:rPr>
        <w:t xml:space="preserve">The design intent: TxStore does not allow reads inside a transaction. This prevents the common pattern of read-modify-write inside a transaction leading to phantom reads. Domain engines read first (outside Tx), then write (inside Tx).</w:t>
      </w:r>
    </w:p>
    <w:p>
      <w:pPr>
        <w:spacing w:after="0" w:before="120"/>
      </w:pPr>
    </w:p>
    <w:p>
      <w:pPr>
        <w:pStyle w:val="Heading2"/>
        <w:spacing w:after="120" w:before="320"/>
      </w:pPr>
      <w:r>
        <w:rPr>
          <w:rFonts w:ascii="Arial" w:cs="Arial" w:eastAsia="Arial" w:hAnsi="Arial"/>
          <w:b/>
          <w:bCs/>
          <w:color w:val="185ABC"/>
          <w:sz w:val="28"/>
          <w:szCs w:val="28"/>
        </w:rPr>
        <w:t xml:space="preserve">3.5 pkg/transport — Cloud HTTP Client</w:t>
      </w:r>
    </w:p>
    <w:p>
      <w:pPr>
        <w:spacing w:after="80" w:before="80"/>
      </w:pPr>
      <w:r>
        <w:rPr>
          <w:rFonts w:ascii="Arial" w:cs="Arial" w:eastAsia="Arial" w:hAnsi="Arial"/>
          <w:color w:val="0E0E0E"/>
          <w:sz w:val="22"/>
          <w:szCs w:val="22"/>
        </w:rPr>
        <w:t xml:space="preserve">One job: talk to the Ichebo Cloud DRF API. Handle authentication, retries, timeouts, and connectivity detection.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type Client interface {</w:t>
            </w:r>
          </w:p>
          <w:p>
            <w:pPr>
              <w:spacing w:after="20" w:before="20"/>
            </w:pPr>
            <w:r>
              <w:rPr>
                <w:rFonts w:ascii="Courier New" w:cs="Courier New" w:eastAsia="Courier New" w:hAnsi="Courier New"/>
                <w:color w:val="1a1a1a"/>
                <w:sz w:val="18"/>
                <w:szCs w:val="18"/>
              </w:rPr>
              <w:t xml:space="preserve">    // Post sends a JSON payload. Handles: auth token, timeout (30s), retry (3x, exponential backoff).</w:t>
            </w:r>
          </w:p>
          <w:p>
            <w:pPr>
              <w:spacing w:after="20" w:before="20"/>
            </w:pPr>
            <w:r>
              <w:rPr>
                <w:rFonts w:ascii="Courier New" w:cs="Courier New" w:eastAsia="Courier New" w:hAnsi="Courier New"/>
                <w:color w:val="1a1a1a"/>
                <w:sz w:val="18"/>
                <w:szCs w:val="18"/>
              </w:rPr>
              <w:t xml:space="preserve">    Post(ctx context.Context, path string, body interface{}) ([]byte,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Get sends a GET request with query parameters.</w:t>
            </w:r>
          </w:p>
          <w:p>
            <w:pPr>
              <w:spacing w:after="20" w:before="20"/>
            </w:pPr>
            <w:r>
              <w:rPr>
                <w:rFonts w:ascii="Courier New" w:cs="Courier New" w:eastAsia="Courier New" w:hAnsi="Courier New"/>
                <w:color w:val="1a1a1a"/>
                <w:sz w:val="18"/>
                <w:szCs w:val="18"/>
              </w:rPr>
              <w:t xml:space="preserve">    Get(ctx context.Context, path string, params map[string]string) ([]byte,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IsOnline checks connectivity via HEAD /api/health/. Cached 10 seconds.</w:t>
            </w:r>
          </w:p>
          <w:p>
            <w:pPr>
              <w:spacing w:after="20" w:before="20"/>
            </w:pPr>
            <w:r>
              <w:rPr>
                <w:rFonts w:ascii="Courier New" w:cs="Courier New" w:eastAsia="Courier New" w:hAnsi="Courier New"/>
                <w:color w:val="1a1a1a"/>
                <w:sz w:val="18"/>
                <w:szCs w:val="18"/>
              </w:rPr>
              <w:t xml:space="preserve">    IsOnline(ctx context.Context) bool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type Config struct {</w:t>
            </w:r>
          </w:p>
          <w:p>
            <w:pPr>
              <w:spacing w:after="20" w:before="20"/>
            </w:pPr>
            <w:r>
              <w:rPr>
                <w:rFonts w:ascii="Courier New" w:cs="Courier New" w:eastAsia="Courier New" w:hAnsi="Courier New"/>
                <w:color w:val="1a1a1a"/>
                <w:sz w:val="18"/>
                <w:szCs w:val="18"/>
              </w:rPr>
              <w:t xml:space="preserve">    BaseURL    string        // "https://app.ichebo.org"</w:t>
            </w:r>
          </w:p>
          <w:p>
            <w:pPr>
              <w:spacing w:after="20" w:before="20"/>
            </w:pPr>
            <w:r>
              <w:rPr>
                <w:rFonts w:ascii="Courier New" w:cs="Courier New" w:eastAsia="Courier New" w:hAnsi="Courier New"/>
                <w:color w:val="1a1a1a"/>
                <w:sz w:val="18"/>
                <w:szCs w:val="18"/>
              </w:rPr>
              <w:t xml:space="preserve">    AuthToken  string        // DRF token for this device's user account</w:t>
            </w:r>
          </w:p>
          <w:p>
            <w:pPr>
              <w:spacing w:after="20" w:before="20"/>
            </w:pPr>
            <w:r>
              <w:rPr>
                <w:rFonts w:ascii="Courier New" w:cs="Courier New" w:eastAsia="Courier New" w:hAnsi="Courier New"/>
                <w:color w:val="1a1a1a"/>
                <w:sz w:val="18"/>
                <w:szCs w:val="18"/>
              </w:rPr>
              <w:t xml:space="preserve">    DeviceID   string        // sent as X-Device-ID header on every request</w:t>
            </w:r>
          </w:p>
          <w:p>
            <w:pPr>
              <w:spacing w:after="20" w:before="20"/>
            </w:pPr>
            <w:r>
              <w:rPr>
                <w:rFonts w:ascii="Courier New" w:cs="Courier New" w:eastAsia="Courier New" w:hAnsi="Courier New"/>
                <w:color w:val="1a1a1a"/>
                <w:sz w:val="18"/>
                <w:szCs w:val="18"/>
              </w:rPr>
              <w:t xml:space="preserve">    Timeout    time.Duration // default 30s</w:t>
            </w:r>
          </w:p>
          <w:p>
            <w:pPr>
              <w:spacing w:after="20" w:before="20"/>
            </w:pPr>
            <w:r>
              <w:rPr>
                <w:rFonts w:ascii="Courier New" w:cs="Courier New" w:eastAsia="Courier New" w:hAnsi="Courier New"/>
                <w:color w:val="1a1a1a"/>
                <w:sz w:val="18"/>
                <w:szCs w:val="18"/>
              </w:rPr>
              <w:t xml:space="preserve">    MaxRetries int           // default 3</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Error types</w:t>
            </w:r>
          </w:p>
          <w:p>
            <w:pPr>
              <w:spacing w:after="20" w:before="20"/>
            </w:pPr>
            <w:r>
              <w:rPr>
                <w:rFonts w:ascii="Courier New" w:cs="Courier New" w:eastAsia="Courier New" w:hAnsi="Courier New"/>
                <w:color w:val="1a1a1a"/>
                <w:sz w:val="18"/>
                <w:szCs w:val="18"/>
              </w:rPr>
              <w:t xml:space="preserve">type AuthError struct { StatusCode int; Message string }    // 401 or 403 → Blocked state</w:t>
            </w:r>
          </w:p>
          <w:p>
            <w:pPr>
              <w:spacing w:after="20" w:before="20"/>
            </w:pPr>
            <w:r>
              <w:rPr>
                <w:rFonts w:ascii="Courier New" w:cs="Courier New" w:eastAsia="Courier New" w:hAnsi="Courier New"/>
                <w:color w:val="1a1a1a"/>
                <w:sz w:val="18"/>
                <w:szCs w:val="18"/>
              </w:rPr>
              <w:t xml:space="preserve">type NetworkError struct { Cause error }                    // no connection → Offline state</w:t>
            </w:r>
          </w:p>
          <w:p>
            <w:pPr>
              <w:spacing w:after="20" w:before="20"/>
            </w:pPr>
            <w:r>
              <w:rPr>
                <w:rFonts w:ascii="Courier New" w:cs="Courier New" w:eastAsia="Courier New" w:hAnsi="Courier New"/>
                <w:color w:val="1a1a1a"/>
                <w:sz w:val="18"/>
                <w:szCs w:val="18"/>
              </w:rPr>
              <w:t xml:space="preserve">type ServerError struct { StatusCode int; Message string }  // 5xx → retry with backoff</w:t>
            </w:r>
          </w:p>
        </w:tc>
      </w:tr>
    </w:tbl>
    <w:p>
      <w:pPr>
        <w:spacing w:after="0" w:before="120"/>
      </w:pPr>
    </w:p>
    <w:p>
      <w:pPr>
        <w:pStyle w:val="Heading2"/>
        <w:spacing w:after="120" w:before="320"/>
      </w:pPr>
      <w:r>
        <w:rPr>
          <w:rFonts w:ascii="Arial" w:cs="Arial" w:eastAsia="Arial" w:hAnsi="Arial"/>
          <w:b/>
          <w:bCs/>
          <w:color w:val="185ABC"/>
          <w:sz w:val="28"/>
          <w:szCs w:val="28"/>
        </w:rPr>
        <w:t xml:space="preserve">3.6 pkg/push — Local → Cloud</w:t>
      </w:r>
    </w:p>
    <w:p>
      <w:pPr>
        <w:spacing w:after="80" w:before="80"/>
      </w:pPr>
      <w:r>
        <w:rPr>
          <w:rFonts w:ascii="Arial" w:cs="Arial" w:eastAsia="Arial" w:hAnsi="Arial"/>
          <w:color w:val="0E0E0E"/>
          <w:sz w:val="22"/>
          <w:szCs w:val="22"/>
        </w:rPr>
        <w:t xml:space="preserve">One job: take pending ChangeLog entries and deliver them to the cloud, in order, reliably, idempotently.</w:t>
      </w:r>
    </w:p>
    <w:p>
      <w:pPr>
        <w:spacing w:after="0" w:before="80"/>
      </w:pPr>
    </w:p>
    <w:p>
      <w:pPr>
        <w:spacing w:after="80" w:before="240"/>
      </w:pPr>
      <w:r>
        <w:rPr>
          <w:rFonts w:ascii="Arial" w:cs="Arial" w:eastAsia="Arial" w:hAnsi="Arial"/>
          <w:b/>
          <w:bCs/>
          <w:color w:val="0E0E0E"/>
          <w:sz w:val="24"/>
          <w:szCs w:val="24"/>
        </w:rPr>
        <w:t xml:space="preserve">Pusher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type Pusher struct {</w:t>
            </w:r>
          </w:p>
          <w:p>
            <w:pPr>
              <w:spacing w:after="20" w:before="20"/>
            </w:pPr>
            <w:r>
              <w:rPr>
                <w:rFonts w:ascii="Courier New" w:cs="Courier New" w:eastAsia="Courier New" w:hAnsi="Courier New"/>
                <w:color w:val="1a1a1a"/>
                <w:sz w:val="18"/>
                <w:szCs w:val="18"/>
              </w:rPr>
              <w:t xml:space="preserve">    log       changelog.Log</w:t>
            </w:r>
          </w:p>
          <w:p>
            <w:pPr>
              <w:spacing w:after="20" w:before="20"/>
            </w:pPr>
            <w:r>
              <w:rPr>
                <w:rFonts w:ascii="Courier New" w:cs="Courier New" w:eastAsia="Courier New" w:hAnsi="Courier New"/>
                <w:color w:val="1a1a1a"/>
                <w:sz w:val="18"/>
                <w:szCs w:val="18"/>
              </w:rPr>
              <w:t xml:space="preserve">    store     store.Store</w:t>
            </w:r>
          </w:p>
          <w:p>
            <w:pPr>
              <w:spacing w:after="20" w:before="20"/>
            </w:pPr>
            <w:r>
              <w:rPr>
                <w:rFonts w:ascii="Courier New" w:cs="Courier New" w:eastAsia="Courier New" w:hAnsi="Courier New"/>
                <w:color w:val="1a1a1a"/>
                <w:sz w:val="18"/>
                <w:szCs w:val="18"/>
              </w:rPr>
              <w:t xml:space="preserve">    transport transport.Client</w:t>
            </w:r>
          </w:p>
          <w:p>
            <w:pPr>
              <w:spacing w:after="20" w:before="20"/>
            </w:pPr>
            <w:r>
              <w:rPr>
                <w:rFonts w:ascii="Courier New" w:cs="Courier New" w:eastAsia="Courier New" w:hAnsi="Courier New"/>
                <w:color w:val="1a1a1a"/>
                <w:sz w:val="18"/>
                <w:szCs w:val="18"/>
              </w:rPr>
              <w:t xml:space="preserve">    engines   engines.Registry</w:t>
            </w:r>
          </w:p>
          <w:p>
            <w:pPr>
              <w:spacing w:after="20" w:before="20"/>
            </w:pPr>
            <w:r>
              <w:rPr>
                <w:rFonts w:ascii="Courier New" w:cs="Courier New" w:eastAsia="Courier New" w:hAnsi="Courier New"/>
                <w:color w:val="1a1a1a"/>
                <w:sz w:val="18"/>
                <w:szCs w:val="18"/>
              </w:rPr>
              <w:t xml:space="preserve">    device    *device.Identity</w:t>
            </w:r>
          </w:p>
          <w:p>
            <w:pPr>
              <w:spacing w:after="20" w:before="20"/>
            </w:pPr>
            <w:r>
              <w:rPr>
                <w:rFonts w:ascii="Courier New" w:cs="Courier New" w:eastAsia="Courier New" w:hAnsi="Courier New"/>
                <w:color w:val="1a1a1a"/>
                <w:sz w:val="18"/>
                <w:szCs w:val="18"/>
              </w:rPr>
              <w:t xml:space="preserve">    status    *status.Monitor</w:t>
            </w:r>
          </w:p>
          <w:p>
            <w:pPr>
              <w:spacing w:after="20" w:before="20"/>
            </w:pPr>
            <w:r>
              <w:rPr>
                <w:rFonts w:ascii="Courier New" w:cs="Courier New" w:eastAsia="Courier New" w:hAnsi="Courier New"/>
                <w:color w:val="1a1a1a"/>
                <w:sz w:val="18"/>
                <w:szCs w:val="18"/>
              </w:rPr>
              <w:t xml:space="preserve">    batchSize int  // default 50</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Run executes one complete push cycle.</w:t>
            </w:r>
          </w:p>
          <w:p>
            <w:pPr>
              <w:spacing w:after="20" w:before="20"/>
            </w:pPr>
            <w:r>
              <w:rPr>
                <w:rFonts w:ascii="Courier New" w:cs="Courier New" w:eastAsia="Courier New" w:hAnsi="Courier New"/>
                <w:color w:val="1a1a1a"/>
                <w:sz w:val="18"/>
                <w:szCs w:val="18"/>
              </w:rPr>
              <w:t xml:space="preserve">func (p *Pusher) Run(ctx context.Context) error {</w:t>
            </w:r>
          </w:p>
          <w:p>
            <w:pPr>
              <w:spacing w:after="20" w:before="20"/>
            </w:pPr>
            <w:r>
              <w:rPr>
                <w:rFonts w:ascii="Courier New" w:cs="Courier New" w:eastAsia="Courier New" w:hAnsi="Courier New"/>
                <w:color w:val="1a1a1a"/>
                <w:sz w:val="18"/>
                <w:szCs w:val="18"/>
              </w:rPr>
              <w:t xml:space="preserve">    // 1. Read all pending ChangeLog entries, ordered by changed_at ASC</w:t>
            </w:r>
          </w:p>
          <w:p>
            <w:pPr>
              <w:spacing w:after="20" w:before="20"/>
            </w:pPr>
            <w:r>
              <w:rPr>
                <w:rFonts w:ascii="Courier New" w:cs="Courier New" w:eastAsia="Courier New" w:hAnsi="Courier New"/>
                <w:color w:val="1a1a1a"/>
                <w:sz w:val="18"/>
                <w:szCs w:val="18"/>
              </w:rPr>
              <w:t xml:space="preserve">    pending, err := p.log.Pending(p.device.DeviceID)</w:t>
            </w:r>
          </w:p>
          <w:p>
            <w:pPr>
              <w:spacing w:after="20" w:before="20"/>
            </w:pPr>
            <w:r>
              <w:rPr>
                <w:rFonts w:ascii="Courier New" w:cs="Courier New" w:eastAsia="Courier New" w:hAnsi="Courier New"/>
                <w:color w:val="1a1a1a"/>
                <w:sz w:val="18"/>
                <w:szCs w:val="18"/>
              </w:rPr>
              <w:t xml:space="preserve">    if err != nil { return err }</w:t>
            </w:r>
          </w:p>
          <w:p>
            <w:pPr>
              <w:spacing w:after="20" w:before="20"/>
            </w:pPr>
            <w:r>
              <w:rPr>
                <w:rFonts w:ascii="Courier New" w:cs="Courier New" w:eastAsia="Courier New" w:hAnsi="Courier New"/>
                <w:color w:val="1a1a1a"/>
                <w:sz w:val="18"/>
                <w:szCs w:val="18"/>
              </w:rPr>
              <w:t xml:space="preserve">    if len(pending) == 0 { return nil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2. Batch into groups of p.batchSize</w:t>
            </w:r>
          </w:p>
          <w:p>
            <w:pPr>
              <w:spacing w:after="20" w:before="20"/>
            </w:pPr>
            <w:r>
              <w:rPr>
                <w:rFonts w:ascii="Courier New" w:cs="Courier New" w:eastAsia="Courier New" w:hAnsi="Courier New"/>
                <w:color w:val="1a1a1a"/>
                <w:sz w:val="18"/>
                <w:szCs w:val="18"/>
              </w:rPr>
              <w:t xml:space="preserve">    for _, batch := range batchEntries(pending, p.batchSize)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3. Build PushPayload: resolve entity data for each entry</w:t>
            </w:r>
          </w:p>
          <w:p>
            <w:pPr>
              <w:spacing w:after="20" w:before="20"/>
            </w:pPr>
            <w:r>
              <w:rPr>
                <w:rFonts w:ascii="Courier New" w:cs="Courier New" w:eastAsia="Courier New" w:hAnsi="Courier New"/>
                <w:color w:val="1a1a1a"/>
                <w:sz w:val="18"/>
                <w:szCs w:val="18"/>
              </w:rPr>
              <w:t xml:space="preserve">        payload, err := p.buildPayload(batch)</w:t>
            </w:r>
          </w:p>
          <w:p>
            <w:pPr>
              <w:spacing w:after="20" w:before="20"/>
            </w:pPr>
            <w:r>
              <w:rPr>
                <w:rFonts w:ascii="Courier New" w:cs="Courier New" w:eastAsia="Courier New" w:hAnsi="Courier New"/>
                <w:color w:val="1a1a1a"/>
                <w:sz w:val="18"/>
                <w:szCs w:val="18"/>
              </w:rPr>
              <w:t xml:space="preserve">        if err != nil { return err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4. POST to cloud</w:t>
            </w:r>
          </w:p>
          <w:p>
            <w:pPr>
              <w:spacing w:after="20" w:before="20"/>
            </w:pPr>
            <w:r>
              <w:rPr>
                <w:rFonts w:ascii="Courier New" w:cs="Courier New" w:eastAsia="Courier New" w:hAnsi="Courier New"/>
                <w:color w:val="1a1a1a"/>
                <w:sz w:val="18"/>
                <w:szCs w:val="18"/>
              </w:rPr>
              <w:t xml:space="preserve">        p.status.SetState(status.Syncing, status.WithProgress(len(batch), len(pending)))</w:t>
            </w:r>
          </w:p>
          <w:p>
            <w:pPr>
              <w:spacing w:after="20" w:before="20"/>
            </w:pPr>
            <w:r>
              <w:rPr>
                <w:rFonts w:ascii="Courier New" w:cs="Courier New" w:eastAsia="Courier New" w:hAnsi="Courier New"/>
                <w:color w:val="1a1a1a"/>
                <w:sz w:val="18"/>
                <w:szCs w:val="18"/>
              </w:rPr>
              <w:t xml:space="preserve">        results, err := p.postBatch(ctx, payload)</w:t>
            </w:r>
          </w:p>
          <w:p>
            <w:pPr>
              <w:spacing w:after="20" w:before="20"/>
            </w:pPr>
            <w:r>
              <w:rPr>
                <w:rFonts w:ascii="Courier New" w:cs="Courier New" w:eastAsia="Courier New" w:hAnsi="Courier New"/>
                <w:color w:val="1a1a1a"/>
                <w:sz w:val="18"/>
                <w:szCs w:val="18"/>
              </w:rPr>
              <w:t xml:space="preserve">        if err != nil {</w:t>
            </w:r>
          </w:p>
          <w:p>
            <w:pPr>
              <w:spacing w:after="20" w:before="20"/>
            </w:pPr>
            <w:r>
              <w:rPr>
                <w:rFonts w:ascii="Courier New" w:cs="Courier New" w:eastAsia="Courier New" w:hAnsi="Courier New"/>
                <w:color w:val="1a1a1a"/>
                <w:sz w:val="18"/>
                <w:szCs w:val="18"/>
              </w:rPr>
              <w:t xml:space="preserve">            // NetworkError → transition to Offline, stop</w:t>
            </w:r>
          </w:p>
          <w:p>
            <w:pPr>
              <w:spacing w:after="20" w:before="20"/>
            </w:pPr>
            <w:r>
              <w:rPr>
                <w:rFonts w:ascii="Courier New" w:cs="Courier New" w:eastAsia="Courier New" w:hAnsi="Courier New"/>
                <w:color w:val="1a1a1a"/>
                <w:sz w:val="18"/>
                <w:szCs w:val="18"/>
              </w:rPr>
              <w:t xml:space="preserve">            // AuthError → transition to Blocked, stop</w:t>
            </w:r>
          </w:p>
          <w:p>
            <w:pPr>
              <w:spacing w:after="20" w:before="20"/>
            </w:pPr>
            <w:r>
              <w:rPr>
                <w:rFonts w:ascii="Courier New" w:cs="Courier New" w:eastAsia="Courier New" w:hAnsi="Courier New"/>
                <w:color w:val="1a1a1a"/>
                <w:sz w:val="18"/>
                <w:szCs w:val="18"/>
              </w:rPr>
              <w:t xml:space="preserve">            return err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5. Process results</w:t>
            </w:r>
          </w:p>
          <w:p>
            <w:pPr>
              <w:spacing w:after="20" w:before="20"/>
            </w:pPr>
            <w:r>
              <w:rPr>
                <w:rFonts w:ascii="Courier New" w:cs="Courier New" w:eastAsia="Courier New" w:hAnsi="Courier New"/>
                <w:color w:val="1a1a1a"/>
                <w:sz w:val="18"/>
                <w:szCs w:val="18"/>
              </w:rPr>
              <w:t xml:space="preserve">        var synced, conflicted []uuid.UUID</w:t>
            </w:r>
          </w:p>
          <w:p>
            <w:pPr>
              <w:spacing w:after="20" w:before="20"/>
            </w:pPr>
            <w:r>
              <w:rPr>
                <w:rFonts w:ascii="Courier New" w:cs="Courier New" w:eastAsia="Courier New" w:hAnsi="Courier New"/>
                <w:color w:val="1a1a1a"/>
                <w:sz w:val="18"/>
                <w:szCs w:val="18"/>
              </w:rPr>
              <w:t xml:space="preserve">        for _, result := range results {</w:t>
            </w:r>
          </w:p>
          <w:p>
            <w:pPr>
              <w:spacing w:after="20" w:before="20"/>
            </w:pPr>
            <w:r>
              <w:rPr>
                <w:rFonts w:ascii="Courier New" w:cs="Courier New" w:eastAsia="Courier New" w:hAnsi="Courier New"/>
                <w:color w:val="1a1a1a"/>
                <w:sz w:val="18"/>
                <w:szCs w:val="18"/>
              </w:rPr>
              <w:t xml:space="preserve">            switch result.Status {</w:t>
            </w:r>
          </w:p>
          <w:p>
            <w:pPr>
              <w:spacing w:after="20" w:before="20"/>
            </w:pPr>
            <w:r>
              <w:rPr>
                <w:rFonts w:ascii="Courier New" w:cs="Courier New" w:eastAsia="Courier New" w:hAnsi="Courier New"/>
                <w:color w:val="1a1a1a"/>
                <w:sz w:val="18"/>
                <w:szCs w:val="18"/>
              </w:rPr>
              <w:t xml:space="preserve">            case "success":   synced = append(synced, result.EntityID)</w:t>
            </w:r>
          </w:p>
          <w:p>
            <w:pPr>
              <w:spacing w:after="20" w:before="20"/>
            </w:pPr>
            <w:r>
              <w:rPr>
                <w:rFonts w:ascii="Courier New" w:cs="Courier New" w:eastAsia="Courier New" w:hAnsi="Courier New"/>
                <w:color w:val="1a1a1a"/>
                <w:sz w:val="18"/>
                <w:szCs w:val="18"/>
              </w:rPr>
              <w:t xml:space="preserve">            case "conflict":  conflicted = append(conflicted, result.EntityID)</w:t>
            </w:r>
          </w:p>
          <w:p>
            <w:pPr>
              <w:spacing w:after="20" w:before="20"/>
            </w:pPr>
            <w:r>
              <w:rPr>
                <w:rFonts w:ascii="Courier New" w:cs="Courier New" w:eastAsia="Courier New" w:hAnsi="Courier New"/>
                <w:color w:val="1a1a1a"/>
                <w:sz w:val="18"/>
                <w:szCs w:val="18"/>
              </w:rPr>
              <w:t xml:space="preserve">            case "rejected":  p.logRejection(result) // permissions issue — log, skip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6. Mark synced entries</w:t>
            </w:r>
          </w:p>
          <w:p>
            <w:pPr>
              <w:spacing w:after="20" w:before="20"/>
            </w:pPr>
            <w:r>
              <w:rPr>
                <w:rFonts w:ascii="Courier New" w:cs="Courier New" w:eastAsia="Courier New" w:hAnsi="Courier New"/>
                <w:color w:val="1a1a1a"/>
                <w:sz w:val="18"/>
                <w:szCs w:val="18"/>
              </w:rPr>
              <w:t xml:space="preserve">        if err := p.log.MarkSynced(synced); err != nil { return err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7. Handle conflicts</w:t>
            </w:r>
          </w:p>
          <w:p>
            <w:pPr>
              <w:spacing w:after="20" w:before="20"/>
            </w:pPr>
            <w:r>
              <w:rPr>
                <w:rFonts w:ascii="Courier New" w:cs="Courier New" w:eastAsia="Courier New" w:hAnsi="Courier New"/>
                <w:color w:val="1a1a1a"/>
                <w:sz w:val="18"/>
                <w:szCs w:val="18"/>
              </w:rPr>
              <w:t xml:space="preserve">        for _, id := range conflicted {</w:t>
            </w:r>
          </w:p>
          <w:p>
            <w:pPr>
              <w:spacing w:after="20" w:before="20"/>
            </w:pPr>
            <w:r>
              <w:rPr>
                <w:rFonts w:ascii="Courier New" w:cs="Courier New" w:eastAsia="Courier New" w:hAnsi="Courier New"/>
                <w:color w:val="1a1a1a"/>
                <w:sz w:val="18"/>
                <w:szCs w:val="18"/>
              </w:rPr>
              <w:t xml:space="preserve">            p.handOffConflict(ctx, 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nil</w:t>
            </w:r>
          </w:p>
          <w:p>
            <w:pPr>
              <w:spacing w:after="20" w:before="20"/>
            </w:pPr>
            <w:r>
              <w:rPr>
                <w:rFonts w:ascii="Courier New" w:cs="Courier New" w:eastAsia="Courier New" w:hAnsi="Courier New"/>
                <w:color w:val="1a1a1a"/>
                <w:sz w:val="18"/>
                <w:szCs w:val="18"/>
              </w:rPr>
              <w:t xml:space="preserve">}</w:t>
            </w:r>
          </w:p>
        </w:tc>
      </w:tr>
    </w:tbl>
    <w:p>
      <w:pPr>
        <w:spacing w:after="0" w:before="80"/>
      </w:pPr>
    </w:p>
    <w:p>
      <w:pPr>
        <w:spacing w:after="80" w:before="240"/>
      </w:pPr>
      <w:r>
        <w:rPr>
          <w:rFonts w:ascii="Arial" w:cs="Arial" w:eastAsia="Arial" w:hAnsi="Arial"/>
          <w:b/>
          <w:bCs/>
          <w:color w:val="0E0E0E"/>
          <w:sz w:val="24"/>
          <w:szCs w:val="24"/>
        </w:rPr>
        <w:t xml:space="preserve">PushPayload — request body for POST /api/sync/push/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type PushPayload struct {</w:t>
            </w:r>
          </w:p>
          <w:p>
            <w:pPr>
              <w:spacing w:after="20" w:before="20"/>
            </w:pPr>
            <w:r>
              <w:rPr>
                <w:rFonts w:ascii="Courier New" w:cs="Courier New" w:eastAsia="Courier New" w:hAnsi="Courier New"/>
                <w:color w:val="1a1a1a"/>
                <w:sz w:val="18"/>
                <w:szCs w:val="18"/>
              </w:rPr>
              <w:t xml:space="preserve">    DeviceID string       `json:"device_id"`</w:t>
            </w:r>
          </w:p>
          <w:p>
            <w:pPr>
              <w:spacing w:after="20" w:before="20"/>
            </w:pPr>
            <w:r>
              <w:rPr>
                <w:rFonts w:ascii="Courier New" w:cs="Courier New" w:eastAsia="Courier New" w:hAnsi="Courier New"/>
                <w:color w:val="1a1a1a"/>
                <w:sz w:val="18"/>
                <w:szCs w:val="18"/>
              </w:rPr>
              <w:t xml:space="preserve">    Changes  []PushChange `json:"changes"`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type PushChange struct {</w:t>
            </w:r>
          </w:p>
          <w:p>
            <w:pPr>
              <w:spacing w:after="20" w:before="20"/>
            </w:pPr>
            <w:r>
              <w:rPr>
                <w:rFonts w:ascii="Courier New" w:cs="Courier New" w:eastAsia="Courier New" w:hAnsi="Courier New"/>
                <w:color w:val="1a1a1a"/>
                <w:sz w:val="18"/>
                <w:szCs w:val="18"/>
              </w:rPr>
              <w:t xml:space="preserve">    EntityType  string          `json:"entity_type"`</w:t>
            </w:r>
          </w:p>
          <w:p>
            <w:pPr>
              <w:spacing w:after="20" w:before="20"/>
            </w:pPr>
            <w:r>
              <w:rPr>
                <w:rFonts w:ascii="Courier New" w:cs="Courier New" w:eastAsia="Courier New" w:hAnsi="Courier New"/>
                <w:color w:val="1a1a1a"/>
                <w:sz w:val="18"/>
                <w:szCs w:val="18"/>
              </w:rPr>
              <w:t xml:space="preserve">    EntityID    string          `json:"entity_id"`</w:t>
            </w:r>
          </w:p>
          <w:p>
            <w:pPr>
              <w:spacing w:after="20" w:before="20"/>
            </w:pPr>
            <w:r>
              <w:rPr>
                <w:rFonts w:ascii="Courier New" w:cs="Courier New" w:eastAsia="Courier New" w:hAnsi="Courier New"/>
                <w:color w:val="1a1a1a"/>
                <w:sz w:val="18"/>
                <w:szCs w:val="18"/>
              </w:rPr>
              <w:t xml:space="preserve">    Operation   string          `json:"operation"`    // CREATE | UPDATE | DELETE</w:t>
            </w:r>
          </w:p>
          <w:p>
            <w:pPr>
              <w:spacing w:after="20" w:before="20"/>
            </w:pPr>
            <w:r>
              <w:rPr>
                <w:rFonts w:ascii="Courier New" w:cs="Courier New" w:eastAsia="Courier New" w:hAnsi="Courier New"/>
                <w:color w:val="1a1a1a"/>
                <w:sz w:val="18"/>
                <w:szCs w:val="18"/>
              </w:rPr>
              <w:t xml:space="preserve">    ChangedAt   string          `json:"changed_at"`   // HLC timestamp serialised</w:t>
            </w:r>
          </w:p>
          <w:p>
            <w:pPr>
              <w:spacing w:after="20" w:before="20"/>
            </w:pPr>
            <w:r>
              <w:rPr>
                <w:rFonts w:ascii="Courier New" w:cs="Courier New" w:eastAsia="Courier New" w:hAnsi="Courier New"/>
                <w:color w:val="1a1a1a"/>
                <w:sz w:val="18"/>
                <w:szCs w:val="18"/>
              </w:rPr>
              <w:t xml:space="preserve">    PayloadHash string          `json:"payload_hash"`</w:t>
            </w:r>
          </w:p>
          <w:p>
            <w:pPr>
              <w:spacing w:after="20" w:before="20"/>
            </w:pPr>
            <w:r>
              <w:rPr>
                <w:rFonts w:ascii="Courier New" w:cs="Courier New" w:eastAsia="Courier New" w:hAnsi="Courier New"/>
                <w:color w:val="1a1a1a"/>
                <w:sz w:val="18"/>
                <w:szCs w:val="18"/>
              </w:rPr>
              <w:t xml:space="preserve">    Payload     json.RawMessage `json:"payload"`       // full entity JSON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type PushResult struct {</w:t>
            </w:r>
          </w:p>
          <w:p>
            <w:pPr>
              <w:spacing w:after="20" w:before="20"/>
            </w:pPr>
            <w:r>
              <w:rPr>
                <w:rFonts w:ascii="Courier New" w:cs="Courier New" w:eastAsia="Courier New" w:hAnsi="Courier New"/>
                <w:color w:val="1a1a1a"/>
                <w:sz w:val="18"/>
                <w:szCs w:val="18"/>
              </w:rPr>
              <w:t xml:space="preserve">    EntityID string `json:"entity_id"`</w:t>
            </w:r>
          </w:p>
          <w:p>
            <w:pPr>
              <w:spacing w:after="20" w:before="20"/>
            </w:pPr>
            <w:r>
              <w:rPr>
                <w:rFonts w:ascii="Courier New" w:cs="Courier New" w:eastAsia="Courier New" w:hAnsi="Courier New"/>
                <w:color w:val="1a1a1a"/>
                <w:sz w:val="18"/>
                <w:szCs w:val="18"/>
              </w:rPr>
              <w:t xml:space="preserve">    Status   string `json:"status"`   // "success" | "conflict" | "rejected"</w:t>
            </w:r>
          </w:p>
          <w:p>
            <w:pPr>
              <w:spacing w:after="20" w:before="20"/>
            </w:pPr>
            <w:r>
              <w:rPr>
                <w:rFonts w:ascii="Courier New" w:cs="Courier New" w:eastAsia="Courier New" w:hAnsi="Courier New"/>
                <w:color w:val="1a1a1a"/>
                <w:sz w:val="18"/>
                <w:szCs w:val="18"/>
              </w:rPr>
              <w:t xml:space="preserve">    Reason   string `json:"reason,omitempty"`</w:t>
            </w:r>
          </w:p>
          <w:p>
            <w:pPr>
              <w:spacing w:after="20" w:before="20"/>
            </w:pPr>
            <w:r>
              <w:rPr>
                <w:rFonts w:ascii="Courier New" w:cs="Courier New" w:eastAsia="Courier New" w:hAnsi="Courier New"/>
                <w:color w:val="1a1a1a"/>
                <w:sz w:val="18"/>
                <w:szCs w:val="18"/>
              </w:rPr>
              <w:t xml:space="preserve">}</w:t>
            </w:r>
          </w:p>
        </w:tc>
      </w:tr>
    </w:tbl>
    <w:p>
      <w:pPr>
        <w:spacing w:after="0" w:before="80"/>
      </w:pPr>
    </w:p>
    <w:p>
      <w:pPr>
        <w:spacing w:after="80" w:before="240"/>
      </w:pPr>
      <w:r>
        <w:rPr>
          <w:rFonts w:ascii="Arial" w:cs="Arial" w:eastAsia="Arial" w:hAnsi="Arial"/>
          <w:b/>
          <w:bCs/>
          <w:color w:val="0E0E0E"/>
          <w:sz w:val="24"/>
          <w:szCs w:val="24"/>
        </w:rPr>
        <w:t xml:space="preserve">Idempotency guarantee</w:t>
      </w:r>
    </w:p>
    <w:p>
      <w:pPr>
        <w:spacing w:after="80" w:before="80"/>
      </w:pPr>
      <w:r>
        <w:rPr>
          <w:rFonts w:ascii="Arial" w:cs="Arial" w:eastAsia="Arial" w:hAnsi="Arial"/>
          <w:color w:val="0E0E0E"/>
          <w:sz w:val="22"/>
          <w:szCs w:val="22"/>
        </w:rPr>
        <w:t xml:space="preserve">The cloud identifies duplicates by the tuple (device_id, entity_id, operation, changed_at). If a push is retried because the network dropped after the cloud processed but before it responded — the duplicate is silently ignored. The ChangeLog entry remains unsynced locally until the cloud confirms, so the retry is always safe. UUID primary keys make this reliable — no sequential ID collision is possible.</w:t>
      </w:r>
    </w:p>
    <w:p>
      <w:pPr>
        <w:spacing w:after="0" w:before="120"/>
      </w:pPr>
    </w:p>
    <w:p>
      <w:pPr>
        <w:pStyle w:val="Heading2"/>
        <w:spacing w:after="120" w:before="320"/>
      </w:pPr>
      <w:r>
        <w:rPr>
          <w:rFonts w:ascii="Arial" w:cs="Arial" w:eastAsia="Arial" w:hAnsi="Arial"/>
          <w:b/>
          <w:bCs/>
          <w:color w:val="185ABC"/>
          <w:sz w:val="28"/>
          <w:szCs w:val="28"/>
        </w:rPr>
        <w:t xml:space="preserve">3.7 pkg/pull — Cloud → Local</w:t>
      </w:r>
    </w:p>
    <w:p>
      <w:pPr>
        <w:spacing w:after="80" w:before="80"/>
      </w:pPr>
      <w:r>
        <w:rPr>
          <w:rFonts w:ascii="Arial" w:cs="Arial" w:eastAsia="Arial" w:hAnsi="Arial"/>
          <w:color w:val="0E0E0E"/>
          <w:sz w:val="22"/>
          <w:szCs w:val="22"/>
        </w:rPr>
        <w:t xml:space="preserve">One job: ask the cloud what has changed since the last sync, receive the response, and apply it to the local store through the appropriate domain engine.</w:t>
      </w:r>
    </w:p>
    <w:p>
      <w:pPr>
        <w:spacing w:after="0" w:before="80"/>
      </w:pPr>
    </w:p>
    <w:p>
      <w:pPr>
        <w:spacing w:after="80" w:before="240"/>
      </w:pPr>
      <w:r>
        <w:rPr>
          <w:rFonts w:ascii="Arial" w:cs="Arial" w:eastAsia="Arial" w:hAnsi="Arial"/>
          <w:b/>
          <w:bCs/>
          <w:color w:val="0E0E0E"/>
          <w:sz w:val="24"/>
          <w:szCs w:val="24"/>
        </w:rPr>
        <w:t xml:space="preserve">Puller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type Puller struct {</w:t>
            </w:r>
          </w:p>
          <w:p>
            <w:pPr>
              <w:spacing w:after="20" w:before="20"/>
            </w:pPr>
            <w:r>
              <w:rPr>
                <w:rFonts w:ascii="Courier New" w:cs="Courier New" w:eastAsia="Courier New" w:hAnsi="Courier New"/>
                <w:color w:val="1a1a1a"/>
                <w:sz w:val="18"/>
                <w:szCs w:val="18"/>
              </w:rPr>
              <w:t xml:space="preserve">    log       changelog.Log</w:t>
            </w:r>
          </w:p>
          <w:p>
            <w:pPr>
              <w:spacing w:after="20" w:before="20"/>
            </w:pPr>
            <w:r>
              <w:rPr>
                <w:rFonts w:ascii="Courier New" w:cs="Courier New" w:eastAsia="Courier New" w:hAnsi="Courier New"/>
                <w:color w:val="1a1a1a"/>
                <w:sz w:val="18"/>
                <w:szCs w:val="18"/>
              </w:rPr>
              <w:t xml:space="preserve">    store     store.Store</w:t>
            </w:r>
          </w:p>
          <w:p>
            <w:pPr>
              <w:spacing w:after="20" w:before="20"/>
            </w:pPr>
            <w:r>
              <w:rPr>
                <w:rFonts w:ascii="Courier New" w:cs="Courier New" w:eastAsia="Courier New" w:hAnsi="Courier New"/>
                <w:color w:val="1a1a1a"/>
                <w:sz w:val="18"/>
                <w:szCs w:val="18"/>
              </w:rPr>
              <w:t xml:space="preserve">    transport transport.Client</w:t>
            </w:r>
          </w:p>
          <w:p>
            <w:pPr>
              <w:spacing w:after="20" w:before="20"/>
            </w:pPr>
            <w:r>
              <w:rPr>
                <w:rFonts w:ascii="Courier New" w:cs="Courier New" w:eastAsia="Courier New" w:hAnsi="Courier New"/>
                <w:color w:val="1a1a1a"/>
                <w:sz w:val="18"/>
                <w:szCs w:val="18"/>
              </w:rPr>
              <w:t xml:space="preserve">    engines   engines.Registry</w:t>
            </w:r>
          </w:p>
          <w:p>
            <w:pPr>
              <w:spacing w:after="20" w:before="20"/>
            </w:pPr>
            <w:r>
              <w:rPr>
                <w:rFonts w:ascii="Courier New" w:cs="Courier New" w:eastAsia="Courier New" w:hAnsi="Courier New"/>
                <w:color w:val="1a1a1a"/>
                <w:sz w:val="18"/>
                <w:szCs w:val="18"/>
              </w:rPr>
              <w:t xml:space="preserve">    resolver  resolve.Resolver</w:t>
            </w:r>
          </w:p>
          <w:p>
            <w:pPr>
              <w:spacing w:after="20" w:before="20"/>
            </w:pPr>
            <w:r>
              <w:rPr>
                <w:rFonts w:ascii="Courier New" w:cs="Courier New" w:eastAsia="Courier New" w:hAnsi="Courier New"/>
                <w:color w:val="1a1a1a"/>
                <w:sz w:val="18"/>
                <w:szCs w:val="18"/>
              </w:rPr>
              <w:t xml:space="preserve">    clock     *clock.HybridClock</w:t>
            </w:r>
          </w:p>
          <w:p>
            <w:pPr>
              <w:spacing w:after="20" w:before="20"/>
            </w:pPr>
            <w:r>
              <w:rPr>
                <w:rFonts w:ascii="Courier New" w:cs="Courier New" w:eastAsia="Courier New" w:hAnsi="Courier New"/>
                <w:color w:val="1a1a1a"/>
                <w:sz w:val="18"/>
                <w:szCs w:val="18"/>
              </w:rPr>
              <w:t xml:space="preserve">    device    *device.Identity</w:t>
            </w:r>
          </w:p>
          <w:p>
            <w:pPr>
              <w:spacing w:after="20" w:before="20"/>
            </w:pPr>
            <w:r>
              <w:rPr>
                <w:rFonts w:ascii="Courier New" w:cs="Courier New" w:eastAsia="Courier New" w:hAnsi="Courier New"/>
                <w:color w:val="1a1a1a"/>
                <w:sz w:val="18"/>
                <w:szCs w:val="18"/>
              </w:rPr>
              <w:t xml:space="preserve">    status    *status.Monitor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Run executes one complete pull cycle.</w:t>
            </w:r>
          </w:p>
          <w:p>
            <w:pPr>
              <w:spacing w:after="20" w:before="20"/>
            </w:pPr>
            <w:r>
              <w:rPr>
                <w:rFonts w:ascii="Courier New" w:cs="Courier New" w:eastAsia="Courier New" w:hAnsi="Courier New"/>
                <w:color w:val="1a1a1a"/>
                <w:sz w:val="18"/>
                <w:szCs w:val="18"/>
              </w:rPr>
              <w:t xml:space="preserve">func (p *Puller) Run(ctx context.Context) error {</w:t>
            </w:r>
          </w:p>
          <w:p>
            <w:pPr>
              <w:spacing w:after="20" w:before="20"/>
            </w:pPr>
            <w:r>
              <w:rPr>
                <w:rFonts w:ascii="Courier New" w:cs="Courier New" w:eastAsia="Courier New" w:hAnsi="Courier New"/>
                <w:color w:val="1a1a1a"/>
                <w:sz w:val="18"/>
                <w:szCs w:val="18"/>
              </w:rPr>
              <w:t xml:space="preserve">    since, err := p.log.LastSyncedAt(p.device.DeviceID)</w:t>
            </w:r>
          </w:p>
          <w:p>
            <w:pPr>
              <w:spacing w:after="20" w:before="20"/>
            </w:pPr>
            <w:r>
              <w:rPr>
                <w:rFonts w:ascii="Courier New" w:cs="Courier New" w:eastAsia="Courier New" w:hAnsi="Courier New"/>
                <w:color w:val="1a1a1a"/>
                <w:sz w:val="18"/>
                <w:szCs w:val="18"/>
              </w:rPr>
              <w:t xml:space="preserve">    if err != nil { return err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for {</w:t>
            </w:r>
          </w:p>
          <w:p>
            <w:pPr>
              <w:spacing w:after="20" w:before="20"/>
            </w:pPr>
            <w:r>
              <w:rPr>
                <w:rFonts w:ascii="Courier New" w:cs="Courier New" w:eastAsia="Courier New" w:hAnsi="Courier New"/>
                <w:color w:val="1a1a1a"/>
                <w:sz w:val="18"/>
                <w:szCs w:val="18"/>
              </w:rPr>
              <w:t xml:space="preserve">        resp, err := p.fetch(ctx, since)</w:t>
            </w:r>
          </w:p>
          <w:p>
            <w:pPr>
              <w:spacing w:after="20" w:before="20"/>
            </w:pPr>
            <w:r>
              <w:rPr>
                <w:rFonts w:ascii="Courier New" w:cs="Courier New" w:eastAsia="Courier New" w:hAnsi="Courier New"/>
                <w:color w:val="1a1a1a"/>
                <w:sz w:val="18"/>
                <w:szCs w:val="18"/>
              </w:rPr>
              <w:t xml:space="preserve">        if err != nil { return err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Update HLC with the cloud's retrieved_at timestamp</w:t>
            </w:r>
          </w:p>
          <w:p>
            <w:pPr>
              <w:spacing w:after="20" w:before="20"/>
            </w:pPr>
            <w:r>
              <w:rPr>
                <w:rFonts w:ascii="Courier New" w:cs="Courier New" w:eastAsia="Courier New" w:hAnsi="Courier New"/>
                <w:color w:val="1a1a1a"/>
                <w:sz w:val="18"/>
                <w:szCs w:val="18"/>
              </w:rPr>
              <w:t xml:space="preserve">        p.clock.Receive(hlc.Parse(resp.RetrievedAt))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Process each entity type</w:t>
            </w:r>
          </w:p>
          <w:p>
            <w:pPr>
              <w:spacing w:after="20" w:before="20"/>
            </w:pPr>
            <w:r>
              <w:rPr>
                <w:rFonts w:ascii="Courier New" w:cs="Courier New" w:eastAsia="Courier New" w:hAnsi="Courier New"/>
                <w:color w:val="1a1a1a"/>
                <w:sz w:val="18"/>
                <w:szCs w:val="18"/>
              </w:rPr>
              <w:t xml:space="preserve">        for _, entityType := range []string{"members", "activities", "records", "governance"} {</w:t>
            </w:r>
          </w:p>
          <w:p>
            <w:pPr>
              <w:spacing w:after="20" w:before="20"/>
            </w:pPr>
            <w:r>
              <w:rPr>
                <w:rFonts w:ascii="Courier New" w:cs="Courier New" w:eastAsia="Courier New" w:hAnsi="Courier New"/>
                <w:color w:val="1a1a1a"/>
                <w:sz w:val="18"/>
                <w:szCs w:val="18"/>
              </w:rPr>
              <w:t xml:space="preserve">            for _, raw := range resp.EntitiesFor(entityType) {</w:t>
            </w:r>
          </w:p>
          <w:p>
            <w:pPr>
              <w:spacing w:after="20" w:before="20"/>
            </w:pPr>
            <w:r>
              <w:rPr>
                <w:rFonts w:ascii="Courier New" w:cs="Courier New" w:eastAsia="Courier New" w:hAnsi="Courier New"/>
                <w:color w:val="1a1a1a"/>
                <w:sz w:val="18"/>
                <w:szCs w:val="18"/>
              </w:rPr>
              <w:t xml:space="preserve">                if err := p.applyOrConflict(ctx, entityType, raw); err != nil {</w:t>
            </w:r>
          </w:p>
          <w:p>
            <w:pPr>
              <w:spacing w:after="20" w:before="20"/>
            </w:pPr>
            <w:r>
              <w:rPr>
                <w:rFonts w:ascii="Courier New" w:cs="Courier New" w:eastAsia="Courier New" w:hAnsi="Courier New"/>
                <w:color w:val="1a1a1a"/>
                <w:sz w:val="18"/>
                <w:szCs w:val="18"/>
              </w:rPr>
              <w:t xml:space="preserve">                    return err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if !resp.HasMore { break }</w:t>
            </w:r>
          </w:p>
          <w:p>
            <w:pPr>
              <w:spacing w:after="20" w:before="20"/>
            </w:pPr>
            <w:r>
              <w:rPr>
                <w:rFonts w:ascii="Courier New" w:cs="Courier New" w:eastAsia="Courier New" w:hAnsi="Courier New"/>
                <w:color w:val="1a1a1a"/>
                <w:sz w:val="18"/>
                <w:szCs w:val="18"/>
              </w:rPr>
              <w:t xml:space="preserve">        since = &amp;resp.RetrievedAt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nil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applyOrConflict determines whether to apply a cloud entity or send to resolve.</w:t>
            </w:r>
          </w:p>
          <w:p>
            <w:pPr>
              <w:spacing w:after="20" w:before="20"/>
            </w:pPr>
            <w:r>
              <w:rPr>
                <w:rFonts w:ascii="Courier New" w:cs="Courier New" w:eastAsia="Courier New" w:hAnsi="Courier New"/>
                <w:color w:val="1a1a1a"/>
                <w:sz w:val="18"/>
                <w:szCs w:val="18"/>
              </w:rPr>
              <w:t xml:space="preserve">func (p *Puller) applyOrConflict(ctx context.Context, entityType string, raw json.RawMessage) error {</w:t>
            </w:r>
          </w:p>
          <w:p>
            <w:pPr>
              <w:spacing w:after="20" w:before="20"/>
            </w:pPr>
            <w:r>
              <w:rPr>
                <w:rFonts w:ascii="Courier New" w:cs="Courier New" w:eastAsia="Courier New" w:hAnsi="Courier New"/>
                <w:color w:val="1a1a1a"/>
                <w:sz w:val="18"/>
                <w:szCs w:val="18"/>
              </w:rPr>
              <w:t xml:space="preserve">    entityID := extractID(raw)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Check if this entity has pending local changes</w:t>
            </w:r>
          </w:p>
          <w:p>
            <w:pPr>
              <w:spacing w:after="20" w:before="20"/>
            </w:pPr>
            <w:r>
              <w:rPr>
                <w:rFonts w:ascii="Courier New" w:cs="Courier New" w:eastAsia="Courier New" w:hAnsi="Courier New"/>
                <w:color w:val="1a1a1a"/>
                <w:sz w:val="18"/>
                <w:szCs w:val="18"/>
              </w:rPr>
              <w:t xml:space="preserve">    pending, _ := p.log.Pending(p.device.DeviceID)</w:t>
            </w:r>
          </w:p>
          <w:p>
            <w:pPr>
              <w:spacing w:after="20" w:before="20"/>
            </w:pPr>
            <w:r>
              <w:rPr>
                <w:rFonts w:ascii="Courier New" w:cs="Courier New" w:eastAsia="Courier New" w:hAnsi="Courier New"/>
                <w:color w:val="1a1a1a"/>
                <w:sz w:val="18"/>
                <w:szCs w:val="18"/>
              </w:rPr>
              <w:t xml:space="preserve">    hasPendingLocal := containsEntity(pending, entityID)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if !hasPendingLocal {</w:t>
            </w:r>
          </w:p>
          <w:p>
            <w:pPr>
              <w:spacing w:after="20" w:before="20"/>
            </w:pPr>
            <w:r>
              <w:rPr>
                <w:rFonts w:ascii="Courier New" w:cs="Courier New" w:eastAsia="Courier New" w:hAnsi="Courier New"/>
                <w:color w:val="1a1a1a"/>
                <w:sz w:val="18"/>
                <w:szCs w:val="18"/>
              </w:rPr>
              <w:t xml:space="preserve">        // No conflict — apply directly through the domain engine</w:t>
            </w:r>
          </w:p>
          <w:p>
            <w:pPr>
              <w:spacing w:after="20" w:before="20"/>
            </w:pPr>
            <w:r>
              <w:rPr>
                <w:rFonts w:ascii="Courier New" w:cs="Courier New" w:eastAsia="Courier New" w:hAnsi="Courier New"/>
                <w:color w:val="1a1a1a"/>
                <w:sz w:val="18"/>
                <w:szCs w:val="18"/>
              </w:rPr>
              <w:t xml:space="preserve">        return p.store.Tx(func(tx store.TxStore) error {</w:t>
            </w:r>
          </w:p>
          <w:p>
            <w:pPr>
              <w:spacing w:after="20" w:before="20"/>
            </w:pPr>
            <w:r>
              <w:rPr>
                <w:rFonts w:ascii="Courier New" w:cs="Courier New" w:eastAsia="Courier New" w:hAnsi="Courier New"/>
                <w:color w:val="1a1a1a"/>
                <w:sz w:val="18"/>
                <w:szCs w:val="18"/>
              </w:rPr>
              <w:t xml:space="preserve">            return p.engines.For(entityType).Apply(tx, changelog.OpUpdate, raw)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Conflict detected — send to resolve.Resolver</w:t>
            </w:r>
          </w:p>
          <w:p>
            <w:pPr>
              <w:spacing w:after="20" w:before="20"/>
            </w:pPr>
            <w:r>
              <w:rPr>
                <w:rFonts w:ascii="Courier New" w:cs="Courier New" w:eastAsia="Courier New" w:hAnsi="Courier New"/>
                <w:color w:val="1a1a1a"/>
                <w:sz w:val="18"/>
                <w:szCs w:val="18"/>
              </w:rPr>
              <w:t xml:space="preserve">    localVersion, _ := p.engines.For(entityType).Extract(p.store, entityID)</w:t>
            </w:r>
          </w:p>
          <w:p>
            <w:pPr>
              <w:spacing w:after="20" w:before="20"/>
            </w:pPr>
            <w:r>
              <w:rPr>
                <w:rFonts w:ascii="Courier New" w:cs="Courier New" w:eastAsia="Courier New" w:hAnsi="Courier New"/>
                <w:color w:val="1a1a1a"/>
                <w:sz w:val="18"/>
                <w:szCs w:val="18"/>
              </w:rPr>
              <w:t xml:space="preserve">    p.resolver.Resolve(ctx, resolve.Conflict{</w:t>
            </w:r>
          </w:p>
          <w:p>
            <w:pPr>
              <w:spacing w:after="20" w:before="20"/>
            </w:pPr>
            <w:r>
              <w:rPr>
                <w:rFonts w:ascii="Courier New" w:cs="Courier New" w:eastAsia="Courier New" w:hAnsi="Courier New"/>
                <w:color w:val="1a1a1a"/>
                <w:sz w:val="18"/>
                <w:szCs w:val="18"/>
              </w:rPr>
              <w:t xml:space="preserve">        EntityType:   entityType,</w:t>
            </w:r>
          </w:p>
          <w:p>
            <w:pPr>
              <w:spacing w:after="20" w:before="20"/>
            </w:pPr>
            <w:r>
              <w:rPr>
                <w:rFonts w:ascii="Courier New" w:cs="Courier New" w:eastAsia="Courier New" w:hAnsi="Courier New"/>
                <w:color w:val="1a1a1a"/>
                <w:sz w:val="18"/>
                <w:szCs w:val="18"/>
              </w:rPr>
              <w:t xml:space="preserve">        EntityID:     entityID,</w:t>
            </w:r>
          </w:p>
          <w:p>
            <w:pPr>
              <w:spacing w:after="20" w:before="20"/>
            </w:pPr>
            <w:r>
              <w:rPr>
                <w:rFonts w:ascii="Courier New" w:cs="Courier New" w:eastAsia="Courier New" w:hAnsi="Courier New"/>
                <w:color w:val="1a1a1a"/>
                <w:sz w:val="18"/>
                <w:szCs w:val="18"/>
              </w:rPr>
              <w:t xml:space="preserve">        LocalVersion: localVersion,</w:t>
            </w:r>
          </w:p>
          <w:p>
            <w:pPr>
              <w:spacing w:after="20" w:before="20"/>
            </w:pPr>
            <w:r>
              <w:rPr>
                <w:rFonts w:ascii="Courier New" w:cs="Courier New" w:eastAsia="Courier New" w:hAnsi="Courier New"/>
                <w:color w:val="1a1a1a"/>
                <w:sz w:val="18"/>
                <w:szCs w:val="18"/>
              </w:rPr>
              <w:t xml:space="preserve">        CloudVersion: raw,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nil</w:t>
            </w:r>
          </w:p>
          <w:p>
            <w:pPr>
              <w:spacing w:after="20" w:before="20"/>
            </w:pPr>
            <w:r>
              <w:rPr>
                <w:rFonts w:ascii="Courier New" w:cs="Courier New" w:eastAsia="Courier New" w:hAnsi="Courier New"/>
                <w:color w:val="1a1a1a"/>
                <w:sz w:val="18"/>
                <w:szCs w:val="18"/>
              </w:rPr>
              <w:t xml:space="preserve">}</w:t>
            </w:r>
          </w:p>
        </w:tc>
      </w:tr>
    </w:tbl>
    <w:p>
      <w:pPr>
        <w:spacing w:after="0" w:before="80"/>
      </w:pPr>
    </w:p>
    <w:p>
      <w:pPr>
        <w:spacing w:after="80" w:before="240"/>
      </w:pPr>
      <w:r>
        <w:rPr>
          <w:rFonts w:ascii="Arial" w:cs="Arial" w:eastAsia="Arial" w:hAnsi="Arial"/>
          <w:b/>
          <w:bCs/>
          <w:color w:val="0E0E0E"/>
          <w:sz w:val="24"/>
          <w:szCs w:val="24"/>
        </w:rPr>
        <w:t xml:space="preserve">PullResponse — cloud API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GET /api/sync/pull/?since={ts}&amp;device_id={id}&amp;tenant_id={id}</w:t>
            </w:r>
          </w:p>
          <w:p>
            <w:pPr>
              <w:spacing w:after="20" w:before="20"/>
            </w:pPr>
            <w:r>
              <w:rPr>
                <w:rFonts w:ascii="Courier New" w:cs="Courier New" w:eastAsia="Courier New" w:hAnsi="Courier New"/>
                <w:color w:val="1a1a1a"/>
                <w:sz w:val="18"/>
                <w:szCs w:val="18"/>
              </w:rPr>
              <w:t xml:space="preserve">type PullResponse struct {</w:t>
            </w:r>
          </w:p>
          <w:p>
            <w:pPr>
              <w:spacing w:after="20" w:before="20"/>
            </w:pPr>
            <w:r>
              <w:rPr>
                <w:rFonts w:ascii="Courier New" w:cs="Courier New" w:eastAsia="Courier New" w:hAnsi="Courier New"/>
                <w:color w:val="1a1a1a"/>
                <w:sz w:val="18"/>
                <w:szCs w:val="18"/>
              </w:rPr>
              <w:t xml:space="preserve">    Since       string          `json:"since"`</w:t>
            </w:r>
          </w:p>
          <w:p>
            <w:pPr>
              <w:spacing w:after="20" w:before="20"/>
            </w:pPr>
            <w:r>
              <w:rPr>
                <w:rFonts w:ascii="Courier New" w:cs="Courier New" w:eastAsia="Courier New" w:hAnsi="Courier New"/>
                <w:color w:val="1a1a1a"/>
                <w:sz w:val="18"/>
                <w:szCs w:val="18"/>
              </w:rPr>
              <w:t xml:space="preserve">    RetrievedAt string          `json:"retrieved_at"`</w:t>
            </w:r>
          </w:p>
          <w:p>
            <w:pPr>
              <w:spacing w:after="20" w:before="20"/>
            </w:pPr>
            <w:r>
              <w:rPr>
                <w:rFonts w:ascii="Courier New" w:cs="Courier New" w:eastAsia="Courier New" w:hAnsi="Courier New"/>
                <w:color w:val="1a1a1a"/>
                <w:sz w:val="18"/>
                <w:szCs w:val="18"/>
              </w:rPr>
              <w:t xml:space="preserve">    HasMore     bool            `json:"has_more"`</w:t>
            </w:r>
          </w:p>
          <w:p>
            <w:pPr>
              <w:spacing w:after="20" w:before="20"/>
            </w:pPr>
            <w:r>
              <w:rPr>
                <w:rFonts w:ascii="Courier New" w:cs="Courier New" w:eastAsia="Courier New" w:hAnsi="Courier New"/>
                <w:color w:val="1a1a1a"/>
                <w:sz w:val="18"/>
                <w:szCs w:val="18"/>
              </w:rPr>
              <w:t xml:space="preserve">    Members     []json.RawMessage `json:"members"`</w:t>
            </w:r>
          </w:p>
          <w:p>
            <w:pPr>
              <w:spacing w:after="20" w:before="20"/>
            </w:pPr>
            <w:r>
              <w:rPr>
                <w:rFonts w:ascii="Courier New" w:cs="Courier New" w:eastAsia="Courier New" w:hAnsi="Courier New"/>
                <w:color w:val="1a1a1a"/>
                <w:sz w:val="18"/>
                <w:szCs w:val="18"/>
              </w:rPr>
              <w:t xml:space="preserve">    Activities  []json.RawMessage `json:"activities"`</w:t>
            </w:r>
          </w:p>
          <w:p>
            <w:pPr>
              <w:spacing w:after="20" w:before="20"/>
            </w:pPr>
            <w:r>
              <w:rPr>
                <w:rFonts w:ascii="Courier New" w:cs="Courier New" w:eastAsia="Courier New" w:hAnsi="Courier New"/>
                <w:color w:val="1a1a1a"/>
                <w:sz w:val="18"/>
                <w:szCs w:val="18"/>
              </w:rPr>
              <w:t xml:space="preserve">    Records     []json.RawMessage `json:"records"`</w:t>
            </w:r>
          </w:p>
          <w:p>
            <w:pPr>
              <w:spacing w:after="20" w:before="20"/>
            </w:pPr>
            <w:r>
              <w:rPr>
                <w:rFonts w:ascii="Courier New" w:cs="Courier New" w:eastAsia="Courier New" w:hAnsi="Courier New"/>
                <w:color w:val="1a1a1a"/>
                <w:sz w:val="18"/>
                <w:szCs w:val="18"/>
              </w:rPr>
              <w:t xml:space="preserve">    Governance  []json.RawMessage `json:"governance"`</w:t>
            </w:r>
          </w:p>
          <w:p>
            <w:pPr>
              <w:spacing w:after="20" w:before="20"/>
            </w:pPr>
            <w:r>
              <w:rPr>
                <w:rFonts w:ascii="Courier New" w:cs="Courier New" w:eastAsia="Courier New" w:hAnsi="Courier New"/>
                <w:color w:val="1a1a1a"/>
                <w:sz w:val="18"/>
                <w:szCs w:val="18"/>
              </w:rPr>
              <w:t xml:space="preserve">}</w:t>
            </w:r>
          </w:p>
        </w:tc>
      </w:tr>
    </w:tbl>
    <w:p>
      <w:pPr>
        <w:spacing w:after="0" w:before="120"/>
      </w:pPr>
    </w:p>
    <w:p>
      <w:pPr>
        <w:pStyle w:val="Heading2"/>
        <w:spacing w:after="120" w:before="320"/>
      </w:pPr>
      <w:r>
        <w:rPr>
          <w:rFonts w:ascii="Arial" w:cs="Arial" w:eastAsia="Arial" w:hAnsi="Arial"/>
          <w:b/>
          <w:bCs/>
          <w:color w:val="185ABC"/>
          <w:sz w:val="28"/>
          <w:szCs w:val="28"/>
        </w:rPr>
        <w:t xml:space="preserve">3.8 pkg/resolve — Conflict Resolution</w:t>
      </w:r>
    </w:p>
    <w:p>
      <w:pPr>
        <w:spacing w:after="80" w:before="80"/>
      </w:pPr>
      <w:r>
        <w:rPr>
          <w:rFonts w:ascii="Arial" w:cs="Arial" w:eastAsia="Arial" w:hAnsi="Arial"/>
          <w:color w:val="0E0E0E"/>
          <w:sz w:val="22"/>
          <w:szCs w:val="22"/>
        </w:rPr>
        <w:t xml:space="preserve">One job: apply the conflict resolution policy table to determine what wins when local and cloud have different versions of the same entity. This is the policy enforcer — every conflict resolution decision flows through here.</w:t>
      </w:r>
    </w:p>
    <w:p>
      <w:pPr>
        <w:spacing w:after="0" w:before="80"/>
      </w:pPr>
    </w:p>
    <w:p>
      <w:pPr>
        <w:spacing w:after="80" w:before="240"/>
      </w:pPr>
      <w:r>
        <w:rPr>
          <w:rFonts w:ascii="Arial" w:cs="Arial" w:eastAsia="Arial" w:hAnsi="Arial"/>
          <w:b/>
          <w:bCs/>
          <w:color w:val="0E0E0E"/>
          <w:sz w:val="24"/>
          <w:szCs w:val="24"/>
        </w:rPr>
        <w:t xml:space="preserve">Conflict resolution rules (policy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Entity type</w:t>
            </w:r>
          </w:p>
        </w:tc>
        <w:tc>
          <w:tcPr>
            <w:tcW w:type="dxa" w:w="2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Rule</w:t>
            </w:r>
          </w:p>
        </w:tc>
        <w:tc>
          <w:tcPr>
            <w:tcW w:type="dxa" w:w="45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governance_record, handbook_record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wins always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Authority flows from apostolic leadership downward. Local cannot override.</w:t>
            </w:r>
          </w:p>
        </w:tc>
      </w:tr>
      <w:tr>
        <w:tc>
          <w:tcPr>
            <w:tcW w:type="dxa" w:w="2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permission,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wins always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Authority flows downward, never upward.</w:t>
            </w:r>
          </w:p>
        </w:tc>
      </w:tr>
      <w:tr>
        <w:tc>
          <w:tcPr>
            <w:tcW w:type="dxa" w:w="2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community_settings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wins always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Set at onboarding, controlled by network.</w:t>
            </w:r>
          </w:p>
        </w:tc>
      </w:tr>
      <w:tr>
        <w:tc>
          <w:tcPr>
            <w:tcW w:type="dxa" w:w="2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member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Last write wins (HLC)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Steward updates are legitimate from both device and cloud.</w:t>
            </w:r>
          </w:p>
        </w:tc>
      </w:tr>
      <w:tr>
        <w:tc>
          <w:tcPr>
            <w:tcW w:type="dxa" w:w="2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activity_log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Merge — both kept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Both events are real. Neither overwrites the other.</w:t>
            </w:r>
          </w:p>
        </w:tc>
      </w:tr>
      <w:tr>
        <w:tc>
          <w:tcPr>
            <w:tcW w:type="dxa" w:w="2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personal_record, bible_note, journal_entry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Local wins always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and private to the device.</w:t>
            </w:r>
          </w:p>
        </w:tc>
      </w:tr>
      <w:tr>
        <w:tc>
          <w:tcPr>
            <w:tcW w:type="dxa" w:w="2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anything else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Queue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Goes to ConflictQueue for user review.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type Rule int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const (</w:t>
            </w:r>
          </w:p>
          <w:p>
            <w:pPr>
              <w:spacing w:after="20" w:before="20"/>
            </w:pPr>
            <w:r>
              <w:rPr>
                <w:rFonts w:ascii="Courier New" w:cs="Courier New" w:eastAsia="Courier New" w:hAnsi="Courier New"/>
                <w:color w:val="1a1a1a"/>
                <w:sz w:val="18"/>
                <w:szCs w:val="18"/>
              </w:rPr>
              <w:t xml:space="preserve">    CloudWins     Rule = iota  // cloud version replaces local</w:t>
            </w:r>
          </w:p>
          <w:p>
            <w:pPr>
              <w:spacing w:after="20" w:before="20"/>
            </w:pPr>
            <w:r>
              <w:rPr>
                <w:rFonts w:ascii="Courier New" w:cs="Courier New" w:eastAsia="Courier New" w:hAnsi="Courier New"/>
                <w:color w:val="1a1a1a"/>
                <w:sz w:val="18"/>
                <w:szCs w:val="18"/>
              </w:rPr>
              <w:t xml:space="preserve">    LocalWins                  // local version is pushed, cloud updated</w:t>
            </w:r>
          </w:p>
          <w:p>
            <w:pPr>
              <w:spacing w:after="20" w:before="20"/>
            </w:pPr>
            <w:r>
              <w:rPr>
                <w:rFonts w:ascii="Courier New" w:cs="Courier New" w:eastAsia="Courier New" w:hAnsi="Courier New"/>
                <w:color w:val="1a1a1a"/>
                <w:sz w:val="18"/>
                <w:szCs w:val="18"/>
              </w:rPr>
              <w:t xml:space="preserve">    LastWriteWins              // HLC comparison — later timestamp wins</w:t>
            </w:r>
          </w:p>
          <w:p>
            <w:pPr>
              <w:spacing w:after="20" w:before="20"/>
            </w:pPr>
            <w:r>
              <w:rPr>
                <w:rFonts w:ascii="Courier New" w:cs="Courier New" w:eastAsia="Courier New" w:hAnsi="Courier New"/>
                <w:color w:val="1a1a1a"/>
                <w:sz w:val="18"/>
                <w:szCs w:val="18"/>
              </w:rPr>
              <w:t xml:space="preserve">    Merge                      // both versions kept as separate records</w:t>
            </w:r>
          </w:p>
          <w:p>
            <w:pPr>
              <w:spacing w:after="20" w:before="20"/>
            </w:pPr>
            <w:r>
              <w:rPr>
                <w:rFonts w:ascii="Courier New" w:cs="Courier New" w:eastAsia="Courier New" w:hAnsi="Courier New"/>
                <w:color w:val="1a1a1a"/>
                <w:sz w:val="18"/>
                <w:szCs w:val="18"/>
              </w:rPr>
              <w:t xml:space="preserve">    Queue                      // ConflictQueue — user decides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RuleFor is the single authoritative location for conflict resolution policy.</w:t>
            </w:r>
          </w:p>
          <w:p>
            <w:pPr>
              <w:spacing w:after="20" w:before="20"/>
            </w:pPr>
            <w:r>
              <w:rPr>
                <w:rFonts w:ascii="Courier New" w:cs="Courier New" w:eastAsia="Courier New" w:hAnsi="Courier New"/>
                <w:color w:val="1a1a1a"/>
                <w:sz w:val="18"/>
                <w:szCs w:val="18"/>
              </w:rPr>
              <w:t xml:space="preserve">// Changing this function changes the policy everywhere.</w:t>
            </w:r>
          </w:p>
          <w:p>
            <w:pPr>
              <w:spacing w:after="20" w:before="20"/>
            </w:pPr>
            <w:r>
              <w:rPr>
                <w:rFonts w:ascii="Courier New" w:cs="Courier New" w:eastAsia="Courier New" w:hAnsi="Courier New"/>
                <w:color w:val="1a1a1a"/>
                <w:sz w:val="18"/>
                <w:szCs w:val="18"/>
              </w:rPr>
              <w:t xml:space="preserve">// This is intentional — conflict rules are architectural decisions,</w:t>
            </w:r>
          </w:p>
          <w:p>
            <w:pPr>
              <w:spacing w:after="20" w:before="20"/>
            </w:pPr>
            <w:r>
              <w:rPr>
                <w:rFonts w:ascii="Courier New" w:cs="Courier New" w:eastAsia="Courier New" w:hAnsi="Courier New"/>
                <w:color w:val="1a1a1a"/>
                <w:sz w:val="18"/>
                <w:szCs w:val="18"/>
              </w:rPr>
              <w:t xml:space="preserve">// not configuration values.</w:t>
            </w:r>
          </w:p>
          <w:p>
            <w:pPr>
              <w:spacing w:after="20" w:before="20"/>
            </w:pPr>
            <w:r>
              <w:rPr>
                <w:rFonts w:ascii="Courier New" w:cs="Courier New" w:eastAsia="Courier New" w:hAnsi="Courier New"/>
                <w:color w:val="1a1a1a"/>
                <w:sz w:val="18"/>
                <w:szCs w:val="18"/>
              </w:rPr>
              <w:t xml:space="preserve">func RuleFor(entityType string) Rule {</w:t>
            </w:r>
          </w:p>
          <w:p>
            <w:pPr>
              <w:spacing w:after="20" w:before="20"/>
            </w:pPr>
            <w:r>
              <w:rPr>
                <w:rFonts w:ascii="Courier New" w:cs="Courier New" w:eastAsia="Courier New" w:hAnsi="Courier New"/>
                <w:color w:val="1a1a1a"/>
                <w:sz w:val="18"/>
                <w:szCs w:val="18"/>
              </w:rPr>
              <w:t xml:space="preserve">    switch entityType {</w:t>
            </w:r>
          </w:p>
          <w:p>
            <w:pPr>
              <w:spacing w:after="20" w:before="20"/>
            </w:pPr>
            <w:r>
              <w:rPr>
                <w:rFonts w:ascii="Courier New" w:cs="Courier New" w:eastAsia="Courier New" w:hAnsi="Courier New"/>
                <w:color w:val="1a1a1a"/>
                <w:sz w:val="18"/>
                <w:szCs w:val="18"/>
              </w:rPr>
              <w:t xml:space="preserve">    case "governance_record", "handbook_record":</w:t>
            </w:r>
          </w:p>
          <w:p>
            <w:pPr>
              <w:spacing w:after="20" w:before="20"/>
            </w:pPr>
            <w:r>
              <w:rPr>
                <w:rFonts w:ascii="Courier New" w:cs="Courier New" w:eastAsia="Courier New" w:hAnsi="Courier New"/>
                <w:color w:val="1a1a1a"/>
                <w:sz w:val="18"/>
                <w:szCs w:val="18"/>
              </w:rPr>
              <w:t xml:space="preserve">        return CloudWins</w:t>
            </w:r>
          </w:p>
          <w:p>
            <w:pPr>
              <w:spacing w:after="20" w:before="20"/>
            </w:pPr>
            <w:r>
              <w:rPr>
                <w:rFonts w:ascii="Courier New" w:cs="Courier New" w:eastAsia="Courier New" w:hAnsi="Courier New"/>
                <w:color w:val="1a1a1a"/>
                <w:sz w:val="18"/>
                <w:szCs w:val="18"/>
              </w:rPr>
              <w:t xml:space="preserve">    case "permission", "role", "community_settings":</w:t>
            </w:r>
          </w:p>
          <w:p>
            <w:pPr>
              <w:spacing w:after="20" w:before="20"/>
            </w:pPr>
            <w:r>
              <w:rPr>
                <w:rFonts w:ascii="Courier New" w:cs="Courier New" w:eastAsia="Courier New" w:hAnsi="Courier New"/>
                <w:color w:val="1a1a1a"/>
                <w:sz w:val="18"/>
                <w:szCs w:val="18"/>
              </w:rPr>
              <w:t xml:space="preserve">        return CloudWins</w:t>
            </w:r>
          </w:p>
          <w:p>
            <w:pPr>
              <w:spacing w:after="20" w:before="20"/>
            </w:pPr>
            <w:r>
              <w:rPr>
                <w:rFonts w:ascii="Courier New" w:cs="Courier New" w:eastAsia="Courier New" w:hAnsi="Courier New"/>
                <w:color w:val="1a1a1a"/>
                <w:sz w:val="18"/>
                <w:szCs w:val="18"/>
              </w:rPr>
              <w:t xml:space="preserve">    case "personal_record", "bible_note", "journal_entry":</w:t>
            </w:r>
          </w:p>
          <w:p>
            <w:pPr>
              <w:spacing w:after="20" w:before="20"/>
            </w:pPr>
            <w:r>
              <w:rPr>
                <w:rFonts w:ascii="Courier New" w:cs="Courier New" w:eastAsia="Courier New" w:hAnsi="Courier New"/>
                <w:color w:val="1a1a1a"/>
                <w:sz w:val="18"/>
                <w:szCs w:val="18"/>
              </w:rPr>
              <w:t xml:space="preserve">        return LocalWins</w:t>
            </w:r>
          </w:p>
          <w:p>
            <w:pPr>
              <w:spacing w:after="20" w:before="20"/>
            </w:pPr>
            <w:r>
              <w:rPr>
                <w:rFonts w:ascii="Courier New" w:cs="Courier New" w:eastAsia="Courier New" w:hAnsi="Courier New"/>
                <w:color w:val="1a1a1a"/>
                <w:sz w:val="18"/>
                <w:szCs w:val="18"/>
              </w:rPr>
              <w:t xml:space="preserve">    case "member":</w:t>
            </w:r>
          </w:p>
          <w:p>
            <w:pPr>
              <w:spacing w:after="20" w:before="20"/>
            </w:pPr>
            <w:r>
              <w:rPr>
                <w:rFonts w:ascii="Courier New" w:cs="Courier New" w:eastAsia="Courier New" w:hAnsi="Courier New"/>
                <w:color w:val="1a1a1a"/>
                <w:sz w:val="18"/>
                <w:szCs w:val="18"/>
              </w:rPr>
              <w:t xml:space="preserve">        return LastWriteWins</w:t>
            </w:r>
          </w:p>
          <w:p>
            <w:pPr>
              <w:spacing w:after="20" w:before="20"/>
            </w:pPr>
            <w:r>
              <w:rPr>
                <w:rFonts w:ascii="Courier New" w:cs="Courier New" w:eastAsia="Courier New" w:hAnsi="Courier New"/>
                <w:color w:val="1a1a1a"/>
                <w:sz w:val="18"/>
                <w:szCs w:val="18"/>
              </w:rPr>
              <w:t xml:space="preserve">    case "activity_log":</w:t>
            </w:r>
          </w:p>
          <w:p>
            <w:pPr>
              <w:spacing w:after="20" w:before="20"/>
            </w:pPr>
            <w:r>
              <w:rPr>
                <w:rFonts w:ascii="Courier New" w:cs="Courier New" w:eastAsia="Courier New" w:hAnsi="Courier New"/>
                <w:color w:val="1a1a1a"/>
                <w:sz w:val="18"/>
                <w:szCs w:val="18"/>
              </w:rPr>
              <w:t xml:space="preserve">        return Merge</w:t>
            </w:r>
          </w:p>
          <w:p>
            <w:pPr>
              <w:spacing w:after="20" w:before="20"/>
            </w:pPr>
            <w:r>
              <w:rPr>
                <w:rFonts w:ascii="Courier New" w:cs="Courier New" w:eastAsia="Courier New" w:hAnsi="Courier New"/>
                <w:color w:val="1a1a1a"/>
                <w:sz w:val="18"/>
                <w:szCs w:val="18"/>
              </w:rPr>
              <w:t xml:space="preserve">    default:</w:t>
            </w:r>
          </w:p>
          <w:p>
            <w:pPr>
              <w:spacing w:after="20" w:before="20"/>
            </w:pPr>
            <w:r>
              <w:rPr>
                <w:rFonts w:ascii="Courier New" w:cs="Courier New" w:eastAsia="Courier New" w:hAnsi="Courier New"/>
                <w:color w:val="1a1a1a"/>
                <w:sz w:val="18"/>
                <w:szCs w:val="18"/>
              </w:rPr>
              <w:t xml:space="preserve">        return Queue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type Conflict struct {</w:t>
            </w:r>
          </w:p>
          <w:p>
            <w:pPr>
              <w:spacing w:after="20" w:before="20"/>
            </w:pPr>
            <w:r>
              <w:rPr>
                <w:rFonts w:ascii="Courier New" w:cs="Courier New" w:eastAsia="Courier New" w:hAnsi="Courier New"/>
                <w:color w:val="1a1a1a"/>
                <w:sz w:val="18"/>
                <w:szCs w:val="18"/>
              </w:rPr>
              <w:t xml:space="preserve">    EntityType      string</w:t>
            </w:r>
          </w:p>
          <w:p>
            <w:pPr>
              <w:spacing w:after="20" w:before="20"/>
            </w:pPr>
            <w:r>
              <w:rPr>
                <w:rFonts w:ascii="Courier New" w:cs="Courier New" w:eastAsia="Courier New" w:hAnsi="Courier New"/>
                <w:color w:val="1a1a1a"/>
                <w:sz w:val="18"/>
                <w:szCs w:val="18"/>
              </w:rPr>
              <w:t xml:space="preserve">    EntityID        uuid.UUID</w:t>
            </w:r>
          </w:p>
          <w:p>
            <w:pPr>
              <w:spacing w:after="20" w:before="20"/>
            </w:pPr>
            <w:r>
              <w:rPr>
                <w:rFonts w:ascii="Courier New" w:cs="Courier New" w:eastAsia="Courier New" w:hAnsi="Courier New"/>
                <w:color w:val="1a1a1a"/>
                <w:sz w:val="18"/>
                <w:szCs w:val="18"/>
              </w:rPr>
              <w:t xml:space="preserve">    LocalVersion    json.RawMessage</w:t>
            </w:r>
          </w:p>
          <w:p>
            <w:pPr>
              <w:spacing w:after="20" w:before="20"/>
            </w:pPr>
            <w:r>
              <w:rPr>
                <w:rFonts w:ascii="Courier New" w:cs="Courier New" w:eastAsia="Courier New" w:hAnsi="Courier New"/>
                <w:color w:val="1a1a1a"/>
                <w:sz w:val="18"/>
                <w:szCs w:val="18"/>
              </w:rPr>
              <w:t xml:space="preserve">    CloudVersion    json.RawMessage</w:t>
            </w:r>
          </w:p>
          <w:p>
            <w:pPr>
              <w:spacing w:after="20" w:before="20"/>
            </w:pPr>
            <w:r>
              <w:rPr>
                <w:rFonts w:ascii="Courier New" w:cs="Courier New" w:eastAsia="Courier New" w:hAnsi="Courier New"/>
                <w:color w:val="1a1a1a"/>
                <w:sz w:val="18"/>
                <w:szCs w:val="18"/>
              </w:rPr>
              <w:t xml:space="preserve">    LocalChangedAt  hlc.Timestamp</w:t>
            </w:r>
          </w:p>
          <w:p>
            <w:pPr>
              <w:spacing w:after="20" w:before="20"/>
            </w:pPr>
            <w:r>
              <w:rPr>
                <w:rFonts w:ascii="Courier New" w:cs="Courier New" w:eastAsia="Courier New" w:hAnsi="Courier New"/>
                <w:color w:val="1a1a1a"/>
                <w:sz w:val="18"/>
                <w:szCs w:val="18"/>
              </w:rPr>
              <w:t xml:space="preserve">    CloudChangedAt  hlc.Timestamp</w:t>
            </w:r>
          </w:p>
          <w:p>
            <w:pPr>
              <w:spacing w:after="20" w:before="20"/>
            </w:pPr>
            <w:r>
              <w:rPr>
                <w:rFonts w:ascii="Courier New" w:cs="Courier New" w:eastAsia="Courier New" w:hAnsi="Courier New"/>
                <w:color w:val="1a1a1a"/>
                <w:sz w:val="18"/>
                <w:szCs w:val="18"/>
              </w:rPr>
              <w:t xml:space="preserve">    Rule            Rule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type Resolver interface {</w:t>
            </w:r>
          </w:p>
          <w:p>
            <w:pPr>
              <w:spacing w:after="20" w:before="20"/>
            </w:pPr>
            <w:r>
              <w:rPr>
                <w:rFonts w:ascii="Courier New" w:cs="Courier New" w:eastAsia="Courier New" w:hAnsi="Courier New"/>
                <w:color w:val="1a1a1a"/>
                <w:sz w:val="18"/>
                <w:szCs w:val="18"/>
              </w:rPr>
              <w:t xml:space="preserve">    Resolve(ctx context.Context, conflict Conflict) error</w:t>
            </w:r>
          </w:p>
          <w:p>
            <w:pPr>
              <w:spacing w:after="20" w:before="20"/>
            </w:pPr>
            <w:r>
              <w:rPr>
                <w:rFonts w:ascii="Courier New" w:cs="Courier New" w:eastAsia="Courier New" w:hAnsi="Courier New"/>
                <w:color w:val="1a1a1a"/>
                <w:sz w:val="18"/>
                <w:szCs w:val="18"/>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Why policy is in code, not config</w:t>
            </w:r>
          </w:p>
          <w:p>
            <w:pPr>
              <w:spacing w:after="0" w:before="0"/>
            </w:pPr>
            <w:r>
              <w:rPr>
                <w:rFonts w:ascii="Arial" w:cs="Arial" w:eastAsia="Arial" w:hAnsi="Arial"/>
                <w:i/>
                <w:iCs/>
                <w:color w:val="0E0E0E"/>
                <w:sz w:val="21"/>
                <w:szCs w:val="21"/>
              </w:rPr>
              <w:t xml:space="preserve">Policy tables in config files get edited incorrectly, parsed incorrectly, and silently ignored. Conflict resolution rules are a core architectural decision (ADR-018). They belong in code, under version control, reviewed as code changes. Changing a conflict rule is significant — it should require a pull request, not a config edit.</w:t>
            </w:r>
          </w:p>
        </w:tc>
      </w:tr>
    </w:tbl>
    <w:p>
      <w:pPr>
        <w:spacing w:after="0" w:before="120"/>
      </w:pPr>
    </w:p>
    <w:p>
      <w:pPr>
        <w:pStyle w:val="Heading2"/>
        <w:spacing w:after="120" w:before="320"/>
      </w:pPr>
      <w:r>
        <w:rPr>
          <w:rFonts w:ascii="Arial" w:cs="Arial" w:eastAsia="Arial" w:hAnsi="Arial"/>
          <w:b/>
          <w:bCs/>
          <w:color w:val="185ABC"/>
          <w:sz w:val="28"/>
          <w:szCs w:val="28"/>
        </w:rPr>
        <w:t xml:space="preserve">3.9 pkg/queue — ConflictQueue</w:t>
      </w:r>
    </w:p>
    <w:p>
      <w:pPr>
        <w:spacing w:after="80" w:before="80"/>
      </w:pPr>
      <w:r>
        <w:rPr>
          <w:rFonts w:ascii="Arial" w:cs="Arial" w:eastAsia="Arial" w:hAnsi="Arial"/>
          <w:color w:val="0E0E0E"/>
          <w:sz w:val="22"/>
          <w:szCs w:val="22"/>
        </w:rPr>
        <w:t xml:space="preserve">One job: hold conflicts that could not be auto-resolved, surface them to the user calmly, and apply their resolution.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ConflictEntry is one pending conflict awaiting user resolution.</w:t>
            </w:r>
          </w:p>
          <w:p>
            <w:pPr>
              <w:spacing w:after="20" w:before="20"/>
            </w:pPr>
            <w:r>
              <w:rPr>
                <w:rFonts w:ascii="Courier New" w:cs="Courier New" w:eastAsia="Courier New" w:hAnsi="Courier New"/>
                <w:color w:val="1a1a1a"/>
                <w:sz w:val="18"/>
                <w:szCs w:val="18"/>
              </w:rPr>
              <w:t xml:space="preserve">type ConflictEntry struct {</w:t>
            </w:r>
          </w:p>
          <w:p>
            <w:pPr>
              <w:spacing w:after="20" w:before="20"/>
            </w:pPr>
            <w:r>
              <w:rPr>
                <w:rFonts w:ascii="Courier New" w:cs="Courier New" w:eastAsia="Courier New" w:hAnsi="Courier New"/>
                <w:color w:val="1a1a1a"/>
                <w:sz w:val="18"/>
                <w:szCs w:val="18"/>
              </w:rPr>
              <w:t xml:space="preserve">    ID           uuid.UUID       // unique ID for this conflict event</w:t>
            </w:r>
          </w:p>
          <w:p>
            <w:pPr>
              <w:spacing w:after="20" w:before="20"/>
            </w:pPr>
            <w:r>
              <w:rPr>
                <w:rFonts w:ascii="Courier New" w:cs="Courier New" w:eastAsia="Courier New" w:hAnsi="Courier New"/>
                <w:color w:val="1a1a1a"/>
                <w:sz w:val="18"/>
                <w:szCs w:val="18"/>
              </w:rPr>
              <w:t xml:space="preserve">    EntityType   string</w:t>
            </w:r>
          </w:p>
          <w:p>
            <w:pPr>
              <w:spacing w:after="20" w:before="20"/>
            </w:pPr>
            <w:r>
              <w:rPr>
                <w:rFonts w:ascii="Courier New" w:cs="Courier New" w:eastAsia="Courier New" w:hAnsi="Courier New"/>
                <w:color w:val="1a1a1a"/>
                <w:sz w:val="18"/>
                <w:szCs w:val="18"/>
              </w:rPr>
              <w:t xml:space="preserve">    EntityID     uuid.UUID</w:t>
            </w:r>
          </w:p>
          <w:p>
            <w:pPr>
              <w:spacing w:after="20" w:before="20"/>
            </w:pPr>
            <w:r>
              <w:rPr>
                <w:rFonts w:ascii="Courier New" w:cs="Courier New" w:eastAsia="Courier New" w:hAnsi="Courier New"/>
                <w:color w:val="1a1a1a"/>
                <w:sz w:val="18"/>
                <w:szCs w:val="18"/>
              </w:rPr>
              <w:t xml:space="preserve">    LocalVersion json.RawMessage</w:t>
            </w:r>
          </w:p>
          <w:p>
            <w:pPr>
              <w:spacing w:after="20" w:before="20"/>
            </w:pPr>
            <w:r>
              <w:rPr>
                <w:rFonts w:ascii="Courier New" w:cs="Courier New" w:eastAsia="Courier New" w:hAnsi="Courier New"/>
                <w:color w:val="1a1a1a"/>
                <w:sz w:val="18"/>
                <w:szCs w:val="18"/>
              </w:rPr>
              <w:t xml:space="preserve">    CloudVersion json.RawMessage</w:t>
            </w:r>
          </w:p>
          <w:p>
            <w:pPr>
              <w:spacing w:after="20" w:before="20"/>
            </w:pPr>
            <w:r>
              <w:rPr>
                <w:rFonts w:ascii="Courier New" w:cs="Courier New" w:eastAsia="Courier New" w:hAnsi="Courier New"/>
                <w:color w:val="1a1a1a"/>
                <w:sz w:val="18"/>
                <w:szCs w:val="18"/>
              </w:rPr>
              <w:t xml:space="preserve">    CreatedAt    time.Time</w:t>
            </w:r>
          </w:p>
          <w:p>
            <w:pPr>
              <w:spacing w:after="20" w:before="20"/>
            </w:pPr>
            <w:r>
              <w:rPr>
                <w:rFonts w:ascii="Courier New" w:cs="Courier New" w:eastAsia="Courier New" w:hAnsi="Courier New"/>
                <w:color w:val="1a1a1a"/>
                <w:sz w:val="18"/>
                <w:szCs w:val="18"/>
              </w:rPr>
              <w:t xml:space="preserve">    ResolvedAt   *time.Time     // nil until user resolves</w:t>
            </w:r>
          </w:p>
          <w:p>
            <w:pPr>
              <w:spacing w:after="20" w:before="20"/>
            </w:pPr>
            <w:r>
              <w:rPr>
                <w:rFonts w:ascii="Courier New" w:cs="Courier New" w:eastAsia="Courier New" w:hAnsi="Courier New"/>
                <w:color w:val="1a1a1a"/>
                <w:sz w:val="18"/>
                <w:szCs w:val="18"/>
              </w:rPr>
              <w:t xml:space="preserve">    Resolution   *string        // "local" | "cloud" — set on resolution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SQLite DDL</w:t>
            </w:r>
          </w:p>
          <w:p>
            <w:pPr>
              <w:spacing w:after="20" w:before="20"/>
            </w:pPr>
            <w:r>
              <w:rPr>
                <w:rFonts w:ascii="Courier New" w:cs="Courier New" w:eastAsia="Courier New" w:hAnsi="Courier New"/>
                <w:color w:val="1a1a1a"/>
                <w:sz w:val="18"/>
                <w:szCs w:val="18"/>
              </w:rPr>
              <w:t xml:space="preserve">// CREATE TABLE conflict_queue (</w:t>
            </w:r>
          </w:p>
          <w:p>
            <w:pPr>
              <w:spacing w:after="20" w:before="20"/>
            </w:pPr>
            <w:r>
              <w:rPr>
                <w:rFonts w:ascii="Courier New" w:cs="Courier New" w:eastAsia="Courier New" w:hAnsi="Courier New"/>
                <w:color w:val="1a1a1a"/>
                <w:sz w:val="18"/>
                <w:szCs w:val="18"/>
              </w:rPr>
              <w:t xml:space="preserve">//     id            TEXT PRIMARY KEY,</w:t>
            </w:r>
          </w:p>
          <w:p>
            <w:pPr>
              <w:spacing w:after="20" w:before="20"/>
            </w:pPr>
            <w:r>
              <w:rPr>
                <w:rFonts w:ascii="Courier New" w:cs="Courier New" w:eastAsia="Courier New" w:hAnsi="Courier New"/>
                <w:color w:val="1a1a1a"/>
                <w:sz w:val="18"/>
                <w:szCs w:val="18"/>
              </w:rPr>
              <w:t xml:space="preserve">//     entity_type   TEXT NOT NULL,</w:t>
            </w:r>
          </w:p>
          <w:p>
            <w:pPr>
              <w:spacing w:after="20" w:before="20"/>
            </w:pPr>
            <w:r>
              <w:rPr>
                <w:rFonts w:ascii="Courier New" w:cs="Courier New" w:eastAsia="Courier New" w:hAnsi="Courier New"/>
                <w:color w:val="1a1a1a"/>
                <w:sz w:val="18"/>
                <w:szCs w:val="18"/>
              </w:rPr>
              <w:t xml:space="preserve">//     entity_id     TEXT NOT NULL,</w:t>
            </w:r>
          </w:p>
          <w:p>
            <w:pPr>
              <w:spacing w:after="20" w:before="20"/>
            </w:pPr>
            <w:r>
              <w:rPr>
                <w:rFonts w:ascii="Courier New" w:cs="Courier New" w:eastAsia="Courier New" w:hAnsi="Courier New"/>
                <w:color w:val="1a1a1a"/>
                <w:sz w:val="18"/>
                <w:szCs w:val="18"/>
              </w:rPr>
              <w:t xml:space="preserve">//     local_version TEXT NOT NULL,</w:t>
            </w:r>
          </w:p>
          <w:p>
            <w:pPr>
              <w:spacing w:after="20" w:before="20"/>
            </w:pPr>
            <w:r>
              <w:rPr>
                <w:rFonts w:ascii="Courier New" w:cs="Courier New" w:eastAsia="Courier New" w:hAnsi="Courier New"/>
                <w:color w:val="1a1a1a"/>
                <w:sz w:val="18"/>
                <w:szCs w:val="18"/>
              </w:rPr>
              <w:t xml:space="preserve">//     cloud_version TEXT NOT NULL,</w:t>
            </w:r>
          </w:p>
          <w:p>
            <w:pPr>
              <w:spacing w:after="20" w:before="20"/>
            </w:pPr>
            <w:r>
              <w:rPr>
                <w:rFonts w:ascii="Courier New" w:cs="Courier New" w:eastAsia="Courier New" w:hAnsi="Courier New"/>
                <w:color w:val="1a1a1a"/>
                <w:sz w:val="18"/>
                <w:szCs w:val="18"/>
              </w:rPr>
              <w:t xml:space="preserve">//     created_at    TEXT NOT NULL,</w:t>
            </w:r>
          </w:p>
          <w:p>
            <w:pPr>
              <w:spacing w:after="20" w:before="20"/>
            </w:pPr>
            <w:r>
              <w:rPr>
                <w:rFonts w:ascii="Courier New" w:cs="Courier New" w:eastAsia="Courier New" w:hAnsi="Courier New"/>
                <w:color w:val="1a1a1a"/>
                <w:sz w:val="18"/>
                <w:szCs w:val="18"/>
              </w:rPr>
              <w:t xml:space="preserve">//     resolved_at   TEXT,</w:t>
            </w:r>
          </w:p>
          <w:p>
            <w:pPr>
              <w:spacing w:after="20" w:before="20"/>
            </w:pPr>
            <w:r>
              <w:rPr>
                <w:rFonts w:ascii="Courier New" w:cs="Courier New" w:eastAsia="Courier New" w:hAnsi="Courier New"/>
                <w:color w:val="1a1a1a"/>
                <w:sz w:val="18"/>
                <w:szCs w:val="18"/>
              </w:rPr>
              <w:t xml:space="preserve">//     resolution    TEXT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type Queue interface {</w:t>
            </w:r>
          </w:p>
          <w:p>
            <w:pPr>
              <w:spacing w:after="20" w:before="20"/>
            </w:pPr>
            <w:r>
              <w:rPr>
                <w:rFonts w:ascii="Courier New" w:cs="Courier New" w:eastAsia="Courier New" w:hAnsi="Courier New"/>
                <w:color w:val="1a1a1a"/>
                <w:sz w:val="18"/>
                <w:szCs w:val="18"/>
              </w:rPr>
              <w:t xml:space="preserve">    Add(entry ConflictEntry) error</w:t>
            </w:r>
          </w:p>
          <w:p>
            <w:pPr>
              <w:spacing w:after="20" w:before="20"/>
            </w:pPr>
            <w:r>
              <w:rPr>
                <w:rFonts w:ascii="Courier New" w:cs="Courier New" w:eastAsia="Courier New" w:hAnsi="Courier New"/>
                <w:color w:val="1a1a1a"/>
                <w:sz w:val="18"/>
                <w:szCs w:val="18"/>
              </w:rPr>
              <w:t xml:space="preserve">    Pending() ([]ConflictEntry, error)</w:t>
            </w:r>
          </w:p>
          <w:p>
            <w:pPr>
              <w:spacing w:after="20" w:before="20"/>
            </w:pPr>
            <w:r>
              <w:rPr>
                <w:rFonts w:ascii="Courier New" w:cs="Courier New" w:eastAsia="Courier New" w:hAnsi="Courier New"/>
                <w:color w:val="1a1a1a"/>
                <w:sz w:val="18"/>
                <w:szCs w:val="18"/>
              </w:rPr>
              <w:t xml:space="preserve">    Count() (int, error)   // drives status bar conflict 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Resolve applies user's choice:</w:t>
            </w:r>
          </w:p>
          <w:p>
            <w:pPr>
              <w:spacing w:after="20" w:before="20"/>
            </w:pPr>
            <w:r>
              <w:rPr>
                <w:rFonts w:ascii="Courier New" w:cs="Courier New" w:eastAsia="Courier New" w:hAnsi="Courier New"/>
                <w:color w:val="1a1a1a"/>
                <w:sz w:val="18"/>
                <w:szCs w:val="18"/>
              </w:rPr>
              <w:t xml:space="preserve">    // "local" → write local version to store, push to cloud</w:t>
            </w:r>
          </w:p>
          <w:p>
            <w:pPr>
              <w:spacing w:after="20" w:before="20"/>
            </w:pPr>
            <w:r>
              <w:rPr>
                <w:rFonts w:ascii="Courier New" w:cs="Courier New" w:eastAsia="Courier New" w:hAnsi="Courier New"/>
                <w:color w:val="1a1a1a"/>
                <w:sz w:val="18"/>
                <w:szCs w:val="18"/>
              </w:rPr>
              <w:t xml:space="preserve">    // "cloud" → write cloud version to store, mark local ChangeLog entry synced</w:t>
            </w:r>
          </w:p>
          <w:p>
            <w:pPr>
              <w:spacing w:after="20" w:before="20"/>
            </w:pPr>
            <w:r>
              <w:rPr>
                <w:rFonts w:ascii="Courier New" w:cs="Courier New" w:eastAsia="Courier New" w:hAnsi="Courier New"/>
                <w:color w:val="1a1a1a"/>
                <w:sz w:val="18"/>
                <w:szCs w:val="18"/>
              </w:rPr>
              <w:t xml:space="preserve">    Resolve(id uuid.UUID, choice string, store store.Store, engines engines.Registry) error</w:t>
            </w:r>
          </w:p>
          <w:p>
            <w:pPr>
              <w:spacing w:after="20" w:before="20"/>
            </w:pPr>
            <w:r>
              <w:rPr>
                <w:rFonts w:ascii="Courier New" w:cs="Courier New" w:eastAsia="Courier New" w:hAnsi="Courier New"/>
                <w:color w:val="1a1a1a"/>
                <w:sz w:val="18"/>
                <w:szCs w:val="18"/>
              </w:rPr>
              <w:t xml:space="preserve">}</w:t>
            </w:r>
          </w:p>
        </w:tc>
      </w:tr>
    </w:tbl>
    <w:p>
      <w:pPr>
        <w:spacing w:after="0" w:before="80"/>
      </w:pPr>
    </w:p>
    <w:p>
      <w:pPr>
        <w:spacing w:after="80" w:before="80"/>
      </w:pPr>
      <w:r>
        <w:rPr>
          <w:rFonts w:ascii="Arial" w:cs="Arial" w:eastAsia="Arial" w:hAnsi="Arial"/>
          <w:color w:val="0E0E0E"/>
          <w:sz w:val="22"/>
          <w:szCs w:val="22"/>
        </w:rPr>
        <w:t xml:space="preserve">User experience contract: the ConflictQueue is not an error state. It is a normal, occasional part of running a community. The status bar shows the conflict state calmly. The review UI presents each conflict as two versions side by side with two buttons: Keep mine / Keep cloud. Most users will see this rarely if ever.</w:t>
      </w:r>
    </w:p>
    <w:p>
      <w:pPr>
        <w:spacing w:after="0" w:before="120"/>
      </w:pPr>
    </w:p>
    <w:p>
      <w:pPr>
        <w:pStyle w:val="Heading2"/>
        <w:spacing w:after="120" w:before="320"/>
      </w:pPr>
      <w:r>
        <w:rPr>
          <w:rFonts w:ascii="Arial" w:cs="Arial" w:eastAsia="Arial" w:hAnsi="Arial"/>
          <w:b/>
          <w:bCs/>
          <w:color w:val="185ABC"/>
          <w:sz w:val="28"/>
          <w:szCs w:val="28"/>
        </w:rPr>
        <w:t xml:space="preserve">3.10 pkg/status — The Four States</w:t>
      </w:r>
    </w:p>
    <w:p>
      <w:pPr>
        <w:spacing w:after="80" w:before="80"/>
      </w:pPr>
      <w:r>
        <w:rPr>
          <w:rFonts w:ascii="Arial" w:cs="Arial" w:eastAsia="Arial" w:hAnsi="Arial"/>
          <w:color w:val="0E0E0E"/>
          <w:sz w:val="22"/>
          <w:szCs w:val="22"/>
        </w:rPr>
        <w:t xml:space="preserve">One job: be the single source of truth for the current sync state. Broadcast changes to Flutter. Never block.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Display text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Synced — 2 minutes ago    [Sync now]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Offline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Offline — 47 changes pending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Syncing — 23 of 47 changes...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Conflict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3 records need attention    [Review]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Blocked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Sync blocked — contact your administrator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type State int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const (</w:t>
            </w:r>
          </w:p>
          <w:p>
            <w:pPr>
              <w:spacing w:after="20" w:before="20"/>
            </w:pPr>
            <w:r>
              <w:rPr>
                <w:rFonts w:ascii="Courier New" w:cs="Courier New" w:eastAsia="Courier New" w:hAnsi="Courier New"/>
                <w:color w:val="1a1a1a"/>
                <w:sz w:val="18"/>
                <w:szCs w:val="18"/>
              </w:rPr>
              <w:t xml:space="preserve">    Synced   State = iota</w:t>
            </w:r>
          </w:p>
          <w:p>
            <w:pPr>
              <w:spacing w:after="20" w:before="20"/>
            </w:pPr>
            <w:r>
              <w:rPr>
                <w:rFonts w:ascii="Courier New" w:cs="Courier New" w:eastAsia="Courier New" w:hAnsi="Courier New"/>
                <w:color w:val="1a1a1a"/>
                <w:sz w:val="18"/>
                <w:szCs w:val="18"/>
              </w:rPr>
              <w:t xml:space="preserve">    Offline</w:t>
            </w:r>
          </w:p>
          <w:p>
            <w:pPr>
              <w:spacing w:after="20" w:before="20"/>
            </w:pPr>
            <w:r>
              <w:rPr>
                <w:rFonts w:ascii="Courier New" w:cs="Courier New" w:eastAsia="Courier New" w:hAnsi="Courier New"/>
                <w:color w:val="1a1a1a"/>
                <w:sz w:val="18"/>
                <w:szCs w:val="18"/>
              </w:rPr>
              <w:t xml:space="preserve">    Syncing</w:t>
            </w:r>
          </w:p>
          <w:p>
            <w:pPr>
              <w:spacing w:after="20" w:before="20"/>
            </w:pPr>
            <w:r>
              <w:rPr>
                <w:rFonts w:ascii="Courier New" w:cs="Courier New" w:eastAsia="Courier New" w:hAnsi="Courier New"/>
                <w:color w:val="1a1a1a"/>
                <w:sz w:val="18"/>
                <w:szCs w:val="18"/>
              </w:rPr>
              <w:t xml:space="preserve">    Conflict</w:t>
            </w:r>
          </w:p>
          <w:p>
            <w:pPr>
              <w:spacing w:after="20" w:before="20"/>
            </w:pPr>
            <w:r>
              <w:rPr>
                <w:rFonts w:ascii="Courier New" w:cs="Courier New" w:eastAsia="Courier New" w:hAnsi="Courier New"/>
                <w:color w:val="1a1a1a"/>
                <w:sz w:val="18"/>
                <w:szCs w:val="18"/>
              </w:rPr>
              <w:t xml:space="preserve">    Blocked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type StateUpdate struct {</w:t>
            </w:r>
          </w:p>
          <w:p>
            <w:pPr>
              <w:spacing w:after="20" w:before="20"/>
            </w:pPr>
            <w:r>
              <w:rPr>
                <w:rFonts w:ascii="Courier New" w:cs="Courier New" w:eastAsia="Courier New" w:hAnsi="Courier New"/>
                <w:color w:val="1a1a1a"/>
                <w:sz w:val="18"/>
                <w:szCs w:val="18"/>
              </w:rPr>
              <w:t xml:space="preserve">    State         State</w:t>
            </w:r>
          </w:p>
          <w:p>
            <w:pPr>
              <w:spacing w:after="20" w:before="20"/>
            </w:pPr>
            <w:r>
              <w:rPr>
                <w:rFonts w:ascii="Courier New" w:cs="Courier New" w:eastAsia="Courier New" w:hAnsi="Courier New"/>
                <w:color w:val="1a1a1a"/>
                <w:sz w:val="18"/>
                <w:szCs w:val="18"/>
              </w:rPr>
              <w:t xml:space="preserve">    PendingCount  int</w:t>
            </w:r>
          </w:p>
          <w:p>
            <w:pPr>
              <w:spacing w:after="20" w:before="20"/>
            </w:pPr>
            <w:r>
              <w:rPr>
                <w:rFonts w:ascii="Courier New" w:cs="Courier New" w:eastAsia="Courier New" w:hAnsi="Courier New"/>
                <w:color w:val="1a1a1a"/>
                <w:sz w:val="18"/>
                <w:szCs w:val="18"/>
              </w:rPr>
              <w:t xml:space="preserve">    SyncedCount   int</w:t>
            </w:r>
          </w:p>
          <w:p>
            <w:pPr>
              <w:spacing w:after="20" w:before="20"/>
            </w:pPr>
            <w:r>
              <w:rPr>
                <w:rFonts w:ascii="Courier New" w:cs="Courier New" w:eastAsia="Courier New" w:hAnsi="Courier New"/>
                <w:color w:val="1a1a1a"/>
                <w:sz w:val="18"/>
                <w:szCs w:val="18"/>
              </w:rPr>
              <w:t xml:space="preserve">    TotalCount    int</w:t>
            </w:r>
          </w:p>
          <w:p>
            <w:pPr>
              <w:spacing w:after="20" w:before="20"/>
            </w:pPr>
            <w:r>
              <w:rPr>
                <w:rFonts w:ascii="Courier New" w:cs="Courier New" w:eastAsia="Courier New" w:hAnsi="Courier New"/>
                <w:color w:val="1a1a1a"/>
                <w:sz w:val="18"/>
                <w:szCs w:val="18"/>
              </w:rPr>
              <w:t xml:space="preserve">    LastSyncedAt  *time.Time</w:t>
            </w:r>
          </w:p>
          <w:p>
            <w:pPr>
              <w:spacing w:after="20" w:before="20"/>
            </w:pPr>
            <w:r>
              <w:rPr>
                <w:rFonts w:ascii="Courier New" w:cs="Courier New" w:eastAsia="Courier New" w:hAnsi="Courier New"/>
                <w:color w:val="1a1a1a"/>
                <w:sz w:val="18"/>
                <w:szCs w:val="18"/>
              </w:rPr>
              <w:t xml:space="preserve">    ConflictCount int</w:t>
            </w:r>
          </w:p>
          <w:p>
            <w:pPr>
              <w:spacing w:after="20" w:before="20"/>
            </w:pPr>
            <w:r>
              <w:rPr>
                <w:rFonts w:ascii="Courier New" w:cs="Courier New" w:eastAsia="Courier New" w:hAnsi="Courier New"/>
                <w:color w:val="1a1a1a"/>
                <w:sz w:val="18"/>
                <w:szCs w:val="18"/>
              </w:rPr>
              <w:t xml:space="preserve">    Message       string   // pre-formatted display string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type Monitor struct {</w:t>
            </w:r>
          </w:p>
          <w:p>
            <w:pPr>
              <w:spacing w:after="20" w:before="20"/>
            </w:pPr>
            <w:r>
              <w:rPr>
                <w:rFonts w:ascii="Courier New" w:cs="Courier New" w:eastAsia="Courier New" w:hAnsi="Courier New"/>
                <w:color w:val="1a1a1a"/>
                <w:sz w:val="18"/>
                <w:szCs w:val="18"/>
              </w:rPr>
              <w:t xml:space="preserve">    current      State</w:t>
            </w:r>
          </w:p>
          <w:p>
            <w:pPr>
              <w:spacing w:after="20" w:before="20"/>
            </w:pPr>
            <w:r>
              <w:rPr>
                <w:rFonts w:ascii="Courier New" w:cs="Courier New" w:eastAsia="Courier New" w:hAnsi="Courier New"/>
                <w:color w:val="1a1a1a"/>
                <w:sz w:val="18"/>
                <w:szCs w:val="18"/>
              </w:rPr>
              <w:t xml:space="preserve">    mu           sync.RWMutex</w:t>
            </w:r>
          </w:p>
          <w:p>
            <w:pPr>
              <w:spacing w:after="20" w:before="20"/>
            </w:pPr>
            <w:r>
              <w:rPr>
                <w:rFonts w:ascii="Courier New" w:cs="Courier New" w:eastAsia="Courier New" w:hAnsi="Courier New"/>
                <w:color w:val="1a1a1a"/>
                <w:sz w:val="18"/>
                <w:szCs w:val="18"/>
              </w:rPr>
              <w:t xml:space="preserve">    subscribers  []chan StateUpdate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Subscribe returns a channel that receives StateUpdate on every state change.</w:t>
            </w:r>
          </w:p>
          <w:p>
            <w:pPr>
              <w:spacing w:after="20" w:before="20"/>
            </w:pPr>
            <w:r>
              <w:rPr>
                <w:rFonts w:ascii="Courier New" w:cs="Courier New" w:eastAsia="Courier New" w:hAnsi="Courier New"/>
                <w:color w:val="1a1a1a"/>
                <w:sz w:val="18"/>
                <w:szCs w:val="18"/>
              </w:rPr>
              <w:t xml:space="preserve">// Flutter polls this via FFI or listens via callback.</w:t>
            </w:r>
          </w:p>
          <w:p>
            <w:pPr>
              <w:spacing w:after="20" w:before="20"/>
            </w:pPr>
            <w:r>
              <w:rPr>
                <w:rFonts w:ascii="Courier New" w:cs="Courier New" w:eastAsia="Courier New" w:hAnsi="Courier New"/>
                <w:color w:val="1a1a1a"/>
                <w:sz w:val="18"/>
                <w:szCs w:val="18"/>
              </w:rPr>
              <w:t xml:space="preserve">func (m *Monitor) Subscribe() &lt;-chan StateUpdate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SetState transitions state and broadcasts to all subscribers.</w:t>
            </w:r>
          </w:p>
          <w:p>
            <w:pPr>
              <w:spacing w:after="20" w:before="20"/>
            </w:pPr>
            <w:r>
              <w:rPr>
                <w:rFonts w:ascii="Courier New" w:cs="Courier New" w:eastAsia="Courier New" w:hAnsi="Courier New"/>
                <w:color w:val="1a1a1a"/>
                <w:sz w:val="18"/>
                <w:szCs w:val="18"/>
              </w:rPr>
              <w:t xml:space="preserve">func (m *Monitor) SetState(s State, opts ...Option)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Options</w:t>
            </w:r>
          </w:p>
          <w:p>
            <w:pPr>
              <w:spacing w:after="20" w:before="20"/>
            </w:pPr>
            <w:r>
              <w:rPr>
                <w:rFonts w:ascii="Courier New" w:cs="Courier New" w:eastAsia="Courier New" w:hAnsi="Courier New"/>
                <w:color w:val="1a1a1a"/>
                <w:sz w:val="18"/>
                <w:szCs w:val="18"/>
              </w:rPr>
              <w:t xml:space="preserve">func WithPending(count int) Option</w:t>
            </w:r>
          </w:p>
          <w:p>
            <w:pPr>
              <w:spacing w:after="20" w:before="20"/>
            </w:pPr>
            <w:r>
              <w:rPr>
                <w:rFonts w:ascii="Courier New" w:cs="Courier New" w:eastAsia="Courier New" w:hAnsi="Courier New"/>
                <w:color w:val="1a1a1a"/>
                <w:sz w:val="18"/>
                <w:szCs w:val="18"/>
              </w:rPr>
              <w:t xml:space="preserve">func WithProgress(synced, total int) Option</w:t>
            </w:r>
          </w:p>
          <w:p>
            <w:pPr>
              <w:spacing w:after="20" w:before="20"/>
            </w:pPr>
            <w:r>
              <w:rPr>
                <w:rFonts w:ascii="Courier New" w:cs="Courier New" w:eastAsia="Courier New" w:hAnsi="Courier New"/>
                <w:color w:val="1a1a1a"/>
                <w:sz w:val="18"/>
                <w:szCs w:val="18"/>
              </w:rPr>
              <w:t xml:space="preserve">func WithConflicts(count int) Option</w:t>
            </w:r>
          </w:p>
          <w:p>
            <w:pPr>
              <w:spacing w:after="20" w:before="20"/>
            </w:pPr>
            <w:r>
              <w:rPr>
                <w:rFonts w:ascii="Courier New" w:cs="Courier New" w:eastAsia="Courier New" w:hAnsi="Courier New"/>
                <w:color w:val="1a1a1a"/>
                <w:sz w:val="18"/>
                <w:szCs w:val="18"/>
              </w:rPr>
              <w:t xml:space="preserve">func WithLastSynced(t time.Time) Option</w:t>
            </w:r>
          </w:p>
        </w:tc>
      </w:tr>
    </w:tbl>
    <w:p>
      <w:r>
        <w:br w:type="page"/>
      </w:r>
    </w:p>
    <w:p>
      <w:pPr>
        <w:pStyle w:val="Heading1"/>
        <w:spacing w:after="180" w:before="480"/>
      </w:pPr>
      <w:r>
        <w:rPr>
          <w:rFonts w:ascii="Arial" w:cs="Arial" w:eastAsia="Arial" w:hAnsi="Arial"/>
          <w:b/>
          <w:bCs/>
          <w:color w:val="AF3236"/>
          <w:sz w:val="40"/>
          <w:szCs w:val="40"/>
        </w:rPr>
        <w:t xml:space="preserve">Part 4 — Domain Engine Specifications</w:t>
      </w:r>
    </w:p>
    <w:p>
      <w:pPr>
        <w:spacing w:after="80" w:before="80"/>
      </w:pPr>
      <w:r>
        <w:rPr>
          <w:rFonts w:ascii="Arial" w:cs="Arial" w:eastAsia="Arial" w:hAnsi="Arial"/>
          <w:color w:val="0E0E0E"/>
          <w:sz w:val="22"/>
          <w:szCs w:val="22"/>
        </w:rPr>
        <w:t xml:space="preserve">Each domain engine implements the Engine interface. The Sync Engine calls engines through the Registry — it never calls engine packages directly. Engines enforce all domain rules from the data contract.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Engine interface — every domain engine implements this.</w:t>
            </w:r>
          </w:p>
          <w:p>
            <w:pPr>
              <w:spacing w:after="20" w:before="20"/>
            </w:pPr>
            <w:r>
              <w:rPr>
                <w:rFonts w:ascii="Courier New" w:cs="Courier New" w:eastAsia="Courier New" w:hAnsi="Courier New"/>
                <w:color w:val="1a1a1a"/>
                <w:sz w:val="18"/>
                <w:szCs w:val="18"/>
              </w:rPr>
              <w:t xml:space="preserve">type Engine interface {</w:t>
            </w:r>
          </w:p>
          <w:p>
            <w:pPr>
              <w:spacing w:after="20" w:before="20"/>
            </w:pPr>
            <w:r>
              <w:rPr>
                <w:rFonts w:ascii="Courier New" w:cs="Courier New" w:eastAsia="Courier New" w:hAnsi="Courier New"/>
                <w:color w:val="1a1a1a"/>
                <w:sz w:val="18"/>
                <w:szCs w:val="18"/>
              </w:rPr>
              <w:t xml:space="preserve">    EntityType() string   // "member" | "activity" | "record" | "relationship"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Apply writes a cloud-sourced entity to the local store inside a transaction.</w:t>
            </w:r>
          </w:p>
          <w:p>
            <w:pPr>
              <w:spacing w:after="20" w:before="20"/>
            </w:pPr>
            <w:r>
              <w:rPr>
                <w:rFonts w:ascii="Courier New" w:cs="Courier New" w:eastAsia="Courier New" w:hAnsi="Courier New"/>
                <w:color w:val="1a1a1a"/>
                <w:sz w:val="18"/>
                <w:szCs w:val="18"/>
              </w:rPr>
              <w:t xml:space="preserve">    // Enforces all domain rules from data-contract-v11.</w:t>
            </w:r>
          </w:p>
          <w:p>
            <w:pPr>
              <w:spacing w:after="20" w:before="20"/>
            </w:pPr>
            <w:r>
              <w:rPr>
                <w:rFonts w:ascii="Courier New" w:cs="Courier New" w:eastAsia="Courier New" w:hAnsi="Courier New"/>
                <w:color w:val="1a1a1a"/>
                <w:sz w:val="18"/>
                <w:szCs w:val="18"/>
              </w:rPr>
              <w:t xml:space="preserve">    Apply(tx store.TxStore, op changelog.Operation, payload json.RawMessage)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Extract reads a local entity and returns it as JSON for the push payload.</w:t>
            </w:r>
          </w:p>
          <w:p>
            <w:pPr>
              <w:spacing w:after="20" w:before="20"/>
            </w:pPr>
            <w:r>
              <w:rPr>
                <w:rFonts w:ascii="Courier New" w:cs="Courier New" w:eastAsia="Courier New" w:hAnsi="Courier New"/>
                <w:color w:val="1a1a1a"/>
                <w:sz w:val="18"/>
                <w:szCs w:val="18"/>
              </w:rPr>
              <w:t xml:space="preserve">    Extract(store store.Store, entityID uuid.UUID) (json.RawMessage,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Validate checks a payload conforms to domain rules before Apply.</w:t>
            </w:r>
          </w:p>
          <w:p>
            <w:pPr>
              <w:spacing w:after="20" w:before="20"/>
            </w:pPr>
            <w:r>
              <w:rPr>
                <w:rFonts w:ascii="Courier New" w:cs="Courier New" w:eastAsia="Courier New" w:hAnsi="Courier New"/>
                <w:color w:val="1a1a1a"/>
                <w:sz w:val="18"/>
                <w:szCs w:val="18"/>
              </w:rPr>
              <w:t xml:space="preserve">    // Returns a descriptive error if validation fails.</w:t>
            </w:r>
          </w:p>
          <w:p>
            <w:pPr>
              <w:spacing w:after="20" w:before="20"/>
            </w:pPr>
            <w:r>
              <w:rPr>
                <w:rFonts w:ascii="Courier New" w:cs="Courier New" w:eastAsia="Courier New" w:hAnsi="Courier New"/>
                <w:color w:val="1a1a1a"/>
                <w:sz w:val="18"/>
                <w:szCs w:val="18"/>
              </w:rPr>
              <w:t xml:space="preserve">    Validate(payload json.RawMessage) 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Registry maps entity types to engines.</w:t>
            </w:r>
          </w:p>
          <w:p>
            <w:pPr>
              <w:spacing w:after="20" w:before="20"/>
            </w:pPr>
            <w:r>
              <w:rPr>
                <w:rFonts w:ascii="Courier New" w:cs="Courier New" w:eastAsia="Courier New" w:hAnsi="Courier New"/>
                <w:color w:val="1a1a1a"/>
                <w:sz w:val="18"/>
                <w:szCs w:val="18"/>
              </w:rPr>
              <w:t xml:space="preserve">type Registry struct { engines map[string]Engine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func (r *Registry) For(entityType string) Engine</w:t>
            </w:r>
          </w:p>
          <w:p>
            <w:pPr>
              <w:spacing w:after="20" w:before="20"/>
            </w:pPr>
            <w:r>
              <w:rPr>
                <w:rFonts w:ascii="Courier New" w:cs="Courier New" w:eastAsia="Courier New" w:hAnsi="Courier New"/>
                <w:color w:val="1a1a1a"/>
                <w:sz w:val="18"/>
                <w:szCs w:val="18"/>
              </w:rPr>
              <w:t xml:space="preserve">func (r *Registry) Register(e Engine)</w:t>
            </w:r>
          </w:p>
          <w:p>
            <w:pPr>
              <w:spacing w:after="20" w:before="20"/>
            </w:pPr>
            <w:r>
              <w:rPr>
                <w:rFonts w:ascii="Courier New" w:cs="Courier New" w:eastAsia="Courier New" w:hAnsi="Courier New"/>
                <w:color w:val="1a1a1a"/>
                <w:sz w:val="18"/>
                <w:szCs w:val="18"/>
              </w:rPr>
              <w:t xml:space="preserve">func (r *Registry) MustFor(entityType string) Engine  // panics if not found</w:t>
            </w:r>
          </w:p>
        </w:tc>
      </w:tr>
    </w:tbl>
    <w:p>
      <w:pPr>
        <w:spacing w:after="0" w:before="120"/>
      </w:pPr>
    </w:p>
    <w:p>
      <w:pPr>
        <w:pStyle w:val="Heading2"/>
        <w:spacing w:after="120" w:before="320"/>
      </w:pPr>
      <w:r>
        <w:rPr>
          <w:rFonts w:ascii="Arial" w:cs="Arial" w:eastAsia="Arial" w:hAnsi="Arial"/>
          <w:b/>
          <w:bCs/>
          <w:color w:val="185ABC"/>
          <w:sz w:val="28"/>
          <w:szCs w:val="28"/>
        </w:rPr>
        <w:t xml:space="preserve">4.1 Records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EntityType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SQLite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 Part 3, Part 22.1</w:t>
            </w:r>
          </w:p>
        </w:tc>
      </w:tr>
    </w:tbl>
    <w:p>
      <w:pPr>
        <w:spacing w:after="0" w:before="80"/>
      </w:pPr>
    </w:p>
    <w:p>
      <w:pPr>
        <w:spacing w:after="80" w:before="240"/>
      </w:pPr>
      <w:r>
        <w:rPr>
          <w:rFonts w:ascii="Arial" w:cs="Arial" w:eastAsia="Arial" w:hAnsi="Arial"/>
          <w:b/>
          <w:bCs/>
          <w:color w:val="0E0E0E"/>
          <w:sz w:val="24"/>
          <w:szCs w:val="24"/>
        </w:rPr>
        <w:t xml:space="preserve">Apply — domain rules enforced</w:t>
      </w:r>
    </w:p>
    <w:p>
      <w:pPr>
        <w:pStyle w:val="ListParagraph"/>
        <w:numPr>
          <w:ilvl w:val="0"/>
          <w:numId w:val="2"/>
        </w:numPr>
        <w:spacing w:after="60" w:before="60"/>
      </w:pPr>
      <w:r>
        <w:rPr>
          <w:rFonts w:ascii="Arial" w:cs="Arial" w:eastAsia="Arial" w:hAnsi="Arial"/>
          <w:b w:val="false"/>
          <w:bCs w:val="false"/>
          <w:color w:val="0E0E0E"/>
          <w:sz w:val="22"/>
          <w:szCs w:val="22"/>
        </w:rPr>
        <w:t xml:space="preserve">Four mandatory fields: id (UUID), tenant_id, created_by, created_at — all must be present or Apply returns error</w:t>
      </w:r>
    </w:p>
    <w:p>
      <w:pPr>
        <w:pStyle w:val="ListParagraph"/>
        <w:numPr>
          <w:ilvl w:val="0"/>
          <w:numId w:val="2"/>
        </w:numPr>
        <w:spacing w:after="60" w:before="60"/>
      </w:pPr>
      <w:r>
        <w:rPr>
          <w:rFonts w:ascii="Arial" w:cs="Arial" w:eastAsia="Arial" w:hAnsi="Arial"/>
          <w:b w:val="false"/>
          <w:bCs w:val="false"/>
          <w:color w:val="0E0E0E"/>
          <w:sz w:val="22"/>
          <w:szCs w:val="22"/>
        </w:rPr>
        <w:t xml:space="preserve">record_class must be one of: personal | organizational | governance</w:t>
      </w:r>
    </w:p>
    <w:p>
      <w:pPr>
        <w:pStyle w:val="ListParagraph"/>
        <w:numPr>
          <w:ilvl w:val="0"/>
          <w:numId w:val="2"/>
        </w:numPr>
        <w:spacing w:after="60" w:before="60"/>
      </w:pPr>
      <w:r>
        <w:rPr>
          <w:rFonts w:ascii="Arial" w:cs="Arial" w:eastAsia="Arial" w:hAnsi="Arial"/>
          <w:b w:val="false"/>
          <w:bCs w:val="false"/>
          <w:color w:val="0E0E0E"/>
          <w:sz w:val="22"/>
          <w:szCs w:val="22"/>
        </w:rPr>
        <w:t xml:space="preserve">record_family must be registered: journal | governance | activity | learning | reference | bible | community</w:t>
      </w:r>
    </w:p>
    <w:p>
      <w:pPr>
        <w:pStyle w:val="ListParagraph"/>
        <w:numPr>
          <w:ilvl w:val="0"/>
          <w:numId w:val="2"/>
        </w:numPr>
        <w:spacing w:after="60" w:before="60"/>
      </w:pPr>
      <w:r>
        <w:rPr>
          <w:rFonts w:ascii="Arial" w:cs="Arial" w:eastAsia="Arial" w:hAnsi="Arial"/>
          <w:b w:val="false"/>
          <w:bCs w:val="false"/>
          <w:color w:val="0E0E0E"/>
          <w:sz w:val="22"/>
          <w:szCs w:val="22"/>
        </w:rPr>
        <w:t xml:space="preserve">record_type must be valid for the given record_family (see data contract Part 3.2 registry)</w:t>
      </w:r>
    </w:p>
    <w:p>
      <w:pPr>
        <w:pStyle w:val="ListParagraph"/>
        <w:numPr>
          <w:ilvl w:val="0"/>
          <w:numId w:val="2"/>
        </w:numPr>
        <w:spacing w:after="60" w:before="60"/>
      </w:pPr>
      <w:r>
        <w:rPr>
          <w:rFonts w:ascii="Arial" w:cs="Arial" w:eastAsia="Arial" w:hAnsi="Arial"/>
          <w:b w:val="false"/>
          <w:bCs w:val="false"/>
          <w:color w:val="0E0E0E"/>
          <w:sz w:val="22"/>
          <w:szCs w:val="22"/>
        </w:rPr>
        <w:t xml:space="preserve">Governance records (record_class: governance): Apply only if the source is a cloud-authoritative push (CloudWins rule). Local governance record edits go through The Desk on the web — not through Desktop in MVP.</w:t>
      </w:r>
    </w:p>
    <w:p>
      <w:pPr>
        <w:pStyle w:val="ListParagraph"/>
        <w:numPr>
          <w:ilvl w:val="0"/>
          <w:numId w:val="2"/>
        </w:numPr>
        <w:spacing w:after="60" w:before="60"/>
      </w:pPr>
      <w:r>
        <w:rPr>
          <w:rFonts w:ascii="Arial" w:cs="Arial" w:eastAsia="Arial" w:hAnsi="Arial"/>
          <w:b w:val="false"/>
          <w:bCs w:val="false"/>
          <w:color w:val="0E0E0E"/>
          <w:sz w:val="22"/>
          <w:szCs w:val="22"/>
        </w:rPr>
        <w:t xml:space="preserve">Soft delete: deleted_at field respected — deleted records are kept in the table, filtered from queries</w:t>
      </w:r>
    </w:p>
    <w:p>
      <w:pPr>
        <w:spacing w:after="0" w:before="80"/>
      </w:pPr>
    </w:p>
    <w:p>
      <w:pPr>
        <w:spacing w:after="80" w:before="240"/>
      </w:pPr>
      <w:r>
        <w:rPr>
          <w:rFonts w:ascii="Arial" w:cs="Arial" w:eastAsia="Arial" w:hAnsi="Arial"/>
          <w:b/>
          <w:bCs/>
          <w:color w:val="0E0E0E"/>
          <w:sz w:val="24"/>
          <w:szCs w:val="24"/>
        </w:rPr>
        <w:t xml:space="preserve">Extract — fields included in push payload</w:t>
      </w:r>
    </w:p>
    <w:p>
      <w:pPr>
        <w:spacing w:after="80" w:before="80"/>
      </w:pPr>
      <w:r>
        <w:rPr>
          <w:rFonts w:ascii="Arial" w:cs="Arial" w:eastAsia="Arial" w:hAnsi="Arial"/>
          <w:color w:val="0E0E0E"/>
          <w:sz w:val="22"/>
          <w:szCs w:val="22"/>
        </w:rPr>
        <w:t xml:space="preserve">All fields from the record row including custom_fields and metadata JSONField. PayloadHash computed over the full serialised JSON.</w:t>
      </w:r>
    </w:p>
    <w:p>
      <w:pPr>
        <w:spacing w:after="0" w:before="120"/>
      </w:pPr>
    </w:p>
    <w:p>
      <w:pPr>
        <w:pStyle w:val="Heading2"/>
        <w:spacing w:after="120" w:before="320"/>
      </w:pPr>
      <w:r>
        <w:rPr>
          <w:rFonts w:ascii="Arial" w:cs="Arial" w:eastAsia="Arial" w:hAnsi="Arial"/>
          <w:b/>
          <w:bCs/>
          <w:color w:val="185ABC"/>
          <w:sz w:val="28"/>
          <w:szCs w:val="28"/>
        </w:rPr>
        <w:t xml:space="preserve">4.2 Activity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EntityType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SQLite tables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activities, activity_log</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 Part 4, Part 22.2</w:t>
            </w:r>
          </w:p>
        </w:tc>
      </w:tr>
    </w:tbl>
    <w:p>
      <w:pPr>
        <w:spacing w:after="0" w:before="80"/>
      </w:pPr>
    </w:p>
    <w:p>
      <w:pPr>
        <w:spacing w:after="80" w:before="240"/>
      </w:pPr>
      <w:r>
        <w:rPr>
          <w:rFonts w:ascii="Arial" w:cs="Arial" w:eastAsia="Arial" w:hAnsi="Arial"/>
          <w:b/>
          <w:bCs/>
          <w:color w:val="0E0E0E"/>
          <w:sz w:val="24"/>
          <w:szCs w:val="24"/>
        </w:rPr>
        <w:t xml:space="preserve">Apply — domain rules enforced</w:t>
      </w:r>
    </w:p>
    <w:p>
      <w:pPr>
        <w:pStyle w:val="ListParagraph"/>
        <w:numPr>
          <w:ilvl w:val="0"/>
          <w:numId w:val="2"/>
        </w:numPr>
        <w:spacing w:after="60" w:before="60"/>
      </w:pPr>
      <w:r>
        <w:rPr>
          <w:rFonts w:ascii="Arial" w:cs="Arial" w:eastAsia="Arial" w:hAnsi="Arial"/>
          <w:b w:val="false"/>
          <w:bCs w:val="false"/>
          <w:color w:val="0E0E0E"/>
          <w:sz w:val="22"/>
          <w:szCs w:val="22"/>
        </w:rPr>
        <w:t xml:space="preserve">Four mandatory fields enforced</w:t>
      </w:r>
    </w:p>
    <w:p>
      <w:pPr>
        <w:pStyle w:val="ListParagraph"/>
        <w:numPr>
          <w:ilvl w:val="0"/>
          <w:numId w:val="2"/>
        </w:numPr>
        <w:spacing w:after="60" w:before="60"/>
      </w:pPr>
      <w:r>
        <w:rPr>
          <w:rFonts w:ascii="Arial" w:cs="Arial" w:eastAsia="Arial" w:hAnsi="Arial"/>
          <w:b w:val="false"/>
          <w:bCs w:val="false"/>
          <w:color w:val="0E0E0E"/>
          <w:sz w:val="22"/>
          <w:szCs w:val="22"/>
        </w:rPr>
        <w:t xml:space="preserve">activity_type must be valid: task | habit | goal | event | campaign | project | programme | reminder | skill</w:t>
      </w:r>
    </w:p>
    <w:p>
      <w:pPr>
        <w:pStyle w:val="ListParagraph"/>
        <w:numPr>
          <w:ilvl w:val="0"/>
          <w:numId w:val="2"/>
        </w:numPr>
        <w:spacing w:after="60" w:before="60"/>
      </w:pPr>
      <w:r>
        <w:rPr>
          <w:rFonts w:ascii="Arial" w:cs="Arial" w:eastAsia="Arial" w:hAnsi="Arial"/>
          <w:b w:val="false"/>
          <w:bCs w:val="false"/>
          <w:color w:val="0E0E0E"/>
          <w:sz w:val="22"/>
          <w:szCs w:val="22"/>
        </w:rPr>
        <w:t xml:space="preserve">status must be valid: pending | in_progress | completed | cancelled | deferred</w:t>
      </w:r>
    </w:p>
    <w:p>
      <w:pPr>
        <w:pStyle w:val="ListParagraph"/>
        <w:numPr>
          <w:ilvl w:val="0"/>
          <w:numId w:val="2"/>
        </w:numPr>
        <w:spacing w:after="60" w:before="60"/>
      </w:pPr>
      <w:r>
        <w:rPr>
          <w:rFonts w:ascii="Arial" w:cs="Arial" w:eastAsia="Arial" w:hAnsi="Arial"/>
          <w:b w:val="false"/>
          <w:bCs w:val="false"/>
          <w:color w:val="0E0E0E"/>
          <w:sz w:val="22"/>
          <w:szCs w:val="22"/>
        </w:rPr>
        <w:t xml:space="preserve">On every status transition: ActivityLog entry written atomically in the same Tx. ActivityLog entries are immutable — never updated, never deleted.</w:t>
      </w:r>
    </w:p>
    <w:p>
      <w:pPr>
        <w:pStyle w:val="ListParagraph"/>
        <w:numPr>
          <w:ilvl w:val="0"/>
          <w:numId w:val="2"/>
        </w:numPr>
        <w:spacing w:after="60" w:before="60"/>
      </w:pPr>
      <w:r>
        <w:rPr>
          <w:rFonts w:ascii="Arial" w:cs="Arial" w:eastAsia="Arial" w:hAnsi="Arial"/>
          <w:b w:val="false"/>
          <w:bCs w:val="false"/>
          <w:color w:val="0E0E0E"/>
          <w:sz w:val="22"/>
          <w:szCs w:val="22"/>
        </w:rPr>
        <w:t xml:space="preserve">linked_record_id: if set, must reference a valid record UUID in the local records table</w:t>
      </w:r>
    </w:p>
    <w:p>
      <w:pPr>
        <w:pStyle w:val="ListParagraph"/>
        <w:numPr>
          <w:ilvl w:val="0"/>
          <w:numId w:val="2"/>
        </w:numPr>
        <w:spacing w:after="60" w:before="60"/>
      </w:pPr>
      <w:r>
        <w:rPr>
          <w:rFonts w:ascii="Arial" w:cs="Arial" w:eastAsia="Arial" w:hAnsi="Arial"/>
          <w:b w:val="false"/>
          <w:bCs w:val="false"/>
          <w:color w:val="0E0E0E"/>
          <w:sz w:val="22"/>
          <w:szCs w:val="22"/>
        </w:rPr>
        <w:t xml:space="preserve">Soft delete: deleted_at respected</w:t>
      </w:r>
    </w:p>
    <w:p>
      <w:pPr>
        <w:spacing w:after="0" w:before="120"/>
      </w:pPr>
    </w:p>
    <w:p>
      <w:pPr>
        <w:pStyle w:val="Heading2"/>
        <w:spacing w:after="120" w:before="320"/>
      </w:pPr>
      <w:r>
        <w:rPr>
          <w:rFonts w:ascii="Arial" w:cs="Arial" w:eastAsia="Arial" w:hAnsi="Arial"/>
          <w:b/>
          <w:bCs/>
          <w:color w:val="185ABC"/>
          <w:sz w:val="28"/>
          <w:szCs w:val="28"/>
        </w:rPr>
        <w:t xml:space="preserve">4.3 Relationships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EntityType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SQLite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 Part 3.3, Part 22.3</w:t>
            </w:r>
          </w:p>
        </w:tc>
      </w:tr>
    </w:tbl>
    <w:p>
      <w:pPr>
        <w:spacing w:after="0" w:before="80"/>
      </w:pPr>
    </w:p>
    <w:p>
      <w:pPr>
        <w:spacing w:after="80" w:before="240"/>
      </w:pPr>
      <w:r>
        <w:rPr>
          <w:rFonts w:ascii="Arial" w:cs="Arial" w:eastAsia="Arial" w:hAnsi="Arial"/>
          <w:b/>
          <w:bCs/>
          <w:color w:val="0E0E0E"/>
          <w:sz w:val="24"/>
          <w:szCs w:val="24"/>
        </w:rPr>
        <w:t xml:space="preserve">Apply — domain rules enforced</w:t>
      </w:r>
    </w:p>
    <w:p>
      <w:pPr>
        <w:pStyle w:val="ListParagraph"/>
        <w:numPr>
          <w:ilvl w:val="0"/>
          <w:numId w:val="2"/>
        </w:numPr>
        <w:spacing w:after="60" w:before="60"/>
      </w:pPr>
      <w:r>
        <w:rPr>
          <w:rFonts w:ascii="Arial" w:cs="Arial" w:eastAsia="Arial" w:hAnsi="Arial"/>
          <w:b w:val="false"/>
          <w:bCs w:val="false"/>
          <w:color w:val="0E0E0E"/>
          <w:sz w:val="22"/>
          <w:szCs w:val="22"/>
        </w:rPr>
        <w:t xml:space="preserve">Exactly one of to_record_id or bible_verse_id must be non-null — both null or both set is rejected</w:t>
      </w:r>
    </w:p>
    <w:p>
      <w:pPr>
        <w:pStyle w:val="ListParagraph"/>
        <w:numPr>
          <w:ilvl w:val="0"/>
          <w:numId w:val="2"/>
        </w:numPr>
        <w:spacing w:after="60" w:before="60"/>
      </w:pPr>
      <w:r>
        <w:rPr>
          <w:rFonts w:ascii="Arial" w:cs="Arial" w:eastAsia="Arial" w:hAnsi="Arial"/>
          <w:b w:val="false"/>
          <w:bCs w:val="false"/>
          <w:color w:val="0E0E0E"/>
          <w:sz w:val="22"/>
          <w:szCs w:val="22"/>
        </w:rPr>
        <w:t xml:space="preserve">relationship_type must be in the controlled vocabulary (data contract Part 3.4)</w:t>
      </w:r>
    </w:p>
    <w:p>
      <w:pPr>
        <w:pStyle w:val="ListParagraph"/>
        <w:numPr>
          <w:ilvl w:val="0"/>
          <w:numId w:val="2"/>
        </w:numPr>
        <w:spacing w:after="60" w:before="60"/>
      </w:pPr>
      <w:r>
        <w:rPr>
          <w:rFonts w:ascii="Arial" w:cs="Arial" w:eastAsia="Arial" w:hAnsi="Arial"/>
          <w:b w:val="false"/>
          <w:bCs w:val="false"/>
          <w:color w:val="0E0E0E"/>
          <w:sz w:val="22"/>
          <w:szCs w:val="22"/>
        </w:rPr>
        <w:t xml:space="preserve">direction must be directed or bidirectional</w:t>
      </w:r>
    </w:p>
    <w:p>
      <w:pPr>
        <w:pStyle w:val="ListParagraph"/>
        <w:numPr>
          <w:ilvl w:val="0"/>
          <w:numId w:val="2"/>
        </w:numPr>
        <w:spacing w:after="60" w:before="60"/>
      </w:pPr>
      <w:r>
        <w:rPr>
          <w:rFonts w:ascii="Arial" w:cs="Arial" w:eastAsia="Arial" w:hAnsi="Arial"/>
          <w:b w:val="false"/>
          <w:bCs w:val="false"/>
          <w:color w:val="0E0E0E"/>
          <w:sz w:val="22"/>
          <w:szCs w:val="22"/>
        </w:rPr>
        <w:t xml:space="preserve">strength must be weak | medium | strong | null — not a float</w:t>
      </w:r>
    </w:p>
    <w:p>
      <w:pPr>
        <w:pStyle w:val="ListParagraph"/>
        <w:numPr>
          <w:ilvl w:val="0"/>
          <w:numId w:val="2"/>
        </w:numPr>
        <w:spacing w:after="60" w:before="60"/>
      </w:pPr>
      <w:r>
        <w:rPr>
          <w:rFonts w:ascii="Arial" w:cs="Arial" w:eastAsia="Arial" w:hAnsi="Arial"/>
          <w:b w:val="false"/>
          <w:bCs w:val="false"/>
          <w:color w:val="0E0E0E"/>
          <w:sz w:val="22"/>
          <w:szCs w:val="22"/>
        </w:rPr>
        <w:t xml:space="preserve">Soft delete: deleted_at respected</w:t>
      </w:r>
    </w:p>
    <w:p>
      <w:pPr>
        <w:spacing w:after="0" w:before="120"/>
      </w:pPr>
    </w:p>
    <w:p>
      <w:pPr>
        <w:pStyle w:val="Heading2"/>
        <w:spacing w:after="120" w:before="320"/>
      </w:pPr>
      <w:r>
        <w:rPr>
          <w:rFonts w:ascii="Arial" w:cs="Arial" w:eastAsia="Arial" w:hAnsi="Arial"/>
          <w:b/>
          <w:bCs/>
          <w:color w:val="185ABC"/>
          <w:sz w:val="28"/>
          <w:szCs w:val="28"/>
        </w:rPr>
        <w:t xml:space="preserve">4.4 Bible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EntityType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bible_verse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Operation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Pull only — never pushed to cloud</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Bundled SQLite file (30MB, KJV + ASV + WEB)</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Source spec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 Part 13, Part 22.4</w:t>
            </w:r>
          </w:p>
        </w:tc>
      </w:tr>
    </w:tbl>
    <w:p>
      <w:pPr>
        <w:spacing w:after="0" w:before="80"/>
      </w:pPr>
    </w:p>
    <w:p>
      <w:pPr>
        <w:spacing w:after="80" w:before="240"/>
      </w:pPr>
      <w:r>
        <w:rPr>
          <w:rFonts w:ascii="Arial" w:cs="Arial" w:eastAsia="Arial" w:hAnsi="Arial"/>
          <w:b/>
          <w:bCs/>
          <w:color w:val="0E0E0E"/>
          <w:sz w:val="24"/>
          <w:szCs w:val="24"/>
        </w:rPr>
        <w:t xml:space="preserve">Bundled database — locked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Locked — Q3 answer</w:t>
            </w:r>
          </w:p>
          <w:p>
            <w:pPr>
              <w:spacing w:after="0" w:before="0"/>
            </w:pPr>
            <w:r>
              <w:rPr>
                <w:rFonts w:ascii="Arial" w:cs="Arial" w:eastAsia="Arial" w:hAnsi="Arial"/>
                <w:i/>
                <w:iCs/>
                <w:color w:val="0E0E0E"/>
                <w:sz w:val="21"/>
                <w:szCs w:val="21"/>
              </w:rPr>
              <w:t xml:space="preserve">Bible data (KJV, ASV, WEB — approximately 30MB) is bundled with the Ichebo Desktop installer as a pre-populated SQLite file. No network required for scripture. The word of God is available offline from minute one. This is what local-first means in practice.</w:t>
            </w:r>
          </w:p>
        </w:tc>
      </w:tr>
    </w:tbl>
    <w:p>
      <w:pPr>
        <w:spacing w:after="0" w:before="80"/>
      </w:pPr>
    </w:p>
    <w:p>
      <w:pPr>
        <w:spacing w:after="80" w:before="240"/>
      </w:pPr>
      <w:r>
        <w:rPr>
          <w:rFonts w:ascii="Arial" w:cs="Arial" w:eastAsia="Arial" w:hAnsi="Arial"/>
          <w:b/>
          <w:bCs/>
          <w:color w:val="0E0E0E"/>
          <w:sz w:val="24"/>
          <w:szCs w:val="24"/>
        </w:rPr>
        <w:t xml:space="preserve">Apply — domain rules enforced</w:t>
      </w:r>
    </w:p>
    <w:p>
      <w:pPr>
        <w:pStyle w:val="ListParagraph"/>
        <w:numPr>
          <w:ilvl w:val="0"/>
          <w:numId w:val="2"/>
        </w:numPr>
        <w:spacing w:after="60" w:before="60"/>
      </w:pPr>
      <w:r>
        <w:rPr>
          <w:rFonts w:ascii="Arial" w:cs="Arial" w:eastAsia="Arial" w:hAnsi="Arial"/>
          <w:b w:val="false"/>
          <w:bCs w:val="false"/>
          <w:color w:val="0E0E0E"/>
          <w:sz w:val="22"/>
          <w:szCs w:val="22"/>
        </w:rPr>
        <w:t xml:space="preserve">Bible Engine is pull-only — Apply only handles receiving cloud-side bible_note records (personal annotations), not the scripture verses themselves</w:t>
      </w:r>
    </w:p>
    <w:p>
      <w:pPr>
        <w:pStyle w:val="ListParagraph"/>
        <w:numPr>
          <w:ilvl w:val="0"/>
          <w:numId w:val="2"/>
        </w:numPr>
        <w:spacing w:after="60" w:before="60"/>
      </w:pPr>
      <w:r>
        <w:rPr>
          <w:rFonts w:ascii="Arial" w:cs="Arial" w:eastAsia="Arial" w:hAnsi="Arial"/>
          <w:b w:val="false"/>
          <w:bCs w:val="false"/>
          <w:color w:val="0E0E0E"/>
          <w:sz w:val="22"/>
          <w:szCs w:val="22"/>
        </w:rPr>
        <w:t xml:space="preserve">Scripture verse data is read-only — never pushed, never modified by the engine</w:t>
      </w:r>
    </w:p>
    <w:p>
      <w:pPr>
        <w:pStyle w:val="ListParagraph"/>
        <w:numPr>
          <w:ilvl w:val="0"/>
          <w:numId w:val="2"/>
        </w:numPr>
        <w:spacing w:after="60" w:before="60"/>
      </w:pPr>
      <w:r>
        <w:rPr>
          <w:rFonts w:ascii="Arial" w:cs="Arial" w:eastAsia="Arial" w:hAnsi="Arial"/>
          <w:b w:val="false"/>
          <w:bCs w:val="false"/>
          <w:color w:val="0E0E0E"/>
          <w:sz w:val="22"/>
          <w:szCs w:val="22"/>
        </w:rPr>
        <w:t xml:space="preserve">BibleVerse records are exempt from the four mandatory fields rule (data contract Part 1.1)</w:t>
      </w:r>
    </w:p>
    <w:p>
      <w:pPr>
        <w:spacing w:after="0" w:before="120"/>
      </w:pPr>
    </w:p>
    <w:p>
      <w:pPr>
        <w:pStyle w:val="Heading2"/>
        <w:spacing w:after="120" w:before="320"/>
      </w:pPr>
      <w:r>
        <w:rPr>
          <w:rFonts w:ascii="Arial" w:cs="Arial" w:eastAsia="Arial" w:hAnsi="Arial"/>
          <w:b/>
          <w:bCs/>
          <w:color w:val="185ABC"/>
          <w:sz w:val="28"/>
          <w:szCs w:val="28"/>
        </w:rPr>
        <w:t xml:space="preserve">4.5 Calendar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EntityType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calendar_event</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Operation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Pull only — aggregation of Activity data</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 Part 11, Part 22.5</w:t>
            </w:r>
          </w:p>
        </w:tc>
      </w:tr>
    </w:tbl>
    <w:p>
      <w:pPr>
        <w:spacing w:after="0" w:before="80"/>
      </w:pPr>
    </w:p>
    <w:p>
      <w:pPr>
        <w:spacing w:after="80" w:before="80"/>
      </w:pPr>
      <w:r>
        <w:rPr>
          <w:rFonts w:ascii="Arial" w:cs="Arial" w:eastAsia="Arial" w:hAnsi="Arial"/>
          <w:color w:val="0E0E0E"/>
          <w:sz w:val="22"/>
          <w:szCs w:val="22"/>
        </w:rPr>
        <w:t xml:space="preserve">The Calendar Engine aggregates events from the Activity table filtered by date range and source app. It does not have its own storage — it reads from the activities table. In the Sync Engine context it receives calendar event snapshots from the cloud during pull operations and caches them for the Flutter UI.</w:t>
      </w:r>
    </w:p>
    <w:p>
      <w:r>
        <w:br w:type="page"/>
      </w:r>
    </w:p>
    <w:p>
      <w:pPr>
        <w:pStyle w:val="Heading1"/>
        <w:spacing w:after="180" w:before="480"/>
      </w:pPr>
      <w:r>
        <w:rPr>
          <w:rFonts w:ascii="Arial" w:cs="Arial" w:eastAsia="Arial" w:hAnsi="Arial"/>
          <w:b/>
          <w:bCs/>
          <w:color w:val="AF3236"/>
          <w:sz w:val="40"/>
          <w:szCs w:val="40"/>
        </w:rPr>
        <w:t xml:space="preserve">Part 5 — FFI Bridge</w:t>
      </w:r>
    </w:p>
    <w:p>
      <w:pPr>
        <w:spacing w:after="80" w:before="80"/>
      </w:pPr>
      <w:r>
        <w:rPr>
          <w:rFonts w:ascii="Arial" w:cs="Arial" w:eastAsia="Arial" w:hAnsi="Arial"/>
          <w:color w:val="0E0E0E"/>
          <w:sz w:val="22"/>
          <w:szCs w:val="22"/>
        </w:rPr>
        <w:t xml:space="preserve">The FFI bridge is the minimal interface between Flutter (Dart) and the Sync Engine (Go). Six functions exported. No more.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40"/>
              <w:left w:type="dxa" w:w="240"/>
              <w:bottom w:type="dxa" w:w="140"/>
              <w:right w:type="dxa" w:w="240"/>
            </w:tcMar>
          </w:tcPr>
          <w:p>
            <w:pPr>
              <w:spacing w:after="60" w:before="0"/>
            </w:pPr>
            <w:r>
              <w:rPr>
                <w:rFonts w:ascii="Arial" w:cs="Arial" w:eastAsia="Arial" w:hAnsi="Arial"/>
                <w:b/>
                <w:bCs/>
                <w:color w:val="185ABC"/>
                <w:sz w:val="20"/>
                <w:szCs w:val="20"/>
              </w:rPr>
              <w:t xml:space="preserve">FFI is for control. SQLite is for data.</w:t>
            </w:r>
          </w:p>
          <w:p>
            <w:pPr>
              <w:spacing w:after="0" w:before="0"/>
            </w:pPr>
            <w:r>
              <w:rPr>
                <w:rFonts w:ascii="Arial" w:cs="Arial" w:eastAsia="Arial" w:hAnsi="Arial"/>
                <w:i/>
                <w:iCs/>
                <w:color w:val="0E0E0E"/>
                <w:sz w:val="21"/>
                <w:szCs w:val="21"/>
              </w:rPr>
              <w:t xml:space="preserve">Flutter calls six FFI functions to control the sync engine. All actual data for the UI — member lists, activity feeds, records — is read directly from SQLite by Flutter using the sqflite package. No data passes through the FFI boundary. This keeps the boundary minimal, fast, and stable.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ffi/bridge.go — exported functions callable from dart:ffi</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SyncStart starts the sync engine daemon.</w:t>
            </w:r>
          </w:p>
          <w:p>
            <w:pPr>
              <w:spacing w:after="20" w:before="20"/>
            </w:pPr>
            <w:r>
              <w:rPr>
                <w:rFonts w:ascii="Courier New" w:cs="Courier New" w:eastAsia="Courier New" w:hAnsi="Courier New"/>
                <w:color w:val="1a1a1a"/>
                <w:sz w:val="18"/>
                <w:szCs w:val="18"/>
              </w:rPr>
              <w:t xml:space="preserve">// configJSON: JSON string containing Config (baseURL, authToken, deviceID, tenantID).</w:t>
            </w:r>
          </w:p>
          <w:p>
            <w:pPr>
              <w:spacing w:after="20" w:before="20"/>
            </w:pPr>
            <w:r>
              <w:rPr>
                <w:rFonts w:ascii="Courier New" w:cs="Courier New" w:eastAsia="Courier New" w:hAnsi="Courier New"/>
                <w:color w:val="1a1a1a"/>
                <w:sz w:val="18"/>
                <w:szCs w:val="18"/>
              </w:rPr>
              <w:t xml:space="preserve">// Returns 0 on success, non-zero on error.</w:t>
            </w:r>
          </w:p>
          <w:p>
            <w:pPr>
              <w:spacing w:after="20" w:before="20"/>
            </w:pPr>
            <w:r>
              <w:rPr>
                <w:rFonts w:ascii="Courier New" w:cs="Courier New" w:eastAsia="Courier New" w:hAnsi="Courier New"/>
                <w:color w:val="1a1a1a"/>
                <w:sz w:val="18"/>
                <w:szCs w:val="18"/>
              </w:rPr>
              <w:t xml:space="preserve">// Call once on app initialisation. The daemon runs in a background goroutine.</w:t>
            </w:r>
          </w:p>
          <w:p>
            <w:pPr>
              <w:spacing w:after="20" w:before="20"/>
            </w:pPr>
            <w:r>
              <w:rPr>
                <w:rFonts w:ascii="Courier New" w:cs="Courier New" w:eastAsia="Courier New" w:hAnsi="Courier New"/>
                <w:color w:val="1a1a1a"/>
                <w:sz w:val="18"/>
                <w:szCs w:val="18"/>
              </w:rPr>
              <w:t xml:space="preserve">//export SyncStart</w:t>
            </w:r>
          </w:p>
          <w:p>
            <w:pPr>
              <w:spacing w:after="20" w:before="20"/>
            </w:pPr>
            <w:r>
              <w:rPr>
                <w:rFonts w:ascii="Courier New" w:cs="Courier New" w:eastAsia="Courier New" w:hAnsi="Courier New"/>
                <w:color w:val="1a1a1a"/>
                <w:sz w:val="18"/>
                <w:szCs w:val="18"/>
              </w:rPr>
              <w:t xml:space="preserve">func SyncStart(configJSON *C.char) C.int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SyncStop gracefully shuts down the sync engine.</w:t>
            </w:r>
          </w:p>
          <w:p>
            <w:pPr>
              <w:spacing w:after="20" w:before="20"/>
            </w:pPr>
            <w:r>
              <w:rPr>
                <w:rFonts w:ascii="Courier New" w:cs="Courier New" w:eastAsia="Courier New" w:hAnsi="Courier New"/>
                <w:color w:val="1a1a1a"/>
                <w:sz w:val="18"/>
                <w:szCs w:val="18"/>
              </w:rPr>
              <w:t xml:space="preserve">// Flushes pending operations, closes SQLite connections, stops goroutines.</w:t>
            </w:r>
          </w:p>
          <w:p>
            <w:pPr>
              <w:spacing w:after="20" w:before="20"/>
            </w:pPr>
            <w:r>
              <w:rPr>
                <w:rFonts w:ascii="Courier New" w:cs="Courier New" w:eastAsia="Courier New" w:hAnsi="Courier New"/>
                <w:color w:val="1a1a1a"/>
                <w:sz w:val="18"/>
                <w:szCs w:val="18"/>
              </w:rPr>
              <w:t xml:space="preserve">// Call on app termination.</w:t>
            </w:r>
          </w:p>
          <w:p>
            <w:pPr>
              <w:spacing w:after="20" w:before="20"/>
            </w:pPr>
            <w:r>
              <w:rPr>
                <w:rFonts w:ascii="Courier New" w:cs="Courier New" w:eastAsia="Courier New" w:hAnsi="Courier New"/>
                <w:color w:val="1a1a1a"/>
                <w:sz w:val="18"/>
                <w:szCs w:val="18"/>
              </w:rPr>
              <w:t xml:space="preserve">//export SyncStop</w:t>
            </w:r>
          </w:p>
          <w:p>
            <w:pPr>
              <w:spacing w:after="20" w:before="20"/>
            </w:pPr>
            <w:r>
              <w:rPr>
                <w:rFonts w:ascii="Courier New" w:cs="Courier New" w:eastAsia="Courier New" w:hAnsi="Courier New"/>
                <w:color w:val="1a1a1a"/>
                <w:sz w:val="18"/>
                <w:szCs w:val="18"/>
              </w:rPr>
              <w:t xml:space="preserve">func SyncStop()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SyncNow triggers an immediate sync cycle (push + pull).</w:t>
            </w:r>
          </w:p>
          <w:p>
            <w:pPr>
              <w:spacing w:after="20" w:before="20"/>
            </w:pPr>
            <w:r>
              <w:rPr>
                <w:rFonts w:ascii="Courier New" w:cs="Courier New" w:eastAsia="Courier New" w:hAnsi="Courier New"/>
                <w:color w:val="1a1a1a"/>
                <w:sz w:val="18"/>
                <w:szCs w:val="18"/>
              </w:rPr>
              <w:t xml:space="preserve">// Returns immediately — the cycle runs in the background.</w:t>
            </w:r>
          </w:p>
          <w:p>
            <w:pPr>
              <w:spacing w:after="20" w:before="20"/>
            </w:pPr>
            <w:r>
              <w:rPr>
                <w:rFonts w:ascii="Courier New" w:cs="Courier New" w:eastAsia="Courier New" w:hAnsi="Courier New"/>
                <w:color w:val="1a1a1a"/>
                <w:sz w:val="18"/>
                <w:szCs w:val="18"/>
              </w:rPr>
              <w:t xml:space="preserve">// Call when user taps "Sync now" in the status bar.</w:t>
            </w:r>
          </w:p>
          <w:p>
            <w:pPr>
              <w:spacing w:after="20" w:before="20"/>
            </w:pPr>
            <w:r>
              <w:rPr>
                <w:rFonts w:ascii="Courier New" w:cs="Courier New" w:eastAsia="Courier New" w:hAnsi="Courier New"/>
                <w:color w:val="1a1a1a"/>
                <w:sz w:val="18"/>
                <w:szCs w:val="18"/>
              </w:rPr>
              <w:t xml:space="preserve">//export SyncNow</w:t>
            </w:r>
          </w:p>
          <w:p>
            <w:pPr>
              <w:spacing w:after="20" w:before="20"/>
            </w:pPr>
            <w:r>
              <w:rPr>
                <w:rFonts w:ascii="Courier New" w:cs="Courier New" w:eastAsia="Courier New" w:hAnsi="Courier New"/>
                <w:color w:val="1a1a1a"/>
                <w:sz w:val="18"/>
                <w:szCs w:val="18"/>
              </w:rPr>
              <w:t xml:space="preserve">func SyncNow()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SyncStatus returns the current status as a JSON string.</w:t>
            </w:r>
          </w:p>
          <w:p>
            <w:pPr>
              <w:spacing w:after="20" w:before="20"/>
            </w:pPr>
            <w:r>
              <w:rPr>
                <w:rFonts w:ascii="Courier New" w:cs="Courier New" w:eastAsia="Courier New" w:hAnsi="Courier New"/>
                <w:color w:val="1a1a1a"/>
                <w:sz w:val="18"/>
                <w:szCs w:val="18"/>
              </w:rPr>
              <w:t xml:space="preserve">// Dart decodes this to a StatusUpdate struct.</w:t>
            </w:r>
          </w:p>
          <w:p>
            <w:pPr>
              <w:spacing w:after="20" w:before="20"/>
            </w:pPr>
            <w:r>
              <w:rPr>
                <w:rFonts w:ascii="Courier New" w:cs="Courier New" w:eastAsia="Courier New" w:hAnsi="Courier New"/>
                <w:color w:val="1a1a1a"/>
                <w:sz w:val="18"/>
                <w:szCs w:val="18"/>
              </w:rPr>
              <w:t xml:space="preserve">// {"state":"synced","pending":0,"last_synced_at":"2026-05-13T14:00:00Z","conflict_count":0}</w:t>
            </w:r>
          </w:p>
          <w:p>
            <w:pPr>
              <w:spacing w:after="20" w:before="20"/>
            </w:pPr>
            <w:r>
              <w:rPr>
                <w:rFonts w:ascii="Courier New" w:cs="Courier New" w:eastAsia="Courier New" w:hAnsi="Courier New"/>
                <w:color w:val="1a1a1a"/>
                <w:sz w:val="18"/>
                <w:szCs w:val="18"/>
              </w:rPr>
              <w:t xml:space="preserve">//export SyncStatus</w:t>
            </w:r>
          </w:p>
          <w:p>
            <w:pPr>
              <w:spacing w:after="20" w:before="20"/>
            </w:pPr>
            <w:r>
              <w:rPr>
                <w:rFonts w:ascii="Courier New" w:cs="Courier New" w:eastAsia="Courier New" w:hAnsi="Courier New"/>
                <w:color w:val="1a1a1a"/>
                <w:sz w:val="18"/>
                <w:szCs w:val="18"/>
              </w:rPr>
              <w:t xml:space="preserve">func SyncStatus() *C.char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SyncConflictCount returns the number of pending conflicts in the ConflictQueue.</w:t>
            </w:r>
          </w:p>
          <w:p>
            <w:pPr>
              <w:spacing w:after="20" w:before="20"/>
            </w:pPr>
            <w:r>
              <w:rPr>
                <w:rFonts w:ascii="Courier New" w:cs="Courier New" w:eastAsia="Courier New" w:hAnsi="Courier New"/>
                <w:color w:val="1a1a1a"/>
                <w:sz w:val="18"/>
                <w:szCs w:val="18"/>
              </w:rPr>
              <w:t xml:space="preserve">// Dart uses this to show/hide the conflict badge in the status bar.</w:t>
            </w:r>
          </w:p>
          <w:p>
            <w:pPr>
              <w:spacing w:after="20" w:before="20"/>
            </w:pPr>
            <w:r>
              <w:rPr>
                <w:rFonts w:ascii="Courier New" w:cs="Courier New" w:eastAsia="Courier New" w:hAnsi="Courier New"/>
                <w:color w:val="1a1a1a"/>
                <w:sz w:val="18"/>
                <w:szCs w:val="18"/>
              </w:rPr>
              <w:t xml:space="preserve">//export SyncConflictCount</w:t>
            </w:r>
          </w:p>
          <w:p>
            <w:pPr>
              <w:spacing w:after="20" w:before="20"/>
            </w:pPr>
            <w:r>
              <w:rPr>
                <w:rFonts w:ascii="Courier New" w:cs="Courier New" w:eastAsia="Courier New" w:hAnsi="Courier New"/>
                <w:color w:val="1a1a1a"/>
                <w:sz w:val="18"/>
                <w:szCs w:val="18"/>
              </w:rPr>
              <w:t xml:space="preserve">func SyncConflictCount() C.int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SyncResolveConflict applies the user's resolution to a specific conflict.</w:t>
            </w:r>
          </w:p>
          <w:p>
            <w:pPr>
              <w:spacing w:after="20" w:before="20"/>
            </w:pPr>
            <w:r>
              <w:rPr>
                <w:rFonts w:ascii="Courier New" w:cs="Courier New" w:eastAsia="Courier New" w:hAnsi="Courier New"/>
                <w:color w:val="1a1a1a"/>
                <w:sz w:val="18"/>
                <w:szCs w:val="18"/>
              </w:rPr>
              <w:t xml:space="preserve">// conflictID: UUID string of the ConflictEntry.</w:t>
            </w:r>
          </w:p>
          <w:p>
            <w:pPr>
              <w:spacing w:after="20" w:before="20"/>
            </w:pPr>
            <w:r>
              <w:rPr>
                <w:rFonts w:ascii="Courier New" w:cs="Courier New" w:eastAsia="Courier New" w:hAnsi="Courier New"/>
                <w:color w:val="1a1a1a"/>
                <w:sz w:val="18"/>
                <w:szCs w:val="18"/>
              </w:rPr>
              <w:t xml:space="preserve">// choice: 0 = keep local version, 1 = keep cloud version.</w:t>
            </w:r>
          </w:p>
          <w:p>
            <w:pPr>
              <w:spacing w:after="20" w:before="20"/>
            </w:pPr>
            <w:r>
              <w:rPr>
                <w:rFonts w:ascii="Courier New" w:cs="Courier New" w:eastAsia="Courier New" w:hAnsi="Courier New"/>
                <w:color w:val="1a1a1a"/>
                <w:sz w:val="18"/>
                <w:szCs w:val="18"/>
              </w:rPr>
              <w:t xml:space="preserve">// Returns 0 on success.</w:t>
            </w:r>
          </w:p>
          <w:p>
            <w:pPr>
              <w:spacing w:after="20" w:before="20"/>
            </w:pPr>
            <w:r>
              <w:rPr>
                <w:rFonts w:ascii="Courier New" w:cs="Courier New" w:eastAsia="Courier New" w:hAnsi="Courier New"/>
                <w:color w:val="1a1a1a"/>
                <w:sz w:val="18"/>
                <w:szCs w:val="18"/>
              </w:rPr>
              <w:t xml:space="preserve">//export SyncResolveConflict</w:t>
            </w:r>
          </w:p>
          <w:p>
            <w:pPr>
              <w:spacing w:after="20" w:before="20"/>
            </w:pPr>
            <w:r>
              <w:rPr>
                <w:rFonts w:ascii="Courier New" w:cs="Courier New" w:eastAsia="Courier New" w:hAnsi="Courier New"/>
                <w:color w:val="1a1a1a"/>
                <w:sz w:val="18"/>
                <w:szCs w:val="18"/>
              </w:rPr>
              <w:t xml:space="preserve">func SyncResolveConflict(conflictID *C.char, choice C.int) C.int</w:t>
            </w:r>
          </w:p>
        </w:tc>
      </w:tr>
    </w:tbl>
    <w:p>
      <w:pPr>
        <w:spacing w:after="0" w:before="80"/>
      </w:pPr>
    </w:p>
    <w:p>
      <w:pPr>
        <w:spacing w:after="80" w:before="240"/>
      </w:pPr>
      <w:r>
        <w:rPr>
          <w:rFonts w:ascii="Arial" w:cs="Arial" w:eastAsia="Arial" w:hAnsi="Arial"/>
          <w:b/>
          <w:bCs/>
          <w:color w:val="0E0E0E"/>
          <w:sz w:val="24"/>
          <w:szCs w:val="24"/>
        </w:rPr>
        <w:t xml:space="preserve">Dart-side wrapper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In Flutter: lib/sync/sync_engine.dart</w:t>
            </w:r>
          </w:p>
          <w:p>
            <w:pPr>
              <w:spacing w:after="20" w:before="20"/>
            </w:pPr>
            <w:r>
              <w:rPr>
                <w:rFonts w:ascii="Courier New" w:cs="Courier New" w:eastAsia="Courier New" w:hAnsi="Courier New"/>
                <w:color w:val="1a1a1a"/>
                <w:sz w:val="18"/>
                <w:szCs w:val="18"/>
              </w:rPr>
              <w:t xml:space="preserve">import 'dart:ffi';</w:t>
            </w:r>
          </w:p>
          <w:p>
            <w:pPr>
              <w:spacing w:after="20" w:before="20"/>
            </w:pPr>
            <w:r>
              <w:rPr>
                <w:rFonts w:ascii="Courier New" w:cs="Courier New" w:eastAsia="Courier New" w:hAnsi="Courier New"/>
                <w:color w:val="1a1a1a"/>
                <w:sz w:val="18"/>
                <w:szCs w:val="18"/>
              </w:rPr>
              <w:t xml:space="preserve">import 'package:ffi/ffi.dart';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class SyncEngine {</w:t>
            </w:r>
          </w:p>
          <w:p>
            <w:pPr>
              <w:spacing w:after="20" w:before="20"/>
            </w:pPr>
            <w:r>
              <w:rPr>
                <w:rFonts w:ascii="Courier New" w:cs="Courier New" w:eastAsia="Courier New" w:hAnsi="Courier New"/>
                <w:color w:val="1a1a1a"/>
                <w:sz w:val="18"/>
                <w:szCs w:val="18"/>
              </w:rPr>
              <w:t xml:space="preserve">  static final DynamicLibrary _lib = DynamicLibrary.open('libichebo_sync.so');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static late final _syncStart = _lib</w:t>
            </w:r>
          </w:p>
          <w:p>
            <w:pPr>
              <w:spacing w:after="20" w:before="20"/>
            </w:pPr>
            <w:r>
              <w:rPr>
                <w:rFonts w:ascii="Courier New" w:cs="Courier New" w:eastAsia="Courier New" w:hAnsi="Courier New"/>
                <w:color w:val="1a1a1a"/>
                <w:sz w:val="18"/>
                <w:szCs w:val="18"/>
              </w:rPr>
              <w:t xml:space="preserve">      .lookup&lt;NativeFunction&lt;Int32 Function(Pointer&lt;Utf8&gt;)&gt;&gt;('SyncStart')</w:t>
            </w:r>
          </w:p>
          <w:p>
            <w:pPr>
              <w:spacing w:after="20" w:before="20"/>
            </w:pPr>
            <w:r>
              <w:rPr>
                <w:rFonts w:ascii="Courier New" w:cs="Courier New" w:eastAsia="Courier New" w:hAnsi="Courier New"/>
                <w:color w:val="1a1a1a"/>
                <w:sz w:val="18"/>
                <w:szCs w:val="18"/>
              </w:rPr>
              <w:t xml:space="preserve">      .asFunction&lt;int Function(Pointer&lt;Utf8&gt;)&gt;();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static void start(SyncConfig config) {</w:t>
            </w:r>
          </w:p>
          <w:p>
            <w:pPr>
              <w:spacing w:after="20" w:before="20"/>
            </w:pPr>
            <w:r>
              <w:rPr>
                <w:rFonts w:ascii="Courier New" w:cs="Courier New" w:eastAsia="Courier New" w:hAnsi="Courier New"/>
                <w:color w:val="1a1a1a"/>
                <w:sz w:val="18"/>
                <w:szCs w:val="18"/>
              </w:rPr>
              <w:t xml:space="preserve">    final json = jsonEncode(config.toJson());</w:t>
            </w:r>
          </w:p>
          <w:p>
            <w:pPr>
              <w:spacing w:after="20" w:before="20"/>
            </w:pPr>
            <w:r>
              <w:rPr>
                <w:rFonts w:ascii="Courier New" w:cs="Courier New" w:eastAsia="Courier New" w:hAnsi="Courier New"/>
                <w:color w:val="1a1a1a"/>
                <w:sz w:val="18"/>
                <w:szCs w:val="18"/>
              </w:rPr>
              <w:t xml:space="preserve">    final ptr = json.toNativeUtf8();</w:t>
            </w:r>
          </w:p>
          <w:p>
            <w:pPr>
              <w:spacing w:after="20" w:before="20"/>
            </w:pPr>
            <w:r>
              <w:rPr>
                <w:rFonts w:ascii="Courier New" w:cs="Courier New" w:eastAsia="Courier New" w:hAnsi="Courier New"/>
                <w:color w:val="1a1a1a"/>
                <w:sz w:val="18"/>
                <w:szCs w:val="18"/>
              </w:rPr>
              <w:t xml:space="preserve">    _syncStart(ptr);</w:t>
            </w:r>
          </w:p>
          <w:p>
            <w:pPr>
              <w:spacing w:after="20" w:before="20"/>
            </w:pPr>
            <w:r>
              <w:rPr>
                <w:rFonts w:ascii="Courier New" w:cs="Courier New" w:eastAsia="Courier New" w:hAnsi="Courier New"/>
                <w:color w:val="1a1a1a"/>
                <w:sz w:val="18"/>
                <w:szCs w:val="18"/>
              </w:rPr>
              <w:t xml:space="preserve">    malloc.free(ptr);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static void syncNow() { /* ... */ }</w:t>
            </w:r>
          </w:p>
          <w:p>
            <w:pPr>
              <w:spacing w:after="20" w:before="20"/>
            </w:pPr>
            <w:r>
              <w:rPr>
                <w:rFonts w:ascii="Courier New" w:cs="Courier New" w:eastAsia="Courier New" w:hAnsi="Courier New"/>
                <w:color w:val="1a1a1a"/>
                <w:sz w:val="18"/>
                <w:szCs w:val="18"/>
              </w:rPr>
              <w:t xml:space="preserve">  static SyncStatus getStatus() { /* ... */ }</w:t>
            </w:r>
          </w:p>
          <w:p>
            <w:pPr>
              <w:spacing w:after="20" w:before="20"/>
            </w:pPr>
            <w:r>
              <w:rPr>
                <w:rFonts w:ascii="Courier New" w:cs="Courier New" w:eastAsia="Courier New" w:hAnsi="Courier New"/>
                <w:color w:val="1a1a1a"/>
                <w:sz w:val="18"/>
                <w:szCs w:val="18"/>
              </w:rPr>
              <w:t xml:space="preserve">  static int getConflictCount() { /* ... */ }</w:t>
            </w:r>
          </w:p>
          <w:p>
            <w:pPr>
              <w:spacing w:after="20" w:before="20"/>
            </w:pPr>
            <w:r>
              <w:rPr>
                <w:rFonts w:ascii="Courier New" w:cs="Courier New" w:eastAsia="Courier New" w:hAnsi="Courier New"/>
                <w:color w:val="1a1a1a"/>
                <w:sz w:val="18"/>
                <w:szCs w:val="18"/>
              </w:rPr>
              <w:t xml:space="preserve">  static void resolveConflict(String id, bool keepLocal) { /* ... */ }</w:t>
            </w:r>
          </w:p>
          <w:p>
            <w:pPr>
              <w:spacing w:after="20" w:before="20"/>
            </w:pPr>
            <w:r>
              <w:rPr>
                <w:rFonts w:ascii="Courier New" w:cs="Courier New" w:eastAsia="Courier New" w:hAnsi="Courier New"/>
                <w:color w:val="1a1a1a"/>
                <w:sz w:val="18"/>
                <w:szCs w:val="18"/>
              </w:rPr>
              <w:t xml:space="preserve">}</w:t>
            </w:r>
          </w:p>
        </w:tc>
      </w:tr>
    </w:tbl>
    <w:p>
      <w:r>
        <w:br w:type="page"/>
      </w:r>
    </w:p>
    <w:p>
      <w:pPr>
        <w:pStyle w:val="Heading1"/>
        <w:spacing w:after="180" w:before="480"/>
      </w:pPr>
      <w:r>
        <w:rPr>
          <w:rFonts w:ascii="Arial" w:cs="Arial" w:eastAsia="Arial" w:hAnsi="Arial"/>
          <w:b/>
          <w:bCs/>
          <w:color w:val="AF3236"/>
          <w:sz w:val="40"/>
          <w:szCs w:val="40"/>
        </w:rPr>
        <w:t xml:space="preserve">Part 6 — Sync Cycle Specification</w:t>
      </w:r>
    </w:p>
    <w:p>
      <w:pPr>
        <w:pStyle w:val="Heading2"/>
        <w:spacing w:after="120" w:before="320"/>
      </w:pPr>
      <w:r>
        <w:rPr>
          <w:rFonts w:ascii="Arial" w:cs="Arial" w:eastAsia="Arial" w:hAnsi="Arial"/>
          <w:b/>
          <w:bCs/>
          <w:color w:val="185ABC"/>
          <w:sz w:val="28"/>
          <w:szCs w:val="28"/>
        </w:rPr>
        <w:t xml:space="preserve">6.1 Sync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When</w:t>
            </w:r>
          </w:p>
        </w:tc>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Who initiates</w:t>
            </w:r>
          </w:p>
        </w:tc>
        <w:tc>
          <w:tcPr>
            <w:tcW w:type="dxa" w:w="33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 open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Every time the Flutter app starts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Automatic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High — run before UI is fully rendered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Connectivity restored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transitions from offline to 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pkg/transport monitors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High — run within 2 seconds of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User-triggered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User taps "Sync now" in status 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FFI SyncNow()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Immediate — highest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Periodic (online)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Every 5 minutes while the app is in the foreground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Internal ticker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Normal — background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Throttle during UI activity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Suppress periodic trigger if user is actively typing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signals via FFI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Courtesy — prevent interrupting active work</w:t>
            </w:r>
          </w:p>
        </w:tc>
      </w:tr>
    </w:tbl>
    <w:p>
      <w:pPr>
        <w:spacing w:after="0" w:before="120"/>
      </w:pPr>
    </w:p>
    <w:p>
      <w:pPr>
        <w:pStyle w:val="Heading2"/>
        <w:spacing w:after="120" w:before="320"/>
      </w:pPr>
      <w:r>
        <w:rPr>
          <w:rFonts w:ascii="Arial" w:cs="Arial" w:eastAsia="Arial" w:hAnsi="Arial"/>
          <w:b/>
          <w:bCs/>
          <w:color w:val="185ABC"/>
          <w:sz w:val="28"/>
          <w:szCs w:val="28"/>
        </w:rPr>
        <w:t xml:space="preserve">6.2 Sync Cycle Sequence</w:t>
      </w:r>
    </w:p>
    <w:p>
      <w:pPr>
        <w:spacing w:after="80" w:before="80"/>
      </w:pPr>
      <w:r>
        <w:rPr>
          <w:rFonts w:ascii="Arial" w:cs="Arial" w:eastAsia="Arial" w:hAnsi="Arial"/>
          <w:color w:val="0E0E0E"/>
          <w:sz w:val="22"/>
          <w:szCs w:val="22"/>
        </w:rPr>
        <w:t xml:space="preserve">Every sync cycle runs the same sequence regardless of trigger:</w:t>
      </w:r>
    </w:p>
    <w:p>
      <w:pPr>
        <w:spacing w:after="0" w:before="80"/>
      </w:pPr>
    </w:p>
    <w:p>
      <w:pPr>
        <w:pStyle w:val="ListParagraph"/>
        <w:numPr>
          <w:ilvl w:val="0"/>
          <w:numId w:val="3"/>
        </w:numPr>
        <w:spacing w:after="60" w:before="60"/>
      </w:pPr>
      <w:r>
        <w:rPr>
          <w:rFonts w:ascii="Arial" w:cs="Arial" w:eastAsia="Arial" w:hAnsi="Arial"/>
          <w:color w:val="0E0E0E"/>
          <w:sz w:val="22"/>
          <w:szCs w:val="22"/>
        </w:rPr>
        <w:t xml:space="preserve">Check IsOnline — if false, transition to Offline state and abort</w:t>
      </w:r>
    </w:p>
    <w:p>
      <w:pPr>
        <w:pStyle w:val="ListParagraph"/>
        <w:numPr>
          <w:ilvl w:val="0"/>
          <w:numId w:val="3"/>
        </w:numPr>
        <w:spacing w:after="60" w:before="60"/>
      </w:pPr>
      <w:r>
        <w:rPr>
          <w:rFonts w:ascii="Arial" w:cs="Arial" w:eastAsia="Arial" w:hAnsi="Arial"/>
          <w:color w:val="0E0E0E"/>
          <w:sz w:val="22"/>
          <w:szCs w:val="22"/>
        </w:rPr>
        <w:t xml:space="preserve">Validate device identity — if expired, call device.Validate(). If fails, transition to Blocked and abort</w:t>
      </w:r>
    </w:p>
    <w:p>
      <w:pPr>
        <w:pStyle w:val="ListParagraph"/>
        <w:numPr>
          <w:ilvl w:val="0"/>
          <w:numId w:val="3"/>
        </w:numPr>
        <w:spacing w:after="60" w:before="60"/>
      </w:pPr>
      <w:r>
        <w:rPr>
          <w:rFonts w:ascii="Arial" w:cs="Arial" w:eastAsia="Arial" w:hAnsi="Arial"/>
          <w:color w:val="0E0E0E"/>
          <w:sz w:val="22"/>
          <w:szCs w:val="22"/>
        </w:rPr>
        <w:t xml:space="preserve">Set status to Syncing</w:t>
      </w:r>
    </w:p>
    <w:p>
      <w:pPr>
        <w:pStyle w:val="ListParagraph"/>
        <w:numPr>
          <w:ilvl w:val="0"/>
          <w:numId w:val="3"/>
        </w:numPr>
        <w:spacing w:after="60" w:before="60"/>
      </w:pPr>
      <w:r>
        <w:rPr>
          <w:rFonts w:ascii="Arial" w:cs="Arial" w:eastAsia="Arial" w:hAnsi="Arial"/>
          <w:color w:val="0E0E0E"/>
          <w:sz w:val="22"/>
          <w:szCs w:val="22"/>
        </w:rPr>
        <w:t xml:space="preserve">Run push.Pusher.Run() — push all pending local changes to cloud</w:t>
      </w:r>
    </w:p>
    <w:p>
      <w:pPr>
        <w:pStyle w:val="ListParagraph"/>
        <w:numPr>
          <w:ilvl w:val="0"/>
          <w:numId w:val="3"/>
        </w:numPr>
        <w:spacing w:after="60" w:before="60"/>
      </w:pPr>
      <w:r>
        <w:rPr>
          <w:rFonts w:ascii="Arial" w:cs="Arial" w:eastAsia="Arial" w:hAnsi="Arial"/>
          <w:color w:val="0E0E0E"/>
          <w:sz w:val="22"/>
          <w:szCs w:val="22"/>
        </w:rPr>
        <w:t xml:space="preserve">Run pull.Puller.Run() — pull all cloud changes since LastSyncedAt</w:t>
      </w:r>
    </w:p>
    <w:p>
      <w:pPr>
        <w:pStyle w:val="ListParagraph"/>
        <w:numPr>
          <w:ilvl w:val="0"/>
          <w:numId w:val="3"/>
        </w:numPr>
        <w:spacing w:after="60" w:before="60"/>
      </w:pPr>
      <w:r>
        <w:rPr>
          <w:rFonts w:ascii="Arial" w:cs="Arial" w:eastAsia="Arial" w:hAnsi="Arial"/>
          <w:color w:val="0E0E0E"/>
          <w:sz w:val="22"/>
          <w:szCs w:val="22"/>
        </w:rPr>
        <w:t xml:space="preserve">Check ConflictQueue.Count() — if &gt; 0, set status to Conflict</w:t>
      </w:r>
    </w:p>
    <w:p>
      <w:pPr>
        <w:pStyle w:val="ListParagraph"/>
        <w:numPr>
          <w:ilvl w:val="0"/>
          <w:numId w:val="3"/>
        </w:numPr>
        <w:spacing w:after="60" w:before="60"/>
      </w:pPr>
      <w:r>
        <w:rPr>
          <w:rFonts w:ascii="Arial" w:cs="Arial" w:eastAsia="Arial" w:hAnsi="Arial"/>
          <w:color w:val="0E0E0E"/>
          <w:sz w:val="22"/>
          <w:szCs w:val="22"/>
        </w:rPr>
        <w:t xml:space="preserve">If ConflictQueue.Count() == 0 and no errors, set status to Synced</w:t>
      </w:r>
    </w:p>
    <w:p>
      <w:pPr>
        <w:pStyle w:val="ListParagraph"/>
        <w:numPr>
          <w:ilvl w:val="0"/>
          <w:numId w:val="3"/>
        </w:numPr>
        <w:spacing w:after="60" w:before="60"/>
      </w:pPr>
      <w:r>
        <w:rPr>
          <w:rFonts w:ascii="Arial" w:cs="Arial" w:eastAsia="Arial" w:hAnsi="Arial"/>
          <w:color w:val="0E0E0E"/>
          <w:sz w:val="22"/>
          <w:szCs w:val="22"/>
        </w:rPr>
        <w:t xml:space="preserve">Update LastSyncedAt</w:t>
      </w:r>
    </w:p>
    <w:p>
      <w:pPr>
        <w:spacing w:after="0" w:before="120"/>
      </w:pPr>
    </w:p>
    <w:p>
      <w:pPr>
        <w:pStyle w:val="Heading2"/>
        <w:spacing w:after="120" w:before="320"/>
      </w:pPr>
      <w:r>
        <w:rPr>
          <w:rFonts w:ascii="Arial" w:cs="Arial" w:eastAsia="Arial" w:hAnsi="Arial"/>
          <w:b/>
          <w:bCs/>
          <w:color w:val="185ABC"/>
          <w:sz w:val="28"/>
          <w:szCs w:val="28"/>
        </w:rPr>
        <w:t xml:space="preserve">6.3 Sync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Situation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App open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Immediate, every launch</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Connectivity restored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Within 2 seconds of detection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User-triggered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App in foreground, online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Every 5 minutes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App in 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 sync — OS may restrict background execution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User actively typing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Suppress 5-minute trigger; resume 30 seconds after last keystroke</w:t>
            </w:r>
          </w:p>
        </w:tc>
      </w:tr>
    </w:tbl>
    <w:p>
      <w:pPr>
        <w:spacing w:after="0" w:before="120"/>
      </w:pPr>
    </w:p>
    <w:p>
      <w:pPr>
        <w:pStyle w:val="Heading2"/>
        <w:spacing w:after="120" w:before="320"/>
      </w:pPr>
      <w:r>
        <w:rPr>
          <w:rFonts w:ascii="Arial" w:cs="Arial" w:eastAsia="Arial" w:hAnsi="Arial"/>
          <w:b/>
          <w:bCs/>
          <w:color w:val="185ABC"/>
          <w:sz w:val="28"/>
          <w:szCs w:val="28"/>
        </w:rPr>
        <w:t xml:space="preserve">6.4 Initial Sync (First Activation)</w:t>
      </w:r>
    </w:p>
    <w:p>
      <w:pPr>
        <w:spacing w:after="80" w:before="80"/>
      </w:pPr>
      <w:r>
        <w:rPr>
          <w:rFonts w:ascii="Arial" w:cs="Arial" w:eastAsia="Arial" w:hAnsi="Arial"/>
          <w:color w:val="0E0E0E"/>
          <w:sz w:val="22"/>
          <w:szCs w:val="22"/>
        </w:rPr>
        <w:t xml:space="preserve">When Ichebo Desktop activates for the first time with a new licence key, the initial sync payload is downloaded from the cloud. This is a one-time operation that establishes the local database.</w:t>
      </w:r>
    </w:p>
    <w:p>
      <w:pPr>
        <w:spacing w:after="0" w:before="80"/>
      </w:pPr>
    </w:p>
    <w:p>
      <w:pPr>
        <w:spacing w:after="80" w:before="240"/>
      </w:pPr>
      <w:r>
        <w:rPr>
          <w:rFonts w:ascii="Arial" w:cs="Arial" w:eastAsia="Arial" w:hAnsi="Arial"/>
          <w:b/>
          <w:bCs/>
          <w:color w:val="0E0E0E"/>
          <w:sz w:val="24"/>
          <w:szCs w:val="24"/>
        </w:rPr>
        <w:t xml:space="preserve">Initial sync payload — minimum viable set</w:t>
      </w:r>
    </w:p>
    <w:p>
      <w:pPr>
        <w:pStyle w:val="ListParagraph"/>
        <w:numPr>
          <w:ilvl w:val="0"/>
          <w:numId w:val="2"/>
        </w:numPr>
        <w:spacing w:after="60" w:before="60"/>
      </w:pPr>
      <w:r>
        <w:rPr>
          <w:rFonts w:ascii="Arial" w:cs="Arial" w:eastAsia="Arial" w:hAnsi="Arial"/>
          <w:b w:val="false"/>
          <w:bCs w:val="false"/>
          <w:color w:val="0E0E0E"/>
          <w:sz w:val="22"/>
          <w:szCs w:val="22"/>
        </w:rPr>
        <w:t xml:space="preserve">Tenant settings — name, tier, path, settings fields</w:t>
      </w:r>
    </w:p>
    <w:p>
      <w:pPr>
        <w:pStyle w:val="ListParagraph"/>
        <w:numPr>
          <w:ilvl w:val="0"/>
          <w:numId w:val="2"/>
        </w:numPr>
        <w:spacing w:after="60" w:before="60"/>
      </w:pPr>
      <w:r>
        <w:rPr>
          <w:rFonts w:ascii="Arial" w:cs="Arial" w:eastAsia="Arial" w:hAnsi="Arial"/>
          <w:b w:val="false"/>
          <w:bCs w:val="false"/>
          <w:color w:val="0E0E0E"/>
          <w:sz w:val="22"/>
          <w:szCs w:val="22"/>
        </w:rPr>
        <w:t xml:space="preserve">All current members — the full member roster of the community</w:t>
      </w:r>
    </w:p>
    <w:p>
      <w:pPr>
        <w:pStyle w:val="ListParagraph"/>
        <w:numPr>
          <w:ilvl w:val="0"/>
          <w:numId w:val="2"/>
        </w:numPr>
        <w:spacing w:after="60" w:before="60"/>
      </w:pPr>
      <w:r>
        <w:rPr>
          <w:rFonts w:ascii="Arial" w:cs="Arial" w:eastAsia="Arial" w:hAnsi="Arial"/>
          <w:b w:val="false"/>
          <w:bCs w:val="false"/>
          <w:color w:val="0E0E0E"/>
          <w:sz w:val="22"/>
          <w:szCs w:val="22"/>
        </w:rPr>
        <w:t xml:space="preserve">Last 90 days of activities — attendance, service, participation logs</w:t>
      </w:r>
    </w:p>
    <w:p>
      <w:pPr>
        <w:pStyle w:val="ListParagraph"/>
        <w:numPr>
          <w:ilvl w:val="0"/>
          <w:numId w:val="2"/>
        </w:numPr>
        <w:spacing w:after="60" w:before="60"/>
      </w:pPr>
      <w:r>
        <w:rPr>
          <w:rFonts w:ascii="Arial" w:cs="Arial" w:eastAsia="Arial" w:hAnsi="Arial"/>
          <w:b w:val="false"/>
          <w:bCs w:val="false"/>
          <w:color w:val="0E0E0E"/>
          <w:sz w:val="22"/>
          <w:szCs w:val="22"/>
        </w:rPr>
        <w:t xml:space="preserve">Governance snapshot — active mandates and reference library records (read-only)</w:t>
      </w:r>
    </w:p>
    <w:p>
      <w:pPr>
        <w:spacing w:after="0" w:before="80"/>
      </w:pPr>
    </w:p>
    <w:p>
      <w:pPr>
        <w:spacing w:after="80" w:before="80"/>
      </w:pPr>
      <w:r>
        <w:rPr>
          <w:rFonts w:ascii="Arial" w:cs="Arial" w:eastAsia="Arial" w:hAnsi="Arial"/>
          <w:color w:val="0E0E0E"/>
          <w:sz w:val="22"/>
          <w:szCs w:val="22"/>
        </w:rPr>
        <w:t xml:space="preserve">What is NOT in the initial sync:</w:t>
      </w:r>
    </w:p>
    <w:p>
      <w:pPr>
        <w:pStyle w:val="ListParagraph"/>
        <w:numPr>
          <w:ilvl w:val="0"/>
          <w:numId w:val="2"/>
        </w:numPr>
        <w:spacing w:after="60" w:before="60"/>
      </w:pPr>
      <w:r>
        <w:rPr>
          <w:rFonts w:ascii="Arial" w:cs="Arial" w:eastAsia="Arial" w:hAnsi="Arial"/>
          <w:b w:val="false"/>
          <w:bCs w:val="false"/>
          <w:color w:val="0E0E0E"/>
          <w:sz w:val="22"/>
          <w:szCs w:val="22"/>
        </w:rPr>
        <w:t xml:space="preserve">Full activity history beyond 90 days — synced on demand if user scrolls back</w:t>
      </w:r>
    </w:p>
    <w:p>
      <w:pPr>
        <w:pStyle w:val="ListParagraph"/>
        <w:numPr>
          <w:ilvl w:val="0"/>
          <w:numId w:val="2"/>
        </w:numPr>
        <w:spacing w:after="60" w:before="60"/>
      </w:pPr>
      <w:r>
        <w:rPr>
          <w:rFonts w:ascii="Arial" w:cs="Arial" w:eastAsia="Arial" w:hAnsi="Arial"/>
          <w:b w:val="false"/>
          <w:bCs w:val="false"/>
          <w:color w:val="0E0E0E"/>
          <w:sz w:val="22"/>
          <w:szCs w:val="22"/>
        </w:rPr>
        <w:t xml:space="preserve">Bible data — bundled with the installer, not synced</w:t>
      </w:r>
    </w:p>
    <w:p>
      <w:pPr>
        <w:pStyle w:val="ListParagraph"/>
        <w:numPr>
          <w:ilvl w:val="0"/>
          <w:numId w:val="2"/>
        </w:numPr>
        <w:spacing w:after="60" w:before="60"/>
      </w:pPr>
      <w:r>
        <w:rPr>
          <w:rFonts w:ascii="Arial" w:cs="Arial" w:eastAsia="Arial" w:hAnsi="Arial"/>
          <w:b w:val="false"/>
          <w:bCs w:val="false"/>
          <w:color w:val="0E0E0E"/>
          <w:sz w:val="22"/>
          <w:szCs w:val="22"/>
        </w:rPr>
        <w:t xml:space="preserve">Learn programme content — not in Desktop MVP scope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40"/>
              <w:left w:type="dxa" w:w="240"/>
              <w:bottom w:type="dxa" w:w="140"/>
              <w:right w:type="dxa" w:w="240"/>
            </w:tcMar>
          </w:tcPr>
          <w:p>
            <w:pPr>
              <w:spacing w:after="60" w:before="0"/>
            </w:pPr>
            <w:r>
              <w:rPr>
                <w:rFonts w:ascii="Arial" w:cs="Arial" w:eastAsia="Arial" w:hAnsi="Arial"/>
                <w:b/>
                <w:bCs/>
                <w:color w:val="185ABC"/>
                <w:sz w:val="20"/>
                <w:szCs w:val="20"/>
              </w:rPr>
              <w:t xml:space="preserve">Design principle</w:t>
            </w:r>
          </w:p>
          <w:p>
            <w:pPr>
              <w:spacing w:after="0" w:before="0"/>
            </w:pPr>
            <w:r>
              <w:rPr>
                <w:rFonts w:ascii="Arial" w:cs="Arial" w:eastAsia="Arial" w:hAnsi="Arial"/>
                <w:i/>
                <w:iCs/>
                <w:color w:val="0E0E0E"/>
                <w:sz w:val="21"/>
                <w:szCs w:val="21"/>
              </w:rPr>
              <w:t xml:space="preserve">The initial sync must complete in under 60 seconds on a 5 Mbps connection for a community of 500 members. If the payload would exceed this, paginate. Never block the first-run experience.</w:t>
            </w:r>
          </w:p>
        </w:tc>
      </w:tr>
    </w:tbl>
    <w:p>
      <w:r>
        <w:br w:type="page"/>
      </w:r>
    </w:p>
    <w:p>
      <w:pPr>
        <w:pStyle w:val="Heading1"/>
        <w:spacing w:after="180" w:before="480"/>
      </w:pPr>
      <w:r>
        <w:rPr>
          <w:rFonts w:ascii="Arial" w:cs="Arial" w:eastAsia="Arial" w:hAnsi="Arial"/>
          <w:b/>
          <w:bCs/>
          <w:color w:val="AF3236"/>
          <w:sz w:val="40"/>
          <w:szCs w:val="40"/>
        </w:rPr>
        <w:t xml:space="preserve">Part 7 — Cloud API Endpoints Required</w:t>
      </w:r>
    </w:p>
    <w:p>
      <w:pPr>
        <w:spacing w:after="80" w:before="80"/>
      </w:pPr>
      <w:r>
        <w:rPr>
          <w:rFonts w:ascii="Arial" w:cs="Arial" w:eastAsia="Arial" w:hAnsi="Arial"/>
          <w:color w:val="0E0E0E"/>
          <w:sz w:val="22"/>
          <w:szCs w:val="22"/>
        </w:rPr>
        <w:t xml:space="preserve">The following endpoints must exist on the Ichebo Cloud DRF API to support the Sync Engine. They are additions to the existing API — no existing endpoints are modified.</w:t>
      </w:r>
    </w:p>
    <w:p>
      <w:pPr>
        <w:spacing w:after="0" w:before="80"/>
      </w:pPr>
    </w:p>
    <w:p>
      <w:pPr>
        <w:pStyle w:val="Heading2"/>
        <w:spacing w:after="120" w:before="320"/>
      </w:pPr>
      <w:r>
        <w:rPr>
          <w:rFonts w:ascii="Arial" w:cs="Arial" w:eastAsia="Arial" w:hAnsi="Arial"/>
          <w:b/>
          <w:bCs/>
          <w:color w:val="185ABC"/>
          <w:sz w:val="28"/>
          <w:szCs w:val="28"/>
        </w:rPr>
        <w:t xml:space="preserve">7.1 Push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POST /api/sync/push/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Request headers:</w:t>
            </w:r>
          </w:p>
          <w:p>
            <w:pPr>
              <w:spacing w:after="20" w:before="20"/>
            </w:pPr>
            <w:r>
              <w:rPr>
                <w:rFonts w:ascii="Courier New" w:cs="Courier New" w:eastAsia="Courier New" w:hAnsi="Courier New"/>
                <w:color w:val="1a1a1a"/>
                <w:sz w:val="18"/>
                <w:szCs w:val="18"/>
              </w:rPr>
              <w:t xml:space="preserve">// Authorization: Token {drf_token}</w:t>
            </w:r>
          </w:p>
          <w:p>
            <w:pPr>
              <w:spacing w:after="20" w:before="20"/>
            </w:pPr>
            <w:r>
              <w:rPr>
                <w:rFonts w:ascii="Courier New" w:cs="Courier New" w:eastAsia="Courier New" w:hAnsi="Courier New"/>
                <w:color w:val="1a1a1a"/>
                <w:sz w:val="18"/>
                <w:szCs w:val="18"/>
              </w:rPr>
              <w:t xml:space="preserve">// X-Device-ID: {device_uuid}</w:t>
            </w:r>
          </w:p>
          <w:p>
            <w:pPr>
              <w:spacing w:after="20" w:before="20"/>
            </w:pPr>
            <w:r>
              <w:rPr>
                <w:rFonts w:ascii="Courier New" w:cs="Courier New" w:eastAsia="Courier New" w:hAnsi="Courier New"/>
                <w:color w:val="1a1a1a"/>
                <w:sz w:val="18"/>
                <w:szCs w:val="18"/>
              </w:rPr>
              <w:t xml:space="preserve">// Content-Type: application/json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Request body: PushPayload (see Part 3.6)</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Response: 200 OK</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"processed": 47,</w:t>
            </w:r>
          </w:p>
          <w:p>
            <w:pPr>
              <w:spacing w:after="20" w:before="20"/>
            </w:pPr>
            <w:r>
              <w:rPr>
                <w:rFonts w:ascii="Courier New" w:cs="Courier New" w:eastAsia="Courier New" w:hAnsi="Courier New"/>
                <w:color w:val="1a1a1a"/>
                <w:sz w:val="18"/>
                <w:szCs w:val="18"/>
              </w:rPr>
              <w:t xml:space="preserve">  "results": [</w:t>
            </w:r>
          </w:p>
          <w:p>
            <w:pPr>
              <w:spacing w:after="20" w:before="20"/>
            </w:pPr>
            <w:r>
              <w:rPr>
                <w:rFonts w:ascii="Courier New" w:cs="Courier New" w:eastAsia="Courier New" w:hAnsi="Courier New"/>
                <w:color w:val="1a1a1a"/>
                <w:sz w:val="18"/>
                <w:szCs w:val="18"/>
              </w:rPr>
              <w:t xml:space="preserve">    { "entity_id": "uuid", "status": "success" },</w:t>
            </w:r>
          </w:p>
          <w:p>
            <w:pPr>
              <w:spacing w:after="20" w:before="20"/>
            </w:pPr>
            <w:r>
              <w:rPr>
                <w:rFonts w:ascii="Courier New" w:cs="Courier New" w:eastAsia="Courier New" w:hAnsi="Courier New"/>
                <w:color w:val="1a1a1a"/>
                <w:sz w:val="18"/>
                <w:szCs w:val="18"/>
              </w:rPr>
              <w:t xml:space="preserve">    { "entity_id": "uuid", "status": "conflict", "reason": "newer_version_exists" },</w:t>
            </w:r>
          </w:p>
          <w:p>
            <w:pPr>
              <w:spacing w:after="20" w:before="20"/>
            </w:pPr>
            <w:r>
              <w:rPr>
                <w:rFonts w:ascii="Courier New" w:cs="Courier New" w:eastAsia="Courier New" w:hAnsi="Courier New"/>
                <w:color w:val="1a1a1a"/>
                <w:sz w:val="18"/>
                <w:szCs w:val="18"/>
              </w:rPr>
              <w:t xml:space="preserve">    { "entity_id": "uuid", "status": "rejected", "reason": "permission_denied"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Idempotency: duplicate (device_id, entity_id, operation, changed_at) tuples</w:t>
            </w:r>
          </w:p>
          <w:p>
            <w:pPr>
              <w:spacing w:after="20" w:before="20"/>
            </w:pPr>
            <w:r>
              <w:rPr>
                <w:rFonts w:ascii="Courier New" w:cs="Courier New" w:eastAsia="Courier New" w:hAnsi="Courier New"/>
                <w:color w:val="1a1a1a"/>
                <w:sz w:val="18"/>
                <w:szCs w:val="18"/>
              </w:rPr>
              <w:t xml:space="preserve">// are silently ignored. Returns status: "success" for the duplicate.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Cloud-side conflict detection:</w:t>
            </w:r>
          </w:p>
          <w:p>
            <w:pPr>
              <w:spacing w:after="20" w:before="20"/>
            </w:pPr>
            <w:r>
              <w:rPr>
                <w:rFonts w:ascii="Courier New" w:cs="Courier New" w:eastAsia="Courier New" w:hAnsi="Courier New"/>
                <w:color w:val="1a1a1a"/>
                <w:sz w:val="18"/>
                <w:szCs w:val="18"/>
              </w:rPr>
              <w:t xml:space="preserve">// For each incoming entity:</w:t>
            </w:r>
          </w:p>
          <w:p>
            <w:pPr>
              <w:spacing w:after="20" w:before="20"/>
            </w:pPr>
            <w:r>
              <w:rPr>
                <w:rFonts w:ascii="Courier New" w:cs="Courier New" w:eastAsia="Courier New" w:hAnsi="Courier New"/>
                <w:color w:val="1a1a1a"/>
                <w:sz w:val="18"/>
                <w:szCs w:val="18"/>
              </w:rPr>
              <w:t xml:space="preserve">//   1. Look up the current cloud version by entity_id</w:t>
            </w:r>
          </w:p>
          <w:p>
            <w:pPr>
              <w:spacing w:after="20" w:before="20"/>
            </w:pPr>
            <w:r>
              <w:rPr>
                <w:rFonts w:ascii="Courier New" w:cs="Courier New" w:eastAsia="Courier New" w:hAnsi="Courier New"/>
                <w:color w:val="1a1a1a"/>
                <w:sz w:val="18"/>
                <w:szCs w:val="18"/>
              </w:rPr>
              <w:t xml:space="preserve">//   2. Compare cloud updated_at with incoming changed_at</w:t>
            </w:r>
          </w:p>
          <w:p>
            <w:pPr>
              <w:spacing w:after="20" w:before="20"/>
            </w:pPr>
            <w:r>
              <w:rPr>
                <w:rFonts w:ascii="Courier New" w:cs="Courier New" w:eastAsia="Courier New" w:hAnsi="Courier New"/>
                <w:color w:val="1a1a1a"/>
                <w:sz w:val="18"/>
                <w:szCs w:val="18"/>
              </w:rPr>
              <w:t xml:space="preserve">//   3. If cloud version is newer AND payload_hash differs → return status: "conflict"</w:t>
            </w:r>
          </w:p>
          <w:p>
            <w:pPr>
              <w:spacing w:after="20" w:before="20"/>
            </w:pPr>
            <w:r>
              <w:rPr>
                <w:rFonts w:ascii="Courier New" w:cs="Courier New" w:eastAsia="Courier New" w:hAnsi="Courier New"/>
                <w:color w:val="1a1a1a"/>
                <w:sz w:val="18"/>
                <w:szCs w:val="18"/>
              </w:rPr>
              <w:t xml:space="preserve">//   4. If cloud version is same or older → apply the change → return status: "success"</w:t>
            </w:r>
          </w:p>
        </w:tc>
      </w:tr>
    </w:tbl>
    <w:p>
      <w:pPr>
        <w:spacing w:after="0" w:before="120"/>
      </w:pPr>
    </w:p>
    <w:p>
      <w:pPr>
        <w:pStyle w:val="Heading2"/>
        <w:spacing w:after="120" w:before="320"/>
      </w:pPr>
      <w:r>
        <w:rPr>
          <w:rFonts w:ascii="Arial" w:cs="Arial" w:eastAsia="Arial" w:hAnsi="Arial"/>
          <w:b/>
          <w:bCs/>
          <w:color w:val="185ABC"/>
          <w:sz w:val="28"/>
          <w:szCs w:val="28"/>
        </w:rPr>
        <w:t xml:space="preserve">7.2 Pull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GET /api/sync/pull/</w:t>
            </w:r>
          </w:p>
          <w:p>
            <w:pPr>
              <w:spacing w:after="20" w:before="20"/>
            </w:pPr>
            <w:r>
              <w:rPr>
                <w:rFonts w:ascii="Courier New" w:cs="Courier New" w:eastAsia="Courier New" w:hAnsi="Courier New"/>
                <w:color w:val="1a1a1a"/>
                <w:sz w:val="18"/>
                <w:szCs w:val="18"/>
              </w:rPr>
              <w:t xml:space="preserve">    ?since={hlc_timestamp}   // HLC timestamp of last successful sync</w:t>
            </w:r>
          </w:p>
          <w:p>
            <w:pPr>
              <w:spacing w:after="20" w:before="20"/>
            </w:pPr>
            <w:r>
              <w:rPr>
                <w:rFonts w:ascii="Courier New" w:cs="Courier New" w:eastAsia="Courier New" w:hAnsi="Courier New"/>
                <w:color w:val="1a1a1a"/>
                <w:sz w:val="18"/>
                <w:szCs w:val="18"/>
              </w:rPr>
              <w:t xml:space="preserve">    &amp;device_id={uuid}        // for audit — not used for filtering</w:t>
            </w:r>
          </w:p>
          <w:p>
            <w:pPr>
              <w:spacing w:after="20" w:before="20"/>
            </w:pPr>
            <w:r>
              <w:rPr>
                <w:rFonts w:ascii="Courier New" w:cs="Courier New" w:eastAsia="Courier New" w:hAnsi="Courier New"/>
                <w:color w:val="1a1a1a"/>
                <w:sz w:val="18"/>
                <w:szCs w:val="18"/>
              </w:rPr>
              <w:t xml:space="preserve">    &amp;tenant_id={uuid}        // scope pull to this tenant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Request headers:</w:t>
            </w:r>
          </w:p>
          <w:p>
            <w:pPr>
              <w:spacing w:after="20" w:before="20"/>
            </w:pPr>
            <w:r>
              <w:rPr>
                <w:rFonts w:ascii="Courier New" w:cs="Courier New" w:eastAsia="Courier New" w:hAnsi="Courier New"/>
                <w:color w:val="1a1a1a"/>
                <w:sz w:val="18"/>
                <w:szCs w:val="18"/>
              </w:rPr>
              <w:t xml:space="preserve">// Authorization: Token {drf_token}</w:t>
            </w:r>
          </w:p>
          <w:p>
            <w:pPr>
              <w:spacing w:after="20" w:before="20"/>
            </w:pPr>
            <w:r>
              <w:rPr>
                <w:rFonts w:ascii="Courier New" w:cs="Courier New" w:eastAsia="Courier New" w:hAnsi="Courier New"/>
                <w:color w:val="1a1a1a"/>
                <w:sz w:val="18"/>
                <w:szCs w:val="18"/>
              </w:rPr>
              <w:t xml:space="preserve">// X-Device-ID: {device_uuid}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Response: 200 OK — PullResponse (see Part 3.7)</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"since":        "2026-05-13T14:00:00.000_0",</w:t>
            </w:r>
          </w:p>
          <w:p>
            <w:pPr>
              <w:spacing w:after="20" w:before="20"/>
            </w:pPr>
            <w:r>
              <w:rPr>
                <w:rFonts w:ascii="Courier New" w:cs="Courier New" w:eastAsia="Courier New" w:hAnsi="Courier New"/>
                <w:color w:val="1a1a1a"/>
                <w:sz w:val="18"/>
                <w:szCs w:val="18"/>
              </w:rPr>
              <w:t xml:space="preserve">  "retrieved_at": "2026-05-13T14:05:00.000_0",</w:t>
            </w:r>
          </w:p>
          <w:p>
            <w:pPr>
              <w:spacing w:after="20" w:before="20"/>
            </w:pPr>
            <w:r>
              <w:rPr>
                <w:rFonts w:ascii="Courier New" w:cs="Courier New" w:eastAsia="Courier New" w:hAnsi="Courier New"/>
                <w:color w:val="1a1a1a"/>
                <w:sz w:val="18"/>
                <w:szCs w:val="18"/>
              </w:rPr>
              <w:t xml:space="preserve">  "has_more":     false,</w:t>
            </w:r>
          </w:p>
          <w:p>
            <w:pPr>
              <w:spacing w:after="20" w:before="20"/>
            </w:pPr>
            <w:r>
              <w:rPr>
                <w:rFonts w:ascii="Courier New" w:cs="Courier New" w:eastAsia="Courier New" w:hAnsi="Courier New"/>
                <w:color w:val="1a1a1a"/>
                <w:sz w:val="18"/>
                <w:szCs w:val="18"/>
              </w:rPr>
              <w:t xml:space="preserve">  "members":      [ /* full member JSON objects */ ],</w:t>
            </w:r>
          </w:p>
          <w:p>
            <w:pPr>
              <w:spacing w:after="20" w:before="20"/>
            </w:pPr>
            <w:r>
              <w:rPr>
                <w:rFonts w:ascii="Courier New" w:cs="Courier New" w:eastAsia="Courier New" w:hAnsi="Courier New"/>
                <w:color w:val="1a1a1a"/>
                <w:sz w:val="18"/>
                <w:szCs w:val="18"/>
              </w:rPr>
              <w:t xml:space="preserve">  "activities":   [ /* full activity JSON objects */ ],</w:t>
            </w:r>
          </w:p>
          <w:p>
            <w:pPr>
              <w:spacing w:after="20" w:before="20"/>
            </w:pPr>
            <w:r>
              <w:rPr>
                <w:rFonts w:ascii="Courier New" w:cs="Courier New" w:eastAsia="Courier New" w:hAnsi="Courier New"/>
                <w:color w:val="1a1a1a"/>
                <w:sz w:val="18"/>
                <w:szCs w:val="18"/>
              </w:rPr>
              <w:t xml:space="preserve">  "records":      [ /* governance + community records in tenant scope */ ],</w:t>
            </w:r>
          </w:p>
          <w:p>
            <w:pPr>
              <w:spacing w:after="20" w:before="20"/>
            </w:pPr>
            <w:r>
              <w:rPr>
                <w:rFonts w:ascii="Courier New" w:cs="Courier New" w:eastAsia="Courier New" w:hAnsi="Courier New"/>
                <w:color w:val="1a1a1a"/>
                <w:sz w:val="18"/>
                <w:szCs w:val="18"/>
              </w:rPr>
              <w:t xml:space="preserve">  "governance":   [ /* handbook and mandate records if Level 3+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Scoping rules:</w:t>
            </w:r>
          </w:p>
          <w:p>
            <w:pPr>
              <w:spacing w:after="20" w:before="20"/>
            </w:pPr>
            <w:r>
              <w:rPr>
                <w:rFonts w:ascii="Courier New" w:cs="Courier New" w:eastAsia="Courier New" w:hAnsi="Courier New"/>
                <w:color w:val="1a1a1a"/>
                <w:sz w:val="18"/>
                <w:szCs w:val="18"/>
              </w:rPr>
              <w:t xml:space="preserve">// - members: UserPermission rows for the tenant_id</w:t>
            </w:r>
          </w:p>
          <w:p>
            <w:pPr>
              <w:spacing w:after="20" w:before="20"/>
            </w:pPr>
            <w:r>
              <w:rPr>
                <w:rFonts w:ascii="Courier New" w:cs="Courier New" w:eastAsia="Courier New" w:hAnsi="Courier New"/>
                <w:color w:val="1a1a1a"/>
                <w:sz w:val="18"/>
                <w:szCs w:val="18"/>
              </w:rPr>
              <w:t xml:space="preserve">// - activities: Activity rows for the tenant_id where updated_at &gt; since</w:t>
            </w:r>
          </w:p>
          <w:p>
            <w:pPr>
              <w:spacing w:after="20" w:before="20"/>
            </w:pPr>
            <w:r>
              <w:rPr>
                <w:rFonts w:ascii="Courier New" w:cs="Courier New" w:eastAsia="Courier New" w:hAnsi="Courier New"/>
                <w:color w:val="1a1a1a"/>
                <w:sz w:val="18"/>
                <w:szCs w:val="18"/>
              </w:rPr>
              <w:t xml:space="preserve">// - records: Record rows where tenant_id matches AND visibility permits</w:t>
            </w:r>
          </w:p>
          <w:p>
            <w:pPr>
              <w:spacing w:after="20" w:before="20"/>
            </w:pPr>
            <w:r>
              <w:rPr>
                <w:rFonts w:ascii="Courier New" w:cs="Courier New" w:eastAsia="Courier New" w:hAnsi="Courier New"/>
                <w:color w:val="1a1a1a"/>
                <w:sz w:val="18"/>
                <w:szCs w:val="18"/>
              </w:rPr>
              <w:t xml:space="preserve">// - governance: Handbook records if user.competence_level &gt;= 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Pagination: max 500 items per type per response.</w:t>
            </w:r>
          </w:p>
          <w:p>
            <w:pPr>
              <w:spacing w:after="20" w:before="20"/>
            </w:pPr>
            <w:r>
              <w:rPr>
                <w:rFonts w:ascii="Courier New" w:cs="Courier New" w:eastAsia="Courier New" w:hAnsi="Courier New"/>
                <w:color w:val="1a1a1a"/>
                <w:sz w:val="18"/>
                <w:szCs w:val="18"/>
              </w:rPr>
              <w:t xml:space="preserve">// If has_more: true, Puller calls again with since = retrieved_at</w:t>
            </w:r>
          </w:p>
        </w:tc>
      </w:tr>
    </w:tbl>
    <w:p>
      <w:pPr>
        <w:spacing w:after="0" w:before="120"/>
      </w:pPr>
    </w:p>
    <w:p>
      <w:pPr>
        <w:pStyle w:val="Heading2"/>
        <w:spacing w:after="120" w:before="320"/>
      </w:pPr>
      <w:r>
        <w:rPr>
          <w:rFonts w:ascii="Arial" w:cs="Arial" w:eastAsia="Arial" w:hAnsi="Arial"/>
          <w:b/>
          <w:bCs/>
          <w:color w:val="185ABC"/>
          <w:sz w:val="28"/>
          <w:szCs w:val="28"/>
        </w:rPr>
        <w:t xml:space="preserve">7.3 Licence Validation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POST /api/sync/validate-licence/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Request body:</w:t>
            </w:r>
          </w:p>
          <w:p>
            <w:pPr>
              <w:spacing w:after="20" w:before="20"/>
            </w:pPr>
            <w:r>
              <w:rPr>
                <w:rFonts w:ascii="Courier New" w:cs="Courier New" w:eastAsia="Courier New" w:hAnsi="Courier New"/>
                <w:color w:val="1a1a1a"/>
                <w:sz w:val="18"/>
                <w:szCs w:val="18"/>
              </w:rPr>
              <w:t xml:space="preserve">{ "device_id": "uuid", "licence_key": "string", "tenant_id": "uuid"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Response: 200 OK</w:t>
            </w:r>
          </w:p>
          <w:p>
            <w:pPr>
              <w:spacing w:after="20" w:before="20"/>
            </w:pPr>
            <w:r>
              <w:rPr>
                <w:rFonts w:ascii="Courier New" w:cs="Courier New" w:eastAsia="Courier New" w:hAnsi="Courier New"/>
                <w:color w:val="1a1a1a"/>
                <w:sz w:val="18"/>
                <w:szCs w:val="18"/>
              </w:rPr>
              <w:t xml:space="preserve">{ "valid": true, "tenant_name": "string", "expires_at": "ISO-8601 | null"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Response: 403 Forbidden</w:t>
            </w:r>
          </w:p>
          <w:p>
            <w:pPr>
              <w:spacing w:after="20" w:before="20"/>
            </w:pPr>
            <w:r>
              <w:rPr>
                <w:rFonts w:ascii="Courier New" w:cs="Courier New" w:eastAsia="Courier New" w:hAnsi="Courier New"/>
                <w:color w:val="1a1a1a"/>
                <w:sz w:val="18"/>
                <w:szCs w:val="18"/>
              </w:rPr>
              <w:t xml:space="preserve">{ "valid": false, "reason": "revoked | expired | not_found"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Called by pkg/device.Validate() on first run and monthly thereafter.</w:t>
            </w:r>
          </w:p>
        </w:tc>
      </w:tr>
    </w:tbl>
    <w:p>
      <w:r>
        <w:br w:type="page"/>
      </w:r>
    </w:p>
    <w:p>
      <w:pPr>
        <w:pStyle w:val="Heading1"/>
        <w:spacing w:after="180" w:before="480"/>
      </w:pPr>
      <w:r>
        <w:rPr>
          <w:rFonts w:ascii="Arial" w:cs="Arial" w:eastAsia="Arial" w:hAnsi="Arial"/>
          <w:b/>
          <w:bCs/>
          <w:color w:val="AF3236"/>
          <w:sz w:val="40"/>
          <w:szCs w:val="40"/>
        </w:rPr>
        <w:t xml:space="preserve">Part 8 — Non-Negotiable Data Rules</w:t>
      </w:r>
    </w:p>
    <w:p>
      <w:pPr>
        <w:spacing w:after="80" w:before="80"/>
      </w:pPr>
      <w:r>
        <w:rPr>
          <w:rFonts w:ascii="Arial" w:cs="Arial" w:eastAsia="Arial" w:hAnsi="Arial"/>
          <w:color w:val="0E0E0E"/>
          <w:sz w:val="22"/>
          <w:szCs w:val="22"/>
        </w:rPr>
        <w:t xml:space="preserve">These rules govern both the local SQLite database and the cloud PostgreSQL database. They are the foundation of the sync engine's correctness guarantees. None may be relaxed without a new ADR.</w:t>
      </w:r>
    </w:p>
    <w:p>
      <w:pPr>
        <w:spacing w:after="0" w:before="80"/>
      </w:pPr>
    </w:p>
    <w:p>
      <w:pPr>
        <w:pStyle w:val="Heading2"/>
        <w:spacing w:after="120" w:before="320"/>
      </w:pPr>
      <w:r>
        <w:rPr>
          <w:rFonts w:ascii="Arial" w:cs="Arial" w:eastAsia="Arial" w:hAnsi="Arial"/>
          <w:b/>
          <w:bCs/>
          <w:color w:val="185ABC"/>
          <w:sz w:val="28"/>
          <w:szCs w:val="28"/>
        </w:rPr>
        <w:t xml:space="preserve">8.1 UUID Primary Keys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Non-negotiable</w:t>
            </w:r>
          </w:p>
          <w:p>
            <w:pPr>
              <w:spacing w:after="0" w:before="0"/>
            </w:pPr>
            <w:r>
              <w:rPr>
                <w:rFonts w:ascii="Arial" w:cs="Arial" w:eastAsia="Arial" w:hAnsi="Arial"/>
                <w:i/>
                <w:iCs/>
                <w:color w:val="0E0E0E"/>
                <w:sz w:val="21"/>
                <w:szCs w:val="21"/>
              </w:rPr>
              <w:t xml:space="preserve">All model primary keys in both SQLite (local) and PostgreSQL (cloud) are UUID v4 fields. No auto-increment integers. No composite keys as primary identifiers. A record created offline must have a permanent UUID identity before it ever reaches the cloud. This is what makes idempotent push possible.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SQLite — every table</w:t>
            </w:r>
          </w:p>
          <w:p>
            <w:pPr>
              <w:spacing w:after="20" w:before="20"/>
            </w:pPr>
            <w:r>
              <w:rPr>
                <w:rFonts w:ascii="Courier New" w:cs="Courier New" w:eastAsia="Courier New" w:hAnsi="Courier New"/>
                <w:color w:val="1a1a1a"/>
                <w:sz w:val="18"/>
                <w:szCs w:val="18"/>
              </w:rPr>
              <w:t xml:space="preserve">id TEXT PRIMARY KEY DEFAULT (lower(hex(randomblob(4))) || '-' ||</w:t>
            </w:r>
          </w:p>
          <w:p>
            <w:pPr>
              <w:spacing w:after="20" w:before="20"/>
            </w:pPr>
            <w:r>
              <w:rPr>
                <w:rFonts w:ascii="Courier New" w:cs="Courier New" w:eastAsia="Courier New" w:hAnsi="Courier New"/>
                <w:color w:val="1a1a1a"/>
                <w:sz w:val="18"/>
                <w:szCs w:val="18"/>
              </w:rPr>
              <w:t xml:space="preserve">    lower(hex(randomblob(2))) || '-4' || substr(lower(hex(randomblob(2))),2) ||</w:t>
            </w:r>
          </w:p>
          <w:p>
            <w:pPr>
              <w:spacing w:after="20" w:before="20"/>
            </w:pPr>
            <w:r>
              <w:rPr>
                <w:rFonts w:ascii="Courier New" w:cs="Courier New" w:eastAsia="Courier New" w:hAnsi="Courier New"/>
                <w:color w:val="1a1a1a"/>
                <w:sz w:val="18"/>
                <w:szCs w:val="18"/>
              </w:rPr>
              <w:t xml:space="preserve">    '-' || substr('89ab',abs(random()) % 4 + 1, 1) ||</w:t>
            </w:r>
          </w:p>
          <w:p>
            <w:pPr>
              <w:spacing w:after="20" w:before="20"/>
            </w:pPr>
            <w:r>
              <w:rPr>
                <w:rFonts w:ascii="Courier New" w:cs="Courier New" w:eastAsia="Courier New" w:hAnsi="Courier New"/>
                <w:color w:val="1a1a1a"/>
                <w:sz w:val="18"/>
                <w:szCs w:val="18"/>
              </w:rPr>
              <w:t xml:space="preserve">    substr(lower(hex(randomblob(2))),2) || '-' || lower(hex(randomblob(6))))</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Go — using github.com/google/uuid</w:t>
            </w:r>
          </w:p>
          <w:p>
            <w:pPr>
              <w:spacing w:after="20" w:before="20"/>
            </w:pPr>
            <w:r>
              <w:rPr>
                <w:rFonts w:ascii="Courier New" w:cs="Courier New" w:eastAsia="Courier New" w:hAnsi="Courier New"/>
                <w:color w:val="1a1a1a"/>
                <w:sz w:val="18"/>
                <w:szCs w:val="18"/>
              </w:rPr>
              <w:t xml:space="preserve">id := uuid.New()  // crypto/rand based, RFC 4122 compliant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Django (cloud) — after UUID migration (Phase E.1)</w:t>
            </w:r>
          </w:p>
          <w:p>
            <w:pPr>
              <w:spacing w:after="20" w:before="20"/>
            </w:pPr>
            <w:r>
              <w:rPr>
                <w:rFonts w:ascii="Courier New" w:cs="Courier New" w:eastAsia="Courier New" w:hAnsi="Courier New"/>
                <w:color w:val="1a1a1a"/>
                <w:sz w:val="18"/>
                <w:szCs w:val="18"/>
              </w:rPr>
              <w:t xml:space="preserve">id = models.UUIDField(primary_key=True, default=uuid.uuid4, editable=False)</w:t>
            </w:r>
          </w:p>
        </w:tc>
      </w:tr>
    </w:tbl>
    <w:p>
      <w:pPr>
        <w:spacing w:after="0" w:before="120"/>
      </w:pPr>
    </w:p>
    <w:p>
      <w:pPr>
        <w:pStyle w:val="Heading2"/>
        <w:spacing w:after="120" w:before="320"/>
      </w:pPr>
      <w:r>
        <w:rPr>
          <w:rFonts w:ascii="Arial" w:cs="Arial" w:eastAsia="Arial" w:hAnsi="Arial"/>
          <w:b/>
          <w:bCs/>
          <w:color w:val="185ABC"/>
          <w:sz w:val="28"/>
          <w:szCs w:val="28"/>
        </w:rPr>
        <w:t xml:space="preserve">8.2 Soft Deletes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40"/>
              <w:left w:type="dxa" w:w="240"/>
              <w:bottom w:type="dxa" w:w="140"/>
              <w:right w:type="dxa" w:w="240"/>
            </w:tcMar>
          </w:tcPr>
          <w:p>
            <w:pPr>
              <w:spacing w:after="60" w:before="0"/>
            </w:pPr>
            <w:r>
              <w:rPr>
                <w:rFonts w:ascii="Arial" w:cs="Arial" w:eastAsia="Arial" w:hAnsi="Arial"/>
                <w:b/>
                <w:bCs/>
                <w:color w:val="AF3236"/>
                <w:sz w:val="20"/>
                <w:szCs w:val="20"/>
              </w:rPr>
              <w:t xml:space="preserve">Non-negotiable</w:t>
            </w:r>
          </w:p>
          <w:p>
            <w:pPr>
              <w:spacing w:after="0" w:before="0"/>
            </w:pPr>
            <w:r>
              <w:rPr>
                <w:rFonts w:ascii="Arial" w:cs="Arial" w:eastAsia="Arial" w:hAnsi="Arial"/>
                <w:i/>
                <w:iCs/>
                <w:color w:val="0E0E0E"/>
                <w:sz w:val="21"/>
                <w:szCs w:val="21"/>
              </w:rPr>
              <w:t xml:space="preserve">No hard deletes anywhere in the system — neither locally nor on the cloud. Every entity carries a deleted_at field (null until soft-deleted). All default querysets filter to deleted_at IS NULL. Hard deletion via DELETE HTTP verb or ORM .delete() is prohibited. The Sync Engine cannot reconcile hard deletes across devices.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SQLite — every entity table</w:t>
            </w:r>
          </w:p>
          <w:p>
            <w:pPr>
              <w:spacing w:after="20" w:before="20"/>
            </w:pPr>
            <w:r>
              <w:rPr>
                <w:rFonts w:ascii="Courier New" w:cs="Courier New" w:eastAsia="Courier New" w:hAnsi="Courier New"/>
                <w:color w:val="1a1a1a"/>
                <w:sz w:val="18"/>
                <w:szCs w:val="18"/>
              </w:rPr>
              <w:t xml:space="preserve">deleted_at TEXT  -- ISO-8601 timestamp, NULL until soft-deleted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All queries include:</w:t>
            </w:r>
          </w:p>
          <w:p>
            <w:pPr>
              <w:spacing w:after="20" w:before="20"/>
            </w:pPr>
            <w:r>
              <w:rPr>
                <w:rFonts w:ascii="Courier New" w:cs="Courier New" w:eastAsia="Courier New" w:hAnsi="Courier New"/>
                <w:color w:val="1a1a1a"/>
                <w:sz w:val="18"/>
                <w:szCs w:val="18"/>
              </w:rPr>
              <w:t xml:space="preserve">WHERE deleted_at IS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Soft delete operation (via domain engine):</w:t>
            </w:r>
          </w:p>
          <w:p>
            <w:pPr>
              <w:spacing w:after="20" w:before="20"/>
            </w:pPr>
            <w:r>
              <w:rPr>
                <w:rFonts w:ascii="Courier New" w:cs="Courier New" w:eastAsia="Courier New" w:hAnsi="Courier New"/>
                <w:color w:val="1a1a1a"/>
                <w:sz w:val="18"/>
                <w:szCs w:val="18"/>
              </w:rPr>
              <w:t xml:space="preserve">UPDATE {table} SET deleted_at = ? WHERE id = ?</w:t>
            </w:r>
          </w:p>
          <w:p>
            <w:pPr>
              <w:spacing w:after="20" w:before="20"/>
            </w:pPr>
            <w:r>
              <w:rPr>
                <w:rFonts w:ascii="Courier New" w:cs="Courier New" w:eastAsia="Courier New" w:hAnsi="Courier New"/>
                <w:color w:val="1a1a1a"/>
                <w:sz w:val="18"/>
                <w:szCs w:val="18"/>
              </w:rPr>
              <w:t xml:space="preserve">-- Plus ChangeLog entry with operation = 'DELETE'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Django (cloud)</w:t>
            </w:r>
          </w:p>
          <w:p>
            <w:pPr>
              <w:spacing w:after="20" w:before="20"/>
            </w:pPr>
            <w:r>
              <w:rPr>
                <w:rFonts w:ascii="Courier New" w:cs="Courier New" w:eastAsia="Courier New" w:hAnsi="Courier New"/>
                <w:color w:val="1a1a1a"/>
                <w:sz w:val="18"/>
                <w:szCs w:val="18"/>
              </w:rPr>
              <w:t xml:space="preserve">deleted_at = models.DateTimeField(null=True, blank=True)</w:t>
            </w:r>
          </w:p>
          <w:p>
            <w:pPr>
              <w:spacing w:after="20" w:before="20"/>
            </w:pPr>
            <w:r>
              <w:rPr>
                <w:rFonts w:ascii="Courier New" w:cs="Courier New" w:eastAsia="Courier New" w:hAnsi="Courier New"/>
                <w:color w:val="1a1a1a"/>
                <w:sz w:val="18"/>
                <w:szCs w:val="18"/>
              </w:rPr>
              <w:t xml:space="preserve"># Default queryset manager filters deleted_at IS NULL</w:t>
            </w:r>
          </w:p>
        </w:tc>
      </w:tr>
    </w:tbl>
    <w:p>
      <w:pPr>
        <w:spacing w:after="0" w:before="120"/>
      </w:pPr>
    </w:p>
    <w:p>
      <w:pPr>
        <w:pStyle w:val="Heading2"/>
        <w:spacing w:after="120" w:before="320"/>
      </w:pPr>
      <w:r>
        <w:rPr>
          <w:rFonts w:ascii="Arial" w:cs="Arial" w:eastAsia="Arial" w:hAnsi="Arial"/>
          <w:b/>
          <w:bCs/>
          <w:color w:val="185ABC"/>
          <w:sz w:val="28"/>
          <w:szCs w:val="28"/>
        </w:rPr>
        <w:t xml:space="preserve">8.3 SQLite WAL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Applied once on first open, persists to database file:</w:t>
            </w:r>
          </w:p>
          <w:p>
            <w:pPr>
              <w:spacing w:after="20" w:before="20"/>
            </w:pPr>
            <w:r>
              <w:rPr>
                <w:rFonts w:ascii="Courier New" w:cs="Courier New" w:eastAsia="Courier New" w:hAnsi="Courier New"/>
                <w:color w:val="1a1a1a"/>
                <w:sz w:val="18"/>
                <w:szCs w:val="18"/>
              </w:rPr>
              <w:t xml:space="preserve">PRAGMA journal_mode=WAL;</w:t>
            </w:r>
          </w:p>
          <w:p>
            <w:pPr>
              <w:spacing w:after="20" w:before="20"/>
            </w:pPr>
            <w:r>
              <w:rPr>
                <w:rFonts w:ascii="Courier New" w:cs="Courier New" w:eastAsia="Courier New" w:hAnsi="Courier New"/>
                <w:color w:val="1a1a1a"/>
                <w:sz w:val="18"/>
                <w:szCs w:val="18"/>
              </w:rPr>
              <w:t xml:space="preserve">PRAGMA busy_timeout=5000;</w:t>
            </w:r>
          </w:p>
          <w:p>
            <w:pPr>
              <w:spacing w:after="20" w:before="20"/>
            </w:pPr>
            <w:r>
              <w:rPr>
                <w:rFonts w:ascii="Courier New" w:cs="Courier New" w:eastAsia="Courier New" w:hAnsi="Courier New"/>
                <w:color w:val="1a1a1a"/>
                <w:sz w:val="18"/>
                <w:szCs w:val="18"/>
              </w:rPr>
              <w:t xml:space="preserve">PRAGMA foreign_keys=ON;</w:t>
            </w:r>
          </w:p>
          <w:p>
            <w:pPr>
              <w:spacing w:after="20" w:before="20"/>
            </w:pPr>
            <w:r>
              <w:rPr>
                <w:rFonts w:ascii="Courier New" w:cs="Courier New" w:eastAsia="Courier New" w:hAnsi="Courier New"/>
                <w:color w:val="1a1a1a"/>
                <w:sz w:val="18"/>
                <w:szCs w:val="18"/>
              </w:rPr>
              <w:t xml:space="preserve">PRAGMA synchronous=NORMAL;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WAL mode allows: many concurrent readers + one writer</w:t>
            </w:r>
          </w:p>
          <w:p>
            <w:pPr>
              <w:spacing w:after="20" w:before="20"/>
            </w:pPr>
            <w:r>
              <w:rPr>
                <w:rFonts w:ascii="Courier New" w:cs="Courier New" w:eastAsia="Courier New" w:hAnsi="Courier New"/>
                <w:color w:val="1a1a1a"/>
                <w:sz w:val="18"/>
                <w:szCs w:val="18"/>
              </w:rPr>
              <w:t xml:space="preserve">-- This is required because:</w:t>
            </w:r>
          </w:p>
          <w:p>
            <w:pPr>
              <w:spacing w:after="20" w:before="20"/>
            </w:pPr>
            <w:r>
              <w:rPr>
                <w:rFonts w:ascii="Courier New" w:cs="Courier New" w:eastAsia="Courier New" w:hAnsi="Courier New"/>
                <w:color w:val="1a1a1a"/>
                <w:sz w:val="18"/>
                <w:szCs w:val="18"/>
              </w:rPr>
              <w:t xml:space="preserve">-- The Flutter UI reads SQLite constantly (for display data)</w:t>
            </w:r>
          </w:p>
          <w:p>
            <w:pPr>
              <w:spacing w:after="20" w:before="20"/>
            </w:pPr>
            <w:r>
              <w:rPr>
                <w:rFonts w:ascii="Courier New" w:cs="Courier New" w:eastAsia="Courier New" w:hAnsi="Courier New"/>
                <w:color w:val="1a1a1a"/>
                <w:sz w:val="18"/>
                <w:szCs w:val="18"/>
              </w:rPr>
              <w:t xml:space="preserve">-- The sync engine's background goroutine writes to SQLite</w:t>
            </w:r>
          </w:p>
          <w:p>
            <w:pPr>
              <w:spacing w:after="20" w:before="20"/>
            </w:pPr>
            <w:r>
              <w:rPr>
                <w:rFonts w:ascii="Courier New" w:cs="Courier New" w:eastAsia="Courier New" w:hAnsi="Courier New"/>
                <w:color w:val="1a1a1a"/>
                <w:sz w:val="18"/>
                <w:szCs w:val="18"/>
              </w:rPr>
              <w:t xml:space="preserve">-- Without WAL mode these would block each other</w:t>
            </w:r>
          </w:p>
        </w:tc>
      </w:tr>
    </w:tbl>
    <w:p>
      <w:pPr>
        <w:spacing w:after="0" w:before="120"/>
      </w:pPr>
    </w:p>
    <w:p>
      <w:pPr>
        <w:pStyle w:val="Heading2"/>
        <w:spacing w:after="120" w:before="320"/>
      </w:pPr>
      <w:r>
        <w:rPr>
          <w:rFonts w:ascii="Arial" w:cs="Arial" w:eastAsia="Arial" w:hAnsi="Arial"/>
          <w:b/>
          <w:bCs/>
          <w:color w:val="185ABC"/>
          <w:sz w:val="28"/>
          <w:szCs w:val="28"/>
        </w:rPr>
        <w:t xml:space="preserve">8.4 Atomic Writes — Entity + ChangeLog</w:t>
      </w:r>
    </w:p>
    <w:p>
      <w:pPr>
        <w:spacing w:after="80" w:before="80"/>
      </w:pPr>
      <w:r>
        <w:rPr>
          <w:rFonts w:ascii="Arial" w:cs="Arial" w:eastAsia="Arial" w:hAnsi="Arial"/>
          <w:color w:val="0E0E0E"/>
          <w:sz w:val="22"/>
          <w:szCs w:val="22"/>
        </w:rPr>
        <w:t xml:space="preserve">Every entity write and its corresponding ChangeLog entry must be committed atomically. If either fails, both are rolled back. This is the invariant that makes the ChangeLog a reliable 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TxStore interface enforces this at the type level.</w:t>
            </w:r>
          </w:p>
          <w:p>
            <w:pPr>
              <w:spacing w:after="20" w:before="20"/>
            </w:pPr>
            <w:r>
              <w:rPr>
                <w:rFonts w:ascii="Courier New" w:cs="Courier New" w:eastAsia="Courier New" w:hAnsi="Courier New"/>
                <w:color w:val="1a1a1a"/>
                <w:sz w:val="18"/>
                <w:szCs w:val="18"/>
              </w:rPr>
              <w:t xml:space="preserve">// Domain engines receive a TxStore — they cannot write an entity</w:t>
            </w:r>
          </w:p>
          <w:p>
            <w:pPr>
              <w:spacing w:after="20" w:before="20"/>
            </w:pPr>
            <w:r>
              <w:rPr>
                <w:rFonts w:ascii="Courier New" w:cs="Courier New" w:eastAsia="Courier New" w:hAnsi="Courier New"/>
                <w:color w:val="1a1a1a"/>
                <w:sz w:val="18"/>
                <w:szCs w:val="18"/>
              </w:rPr>
              <w:t xml:space="preserve">// without also being able to write to the ChangeLog.</w:t>
            </w:r>
          </w:p>
          <w:p>
            <w:pPr>
              <w:spacing w:after="20" w:before="20"/>
            </w:pPr>
            <w:r>
              <w:rPr>
                <w:rFonts w:ascii="Courier New" w:cs="Courier New" w:eastAsia="Courier New" w:hAnsi="Courier New"/>
                <w:color w:val="1a1a1a"/>
                <w:sz w:val="18"/>
                <w:szCs w:val="18"/>
              </w:rPr>
              <w:t xml:space="preserve">// This makes it structurally impossible to write an entity without logging it.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store.Tx(func(tx TxStore) error {</w:t>
            </w:r>
          </w:p>
          <w:p>
            <w:pPr>
              <w:spacing w:after="20" w:before="20"/>
            </w:pPr>
            <w:r>
              <w:rPr>
                <w:rFonts w:ascii="Courier New" w:cs="Courier New" w:eastAsia="Courier New" w:hAnsi="Courier New"/>
                <w:color w:val="1a1a1a"/>
                <w:sz w:val="18"/>
                <w:szCs w:val="18"/>
              </w:rPr>
              <w:t xml:space="preserve">    // Both of these must succeed or neither is committed</w:t>
            </w:r>
          </w:p>
          <w:p>
            <w:pPr>
              <w:spacing w:after="20" w:before="20"/>
            </w:pPr>
            <w:r>
              <w:rPr>
                <w:rFonts w:ascii="Courier New" w:cs="Courier New" w:eastAsia="Courier New" w:hAnsi="Courier New"/>
                <w:color w:val="1a1a1a"/>
                <w:sz w:val="18"/>
                <w:szCs w:val="18"/>
              </w:rPr>
              <w:t xml:space="preserve">    if err := tx.Members().Create(member); err != nil { return err }</w:t>
            </w:r>
          </w:p>
          <w:p>
            <w:pPr>
              <w:spacing w:after="20" w:before="20"/>
            </w:pPr>
            <w:r>
              <w:rPr>
                <w:rFonts w:ascii="Courier New" w:cs="Courier New" w:eastAsia="Courier New" w:hAnsi="Courier New"/>
                <w:color w:val="1a1a1a"/>
                <w:sz w:val="18"/>
                <w:szCs w:val="18"/>
              </w:rPr>
              <w:t xml:space="preserve">    if err := tx.ChangeLog().Append(entry); err != nil { return err }</w:t>
            </w:r>
          </w:p>
          <w:p>
            <w:pPr>
              <w:spacing w:after="20" w:before="20"/>
            </w:pPr>
            <w:r>
              <w:rPr>
                <w:rFonts w:ascii="Courier New" w:cs="Courier New" w:eastAsia="Courier New" w:hAnsi="Courier New"/>
                <w:color w:val="1a1a1a"/>
                <w:sz w:val="18"/>
                <w:szCs w:val="18"/>
              </w:rPr>
              <w:t xml:space="preserve">    return nil  // commits only if both succeed</w:t>
            </w:r>
          </w:p>
          <w:p>
            <w:pPr>
              <w:spacing w:after="20" w:before="20"/>
            </w:pPr>
            <w:r>
              <w:rPr>
                <w:rFonts w:ascii="Courier New" w:cs="Courier New" w:eastAsia="Courier New" w:hAnsi="Courier New"/>
                <w:color w:val="1a1a1a"/>
                <w:sz w:val="18"/>
                <w:szCs w:val="18"/>
              </w:rPr>
              <w:t xml:space="preserve">})</w:t>
            </w:r>
          </w:p>
        </w:tc>
      </w:tr>
    </w:tbl>
    <w:p>
      <w:r>
        <w:br w:type="page"/>
      </w:r>
    </w:p>
    <w:p>
      <w:pPr>
        <w:pStyle w:val="Heading1"/>
        <w:spacing w:after="180" w:before="480"/>
      </w:pPr>
      <w:r>
        <w:rPr>
          <w:rFonts w:ascii="Arial" w:cs="Arial" w:eastAsia="Arial" w:hAnsi="Arial"/>
          <w:b/>
          <w:bCs/>
          <w:color w:val="AF3236"/>
          <w:sz w:val="40"/>
          <w:szCs w:val="40"/>
        </w:rPr>
        <w:t xml:space="preserve">Part 9 — Build Sequence</w:t>
      </w:r>
    </w:p>
    <w:p>
      <w:pPr>
        <w:spacing w:after="80" w:before="80"/>
      </w:pPr>
      <w:r>
        <w:rPr>
          <w:rFonts w:ascii="Arial" w:cs="Arial" w:eastAsia="Arial" w:hAnsi="Arial"/>
          <w:color w:val="0E0E0E"/>
          <w:sz w:val="22"/>
          <w:szCs w:val="22"/>
        </w:rPr>
        <w:t xml:space="preserve">This sequence is non-negotiable. The UI of every Ichebo Desktop feature is built after the data layer is solid. Every step has a clear exit criterion.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builds and its exit criterion</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E.1 — UUID migration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Django model PKs migrated to UUIDField. Exit: all existing records have UUID PKs. All API responses return UUID strings. No auto-increment IDs anywhere.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E.2 — Soft delete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deleted_at field on all Django models. Default querysets filter it. Exit: no hard deletes possible via any API endpoint.</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E.3a — pkg/device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Device identity package with SQLite persistence. Exit: device.Init() and device.Load() pass all unit tests including concurrency tests.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E.3b — pkg/clock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Hybrid Logical Clock implementation. Exit: Compare() correctly orders events from two devices with identical wall clock times.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E.3c — pkg/store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SQLite abstraction with WAL mode, TxStore interface. Exit: Tx() correctly rolls back both writes if either fails.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E.3d — pkg/changelog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ChangeLog table, Log interface, append-only invariant. Exit: ChangeLog cannot be written outside a Tx (type system enforces this).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E.3e — engines/records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 Apply() and Extract(). Exit: Apply() rejects payloads missing mandatory fields. Apply() enforces record_class rules.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E.3f — engines/activity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 Apply() and Extract(). Exit: ActivityLog entry written atomically with every status transition.</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E.3g — engines/relationships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Relationships Engine: Apply() and Extract(). Exit: Apply() rejects payloads with both to_record_id and bible_verse_id set.</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E.3h — engines/bible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Engine bundled SQLite file. Exit: KJV, ASV, WEB all readable offline from minute one. No network call for scripture.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E.4a — POST /api/sync/push/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endpoint. Exit: idempotency test — sending the same payload twice returns "success" both times with no duplicate data.</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E.4b — GET /api/sync/pull/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endpoint. Exit: returns only data scoped to the requesting tenant. has_more pagination works correctly.</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E.4c — pkg/transport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HTTP client with retry, auth, offline detection. Exit: NetworkError returned (not panic) when server unreachable.</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E.4d — pkg/push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Push cycle. Exit: 7-day offline test — make 1000 changes offline, push all, cloud has all 1000 with correct data.</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E.4e — pkg/pull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Pull cycle. Exit: pull after cloud-side change with no local pending changes applies correctly with no conflict.</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E.4f — pkg/resolve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Conflict resolution. Exit: CloudWins, LocalWins, LastWriteWins, Merge all tested with deterministic outcomes.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E.4g — pkg/queue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ConflictQueue. Exit: Queue conflict, count returns 1, resolve with "cloud" writes cloud version, count returns 0.</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E.4h — pkg/status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 Monitor. Exit: all four state transitions broadcast to subscribers within 100ms.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E.4i — ffi/bridge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FFI bridge. Exit: Flutter calls SyncStart() and SyncStatus() correctly from Dart without memory leaks.</w:t>
            </w:r>
          </w:p>
        </w:tc>
      </w:tr>
      <w:tr>
        <w:tc>
          <w:tcPr>
            <w:tcW w:type="dxa" w:w="24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E.4j — Integration test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End-to-end test: offline for 7 days, 500 changes, reconnect, full sync, zero conflicts, all data correct on both sides.</w:t>
            </w:r>
          </w:p>
        </w:tc>
      </w:tr>
    </w:tbl>
    <w:p>
      <w:r>
        <w:br w:type="page"/>
      </w:r>
    </w:p>
    <w:p>
      <w:pPr>
        <w:pStyle w:val="Heading1"/>
        <w:spacing w:after="180" w:before="480"/>
      </w:pPr>
      <w:r>
        <w:rPr>
          <w:rFonts w:ascii="Arial" w:cs="Arial" w:eastAsia="Arial" w:hAnsi="Arial"/>
          <w:b/>
          <w:bCs/>
          <w:color w:val="AF3236"/>
          <w:sz w:val="40"/>
          <w:szCs w:val="40"/>
        </w:rPr>
        <w:t xml:space="preserve">Part 10 — Open Questions Resolved</w:t>
      </w:r>
    </w:p>
    <w:p>
      <w:pPr>
        <w:spacing w:after="80" w:before="80"/>
      </w:pPr>
      <w:r>
        <w:rPr>
          <w:rFonts w:ascii="Arial" w:cs="Arial" w:eastAsia="Arial" w:hAnsi="Arial"/>
          <w:color w:val="0E0E0E"/>
          <w:sz w:val="22"/>
          <w:szCs w:val="22"/>
        </w:rPr>
        <w:t xml:space="preserve">Five questions surfaced during the module sketch session (May 2026). All are now locked.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Locked answer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Q1 — Conflict detection timing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Both sides. Cloud detects at push time via payload_hash comparison. Local Puller detects at pull time if entity has pending ChangeLog entries. Double detection. Belt and braces.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Q2 — Initial sync payload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Minimum viable set: tenant settings, full member roster, last 90 days of activities, governance snapshot. Everything else on demand. First-run target: complete in under 60 seconds on 5 Mbps for 500-member community.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Q3 — Bible data loading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Bundled with the Ichebo Desktop installer as a pre-populated 30MB SQLite file (KJV, ASV, WEB). No network dependency for scripture. Available offline from minute one.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Q4 — FFI vs gRPC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FFI for the control plane (six functions: start, stop, sync-now, status, conflict-count, resolve). Flutter reads SQLite directly for all data. gRPC deferred to Version 3 Phase 2 if business logic queries from Go engines are needed by Flutter.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Q5 — Sync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Every 5 minutes passively when online. Immediately on: app open, connectivity restored, user-triggered. Suppressed during active UI typing (30-second cooldown after last keystroke).</w:t>
            </w:r>
          </w:p>
        </w:tc>
      </w:tr>
    </w:tbl>
    <w:p>
      <w:pPr>
        <w:spacing w:after="0" w:before="200"/>
      </w:pPr>
    </w:p>
    <w:p>
      <w:pPr>
        <w:pBdr>
          <w:bottom w:val="single" w:color="AF3236" w:sz="4"/>
        </w:pBdr>
        <w:spacing w:after="160" w:before="160"/>
      </w:pPr>
    </w:p>
    <w:p>
      <w:pPr>
        <w:spacing w:after="40" w:before="120"/>
      </w:pPr>
      <w:r>
        <w:rPr>
          <w:rFonts w:ascii="Arial" w:cs="Arial" w:eastAsia="Arial" w:hAnsi="Arial"/>
          <w:b/>
          <w:bCs/>
          <w:color w:val="AF3236"/>
          <w:sz w:val="20"/>
          <w:szCs w:val="20"/>
        </w:rPr>
        <w:t xml:space="preserve">Ichebo Christian Services</w:t>
      </w:r>
    </w:p>
    <w:p>
      <w:pPr>
        <w:spacing w:after="0" w:before="0"/>
      </w:pPr>
      <w:r>
        <w:rPr>
          <w:rFonts w:ascii="Arial" w:cs="Arial" w:eastAsia="Arial" w:hAnsi="Arial"/>
          <w:i/>
          <w:iCs/>
          <w:color w:val="6B6B6B"/>
          <w:sz w:val="18"/>
          <w:szCs w:val="18"/>
        </w:rPr>
        <w:t xml:space="preserve">DOC C — Sync Engine Specification v1.0 — May 2026 — Canonical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AF323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85A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2026-05-14T15:35:08.085Z</dcterms:created>
  <dcterms:modified xsi:type="dcterms:W3CDTF">2026-05-14T15:35:08.099Z</dcterms:modified>
</cp:coreProperties>
</file>

<file path=docProps/custom.xml><?xml version="1.0" encoding="utf-8"?>
<Properties xmlns="http://schemas.openxmlformats.org/officeDocument/2006/custom-properties" xmlns:vt="http://schemas.openxmlformats.org/officeDocument/2006/docPropsVTypes"/>
</file>