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olor w:val="7B5EA7"/>
          <w:sz w:val="20"/>
          <w:szCs w:val="20"/>
        </w:rPr>
        <w:t xml:space="preserve">ICS Platform · Task 5.5</w:t>
      </w:r>
    </w:p>
    <w:p>
      <w:pPr>
        <w:spacing w:after="80" w:before="0"/>
      </w:pPr>
      <w:r>
        <w:rPr>
          <w:rFonts w:ascii="Arial" w:cs="Arial" w:eastAsia="Arial" w:hAnsi="Arial"/>
          <w:b/>
          <w:bCs/>
          <w:color w:val="1A1A2E"/>
          <w:sz w:val="40"/>
          <w:szCs w:val="40"/>
        </w:rPr>
        <w:t xml:space="preserve">Governance App</w:t>
      </w:r>
    </w:p>
    <w:p>
      <w:pPr>
        <w:spacing w:after="40" w:before="0"/>
      </w:pPr>
      <w:r>
        <w:rPr>
          <w:rFonts w:ascii="Arial" w:cs="Arial" w:eastAsia="Arial" w:hAnsi="Arial"/>
          <w:color w:val="555555"/>
          <w:sz w:val="26"/>
          <w:szCs w:val="26"/>
        </w:rPr>
        <w:t xml:space="preserve">System Design &amp; Build Roadmap</w:t>
      </w:r>
    </w:p>
    <w:p>
      <w:pPr>
        <w:spacing w:after="40" w:before="0"/>
      </w:pPr>
      <w:r>
        <w:rPr>
          <w:rFonts w:ascii="Arial" w:cs="Arial" w:eastAsia="Arial" w:hAnsi="Arial"/>
          <w:color w:val="555555"/>
          <w:sz w:val="20"/>
          <w:szCs w:val="20"/>
        </w:rPr>
        <w:t xml:space="preserve">2026-04-10  ·  Data Contract reference: v9</w:t>
      </w:r>
    </w:p>
    <w:p>
      <w:pPr>
        <w:pBdr>
          <w:bottom w:val="single" w:color="C9B8E8" w:sz="4" w:space="1"/>
        </w:pBdr>
        <w:spacing w:after="160" w:before="160"/>
      </w:pPr>
    </w:p>
    <w:p>
      <w:pPr>
        <w:pBdr>
          <w:left w:val="single" w:color="7B5EA7" w:sz="8" w:space="4"/>
        </w:pBdr>
        <w:spacing w:after="80" w:before="80"/>
        <w:ind w:left="360"/>
      </w:pPr>
      <w:r>
        <w:rPr>
          <w:rFonts w:ascii="Arial" w:cs="Arial" w:eastAsia="Arial" w:hAnsi="Arial"/>
          <w:i/>
          <w:iCs/>
          <w:color w:val="555555"/>
          <w:sz w:val="18"/>
          <w:szCs w:val="18"/>
        </w:rPr>
        <w:t xml:space="preserve">UI Architecture: Django templates + HTMX throughout. All UI is server-rendered. HTMX handles form submissions, record list updates, linked records panels, and version history partials. storage.js is retained for UI state (theme, session token) only.</w:t>
      </w:r>
    </w:p>
    <w:p>
      <w:pPr>
        <w:spacing w:after="60" w:before="60"/>
      </w:pPr>
    </w:p>
    <w:p>
      <w:pPr>
        <w:pBdr>
          <w:left w:val="single" w:color="7B5EA7" w:sz="8" w:space="4"/>
        </w:pBdr>
        <w:spacing w:after="80" w:before="80"/>
        <w:ind w:left="360"/>
      </w:pPr>
      <w:r>
        <w:rPr>
          <w:rFonts w:ascii="Arial" w:cs="Arial" w:eastAsia="Arial" w:hAnsi="Arial"/>
          <w:i/>
          <w:iCs/>
          <w:color w:val="555555"/>
          <w:sz w:val="18"/>
          <w:szCs w:val="18"/>
        </w:rPr>
        <w:t xml:space="preserve">Data Contract reference: 2026-04-10-ics-platform-data-contract_v9.md — all schemas and patterns in this document originate from Parts 2.5, 3.1, 7, and 15 of that contract. Read the contract before implementing.</w:t>
      </w:r>
    </w:p>
    <w:p>
      <w:pPr>
        <w:spacing w:after="60" w:before="120"/>
      </w:pPr>
    </w:p>
    <w:p>
      <w:pPr>
        <w:pStyle w:val="Heading1"/>
        <w:spacing w:after="120" w:before="320"/>
      </w:pPr>
      <w:r>
        <w:rPr>
          <w:rFonts w:ascii="Arial" w:cs="Arial" w:eastAsia="Arial" w:hAnsi="Arial"/>
          <w:b/>
          <w:bCs/>
          <w:color w:val="1A1A2E"/>
          <w:sz w:val="32"/>
          <w:szCs w:val="32"/>
        </w:rPr>
        <w:t xml:space="preserve">Goal &amp; Architecture</w:t>
      </w:r>
    </w:p>
    <w:p>
      <w:pPr>
        <w:spacing w:after="60" w:before="60"/>
      </w:pPr>
      <w:r>
        <w:rPr>
          <w:rFonts w:ascii="Arial" w:cs="Arial" w:eastAsia="Arial" w:hAnsi="Arial"/>
          <w:color w:val="555555"/>
          <w:sz w:val="20"/>
          <w:szCs w:val="20"/>
        </w:rPr>
        <w:t xml:space="preserve">Build the ICS Governance App — the digital expression of the Prophet's Handbook and the Apostolic Properties system. The Governance App gives Level 3–5 operators structured access to the three branches of Apostolic Properties: the Reference Library (compiled from Scripture via HRS), the Keys Library (personal symbol-to-meaning mappings), and the Mandate branch (received directives translated into governance documents and platform).</w:t>
      </w:r>
    </w:p>
    <w:p>
      <w:pPr>
        <w:spacing w:after="60" w:before="60"/>
      </w:pPr>
    </w:p>
    <w:p>
      <w:pPr>
        <w:spacing w:after="60" w:before="60"/>
      </w:pPr>
      <w:r>
        <w:rPr>
          <w:rFonts w:ascii="Arial" w:cs="Arial" w:eastAsia="Arial" w:hAnsi="Arial"/>
          <w:color w:val="555555"/>
          <w:sz w:val="20"/>
          <w:szCs w:val="20"/>
        </w:rPr>
        <w:t xml:space="preserve">Architecture: Django + DRF backend with a dedicated governance Django app (to be scaffolded). The Governance App adds Django template views and HTMX interactions on top of the existing Records Engine. It owns no models of its own — it is a UI and transaction coordination layer. All writes go through existing DRF endpoints.</w:t>
      </w:r>
    </w:p>
    <w:p>
      <w:pPr>
        <w:spacing w:after="60" w:before="60"/>
      </w:pPr>
    </w:p>
    <w:p>
      <w:pPr>
        <w:spacing w:after="60" w:before="60"/>
      </w:pPr>
      <w:r>
        <w:rPr>
          <w:rFonts w:ascii="Arial" w:cs="Arial" w:eastAsia="Arial" w:hAnsi="Arial"/>
          <w:color w:val="555555"/>
          <w:sz w:val="20"/>
          <w:szCs w:val="20"/>
        </w:rPr>
        <w:t xml:space="preserve">Tech Stack: Python/Django 4.2, DRF, PostgreSQL, Django templates, HTMX, governance.css (mobile-first, CSS variables).</w:t>
      </w:r>
    </w:p>
    <w:p>
      <w:pPr>
        <w:spacing w:after="60" w:before="120"/>
      </w:pPr>
    </w:p>
    <w:p>
      <w:pPr>
        <w:pStyle w:val="Heading1"/>
        <w:spacing w:after="120" w:before="320"/>
      </w:pPr>
      <w:r>
        <w:rPr>
          <w:rFonts w:ascii="Arial" w:cs="Arial" w:eastAsia="Arial" w:hAnsi="Arial"/>
          <w:b/>
          <w:bCs/>
          <w:color w:val="1A1A2E"/>
          <w:sz w:val="32"/>
          <w:szCs w:val="32"/>
        </w:rPr>
        <w:t xml:space="preserve">System Overview</w:t>
      </w:r>
    </w:p>
    <w:p>
      <w:pPr>
        <w:pStyle w:val="Heading2"/>
        <w:spacing w:after="80" w:before="240"/>
      </w:pPr>
      <w:r>
        <w:rPr>
          <w:rFonts w:ascii="Arial" w:cs="Arial" w:eastAsia="Arial" w:hAnsi="Arial"/>
          <w:b/>
          <w:bCs/>
          <w:color w:val="7B5EA7"/>
          <w:sz w:val="26"/>
          <w:szCs w:val="26"/>
        </w:rPr>
        <w:t xml:space="preserve">The Governance Stack</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KGS Layer          Pillar 2 — Strategy &amp; Governance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Office of Governance and Policy (18.3)</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Office of Strategic Development (18.4)</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expressed as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Apostolic Layer    Prophet's Handbook (Apostolic Properties)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organised into three branches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Branch 1           Reference Library — compiled from Scripture via HRS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record_family: 'governance', record_class: 'governance'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record_type: class | principle | concept | divine_pattern</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subject | entity | narrative | framework</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linked to</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Scripture Layer    BibleVerse (via Relationship.bible_verse_id)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alongside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Branch 2           Keys Library — personal operator mappings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record_family: 'reference', record_class: 'personal'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record_type: key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sourced from</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Journal Layer      Dream Journal, Spirit Journal (record_family: 'journal')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mandate branch</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Branch 3           Mandate — received directives, governance documents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record_family: 'governance', record_class: 'governance'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record_type: mandate | statement | programme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protocol | procedure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versioned via</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Version Chain      previous_version_id / superseded_by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linked to</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Reference Library  Relationship (part_of, derived_from, authorised_by, etc.)</w:t>
      </w:r>
    </w:p>
    <w:p>
      <w:pPr>
        <w:spacing w:after="60" w:before="120"/>
      </w:pPr>
    </w:p>
    <w:p>
      <w:pPr>
        <w:pStyle w:val="Heading2"/>
        <w:spacing w:after="80" w:before="240"/>
      </w:pPr>
      <w:r>
        <w:rPr>
          <w:rFonts w:ascii="Arial" w:cs="Arial" w:eastAsia="Arial" w:hAnsi="Arial"/>
          <w:b/>
          <w:bCs/>
          <w:color w:val="7B5EA7"/>
          <w:sz w:val="26"/>
          <w:szCs w:val="26"/>
        </w:rPr>
        <w:t xml:space="preserve">Three-Surface Model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Governance App</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'Reference Library'  (read — Level 3+)</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Scope:   /global/handbook/ tenant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Browse:  by record_type — Classes, Principles, Concepts,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Divine Patterns, Subjects, Entities, Narratives, Frameworks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Detail:  Property Attributes (HRS custom_fields)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Linked Records panel (HRS relationships)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Scripture links (BibleVerse via Relationship)</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'Mandate'  (read Level 4+, write Level 5)</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Scope:   /global/handbook/ tenant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Browse:  by record_type — Mandates, Statements, Programmes,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Protocols, Procedures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Detail:  Version History chain</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Linked Records panel (HRS relationships)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Source journal links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Write:   Create / edit / lock / supersede (Level 5)</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'My Keys'  (personal — Level 3+)</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Scope:   record_family: 'reference', record_type: 'key',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created_by = request.user</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Shows:   Personal symbol-to-meaning mappings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Source journal links (dream, note)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Write:   Create / edit own Key Records (Level 3+)</w:t>
      </w:r>
    </w:p>
    <w:p>
      <w:pPr>
        <w:spacing w:after="60" w:before="120"/>
      </w:pPr>
    </w:p>
    <w:p>
      <w:pPr>
        <w:pStyle w:val="Heading2"/>
        <w:spacing w:after="80" w:before="240"/>
      </w:pPr>
      <w:r>
        <w:rPr>
          <w:rFonts w:ascii="Arial" w:cs="Arial" w:eastAsia="Arial" w:hAnsi="Arial"/>
          <w:b/>
          <w:bCs/>
          <w:color w:val="7B5EA7"/>
          <w:sz w:val="26"/>
          <w:szCs w:val="26"/>
        </w:rPr>
        <w:t xml:space="preserve">User Roles in the Governance App</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300"/>
        <w:gridCol w:w="1460"/>
      </w:tblGrid>
      <w:tr>
        <w:trPr>
          <w:tblHeader/>
        </w:trPr>
        <w:tc>
          <w:tcPr>
            <w:tcW w:type="dxa" w:w="28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Level</w:t>
            </w:r>
          </w:p>
        </w:tc>
        <w:tc>
          <w:tcPr>
            <w:tcW w:type="dxa" w:w="16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Reference Library</w:t>
            </w:r>
          </w:p>
        </w:tc>
        <w:tc>
          <w:tcPr>
            <w:tcW w:type="dxa" w:w="14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Mandate</w:t>
            </w:r>
          </w:p>
        </w:tc>
        <w:tc>
          <w:tcPr>
            <w:tcW w:type="dxa" w:w="13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My Keys</w:t>
            </w:r>
          </w:p>
        </w:tc>
        <w:tc>
          <w:tcPr>
            <w:tcW w:type="dxa" w:w="146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Write (Handbook)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Seeker (0b) / Member (1) / Disciple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2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Steward (Level 3)</w:t>
            </w:r>
          </w:p>
        </w:tc>
        <w:tc>
          <w:tcPr>
            <w:tcW w:type="dxa" w:w="1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Read only</w:t>
            </w:r>
          </w:p>
        </w:tc>
        <w:tc>
          <w:tcPr>
            <w:tcW w:type="dxa" w:w="1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3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Full</w:t>
            </w:r>
          </w:p>
        </w:tc>
        <w:tc>
          <w:tcPr>
            <w:tcW w:type="dxa" w:w="14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Senior Steward (Level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Read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Read only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Full</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2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Architect (Level 5)</w:t>
            </w:r>
          </w:p>
        </w:tc>
        <w:tc>
          <w:tcPr>
            <w:tcW w:type="dxa" w:w="1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Read + Write</w:t>
            </w:r>
          </w:p>
        </w:tc>
        <w:tc>
          <w:tcPr>
            <w:tcW w:type="dxa" w:w="1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Read + Write</w:t>
            </w:r>
          </w:p>
        </w:tc>
        <w:tc>
          <w:tcPr>
            <w:tcW w:type="dxa" w:w="13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Full</w:t>
            </w:r>
          </w:p>
        </w:tc>
        <w:tc>
          <w:tcPr>
            <w:tcW w:type="dxa" w:w="14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Full</w:t>
            </w:r>
          </w:p>
        </w:tc>
      </w:tr>
    </w:tbl>
    <w:p>
      <w:pPr>
        <w:spacing w:after="60" w:before="120"/>
      </w:pPr>
    </w:p>
    <w:p>
      <w:pPr>
        <w:pStyle w:val="Heading1"/>
        <w:spacing w:after="120" w:before="320"/>
      </w:pPr>
      <w:r>
        <w:rPr>
          <w:rFonts w:ascii="Arial" w:cs="Arial" w:eastAsia="Arial" w:hAnsi="Arial"/>
          <w:b/>
          <w:bCs/>
          <w:color w:val="1A1A2E"/>
          <w:sz w:val="32"/>
          <w:szCs w:val="32"/>
        </w:rPr>
        <w:t xml:space="preserve">Feature List (All Features — Unphased)</w:t>
      </w:r>
    </w:p>
    <w:p>
      <w:pPr>
        <w:pStyle w:val="Heading2"/>
        <w:spacing w:after="80" w:before="240"/>
      </w:pPr>
      <w:r>
        <w:rPr>
          <w:rFonts w:ascii="Arial" w:cs="Arial" w:eastAsia="Arial" w:hAnsi="Arial"/>
          <w:b/>
          <w:bCs/>
          <w:color w:val="7B5EA7"/>
          <w:sz w:val="26"/>
          <w:szCs w:val="26"/>
        </w:rPr>
        <w:t xml:space="preserve">F1 — Reference Library Browser (Level 3+)</w:t>
      </w:r>
    </w:p>
    <w:p>
      <w:pPr>
        <w:pStyle w:val="ListParagraph"/>
        <w:numPr>
          <w:ilvl w:val="0"/>
          <w:numId w:val="2"/>
        </w:numPr>
        <w:spacing w:after="40" w:before="40"/>
      </w:pPr>
      <w:r>
        <w:rPr>
          <w:rFonts w:ascii="Arial" w:cs="Arial" w:eastAsia="Arial" w:hAnsi="Arial"/>
          <w:color w:val="555555"/>
          <w:sz w:val="20"/>
          <w:szCs w:val="20"/>
        </w:rPr>
        <w:t xml:space="preserve">Landing page: eight record_type sections presented as a structured menu</w:t>
      </w:r>
    </w:p>
    <w:p>
      <w:pPr>
        <w:pStyle w:val="ListParagraph"/>
        <w:numPr>
          <w:ilvl w:val="0"/>
          <w:numId w:val="3"/>
        </w:numPr>
        <w:spacing w:after="30" w:before="30"/>
      </w:pPr>
      <w:r>
        <w:rPr>
          <w:rFonts w:ascii="Arial" w:cs="Arial" w:eastAsia="Arial" w:hAnsi="Arial"/>
          <w:color w:val="555555"/>
          <w:sz w:val="18"/>
          <w:szCs w:val="18"/>
        </w:rPr>
        <w:t xml:space="preserve">Classes · Principles · Concepts · Divine Patterns · Subjects · Entities · Narratives · Frameworks</w:t>
      </w:r>
    </w:p>
    <w:p>
      <w:pPr>
        <w:pStyle w:val="ListParagraph"/>
        <w:numPr>
          <w:ilvl w:val="0"/>
          <w:numId w:val="2"/>
        </w:numPr>
        <w:spacing w:after="40" w:before="40"/>
      </w:pPr>
      <w:r>
        <w:rPr>
          <w:rFonts w:ascii="Arial" w:cs="Arial" w:eastAsia="Arial" w:hAnsi="Arial"/>
          <w:color w:val="555555"/>
          <w:sz w:val="20"/>
          <w:szCs w:val="20"/>
        </w:rPr>
        <w:t xml:space="preserve">Each section: paginated list of records — title, summary (if present), tags</w:t>
      </w:r>
    </w:p>
    <w:p>
      <w:pPr>
        <w:pStyle w:val="ListParagraph"/>
        <w:numPr>
          <w:ilvl w:val="0"/>
          <w:numId w:val="2"/>
        </w:numPr>
        <w:spacing w:after="40" w:before="40"/>
      </w:pPr>
      <w:r>
        <w:rPr>
          <w:rFonts w:ascii="Arial" w:cs="Arial" w:eastAsia="Arial" w:hAnsi="Arial"/>
          <w:color w:val="555555"/>
          <w:sz w:val="20"/>
          <w:szCs w:val="20"/>
        </w:rPr>
        <w:t xml:space="preserve">HTMX typeahead search: filters records by title within the selected type</w:t>
      </w:r>
    </w:p>
    <w:p>
      <w:pPr>
        <w:pStyle w:val="ListParagraph"/>
        <w:numPr>
          <w:ilvl w:val="0"/>
          <w:numId w:val="2"/>
        </w:numPr>
        <w:spacing w:after="40" w:before="40"/>
      </w:pPr>
      <w:r>
        <w:rPr>
          <w:rFonts w:ascii="Arial" w:cs="Arial" w:eastAsia="Arial" w:hAnsi="Arial"/>
          <w:color w:val="555555"/>
          <w:sz w:val="20"/>
          <w:szCs w:val="20"/>
        </w:rPr>
        <w:t xml:space="preserve">Record detail view: title, content (markdown rendered), summary, tags, categories</w:t>
      </w:r>
    </w:p>
    <w:p>
      <w:pPr>
        <w:pStyle w:val="ListParagraph"/>
        <w:numPr>
          <w:ilvl w:val="0"/>
          <w:numId w:val="2"/>
        </w:numPr>
        <w:spacing w:after="40" w:before="40"/>
      </w:pPr>
      <w:r>
        <w:rPr>
          <w:rFonts w:ascii="Arial" w:cs="Arial" w:eastAsia="Arial" w:hAnsi="Arial"/>
          <w:color w:val="555555"/>
          <w:sz w:val="20"/>
          <w:szCs w:val="20"/>
        </w:rPr>
        <w:t xml:space="preserve">Property Attributes panel: displays the six HRS custom_fields (Complexity, Relationship Polarity, Position, Direction, Speed, Emotional Tone) where set — hidden if all null</w:t>
      </w:r>
    </w:p>
    <w:p>
      <w:pPr>
        <w:pStyle w:val="ListParagraph"/>
        <w:numPr>
          <w:ilvl w:val="0"/>
          <w:numId w:val="2"/>
        </w:numPr>
        <w:spacing w:after="40" w:before="40"/>
      </w:pPr>
      <w:r>
        <w:rPr>
          <w:rFonts w:ascii="Arial" w:cs="Arial" w:eastAsia="Arial" w:hAnsi="Arial"/>
          <w:color w:val="555555"/>
          <w:sz w:val="20"/>
          <w:szCs w:val="20"/>
        </w:rPr>
        <w:t xml:space="preserve">Linked Records panel: all Relationship objects for this record (see F4)</w:t>
      </w:r>
    </w:p>
    <w:p>
      <w:pPr>
        <w:pStyle w:val="ListParagraph"/>
        <w:numPr>
          <w:ilvl w:val="0"/>
          <w:numId w:val="2"/>
        </w:numPr>
        <w:spacing w:after="40" w:before="40"/>
      </w:pPr>
      <w:r>
        <w:rPr>
          <w:rFonts w:ascii="Arial" w:cs="Arial" w:eastAsia="Arial" w:hAnsi="Arial"/>
          <w:color w:val="555555"/>
          <w:sz w:val="20"/>
          <w:szCs w:val="20"/>
        </w:rPr>
        <w:t xml:space="preserve">Scripture links: BibleVerse relationships rendered as verse text with reference label</w:t>
      </w:r>
    </w:p>
    <w:p>
      <w:pPr>
        <w:pStyle w:val="ListParagraph"/>
        <w:numPr>
          <w:ilvl w:val="0"/>
          <w:numId w:val="2"/>
        </w:numPr>
        <w:spacing w:after="40" w:before="40"/>
      </w:pPr>
      <w:r>
        <w:rPr>
          <w:rFonts w:ascii="Arial" w:cs="Arial" w:eastAsia="Arial" w:hAnsi="Arial"/>
          <w:color w:val="555555"/>
          <w:sz w:val="20"/>
          <w:szCs w:val="20"/>
        </w:rPr>
        <w:t xml:space="preserve">Tags and categories: displayed as chips; clicking a tag filters the list (HTMX)</w:t>
      </w:r>
    </w:p>
    <w:p>
      <w:pPr>
        <w:spacing w:after="60" w:before="120"/>
      </w:pPr>
    </w:p>
    <w:p>
      <w:pPr>
        <w:pStyle w:val="Heading2"/>
        <w:spacing w:after="80" w:before="240"/>
      </w:pPr>
      <w:r>
        <w:rPr>
          <w:rFonts w:ascii="Arial" w:cs="Arial" w:eastAsia="Arial" w:hAnsi="Arial"/>
          <w:b/>
          <w:bCs/>
          <w:color w:val="7B5EA7"/>
          <w:sz w:val="26"/>
          <w:szCs w:val="26"/>
        </w:rPr>
        <w:t xml:space="preserve">F2 — Mandate Branch (Level 4+ read, Level 5 write)</w:t>
      </w:r>
    </w:p>
    <w:p>
      <w:pPr>
        <w:pStyle w:val="ListParagraph"/>
        <w:numPr>
          <w:ilvl w:val="0"/>
          <w:numId w:val="2"/>
        </w:numPr>
        <w:spacing w:after="40" w:before="40"/>
      </w:pPr>
      <w:r>
        <w:rPr>
          <w:rFonts w:ascii="Arial" w:cs="Arial" w:eastAsia="Arial" w:hAnsi="Arial"/>
          <w:color w:val="555555"/>
          <w:sz w:val="20"/>
          <w:szCs w:val="20"/>
        </w:rPr>
        <w:t xml:space="preserve">Landing page: five record_type sections — Mandates, Statements, Programmes, Protocols, Procedures</w:t>
      </w:r>
    </w:p>
    <w:p>
      <w:pPr>
        <w:pStyle w:val="ListParagraph"/>
        <w:numPr>
          <w:ilvl w:val="0"/>
          <w:numId w:val="2"/>
        </w:numPr>
        <w:spacing w:after="40" w:before="40"/>
      </w:pPr>
      <w:r>
        <w:rPr>
          <w:rFonts w:ascii="Arial" w:cs="Arial" w:eastAsia="Arial" w:hAnsi="Arial"/>
          <w:color w:val="555555"/>
          <w:sz w:val="20"/>
          <w:szCs w:val="20"/>
        </w:rPr>
        <w:t xml:space="preserve">Each section: list of records sorted by version desc, status badge (draft / active / locked / superseded)</w:t>
      </w:r>
    </w:p>
    <w:p>
      <w:pPr>
        <w:pStyle w:val="ListParagraph"/>
        <w:numPr>
          <w:ilvl w:val="0"/>
          <w:numId w:val="2"/>
        </w:numPr>
        <w:spacing w:after="40" w:before="40"/>
      </w:pPr>
      <w:r>
        <w:rPr>
          <w:rFonts w:ascii="Arial" w:cs="Arial" w:eastAsia="Arial" w:hAnsi="Arial"/>
          <w:color w:val="555555"/>
          <w:sz w:val="20"/>
          <w:szCs w:val="20"/>
        </w:rPr>
        <w:t xml:space="preserve">Record detail view: title, content (markdown rendered), status badge, version number, locked_by / locked_at if locked</w:t>
      </w:r>
    </w:p>
    <w:p>
      <w:pPr>
        <w:pStyle w:val="ListParagraph"/>
        <w:numPr>
          <w:ilvl w:val="0"/>
          <w:numId w:val="2"/>
        </w:numPr>
        <w:spacing w:after="40" w:before="40"/>
      </w:pPr>
      <w:r>
        <w:rPr>
          <w:rFonts w:ascii="Arial" w:cs="Arial" w:eastAsia="Arial" w:hAnsi="Arial"/>
          <w:color w:val="555555"/>
          <w:sz w:val="20"/>
          <w:szCs w:val="20"/>
        </w:rPr>
        <w:t xml:space="preserve">Version History panel: ordered chain of versions (v1 → v2 → v3) via previous_version_id / superseded_by traversal; each entry links to its detail view</w:t>
      </w:r>
    </w:p>
    <w:p>
      <w:pPr>
        <w:pStyle w:val="ListParagraph"/>
        <w:numPr>
          <w:ilvl w:val="0"/>
          <w:numId w:val="2"/>
        </w:numPr>
        <w:spacing w:after="40" w:before="40"/>
      </w:pPr>
      <w:r>
        <w:rPr>
          <w:rFonts w:ascii="Arial" w:cs="Arial" w:eastAsia="Arial" w:hAnsi="Arial"/>
          <w:color w:val="555555"/>
          <w:sz w:val="20"/>
          <w:szCs w:val="20"/>
        </w:rPr>
        <w:t xml:space="preserve">Linked Records panel: HRS relationships (see F4)</w:t>
      </w:r>
    </w:p>
    <w:p>
      <w:pPr>
        <w:pStyle w:val="ListParagraph"/>
        <w:numPr>
          <w:ilvl w:val="0"/>
          <w:numId w:val="2"/>
        </w:numPr>
        <w:spacing w:after="40" w:before="40"/>
      </w:pPr>
      <w:r>
        <w:rPr>
          <w:rFonts w:ascii="Arial" w:cs="Arial" w:eastAsia="Arial" w:hAnsi="Arial"/>
          <w:color w:val="555555"/>
          <w:sz w:val="20"/>
          <w:szCs w:val="20"/>
        </w:rPr>
        <w:t xml:space="preserve">Source journal links: journal records linked via 'references' relationship (Spirit Journal, Dream Journal, Article)</w:t>
      </w:r>
    </w:p>
    <w:p>
      <w:pPr>
        <w:pStyle w:val="ListParagraph"/>
        <w:numPr>
          <w:ilvl w:val="0"/>
          <w:numId w:val="2"/>
        </w:numPr>
        <w:spacing w:after="40" w:before="40"/>
      </w:pPr>
      <w:r>
        <w:rPr>
          <w:rFonts w:ascii="Arial" w:cs="Arial" w:eastAsia="Arial" w:hAnsi="Arial"/>
          <w:color w:val="555555"/>
          <w:sz w:val="20"/>
          <w:szCs w:val="20"/>
        </w:rPr>
        <w:t xml:space="preserve">Level 5 write actions:</w:t>
      </w:r>
    </w:p>
    <w:p>
      <w:pPr>
        <w:pStyle w:val="ListParagraph"/>
        <w:numPr>
          <w:ilvl w:val="0"/>
          <w:numId w:val="3"/>
        </w:numPr>
        <w:spacing w:after="30" w:before="30"/>
      </w:pPr>
      <w:r>
        <w:rPr>
          <w:rFonts w:ascii="Arial" w:cs="Arial" w:eastAsia="Arial" w:hAnsi="Arial"/>
          <w:color w:val="555555"/>
          <w:sz w:val="18"/>
          <w:szCs w:val="18"/>
        </w:rPr>
        <w:t xml:space="preserve">Create record — form with title, content, record_type selector, status (draft / active), tags, categories</w:t>
      </w:r>
    </w:p>
    <w:p>
      <w:pPr>
        <w:pStyle w:val="ListParagraph"/>
        <w:numPr>
          <w:ilvl w:val="0"/>
          <w:numId w:val="3"/>
        </w:numPr>
        <w:spacing w:after="30" w:before="30"/>
      </w:pPr>
      <w:r>
        <w:rPr>
          <w:rFonts w:ascii="Arial" w:cs="Arial" w:eastAsia="Arial" w:hAnsi="Arial"/>
          <w:color w:val="555555"/>
          <w:sz w:val="18"/>
          <w:szCs w:val="18"/>
        </w:rPr>
        <w:t xml:space="preserve">Edit record — same form, pre-filled; only if status is not 'locked'</w:t>
      </w:r>
    </w:p>
    <w:p>
      <w:pPr>
        <w:pStyle w:val="ListParagraph"/>
        <w:numPr>
          <w:ilvl w:val="0"/>
          <w:numId w:val="3"/>
        </w:numPr>
        <w:spacing w:after="30" w:before="30"/>
      </w:pPr>
      <w:r>
        <w:rPr>
          <w:rFonts w:ascii="Arial" w:cs="Arial" w:eastAsia="Arial" w:hAnsi="Arial"/>
          <w:color w:val="555555"/>
          <w:sz w:val="18"/>
          <w:szCs w:val="18"/>
        </w:rPr>
        <w:t xml:space="preserve">Lock record — HTMX action; sets status: 'locked', locked_by, locked_at</w:t>
      </w:r>
    </w:p>
    <w:p>
      <w:pPr>
        <w:pStyle w:val="ListParagraph"/>
        <w:numPr>
          <w:ilvl w:val="0"/>
          <w:numId w:val="3"/>
        </w:numPr>
        <w:spacing w:after="30" w:before="30"/>
      </w:pPr>
      <w:r>
        <w:rPr>
          <w:rFonts w:ascii="Arial" w:cs="Arial" w:eastAsia="Arial" w:hAnsi="Arial"/>
          <w:color w:val="555555"/>
          <w:sz w:val="18"/>
          <w:szCs w:val="18"/>
        </w:rPr>
        <w:t xml:space="preserve">Supersede record — creates new draft version; sets previous_version_id = current.id; patches current to status: 'superseded', superseded_by = new.id</w:t>
      </w:r>
    </w:p>
    <w:p>
      <w:pPr>
        <w:pStyle w:val="ListParagraph"/>
        <w:numPr>
          <w:ilvl w:val="0"/>
          <w:numId w:val="3"/>
        </w:numPr>
        <w:spacing w:after="30" w:before="30"/>
      </w:pPr>
      <w:r>
        <w:rPr>
          <w:rFonts w:ascii="Arial" w:cs="Arial" w:eastAsia="Arial" w:hAnsi="Arial"/>
          <w:color w:val="555555"/>
          <w:sz w:val="18"/>
          <w:szCs w:val="18"/>
        </w:rPr>
        <w:t xml:space="preserve">Add HRS link — inline form to create a Relationship from this record</w:t>
      </w:r>
    </w:p>
    <w:p>
      <w:pPr>
        <w:pStyle w:val="ListParagraph"/>
        <w:numPr>
          <w:ilvl w:val="0"/>
          <w:numId w:val="3"/>
        </w:numPr>
        <w:spacing w:after="30" w:before="30"/>
      </w:pPr>
      <w:r>
        <w:rPr>
          <w:rFonts w:ascii="Arial" w:cs="Arial" w:eastAsia="Arial" w:hAnsi="Arial"/>
          <w:color w:val="555555"/>
          <w:sz w:val="18"/>
          <w:szCs w:val="18"/>
        </w:rPr>
        <w:t xml:space="preserve">Add scripture link — inline form to link a BibleVerse via Relationship</w:t>
      </w:r>
    </w:p>
    <w:p>
      <w:pPr>
        <w:pStyle w:val="ListParagraph"/>
        <w:numPr>
          <w:ilvl w:val="0"/>
          <w:numId w:val="3"/>
        </w:numPr>
        <w:spacing w:after="30" w:before="30"/>
      </w:pPr>
      <w:r>
        <w:rPr>
          <w:rFonts w:ascii="Arial" w:cs="Arial" w:eastAsia="Arial" w:hAnsi="Arial"/>
          <w:color w:val="555555"/>
          <w:sz w:val="18"/>
          <w:szCs w:val="18"/>
        </w:rPr>
        <w:t xml:space="preserve">Add journal source link — inline form to link a journal record via 'references' Relationship</w:t>
      </w:r>
    </w:p>
    <w:p>
      <w:pPr>
        <w:spacing w:after="60" w:before="120"/>
      </w:pPr>
    </w:p>
    <w:p>
      <w:pPr>
        <w:pStyle w:val="Heading2"/>
        <w:spacing w:after="80" w:before="240"/>
      </w:pPr>
      <w:r>
        <w:rPr>
          <w:rFonts w:ascii="Arial" w:cs="Arial" w:eastAsia="Arial" w:hAnsi="Arial"/>
          <w:b/>
          <w:bCs/>
          <w:color w:val="7B5EA7"/>
          <w:sz w:val="26"/>
          <w:szCs w:val="26"/>
        </w:rPr>
        <w:t xml:space="preserve">F3 — My Keys (Level 3+ personal)</w:t>
      </w:r>
    </w:p>
    <w:p>
      <w:pPr>
        <w:pStyle w:val="ListParagraph"/>
        <w:numPr>
          <w:ilvl w:val="0"/>
          <w:numId w:val="2"/>
        </w:numPr>
        <w:spacing w:after="40" w:before="40"/>
      </w:pPr>
      <w:r>
        <w:rPr>
          <w:rFonts w:ascii="Arial" w:cs="Arial" w:eastAsia="Arial" w:hAnsi="Arial"/>
          <w:color w:val="555555"/>
          <w:sz w:val="20"/>
          <w:szCs w:val="20"/>
        </w:rPr>
        <w:t xml:space="preserve">List view: all Key Records created_by = request.user, sorted by created_at desc</w:t>
      </w:r>
    </w:p>
    <w:p>
      <w:pPr>
        <w:pStyle w:val="ListParagraph"/>
        <w:numPr>
          <w:ilvl w:val="0"/>
          <w:numId w:val="2"/>
        </w:numPr>
        <w:spacing w:after="40" w:before="40"/>
      </w:pPr>
      <w:r>
        <w:rPr>
          <w:rFonts w:ascii="Arial" w:cs="Arial" w:eastAsia="Arial" w:hAnsi="Arial"/>
          <w:color w:val="555555"/>
          <w:sz w:val="20"/>
          <w:szCs w:val="20"/>
        </w:rPr>
        <w:t xml:space="preserve">Each card: symbol (from custom_fields.symbol), meaning preview, source journal link if present</w:t>
      </w:r>
    </w:p>
    <w:p>
      <w:pPr>
        <w:pStyle w:val="ListParagraph"/>
        <w:numPr>
          <w:ilvl w:val="0"/>
          <w:numId w:val="2"/>
        </w:numPr>
        <w:spacing w:after="40" w:before="40"/>
      </w:pPr>
      <w:r>
        <w:rPr>
          <w:rFonts w:ascii="Arial" w:cs="Arial" w:eastAsia="Arial" w:hAnsi="Arial"/>
          <w:color w:val="555555"/>
          <w:sz w:val="20"/>
          <w:szCs w:val="20"/>
        </w:rPr>
        <w:t xml:space="preserve">Create Key Record: form with symbol, meaning, source_context, optional link to a Dream or Spirit Journal record</w:t>
      </w:r>
    </w:p>
    <w:p>
      <w:pPr>
        <w:pStyle w:val="ListParagraph"/>
        <w:numPr>
          <w:ilvl w:val="0"/>
          <w:numId w:val="2"/>
        </w:numPr>
        <w:spacing w:after="40" w:before="40"/>
      </w:pPr>
      <w:r>
        <w:rPr>
          <w:rFonts w:ascii="Arial" w:cs="Arial" w:eastAsia="Arial" w:hAnsi="Arial"/>
          <w:color w:val="555555"/>
          <w:sz w:val="20"/>
          <w:szCs w:val="20"/>
        </w:rPr>
        <w:t xml:space="preserve">Edit / archive own Key Records</w:t>
      </w:r>
    </w:p>
    <w:p>
      <w:pPr>
        <w:pStyle w:val="ListParagraph"/>
        <w:numPr>
          <w:ilvl w:val="0"/>
          <w:numId w:val="2"/>
        </w:numPr>
        <w:spacing w:after="40" w:before="40"/>
      </w:pPr>
      <w:r>
        <w:rPr>
          <w:rFonts w:ascii="Arial" w:cs="Arial" w:eastAsia="Arial" w:hAnsi="Arial"/>
          <w:color w:val="555555"/>
          <w:sz w:val="20"/>
          <w:szCs w:val="20"/>
        </w:rPr>
        <w:t xml:space="preserve">Source journal link: HTMX typeahead to search own journal records (dream, note) and create a 'derived_from' Relationship</w:t>
      </w:r>
    </w:p>
    <w:p>
      <w:pPr>
        <w:pStyle w:val="ListParagraph"/>
        <w:numPr>
          <w:ilvl w:val="0"/>
          <w:numId w:val="2"/>
        </w:numPr>
        <w:spacing w:after="40" w:before="40"/>
      </w:pPr>
      <w:r>
        <w:rPr>
          <w:rFonts w:ascii="Arial" w:cs="Arial" w:eastAsia="Arial" w:hAnsi="Arial"/>
          <w:color w:val="555555"/>
          <w:sz w:val="20"/>
          <w:szCs w:val="20"/>
        </w:rPr>
        <w:t xml:space="preserve">Empty state for new operators with instructions on building a Keys Library</w:t>
      </w:r>
    </w:p>
    <w:p>
      <w:pPr>
        <w:spacing w:after="60" w:before="120"/>
      </w:pPr>
    </w:p>
    <w:p>
      <w:pPr>
        <w:pStyle w:val="Heading2"/>
        <w:spacing w:after="80" w:before="240"/>
      </w:pPr>
      <w:r>
        <w:rPr>
          <w:rFonts w:ascii="Arial" w:cs="Arial" w:eastAsia="Arial" w:hAnsi="Arial"/>
          <w:b/>
          <w:bCs/>
          <w:color w:val="7B5EA7"/>
          <w:sz w:val="26"/>
          <w:szCs w:val="26"/>
        </w:rPr>
        <w:t xml:space="preserve">F4 — Linked Records Panel (shared component)</w:t>
      </w:r>
    </w:p>
    <w:p>
      <w:pPr>
        <w:pStyle w:val="ListParagraph"/>
        <w:numPr>
          <w:ilvl w:val="0"/>
          <w:numId w:val="2"/>
        </w:numPr>
        <w:spacing w:after="40" w:before="40"/>
      </w:pPr>
      <w:r>
        <w:rPr>
          <w:rFonts w:ascii="Arial" w:cs="Arial" w:eastAsia="Arial" w:hAnsi="Arial"/>
          <w:color w:val="555555"/>
          <w:sz w:val="20"/>
          <w:szCs w:val="20"/>
        </w:rPr>
        <w:t xml:space="preserve">Used by both Reference Library and Mandate branch detail views</w:t>
      </w:r>
    </w:p>
    <w:p>
      <w:pPr>
        <w:pStyle w:val="ListParagraph"/>
        <w:numPr>
          <w:ilvl w:val="0"/>
          <w:numId w:val="2"/>
        </w:numPr>
        <w:spacing w:after="40" w:before="40"/>
      </w:pPr>
      <w:r>
        <w:rPr>
          <w:rFonts w:ascii="Arial" w:cs="Arial" w:eastAsia="Arial" w:hAnsi="Arial"/>
          <w:color w:val="555555"/>
          <w:sz w:val="20"/>
          <w:szCs w:val="20"/>
        </w:rPr>
        <w:t xml:space="preserve">Fetches all Relationships where from_record_id or to_record_id = record.id</w:t>
      </w:r>
    </w:p>
    <w:p>
      <w:pPr>
        <w:pStyle w:val="ListParagraph"/>
        <w:numPr>
          <w:ilvl w:val="0"/>
          <w:numId w:val="2"/>
        </w:numPr>
        <w:spacing w:after="40" w:before="40"/>
      </w:pPr>
      <w:r>
        <w:rPr>
          <w:rFonts w:ascii="Arial" w:cs="Arial" w:eastAsia="Arial" w:hAnsi="Arial"/>
          <w:color w:val="555555"/>
          <w:sz w:val="20"/>
          <w:szCs w:val="20"/>
        </w:rPr>
        <w:t xml:space="preserve">Groups links by relationship_type: part_of / derived_from / aligns_with / authorised_by / references / has_subject / has_entity</w:t>
      </w:r>
    </w:p>
    <w:p>
      <w:pPr>
        <w:pStyle w:val="ListParagraph"/>
        <w:numPr>
          <w:ilvl w:val="0"/>
          <w:numId w:val="2"/>
        </w:numPr>
        <w:spacing w:after="40" w:before="40"/>
      </w:pPr>
      <w:r>
        <w:rPr>
          <w:rFonts w:ascii="Arial" w:cs="Arial" w:eastAsia="Arial" w:hAnsi="Arial"/>
          <w:color w:val="555555"/>
          <w:sz w:val="20"/>
          <w:szCs w:val="20"/>
        </w:rPr>
        <w:t xml:space="preserve">Scripture links (bible_verse_id set): renders verse text inline; shows book/chapter/verse label</w:t>
      </w:r>
    </w:p>
    <w:p>
      <w:pPr>
        <w:pStyle w:val="ListParagraph"/>
        <w:numPr>
          <w:ilvl w:val="0"/>
          <w:numId w:val="2"/>
        </w:numPr>
        <w:spacing w:after="40" w:before="40"/>
      </w:pPr>
      <w:r>
        <w:rPr>
          <w:rFonts w:ascii="Arial" w:cs="Arial" w:eastAsia="Arial" w:hAnsi="Arial"/>
          <w:color w:val="555555"/>
          <w:sz w:val="20"/>
          <w:szCs w:val="20"/>
        </w:rPr>
        <w:t xml:space="preserve">Each linked record shown as title + type badge; clicking navigates to its detail view</w:t>
      </w:r>
    </w:p>
    <w:p>
      <w:pPr>
        <w:pStyle w:val="ListParagraph"/>
        <w:numPr>
          <w:ilvl w:val="0"/>
          <w:numId w:val="2"/>
        </w:numPr>
        <w:spacing w:after="40" w:before="40"/>
      </w:pPr>
      <w:r>
        <w:rPr>
          <w:rFonts w:ascii="Arial" w:cs="Arial" w:eastAsia="Arial" w:hAnsi="Arial"/>
          <w:color w:val="555555"/>
          <w:sz w:val="20"/>
          <w:szCs w:val="20"/>
        </w:rPr>
        <w:t xml:space="preserve">Level 5 only: 'Add link' affordance — inline HTMX form to create a new Relationship</w:t>
      </w:r>
    </w:p>
    <w:p>
      <w:pPr>
        <w:pStyle w:val="ListParagraph"/>
        <w:numPr>
          <w:ilvl w:val="0"/>
          <w:numId w:val="2"/>
        </w:numPr>
        <w:spacing w:after="40" w:before="40"/>
      </w:pPr>
      <w:r>
        <w:rPr>
          <w:rFonts w:ascii="Arial" w:cs="Arial" w:eastAsia="Arial" w:hAnsi="Arial"/>
          <w:color w:val="555555"/>
          <w:sz w:val="20"/>
          <w:szCs w:val="20"/>
        </w:rPr>
        <w:t xml:space="preserve">Rendered as HTMX partial: GET /governance/htmx/relationships/{id}/</w:t>
      </w:r>
    </w:p>
    <w:p>
      <w:pPr>
        <w:spacing w:after="60" w:before="120"/>
      </w:pPr>
    </w:p>
    <w:p>
      <w:pPr>
        <w:pStyle w:val="Heading2"/>
        <w:spacing w:after="80" w:before="240"/>
      </w:pPr>
      <w:r>
        <w:rPr>
          <w:rFonts w:ascii="Arial" w:cs="Arial" w:eastAsia="Arial" w:hAnsi="Arial"/>
          <w:b/>
          <w:bCs/>
          <w:color w:val="7B5EA7"/>
          <w:sz w:val="26"/>
          <w:szCs w:val="26"/>
        </w:rPr>
        <w:t xml:space="preserve">F5 — Version History Panel (shared component)</w:t>
      </w:r>
    </w:p>
    <w:p>
      <w:pPr>
        <w:pStyle w:val="ListParagraph"/>
        <w:numPr>
          <w:ilvl w:val="0"/>
          <w:numId w:val="2"/>
        </w:numPr>
        <w:spacing w:after="40" w:before="40"/>
      </w:pPr>
      <w:r>
        <w:rPr>
          <w:rFonts w:ascii="Arial" w:cs="Arial" w:eastAsia="Arial" w:hAnsi="Arial"/>
          <w:color w:val="555555"/>
          <w:sz w:val="20"/>
          <w:szCs w:val="20"/>
        </w:rPr>
        <w:t xml:space="preserve">Used by Mandate branch detail views</w:t>
      </w:r>
    </w:p>
    <w:p>
      <w:pPr>
        <w:pStyle w:val="ListParagraph"/>
        <w:numPr>
          <w:ilvl w:val="0"/>
          <w:numId w:val="2"/>
        </w:numPr>
        <w:spacing w:after="40" w:before="40"/>
      </w:pPr>
      <w:r>
        <w:rPr>
          <w:rFonts w:ascii="Arial" w:cs="Arial" w:eastAsia="Arial" w:hAnsi="Arial"/>
          <w:color w:val="555555"/>
          <w:sz w:val="20"/>
          <w:szCs w:val="20"/>
        </w:rPr>
        <w:t xml:space="preserve">Traverses previous_version_id chain backward and superseded_by chain forward</w:t>
      </w:r>
    </w:p>
    <w:p>
      <w:pPr>
        <w:pStyle w:val="ListParagraph"/>
        <w:numPr>
          <w:ilvl w:val="0"/>
          <w:numId w:val="2"/>
        </w:numPr>
        <w:spacing w:after="40" w:before="40"/>
      </w:pPr>
      <w:r>
        <w:rPr>
          <w:rFonts w:ascii="Arial" w:cs="Arial" w:eastAsia="Arial" w:hAnsi="Arial"/>
          <w:color w:val="555555"/>
          <w:sz w:val="20"/>
          <w:szCs w:val="20"/>
        </w:rPr>
        <w:t xml:space="preserve">Renders as ordered list: v1 (superseded) → v2 (superseded) → v3 (current / locked)</w:t>
      </w:r>
    </w:p>
    <w:p>
      <w:pPr>
        <w:pStyle w:val="ListParagraph"/>
        <w:numPr>
          <w:ilvl w:val="0"/>
          <w:numId w:val="2"/>
        </w:numPr>
        <w:spacing w:after="40" w:before="40"/>
      </w:pPr>
      <w:r>
        <w:rPr>
          <w:rFonts w:ascii="Arial" w:cs="Arial" w:eastAsia="Arial" w:hAnsi="Arial"/>
          <w:color w:val="555555"/>
          <w:sz w:val="20"/>
          <w:szCs w:val="20"/>
        </w:rPr>
        <w:t xml:space="preserve">Each entry: version number, status badge, created_at, locked_at if locked, link to detail view</w:t>
      </w:r>
    </w:p>
    <w:p>
      <w:pPr>
        <w:pStyle w:val="ListParagraph"/>
        <w:numPr>
          <w:ilvl w:val="0"/>
          <w:numId w:val="2"/>
        </w:numPr>
        <w:spacing w:after="40" w:before="40"/>
      </w:pPr>
      <w:r>
        <w:rPr>
          <w:rFonts w:ascii="Arial" w:cs="Arial" w:eastAsia="Arial" w:hAnsi="Arial"/>
          <w:color w:val="555555"/>
          <w:sz w:val="20"/>
          <w:szCs w:val="20"/>
        </w:rPr>
        <w:t xml:space="preserve">Current version highlighted</w:t>
      </w:r>
    </w:p>
    <w:p>
      <w:pPr>
        <w:pStyle w:val="ListParagraph"/>
        <w:numPr>
          <w:ilvl w:val="0"/>
          <w:numId w:val="2"/>
        </w:numPr>
        <w:spacing w:after="40" w:before="40"/>
      </w:pPr>
      <w:r>
        <w:rPr>
          <w:rFonts w:ascii="Arial" w:cs="Arial" w:eastAsia="Arial" w:hAnsi="Arial"/>
          <w:color w:val="555555"/>
          <w:sz w:val="20"/>
          <w:szCs w:val="20"/>
        </w:rPr>
        <w:t xml:space="preserve">Rendered as HTMX partial: GET /governance/htmx/versions/{id}/</w:t>
      </w:r>
    </w:p>
    <w:p>
      <w:pPr>
        <w:spacing w:after="60" w:before="120"/>
      </w:pPr>
    </w:p>
    <w:p>
      <w:pPr>
        <w:pStyle w:val="Heading2"/>
        <w:spacing w:after="80" w:before="240"/>
      </w:pPr>
      <w:r>
        <w:rPr>
          <w:rFonts w:ascii="Arial" w:cs="Arial" w:eastAsia="Arial" w:hAnsi="Arial"/>
          <w:b/>
          <w:bCs/>
          <w:color w:val="7B5EA7"/>
          <w:sz w:val="26"/>
          <w:szCs w:val="26"/>
        </w:rPr>
        <w:t xml:space="preserve">F6 — Reference Library Authorship (Level 5 only)</w:t>
      </w:r>
    </w:p>
    <w:p>
      <w:pPr>
        <w:pStyle w:val="ListParagraph"/>
        <w:numPr>
          <w:ilvl w:val="0"/>
          <w:numId w:val="2"/>
        </w:numPr>
        <w:spacing w:after="40" w:before="40"/>
      </w:pPr>
      <w:r>
        <w:rPr>
          <w:rFonts w:ascii="Arial" w:cs="Arial" w:eastAsia="Arial" w:hAnsi="Arial"/>
          <w:color w:val="555555"/>
          <w:sz w:val="20"/>
          <w:szCs w:val="20"/>
        </w:rPr>
        <w:t xml:space="preserve">Create / edit any Reference Library record type (class, principle, concept, divine_pattern, subject, entity, narrative, framework)</w:t>
      </w:r>
    </w:p>
    <w:p>
      <w:pPr>
        <w:pStyle w:val="ListParagraph"/>
        <w:numPr>
          <w:ilvl w:val="0"/>
          <w:numId w:val="2"/>
        </w:numPr>
        <w:spacing w:after="40" w:before="40"/>
      </w:pPr>
      <w:r>
        <w:rPr>
          <w:rFonts w:ascii="Arial" w:cs="Arial" w:eastAsia="Arial" w:hAnsi="Arial"/>
          <w:color w:val="555555"/>
          <w:sz w:val="20"/>
          <w:szCs w:val="20"/>
        </w:rPr>
        <w:t xml:space="preserve">Form fields: title, content (markdown textarea), summary, record_type selector, tags, categories</w:t>
      </w:r>
    </w:p>
    <w:p>
      <w:pPr>
        <w:pStyle w:val="ListParagraph"/>
        <w:numPr>
          <w:ilvl w:val="0"/>
          <w:numId w:val="2"/>
        </w:numPr>
        <w:spacing w:after="40" w:before="40"/>
      </w:pPr>
      <w:r>
        <w:rPr>
          <w:rFonts w:ascii="Arial" w:cs="Arial" w:eastAsia="Arial" w:hAnsi="Arial"/>
          <w:color w:val="555555"/>
          <w:sz w:val="20"/>
          <w:szCs w:val="20"/>
        </w:rPr>
        <w:t xml:space="preserve">Property Attributes section: six optional structured fields — Complexity (text), Relationship Polarity (dropdown: subjective / objective), Position (dropdown: up / down / left / right), Direction (dropdown: forward / backward), Speed (dropdown: fast / slow), Emotional Tone (text)</w:t>
      </w:r>
    </w:p>
    <w:p>
      <w:pPr>
        <w:pStyle w:val="ListParagraph"/>
        <w:numPr>
          <w:ilvl w:val="0"/>
          <w:numId w:val="2"/>
        </w:numPr>
        <w:spacing w:after="40" w:before="40"/>
      </w:pPr>
      <w:r>
        <w:rPr>
          <w:rFonts w:ascii="Arial" w:cs="Arial" w:eastAsia="Arial" w:hAnsi="Arial"/>
          <w:color w:val="555555"/>
          <w:sz w:val="20"/>
          <w:szCs w:val="20"/>
        </w:rPr>
        <w:t xml:space="preserve">Stored in custom_fields; no validation beyond enum membership</w:t>
      </w:r>
    </w:p>
    <w:p>
      <w:pPr>
        <w:pStyle w:val="ListParagraph"/>
        <w:numPr>
          <w:ilvl w:val="0"/>
          <w:numId w:val="2"/>
        </w:numPr>
        <w:spacing w:after="40" w:before="40"/>
      </w:pPr>
      <w:r>
        <w:rPr>
          <w:rFonts w:ascii="Arial" w:cs="Arial" w:eastAsia="Arial" w:hAnsi="Arial"/>
          <w:color w:val="555555"/>
          <w:sz w:val="20"/>
          <w:szCs w:val="20"/>
        </w:rPr>
        <w:t xml:space="preserve">Status control: draft / active / locked</w:t>
      </w:r>
    </w:p>
    <w:p>
      <w:pPr>
        <w:pStyle w:val="ListParagraph"/>
        <w:numPr>
          <w:ilvl w:val="0"/>
          <w:numId w:val="2"/>
        </w:numPr>
        <w:spacing w:after="40" w:before="40"/>
      </w:pPr>
      <w:r>
        <w:rPr>
          <w:rFonts w:ascii="Arial" w:cs="Arial" w:eastAsia="Arial" w:hAnsi="Arial"/>
          <w:color w:val="555555"/>
          <w:sz w:val="20"/>
          <w:szCs w:val="20"/>
        </w:rPr>
        <w:t xml:space="preserve">After save: redirect to record detail view with Linked Records panel</w:t>
      </w:r>
    </w:p>
    <w:p>
      <w:pPr>
        <w:spacing w:after="60" w:before="120"/>
      </w:pPr>
    </w:p>
    <w:p>
      <w:pPr>
        <w:pStyle w:val="Heading1"/>
        <w:spacing w:after="120" w:before="320"/>
      </w:pPr>
      <w:r>
        <w:rPr>
          <w:rFonts w:ascii="Arial" w:cs="Arial" w:eastAsia="Arial" w:hAnsi="Arial"/>
          <w:b/>
          <w:bCs/>
          <w:color w:val="1A1A2E"/>
          <w:sz w:val="32"/>
          <w:szCs w:val="32"/>
        </w:rPr>
        <w:t xml:space="preserve">Django App Structure</w:t>
      </w:r>
    </w:p>
    <w:p>
      <w:pPr>
        <w:pStyle w:val="Heading2"/>
        <w:spacing w:after="80" w:before="240"/>
      </w:pPr>
      <w:r>
        <w:rPr>
          <w:rFonts w:ascii="Arial" w:cs="Arial" w:eastAsia="Arial" w:hAnsi="Arial"/>
          <w:b/>
          <w:bCs/>
          <w:color w:val="7B5EA7"/>
          <w:sz w:val="26"/>
          <w:szCs w:val="26"/>
        </w:rPr>
        <w:t xml:space="preserve">File map</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~/ics/governance/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__init__.py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apps.py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views.py          class-based views; get_template_names() for HTMX detection</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urls.py           all governance URL patterns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services.py       query helpers (handbook record lists, version chain traversal)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templates/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governance/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governance.html          full-page shell (extends base.html)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_home.html               branch selector landing partial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_library_list.html       Reference Library type list partial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_library_detail.html     Reference Library record detail partial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_mandate_list.html       Mandate branch type list partial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_mandate_detail.html     Mandate record detail partial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_keys_list.html          My Keys list partial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_keys_detail.html        Key Record detail partial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_linked_records.html     Linked Records panel partial (HTMX)</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_version_history.html    Version History panel partial (HTMX)</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_record_form.html        Create / edit form partial (HTMX)</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_relationship_form.html  Add HRS link form partial (HTMX)</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_lock_confirm.html       Lock confirmation partial (HTMX)</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_supersede_confirm.html  Supersede confirmation partial (HTMX)</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governance.css    mobile-first, CSS variables, governance colour palette</w:t>
      </w:r>
    </w:p>
    <w:p>
      <w:pPr>
        <w:spacing w:after="60" w:before="120"/>
      </w:pPr>
    </w:p>
    <w:p>
      <w:pPr>
        <w:pStyle w:val="Heading2"/>
        <w:spacing w:after="80" w:before="240"/>
      </w:pPr>
      <w:r>
        <w:rPr>
          <w:rFonts w:ascii="Arial" w:cs="Arial" w:eastAsia="Arial" w:hAnsi="Arial"/>
          <w:b/>
          <w:bCs/>
          <w:color w:val="7B5EA7"/>
          <w:sz w:val="26"/>
          <w:szCs w:val="26"/>
        </w:rPr>
        <w:t xml:space="preserve">View pattern — HTMX partial detection</w:t>
      </w:r>
    </w:p>
    <w:p>
      <w:pPr>
        <w:spacing w:after="60" w:before="60"/>
      </w:pPr>
      <w:r>
        <w:rPr>
          <w:rFonts w:ascii="Arial" w:cs="Arial" w:eastAsia="Arial" w:hAnsi="Arial"/>
          <w:color w:val="555555"/>
          <w:sz w:val="20"/>
          <w:szCs w:val="20"/>
        </w:rPr>
        <w:t xml:space="preserve">All views follow the Records App pattern: CBV with get_template_names() override. When the request carries HX-Request header, the view returns the partial template (_name.html). Otherwise it wraps in the full governance.html shell.</w:t>
      </w:r>
    </w:p>
    <w:p>
      <w:pPr>
        <w:spacing w:after="60" w:before="120"/>
      </w:pP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class LibraryDetailView(LoginRequiredMixin, View):</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def get_template_names(self):</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if self.request.headers.get('HX-Request'):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return ['governance/_library_detail.html']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return ['governance/governance.html']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def get(self, request, record_id):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Permission check: Level 3+ for Reference Library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if request.user.competence_level &lt; 3:</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raise PermissionDenied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 Fetch via DRF endpoint or direct ORM (within governance app boundary)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 = get_object_or_404(Record, id=record_id,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record_family='governance',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tenant__path='/global/handbook/')</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return render(request, self.get_template_names()[0],</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 record})</w:t>
      </w:r>
    </w:p>
    <w:p>
      <w:pPr>
        <w:spacing w:after="60" w:before="120"/>
      </w:pPr>
    </w:p>
    <w:p>
      <w:pPr>
        <w:pStyle w:val="Heading2"/>
        <w:spacing w:after="80" w:before="240"/>
      </w:pPr>
      <w:r>
        <w:rPr>
          <w:rFonts w:ascii="Arial" w:cs="Arial" w:eastAsia="Arial" w:hAnsi="Arial"/>
          <w:b/>
          <w:bCs/>
          <w:color w:val="7B5EA7"/>
          <w:sz w:val="26"/>
          <w:szCs w:val="26"/>
        </w:rPr>
        <w:t xml:space="preserve">services.py — key helpers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def get_handbook_records(record_type, user):</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"""Returns QS of Handbook records of given type accessible to user."""</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def get_version_chain(record):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"""Traverses previous_version_id backward and superseded_by forward.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Returns ordered list of records from v1 to current."""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def get_linked_records(record_id):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"""Returns all Relationship rows for a record, with related Record objects."""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def create_new_version(old_record, user, new_data):</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"""Atomic: creates new Record with previous_version_id set,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patches old_record to status='superseded', superseded_by=new.id."""</w:t>
      </w:r>
    </w:p>
    <w:p>
      <w:pPr>
        <w:spacing w:after="60" w:before="120"/>
      </w:pPr>
    </w:p>
    <w:p>
      <w:pPr>
        <w:pStyle w:val="Heading1"/>
        <w:spacing w:after="120" w:before="320"/>
      </w:pPr>
      <w:r>
        <w:rPr>
          <w:rFonts w:ascii="Arial" w:cs="Arial" w:eastAsia="Arial" w:hAnsi="Arial"/>
          <w:b/>
          <w:bCs/>
          <w:color w:val="1A1A2E"/>
          <w:sz w:val="32"/>
          <w:szCs w:val="32"/>
        </w:rPr>
        <w:t xml:space="preserve">URL Patterns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1960"/>
      </w:tblGrid>
      <w:tr>
        <w:trPr>
          <w:tblHeader/>
        </w:trPr>
        <w:tc>
          <w:tcPr>
            <w:tcW w:type="dxa" w:w="38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URL</w:t>
            </w:r>
          </w:p>
        </w:tc>
        <w:tc>
          <w:tcPr>
            <w:tcW w:type="dxa" w:w="24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View</w:t>
            </w:r>
          </w:p>
        </w:tc>
        <w:tc>
          <w:tcPr>
            <w:tcW w:type="dxa" w:w="196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Level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/governance/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GovernanceHomeView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GET /governance/library/</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LibraryHomeView</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/governance/library/&lt;str:record_type&gt;/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LibraryListView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GET /governance/library/record/&lt;uuid:record_id&gt;/</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LibraryDetailView</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/governance/mandate/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MandateHomeView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4+</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GET /governance/mandate/&lt;str:record_type&gt;/</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MandateListView</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/governance/mandate/record/&lt;uuid:record_id&gt;/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MandateDetailView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4+</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GET /governance/keys/</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KeysListView</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/governance/keys/&lt;uuid:record_id&gt;/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KeysDetailView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GET /governance/htmx/relationships/&lt;uuid:record_id&gt;/</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LinkedRecordsPartial</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/governance/htmx/versions/&lt;uuid:record_id&gt;/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VersionHistoryPartial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4+</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POST /governance/htmx/record/create/</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RecordCreateView</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3+ (5 for Handbook)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GET+POST /governance/htmx/record/&lt;uuid:id&gt;/edit/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RecordEditView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 (Handbook)</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POST /governance/htmx/record/&lt;uuid:id&gt;/lock/</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RecordLockView</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5 (Handbook)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POST /governance/htmx/record/&lt;uuid:id&gt;/supersede/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RecordSupersedeView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 (Handbook)</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POST /governance/htmx/relationship/create/</w:t>
            </w:r>
          </w:p>
        </w:tc>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RelationshipCreateView</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/api/governance/health/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GovernanceHealthView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any</w:t>
            </w:r>
          </w:p>
        </w:tc>
      </w:tr>
    </w:tbl>
    <w:p>
      <w:pPr>
        <w:spacing w:after="60" w:before="120"/>
      </w:pPr>
    </w:p>
    <w:p>
      <w:pPr>
        <w:pStyle w:val="Heading1"/>
        <w:spacing w:after="120" w:before="320"/>
      </w:pPr>
      <w:r>
        <w:rPr>
          <w:rFonts w:ascii="Arial" w:cs="Arial" w:eastAsia="Arial" w:hAnsi="Arial"/>
          <w:b/>
          <w:bCs/>
          <w:color w:val="1A1A2E"/>
          <w:sz w:val="32"/>
          <w:szCs w:val="32"/>
        </w:rPr>
        <w:t xml:space="preserve">HTMX Interaction Patterns</w:t>
      </w:r>
    </w:p>
    <w:p>
      <w:pPr>
        <w:pStyle w:val="Heading2"/>
        <w:spacing w:after="80" w:before="240"/>
      </w:pPr>
      <w:r>
        <w:rPr>
          <w:rFonts w:ascii="Arial" w:cs="Arial" w:eastAsia="Arial" w:hAnsi="Arial"/>
          <w:b/>
          <w:bCs/>
          <w:color w:val="7B5EA7"/>
          <w:sz w:val="26"/>
          <w:szCs w:val="26"/>
        </w:rPr>
        <w:t xml:space="preserve">1 — Record list with type filter</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 Library landing — clicking a type loads list via HTMX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&lt;button hx-get='/governance/library/principle/'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hx-target='#governance-content'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hx-push-url='true'&gt;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Principles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&lt;/button&gt;</w:t>
      </w:r>
    </w:p>
    <w:p>
      <w:pPr>
        <w:spacing w:after="60" w:before="120"/>
      </w:pPr>
    </w:p>
    <w:p>
      <w:pPr>
        <w:pStyle w:val="Heading2"/>
        <w:spacing w:after="80" w:before="240"/>
      </w:pPr>
      <w:r>
        <w:rPr>
          <w:rFonts w:ascii="Arial" w:cs="Arial" w:eastAsia="Arial" w:hAnsi="Arial"/>
          <w:b/>
          <w:bCs/>
          <w:color w:val="7B5EA7"/>
          <w:sz w:val="26"/>
          <w:szCs w:val="26"/>
        </w:rPr>
        <w:t xml:space="preserve">2 — Search within a type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 HTMX typeahead search within the library list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&lt;input type='text' name='q'</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hx-get='/governance/library/principle/'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hx-trigger='keyup changed delay:300ms'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hx-target='#record-list'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placeholder='Search principles...'&gt;</w:t>
      </w:r>
    </w:p>
    <w:p>
      <w:pPr>
        <w:spacing w:after="60" w:before="120"/>
      </w:pPr>
    </w:p>
    <w:p>
      <w:pPr>
        <w:pStyle w:val="Heading2"/>
        <w:spacing w:after="80" w:before="240"/>
      </w:pPr>
      <w:r>
        <w:rPr>
          <w:rFonts w:ascii="Arial" w:cs="Arial" w:eastAsia="Arial" w:hAnsi="Arial"/>
          <w:b/>
          <w:bCs/>
          <w:color w:val="7B5EA7"/>
          <w:sz w:val="26"/>
          <w:szCs w:val="26"/>
        </w:rPr>
        <w:t xml:space="preserve">3 — Record detail with Linked Records panel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 Detail view loads inline; Linked Records panel is a separate HTMX call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&lt;div hx-get='/governance/htmx/relationships/{{ record.id }}/'</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hx-trigger='load'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hx-target='#linked-records-panel'&gt;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Loading linked records...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&lt;/div&gt;</w:t>
      </w:r>
    </w:p>
    <w:p>
      <w:pPr>
        <w:spacing w:after="60" w:before="120"/>
      </w:pPr>
    </w:p>
    <w:p>
      <w:pPr>
        <w:pStyle w:val="Heading2"/>
        <w:spacing w:after="80" w:before="240"/>
      </w:pPr>
      <w:r>
        <w:rPr>
          <w:rFonts w:ascii="Arial" w:cs="Arial" w:eastAsia="Arial" w:hAnsi="Arial"/>
          <w:b/>
          <w:bCs/>
          <w:color w:val="7B5EA7"/>
          <w:sz w:val="26"/>
          <w:szCs w:val="26"/>
        </w:rPr>
        <w:t xml:space="preserve">4 — Lock record (Level 5)</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 Lock confirmation — HTMX swap replaces the action area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&lt;button hx-post='/governance/htmx/record/{{ record.id }}/lock/'</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hx-confirm='Lock this record? It cannot be edited after locking.'</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hx-target='#record-status-area'</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hx-swap='outerHTML'&gt;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Lock Record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&lt;/button&gt;</w:t>
      </w:r>
    </w:p>
    <w:p>
      <w:pPr>
        <w:spacing w:after="60" w:before="120"/>
      </w:pPr>
    </w:p>
    <w:p>
      <w:pPr>
        <w:pStyle w:val="Heading2"/>
        <w:spacing w:after="80" w:before="240"/>
      </w:pPr>
      <w:r>
        <w:rPr>
          <w:rFonts w:ascii="Arial" w:cs="Arial" w:eastAsia="Arial" w:hAnsi="Arial"/>
          <w:b/>
          <w:bCs/>
          <w:color w:val="7B5EA7"/>
          <w:sz w:val="26"/>
          <w:szCs w:val="26"/>
        </w:rPr>
        <w:t xml:space="preserve">5 — Supersede a locked record (Level 5)</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 Supersede triggers creation of a new draft version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&lt;button hx-post='/governance/htmx/record/{{ record.id }}/supersede/'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hx-confirm='Create a new version of this record?'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hx-target='#governance-content'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hx-push-url='true'&gt;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Create New Version</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&lt;/button&gt;</w:t>
      </w:r>
    </w:p>
    <w:p>
      <w:pPr>
        <w:spacing w:after="60" w:before="120"/>
      </w:pPr>
    </w:p>
    <w:p>
      <w:pPr>
        <w:pStyle w:val="Heading2"/>
        <w:spacing w:after="80" w:before="240"/>
      </w:pPr>
      <w:r>
        <w:rPr>
          <w:rFonts w:ascii="Arial" w:cs="Arial" w:eastAsia="Arial" w:hAnsi="Arial"/>
          <w:b/>
          <w:bCs/>
          <w:color w:val="7B5EA7"/>
          <w:sz w:val="26"/>
          <w:szCs w:val="26"/>
        </w:rPr>
        <w:t xml:space="preserve">6 — Add HRS relationship link (Level 5)</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 Inline form to add a Relationship from this record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&lt;form hx-post='/governance/htmx/relationship/create/'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hx-target='#linked-records-panel'</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hx-swap='outerHTML'&gt;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&lt;input type='hidden' name='from_record_id' value='{{ record.id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&lt;select name='relationship_type'&gt;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&lt;option&gt;part_of&lt;/option&gt;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&lt;option&gt;derived_from&lt;/option&gt;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&lt;option&gt;aligns_with&lt;/option&gt;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&lt;option&gt;authorised_by&lt;/option&gt;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&lt;option&gt;references&lt;/option&gt;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&lt;option&gt;has_subject&lt;/option&gt;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&lt;option&gt;has_entity&lt;/option&gt;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&lt;/select&gt;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 HTMX typeahead to search target record --&gt;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&lt;input type='text' name='to_record_search'</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hx-get='/api/records/?record_family=governance&amp;search='</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hx-trigger='keyup changed delay:300ms'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hx-target='#link-search-results'&gt;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&lt;button type='submit'&gt;Add Link&lt;/button&gt;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&lt;/form&gt;</w:t>
      </w:r>
    </w:p>
    <w:p>
      <w:pPr>
        <w:spacing w:after="60" w:before="120"/>
      </w:pPr>
    </w:p>
    <w:p>
      <w:pPr>
        <w:pStyle w:val="Heading1"/>
        <w:spacing w:after="120" w:before="320"/>
      </w:pPr>
      <w:r>
        <w:rPr>
          <w:rFonts w:ascii="Arial" w:cs="Arial" w:eastAsia="Arial" w:hAnsi="Arial"/>
          <w:b/>
          <w:bCs/>
          <w:color w:val="1A1A2E"/>
          <w:sz w:val="32"/>
          <w:szCs w:val="32"/>
        </w:rPr>
        <w:t xml:space="preserve">Versioning — Transaction Pattern</w:t>
      </w:r>
    </w:p>
    <w:p>
      <w:pPr>
        <w:pStyle w:val="Heading2"/>
        <w:spacing w:after="80" w:before="240"/>
      </w:pPr>
      <w:r>
        <w:rPr>
          <w:rFonts w:ascii="Arial" w:cs="Arial" w:eastAsia="Arial" w:hAnsi="Arial"/>
          <w:b/>
          <w:bCs/>
          <w:color w:val="7B5EA7"/>
          <w:sz w:val="26"/>
          <w:szCs w:val="26"/>
        </w:rPr>
        <w:t xml:space="preserve">Supersede flow (atomic)</w:t>
      </w:r>
    </w:p>
    <w:p>
      <w:pPr>
        <w:spacing w:after="60" w:before="60"/>
      </w:pPr>
      <w:r>
        <w:rPr>
          <w:rFonts w:ascii="Arial" w:cs="Arial" w:eastAsia="Arial" w:hAnsi="Arial"/>
          <w:color w:val="555555"/>
          <w:sz w:val="20"/>
          <w:szCs w:val="20"/>
        </w:rPr>
        <w:t xml:space="preserve">When a Level 5 operator supersedes a locked record, the Governance App view executes the following in transaction.atomic():</w:t>
      </w:r>
    </w:p>
    <w:p>
      <w:pPr>
        <w:spacing w:after="60" w:before="120"/>
      </w:pP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Step 1 — Create new draft version</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new_record = requests.post('/api/records/', json={</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'record_class':  old_record['record_class'],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'record_family': old_record['record_family'],</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'record_type':   old_record['record_type'],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'title':         old_record['title'],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'content':       old_record['content'],   # operator edits this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'version':       old_record['version'] + 1,</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'previous_version_id': old_record['id'],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'tenant_id':     old_record['tenant_id'],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'status':        'draft',</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'tags':          old_record['tags'],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'custom_fields': old_record['custom_fields'],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'metadata':      {'source_app': 'governance'},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'permissions':   old_record['permissions'],</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Step 2 — Mark old record as superseded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requests.patch(f'/api/records/{old_record["id"]}/', json={</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'status':        'superseded',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    'superseded_by': new_record['id'],</w:t>
      </w:r>
    </w:p>
    <w:p>
      <w:pPr>
        <w:pBdr>
          <w:left w:val="single" w:color="AAAAAA" w:sz="6" w:space="4"/>
        </w:pBdr>
        <w:shd w:fill="F4F4F4" w:val="clear"/>
        <w:spacing w:after="40" w:before="40"/>
        <w:ind w:left="360"/>
      </w:pPr>
      <w:r>
        <w:rPr>
          <w:rFonts w:ascii="Courier New" w:cs="Courier New" w:eastAsia="Courier New" w:hAnsi="Courier New"/>
          <w:color w:val="333333"/>
          <w:sz w:val="18"/>
          <w:szCs w:val="18"/>
        </w:rPr>
        <w:t xml:space="preserve">})</w:t>
      </w:r>
    </w:p>
    <w:p>
      <w:pPr>
        <w:spacing w:after="60" w:before="120"/>
      </w:pPr>
    </w:p>
    <w:p>
      <w:pPr>
        <w:pBdr>
          <w:left w:val="single" w:color="7B5EA7" w:sz="8" w:space="4"/>
        </w:pBdr>
        <w:spacing w:after="80" w:before="80"/>
        <w:ind w:left="360"/>
      </w:pPr>
      <w:r>
        <w:rPr>
          <w:rFonts w:ascii="Arial" w:cs="Arial" w:eastAsia="Arial" w:hAnsi="Arial"/>
          <w:i/>
          <w:iCs/>
          <w:color w:val="555555"/>
          <w:sz w:val="18"/>
          <w:szCs w:val="18"/>
        </w:rPr>
        <w:t xml:space="preserve">If Step 2 fails, Step 1 is rolled back via transaction.atomic(). The operator is shown an error and the old record remains locked and unchanged.</w:t>
      </w:r>
    </w:p>
    <w:p>
      <w:pPr>
        <w:spacing w:after="60" w:before="120"/>
      </w:pPr>
    </w:p>
    <w:p>
      <w:pPr>
        <w:pStyle w:val="Heading1"/>
        <w:spacing w:after="120" w:before="320"/>
      </w:pPr>
      <w:r>
        <w:rPr>
          <w:rFonts w:ascii="Arial" w:cs="Arial" w:eastAsia="Arial" w:hAnsi="Arial"/>
          <w:b/>
          <w:bCs/>
          <w:color w:val="1A1A2E"/>
          <w:sz w:val="32"/>
          <w:szCs w:val="32"/>
        </w:rPr>
        <w:t xml:space="preserve">Permission Check Summary</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1960"/>
      </w:tblGrid>
      <w:tr>
        <w:trPr>
          <w:tblHeader/>
        </w:trPr>
        <w:tc>
          <w:tcPr>
            <w:tcW w:type="dxa" w:w="24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Action</w:t>
            </w:r>
          </w:p>
        </w:tc>
        <w:tc>
          <w:tcPr>
            <w:tcW w:type="dxa" w:w="26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Record type group</w:t>
            </w:r>
          </w:p>
        </w:tc>
        <w:tc>
          <w:tcPr>
            <w:tcW w:type="dxa" w:w="16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Required level</w:t>
            </w:r>
          </w:p>
        </w:tc>
        <w:tc>
          <w:tcPr>
            <w:tcW w:type="dxa" w:w="196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Check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Read Reference Library records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class, principle, concept, divine_pattern, subject, entity, narrative,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View layer + DRF</w:t>
            </w:r>
          </w:p>
        </w:tc>
      </w:tr>
      <w:tr>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Read Mandate branch records</w:t>
            </w:r>
          </w:p>
        </w:tc>
        <w:tc>
          <w:tcPr>
            <w:tcW w:type="dxa" w:w="2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mandate, statement, programme, protocol, procedure</w:t>
            </w:r>
          </w:p>
        </w:tc>
        <w:tc>
          <w:tcPr>
            <w:tcW w:type="dxa" w:w="1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Level 4+</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View layer + DRF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Create / edit any Handbook record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governance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View layer + DRF</w:t>
            </w:r>
          </w:p>
        </w:tc>
      </w:tr>
      <w:tr>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Lock any Handbook record</w:t>
            </w:r>
          </w:p>
        </w:tc>
        <w:tc>
          <w:tcPr>
            <w:tcW w:type="dxa" w:w="2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All governance types</w:t>
            </w:r>
          </w:p>
        </w:tc>
        <w:tc>
          <w:tcPr>
            <w:tcW w:type="dxa" w:w="1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Level 5</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View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Supersede a locked Handbook record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governance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View layer</w:t>
            </w:r>
          </w:p>
        </w:tc>
      </w:tr>
      <w:tr>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Create / edit / read Key Records</w:t>
            </w:r>
          </w:p>
        </w:tc>
        <w:tc>
          <w:tcPr>
            <w:tcW w:type="dxa" w:w="2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record_family: reference, record_type: key</w:t>
            </w:r>
          </w:p>
        </w:tc>
        <w:tc>
          <w:tcPr>
            <w:tcW w:type="dxa" w:w="1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Level 3+ (own records only)</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View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Create / edit journal Article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record_family: journal, record_type: article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View layer</w:t>
            </w:r>
          </w:p>
        </w:tc>
      </w:tr>
      <w:tr>
        <w:tc>
          <w:tcPr>
            <w:tcW w:type="dxa" w:w="24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Create Relationship on Handbook records</w:t>
            </w:r>
          </w:p>
        </w:tc>
        <w:tc>
          <w:tcPr>
            <w:tcW w:type="dxa" w:w="2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Any governance type</w:t>
            </w:r>
          </w:p>
        </w:tc>
        <w:tc>
          <w:tcPr>
            <w:tcW w:type="dxa" w:w="16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Level 5</w:t>
            </w:r>
          </w:p>
        </w:tc>
        <w:tc>
          <w:tcPr>
            <w:tcW w:type="dxa" w:w="19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View layer</w:t>
            </w:r>
          </w:p>
        </w:tc>
      </w:tr>
    </w:tbl>
    <w:p>
      <w:pPr>
        <w:spacing w:after="60" w:before="120"/>
      </w:pPr>
    </w:p>
    <w:p>
      <w:pPr>
        <w:pBdr>
          <w:left w:val="single" w:color="7B5EA7" w:sz="8" w:space="4"/>
        </w:pBdr>
        <w:spacing w:after="80" w:before="80"/>
        <w:ind w:left="360"/>
      </w:pPr>
      <w:r>
        <w:rPr>
          <w:rFonts w:ascii="Arial" w:cs="Arial" w:eastAsia="Arial" w:hAnsi="Arial"/>
          <w:i/>
          <w:iCs/>
          <w:color w:val="555555"/>
          <w:sz w:val="18"/>
          <w:szCs w:val="18"/>
        </w:rPr>
        <w:t xml:space="preserve">The Handbook tenant short-circuit in Part 7 is amended in v9: Level 3+ read access for Reference Library types, Level 4+ read for Mandate branch types, Level 5 for all writes. The view layer enforces the type-group split. The DRF layer enforces the minimum Level 3 floor on all Handbook reads.</w:t>
      </w:r>
    </w:p>
    <w:p>
      <w:pPr>
        <w:spacing w:after="60" w:before="120"/>
      </w:pPr>
    </w:p>
    <w:p>
      <w:pPr>
        <w:pStyle w:val="Heading1"/>
        <w:spacing w:after="120" w:before="320"/>
      </w:pPr>
      <w:r>
        <w:rPr>
          <w:rFonts w:ascii="Arial" w:cs="Arial" w:eastAsia="Arial" w:hAnsi="Arial"/>
          <w:b/>
          <w:bCs/>
          <w:color w:val="1A1A2E"/>
          <w:sz w:val="32"/>
          <w:szCs w:val="32"/>
        </w:rPr>
        <w:t xml:space="preserve">governance.css — Design Notes</w:t>
      </w:r>
    </w:p>
    <w:p>
      <w:pPr>
        <w:spacing w:after="60" w:before="60"/>
      </w:pPr>
      <w:r>
        <w:rPr>
          <w:rFonts w:ascii="Arial" w:cs="Arial" w:eastAsia="Arial" w:hAnsi="Arial"/>
          <w:color w:val="555555"/>
          <w:sz w:val="20"/>
          <w:szCs w:val="20"/>
        </w:rPr>
        <w:t xml:space="preserve">governance.css follows the mobile-first, CSS variables pattern established by the other app stylesheets. The governance colour palette is distinct from community (blue) and activity (green) — it uses a deep violet/purple accent to signal authority and the apostolic register.</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760"/>
      </w:tblGrid>
      <w:tr>
        <w:trPr>
          <w:tblHeader/>
        </w:trPr>
        <w:tc>
          <w:tcPr>
            <w:tcW w:type="dxa" w:w="20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Token</w:t>
            </w:r>
          </w:p>
        </w:tc>
        <w:tc>
          <w:tcPr>
            <w:tcW w:type="dxa" w:w="18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Value</w:t>
            </w:r>
          </w:p>
        </w:tc>
        <w:tc>
          <w:tcPr>
            <w:tcW w:type="dxa" w:w="476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--gov-accent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#7B5EA7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Branch headers, status badges, section labels</w:t>
            </w:r>
          </w:p>
        </w:tc>
      </w:tr>
      <w:tr>
        <w:tc>
          <w:tcPr>
            <w:tcW w:type="dxa" w:w="20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--gov-light</w:t>
            </w:r>
          </w:p>
        </w:tc>
        <w:tc>
          <w:tcPr>
            <w:tcW w:type="dxa" w:w="1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#EEE8F5</w:t>
            </w:r>
          </w:p>
        </w:tc>
        <w:tc>
          <w:tcPr>
            <w:tcW w:type="dxa" w:w="47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Card backgrounds, panel fills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--gov-border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#C9B8E8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Panel borders, dividers</w:t>
            </w:r>
          </w:p>
        </w:tc>
      </w:tr>
      <w:tr>
        <w:tc>
          <w:tcPr>
            <w:tcW w:type="dxa" w:w="20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--gov-locked</w:t>
            </w:r>
          </w:p>
        </w:tc>
        <w:tc>
          <w:tcPr>
            <w:tcW w:type="dxa" w:w="1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#2E5D9E</w:t>
            </w:r>
          </w:p>
        </w:tc>
        <w:tc>
          <w:tcPr>
            <w:tcW w:type="dxa" w:w="47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Locked status badge (blue — carries authority)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--gov-superseded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#888888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Superseded status badge (grey — archived)</w:t>
            </w:r>
          </w:p>
        </w:tc>
      </w:tr>
      <w:tr>
        <w:tc>
          <w:tcPr>
            <w:tcW w:type="dxa" w:w="20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--gov-draft</w:t>
            </w:r>
          </w:p>
        </w:tc>
        <w:tc>
          <w:tcPr>
            <w:tcW w:type="dxa" w:w="1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#E8A020</w:t>
            </w:r>
          </w:p>
        </w:tc>
        <w:tc>
          <w:tcPr>
            <w:tcW w:type="dxa" w:w="47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Draft status badge (amber — in progress)</w:t>
            </w:r>
          </w:p>
        </w:tc>
      </w:tr>
    </w:tbl>
    <w:p>
      <w:pPr>
        <w:spacing w:after="60" w:before="120"/>
      </w:pPr>
    </w:p>
    <w:p>
      <w:pPr>
        <w:pStyle w:val="Heading1"/>
        <w:spacing w:after="120" w:before="320"/>
      </w:pPr>
      <w:r>
        <w:rPr>
          <w:rFonts w:ascii="Arial" w:cs="Arial" w:eastAsia="Arial" w:hAnsi="Arial"/>
          <w:b/>
          <w:bCs/>
          <w:color w:val="1A1A2E"/>
          <w:sz w:val="32"/>
          <w:szCs w:val="32"/>
        </w:rPr>
        <w:t xml:space="preserve">Build Phases</w:t>
      </w:r>
    </w:p>
    <w:p>
      <w:pPr>
        <w:pStyle w:val="Heading2"/>
        <w:spacing w:after="80" w:before="240"/>
      </w:pPr>
      <w:r>
        <w:rPr>
          <w:rFonts w:ascii="Arial" w:cs="Arial" w:eastAsia="Arial" w:hAnsi="Arial"/>
          <w:b/>
          <w:bCs/>
          <w:color w:val="7B5EA7"/>
          <w:sz w:val="26"/>
          <w:szCs w:val="26"/>
        </w:rPr>
        <w:t xml:space="preserve">Phase 1 — MVP (this task)</w:t>
      </w:r>
    </w:p>
    <w:p>
      <w:pPr>
        <w:pStyle w:val="ListParagraph"/>
        <w:numPr>
          <w:ilvl w:val="0"/>
          <w:numId w:val="2"/>
        </w:numPr>
        <w:spacing w:after="40" w:before="40"/>
      </w:pPr>
      <w:r>
        <w:rPr>
          <w:rFonts w:ascii="Arial" w:cs="Arial" w:eastAsia="Arial" w:hAnsi="Arial"/>
          <w:color w:val="555555"/>
          <w:sz w:val="20"/>
          <w:szCs w:val="20"/>
        </w:rPr>
        <w:t xml:space="preserve">Scaffold governance Django app, urls.py, views.py, services.py, governance.css</w:t>
      </w:r>
    </w:p>
    <w:p>
      <w:pPr>
        <w:pStyle w:val="ListParagraph"/>
        <w:numPr>
          <w:ilvl w:val="0"/>
          <w:numId w:val="2"/>
        </w:numPr>
        <w:spacing w:after="40" w:before="40"/>
      </w:pPr>
      <w:r>
        <w:rPr>
          <w:rFonts w:ascii="Arial" w:cs="Arial" w:eastAsia="Arial" w:hAnsi="Arial"/>
          <w:color w:val="555555"/>
          <w:sz w:val="20"/>
          <w:szCs w:val="20"/>
        </w:rPr>
        <w:t xml:space="preserve">Reference Library browser: all eight record_type sections, list + detail views</w:t>
      </w:r>
    </w:p>
    <w:p>
      <w:pPr>
        <w:pStyle w:val="ListParagraph"/>
        <w:numPr>
          <w:ilvl w:val="0"/>
          <w:numId w:val="2"/>
        </w:numPr>
        <w:spacing w:after="40" w:before="40"/>
      </w:pPr>
      <w:r>
        <w:rPr>
          <w:rFonts w:ascii="Arial" w:cs="Arial" w:eastAsia="Arial" w:hAnsi="Arial"/>
          <w:color w:val="555555"/>
          <w:sz w:val="20"/>
          <w:szCs w:val="20"/>
        </w:rPr>
        <w:t xml:space="preserve">Property Attributes panel on detail view</w:t>
      </w:r>
    </w:p>
    <w:p>
      <w:pPr>
        <w:pStyle w:val="ListParagraph"/>
        <w:numPr>
          <w:ilvl w:val="0"/>
          <w:numId w:val="2"/>
        </w:numPr>
        <w:spacing w:after="40" w:before="40"/>
      </w:pPr>
      <w:r>
        <w:rPr>
          <w:rFonts w:ascii="Arial" w:cs="Arial" w:eastAsia="Arial" w:hAnsi="Arial"/>
          <w:color w:val="555555"/>
          <w:sz w:val="20"/>
          <w:szCs w:val="20"/>
        </w:rPr>
        <w:t xml:space="preserve">Linked Records panel (F4) — read-only, HTMX partial</w:t>
      </w:r>
    </w:p>
    <w:p>
      <w:pPr>
        <w:pStyle w:val="ListParagraph"/>
        <w:numPr>
          <w:ilvl w:val="0"/>
          <w:numId w:val="2"/>
        </w:numPr>
        <w:spacing w:after="40" w:before="40"/>
      </w:pPr>
      <w:r>
        <w:rPr>
          <w:rFonts w:ascii="Arial" w:cs="Arial" w:eastAsia="Arial" w:hAnsi="Arial"/>
          <w:color w:val="555555"/>
          <w:sz w:val="20"/>
          <w:szCs w:val="20"/>
        </w:rPr>
        <w:t xml:space="preserve">Mandate branch browser: all five record_type sections, list + detail views</w:t>
      </w:r>
    </w:p>
    <w:p>
      <w:pPr>
        <w:pStyle w:val="ListParagraph"/>
        <w:numPr>
          <w:ilvl w:val="0"/>
          <w:numId w:val="2"/>
        </w:numPr>
        <w:spacing w:after="40" w:before="40"/>
      </w:pPr>
      <w:r>
        <w:rPr>
          <w:rFonts w:ascii="Arial" w:cs="Arial" w:eastAsia="Arial" w:hAnsi="Arial"/>
          <w:color w:val="555555"/>
          <w:sz w:val="20"/>
          <w:szCs w:val="20"/>
        </w:rPr>
        <w:t xml:space="preserve">Version History panel (F5) — HTMX partial</w:t>
      </w:r>
    </w:p>
    <w:p>
      <w:pPr>
        <w:pStyle w:val="ListParagraph"/>
        <w:numPr>
          <w:ilvl w:val="0"/>
          <w:numId w:val="2"/>
        </w:numPr>
        <w:spacing w:after="40" w:before="40"/>
      </w:pPr>
      <w:r>
        <w:rPr>
          <w:rFonts w:ascii="Arial" w:cs="Arial" w:eastAsia="Arial" w:hAnsi="Arial"/>
          <w:color w:val="555555"/>
          <w:sz w:val="20"/>
          <w:szCs w:val="20"/>
        </w:rPr>
        <w:t xml:space="preserve">Level 5 authorship: create / edit / lock / supersede for all Handbook types</w:t>
      </w:r>
    </w:p>
    <w:p>
      <w:pPr>
        <w:pStyle w:val="ListParagraph"/>
        <w:numPr>
          <w:ilvl w:val="0"/>
          <w:numId w:val="2"/>
        </w:numPr>
        <w:spacing w:after="40" w:before="40"/>
      </w:pPr>
      <w:r>
        <w:rPr>
          <w:rFonts w:ascii="Arial" w:cs="Arial" w:eastAsia="Arial" w:hAnsi="Arial"/>
          <w:color w:val="555555"/>
          <w:sz w:val="20"/>
          <w:szCs w:val="20"/>
        </w:rPr>
        <w:t xml:space="preserve">HRS relationship create (Level 5)</w:t>
      </w:r>
    </w:p>
    <w:p>
      <w:pPr>
        <w:pStyle w:val="ListParagraph"/>
        <w:numPr>
          <w:ilvl w:val="0"/>
          <w:numId w:val="2"/>
        </w:numPr>
        <w:spacing w:after="40" w:before="40"/>
      </w:pPr>
      <w:r>
        <w:rPr>
          <w:rFonts w:ascii="Arial" w:cs="Arial" w:eastAsia="Arial" w:hAnsi="Arial"/>
          <w:color w:val="555555"/>
          <w:sz w:val="20"/>
          <w:szCs w:val="20"/>
        </w:rPr>
        <w:t xml:space="preserve">My Keys: list, detail, create, edit</w:t>
      </w:r>
    </w:p>
    <w:p>
      <w:pPr>
        <w:pStyle w:val="ListParagraph"/>
        <w:numPr>
          <w:ilvl w:val="0"/>
          <w:numId w:val="2"/>
        </w:numPr>
        <w:spacing w:after="40" w:before="40"/>
      </w:pPr>
      <w:r>
        <w:rPr>
          <w:rFonts w:ascii="Arial" w:cs="Arial" w:eastAsia="Arial" w:hAnsi="Arial"/>
          <w:color w:val="555555"/>
          <w:sz w:val="20"/>
          <w:szCs w:val="20"/>
        </w:rPr>
        <w:t xml:space="preserve">Permission gates at view layer for all three surfaces</w:t>
      </w:r>
    </w:p>
    <w:p>
      <w:pPr>
        <w:pStyle w:val="ListParagraph"/>
        <w:numPr>
          <w:ilvl w:val="0"/>
          <w:numId w:val="2"/>
        </w:numPr>
        <w:spacing w:after="40" w:before="40"/>
      </w:pPr>
      <w:r>
        <w:rPr>
          <w:rFonts w:ascii="Arial" w:cs="Arial" w:eastAsia="Arial" w:hAnsi="Arial"/>
          <w:color w:val="555555"/>
          <w:sz w:val="20"/>
          <w:szCs w:val="20"/>
        </w:rPr>
        <w:t xml:space="preserve">Health check endpoint</w:t>
      </w:r>
    </w:p>
    <w:p>
      <w:pPr>
        <w:pStyle w:val="ListParagraph"/>
        <w:numPr>
          <w:ilvl w:val="0"/>
          <w:numId w:val="2"/>
        </w:numPr>
        <w:spacing w:after="40" w:before="40"/>
      </w:pPr>
      <w:r>
        <w:rPr>
          <w:rFonts w:ascii="Arial" w:cs="Arial" w:eastAsia="Arial" w:hAnsi="Arial"/>
          <w:color w:val="555555"/>
          <w:sz w:val="20"/>
          <w:szCs w:val="20"/>
        </w:rPr>
        <w:t xml:space="preserve">Commit: git add . &amp;&amp; git commit -m 'feat: governance app'</w:t>
      </w:r>
    </w:p>
    <w:p>
      <w:pPr>
        <w:spacing w:after="60" w:before="120"/>
      </w:pPr>
    </w:p>
    <w:p>
      <w:pPr>
        <w:pStyle w:val="Heading2"/>
        <w:spacing w:after="80" w:before="240"/>
      </w:pPr>
      <w:r>
        <w:rPr>
          <w:rFonts w:ascii="Arial" w:cs="Arial" w:eastAsia="Arial" w:hAnsi="Arial"/>
          <w:b/>
          <w:bCs/>
          <w:color w:val="7B5EA7"/>
          <w:sz w:val="26"/>
          <w:szCs w:val="26"/>
        </w:rPr>
        <w:t xml:space="preserve">Phase 2 — Deferred</w:t>
      </w:r>
    </w:p>
    <w:p>
      <w:pPr>
        <w:pStyle w:val="ListParagraph"/>
        <w:numPr>
          <w:ilvl w:val="0"/>
          <w:numId w:val="2"/>
        </w:numPr>
        <w:spacing w:after="40" w:before="40"/>
      </w:pPr>
      <w:r>
        <w:rPr>
          <w:rFonts w:ascii="Arial" w:cs="Arial" w:eastAsia="Arial" w:hAnsi="Arial"/>
          <w:color w:val="555555"/>
          <w:sz w:val="20"/>
          <w:szCs w:val="20"/>
        </w:rPr>
        <w:t xml:space="preserve">calendar record type — Great Calendar, seasons, appointed times; custom_fields specification and Calendar App integration</w:t>
      </w:r>
    </w:p>
    <w:p>
      <w:pPr>
        <w:pStyle w:val="ListParagraph"/>
        <w:numPr>
          <w:ilvl w:val="0"/>
          <w:numId w:val="2"/>
        </w:numPr>
        <w:spacing w:after="40" w:before="40"/>
      </w:pPr>
      <w:r>
        <w:rPr>
          <w:rFonts w:ascii="Arial" w:cs="Arial" w:eastAsia="Arial" w:hAnsi="Arial"/>
          <w:color w:val="555555"/>
          <w:sz w:val="20"/>
          <w:szCs w:val="20"/>
        </w:rPr>
        <w:t xml:space="preserve">Full HRS graph visualisation — network diagram of governance record relationships</w:t>
      </w:r>
    </w:p>
    <w:p>
      <w:pPr>
        <w:pStyle w:val="ListParagraph"/>
        <w:numPr>
          <w:ilvl w:val="0"/>
          <w:numId w:val="2"/>
        </w:numPr>
        <w:spacing w:after="40" w:before="40"/>
      </w:pPr>
      <w:r>
        <w:rPr>
          <w:rFonts w:ascii="Arial" w:cs="Arial" w:eastAsia="Arial" w:hAnsi="Arial"/>
          <w:color w:val="555555"/>
          <w:sz w:val="20"/>
          <w:szCs w:val="20"/>
        </w:rPr>
        <w:t xml:space="preserve">Approval queue — submitted status UI (Level 4 submits → Level 5 approves → auto-lock)</w:t>
      </w:r>
    </w:p>
    <w:p>
      <w:pPr>
        <w:pStyle w:val="ListParagraph"/>
        <w:numPr>
          <w:ilvl w:val="0"/>
          <w:numId w:val="2"/>
        </w:numPr>
        <w:spacing w:after="40" w:before="40"/>
      </w:pPr>
      <w:r>
        <w:rPr>
          <w:rFonts w:ascii="Arial" w:cs="Arial" w:eastAsia="Arial" w:hAnsi="Arial"/>
          <w:color w:val="555555"/>
          <w:sz w:val="20"/>
          <w:szCs w:val="20"/>
        </w:rPr>
        <w:t xml:space="preserve">Tenant-scoped governance records for Level 4 district/province stewards</w:t>
      </w:r>
    </w:p>
    <w:p>
      <w:pPr>
        <w:pStyle w:val="ListParagraph"/>
        <w:numPr>
          <w:ilvl w:val="0"/>
          <w:numId w:val="2"/>
        </w:numPr>
        <w:spacing w:after="40" w:before="40"/>
      </w:pPr>
      <w:r>
        <w:rPr>
          <w:rFonts w:ascii="Arial" w:cs="Arial" w:eastAsia="Arial" w:hAnsi="Arial"/>
          <w:color w:val="555555"/>
          <w:sz w:val="20"/>
          <w:szCs w:val="20"/>
        </w:rPr>
        <w:t xml:space="preserve">Rich text editor for governance record content (markdown textarea in MVP)</w:t>
      </w:r>
    </w:p>
    <w:p>
      <w:pPr>
        <w:pStyle w:val="ListParagraph"/>
        <w:numPr>
          <w:ilvl w:val="0"/>
          <w:numId w:val="2"/>
        </w:numPr>
        <w:spacing w:after="40" w:before="40"/>
      </w:pPr>
      <w:r>
        <w:rPr>
          <w:rFonts w:ascii="Arial" w:cs="Arial" w:eastAsia="Arial" w:hAnsi="Arial"/>
          <w:color w:val="555555"/>
          <w:sz w:val="20"/>
          <w:szCs w:val="20"/>
        </w:rPr>
        <w:t xml:space="preserve">Full-text search across entire Handbook</w:t>
      </w:r>
    </w:p>
    <w:p>
      <w:pPr>
        <w:pStyle w:val="ListParagraph"/>
        <w:numPr>
          <w:ilvl w:val="0"/>
          <w:numId w:val="2"/>
        </w:numPr>
        <w:spacing w:after="40" w:before="40"/>
      </w:pPr>
      <w:r>
        <w:rPr>
          <w:rFonts w:ascii="Arial" w:cs="Arial" w:eastAsia="Arial" w:hAnsi="Arial"/>
          <w:color w:val="555555"/>
          <w:sz w:val="20"/>
          <w:szCs w:val="20"/>
        </w:rPr>
        <w:t xml:space="preserve">Paraclete integration — governance digest, mandate alignment suggestions, discipline prompts sourced from Mandate records</w:t>
      </w:r>
    </w:p>
    <w:p>
      <w:pPr>
        <w:pStyle w:val="ListParagraph"/>
        <w:numPr>
          <w:ilvl w:val="0"/>
          <w:numId w:val="2"/>
        </w:numPr>
        <w:spacing w:after="40" w:before="40"/>
      </w:pPr>
      <w:r>
        <w:rPr>
          <w:rFonts w:ascii="Arial" w:cs="Arial" w:eastAsia="Arial" w:hAnsi="Arial"/>
          <w:color w:val="555555"/>
          <w:sz w:val="20"/>
          <w:szCs w:val="20"/>
        </w:rPr>
        <w:t xml:space="preserve">article record type — accessible from the Governance App journal input panel</w:t>
      </w:r>
    </w:p>
    <w:p>
      <w:pPr>
        <w:spacing w:after="60" w:before="120"/>
      </w:pPr>
    </w:p>
    <w:p>
      <w:pPr>
        <w:pStyle w:val="Heading1"/>
        <w:spacing w:after="120" w:before="320"/>
      </w:pPr>
      <w:r>
        <w:rPr>
          <w:rFonts w:ascii="Arial" w:cs="Arial" w:eastAsia="Arial" w:hAnsi="Arial"/>
          <w:b/>
          <w:bCs/>
          <w:color w:val="1A1A2E"/>
          <w:sz w:val="32"/>
          <w:szCs w:val="32"/>
        </w:rPr>
        <w:t xml:space="preserve">Exit Criteria</w:t>
      </w:r>
    </w:p>
    <w:p>
      <w:pPr>
        <w:spacing w:after="60" w:before="60"/>
      </w:pPr>
      <w:r>
        <w:rPr>
          <w:rFonts w:ascii="Arial" w:cs="Arial" w:eastAsia="Arial" w:hAnsi="Arial"/>
          <w:color w:val="555555"/>
          <w:sz w:val="20"/>
          <w:szCs w:val="20"/>
        </w:rPr>
        <w:t xml:space="preserve">The Governance App build is complete when:</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800"/>
        <w:gridCol w:w="4760"/>
      </w:tblGrid>
      <w:tr>
        <w:trPr>
          <w:tblHeader/>
        </w:trPr>
        <w:tc>
          <w:tcPr>
            <w:tcW w:type="dxa" w:w="380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Criterion</w:t>
            </w:r>
          </w:p>
        </w:tc>
        <w:tc>
          <w:tcPr>
            <w:tcW w:type="dxa" w:w="4760"/>
            <w:tcBorders>
              <w:top w:val="single" w:color="CCCCCC" w:sz="1"/>
              <w:left w:val="single" w:color="CCCCCC" w:sz="1"/>
              <w:bottom w:val="single" w:color="CCCCCC" w:sz="1"/>
              <w:right w:val="single" w:color="CCCCCC" w:sz="1"/>
            </w:tcBorders>
            <w:shd w:fill="EEE8F5" w:val="clear"/>
            <w:tcMar>
              <w:top w:type="dxa" w:w="80"/>
              <w:left w:type="dxa" w:w="120"/>
              <w:bottom w:type="dxa" w:w="80"/>
              <w:right w:type="dxa" w:w="120"/>
            </w:tcMar>
          </w:tcPr>
          <w:p>
            <w:r>
              <w:rPr>
                <w:rFonts w:ascii="Arial" w:cs="Arial" w:eastAsia="Arial" w:hAnsi="Arial"/>
                <w:b/>
                <w:bCs/>
                <w:color w:val="1A1A2E"/>
                <w:sz w:val="18"/>
                <w:szCs w:val="18"/>
              </w:rPr>
              <w:t xml:space="preserve">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3 user can browse all Reference Library record types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Navigate to /governance/library/ — all eight type sections load; record detail loads with Property Attributes and Linked Records panels</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Level 4 user can read Mandate branch records but cannot write</w:t>
            </w:r>
          </w:p>
        </w:tc>
        <w:tc>
          <w:tcPr>
            <w:tcW w:type="dxa" w:w="47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Navigate to /governance/mandate/ — records load; no create/edit/lock controls visible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5 user can create, edit, lock, and supersede a governance record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Full create → lock → supersede flow produces a version chain with previous_version_id and superseded_by set correctly</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Version history panel shows correct chain</w:t>
            </w:r>
          </w:p>
        </w:tc>
        <w:tc>
          <w:tcPr>
            <w:tcW w:type="dxa" w:w="47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Superseded record detail shows v1 (superseded) → v2 (current)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Linked Records panel loads HRS relationships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 with Relationship rows shows correct linked record titles and types</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Scripture links render verse text</w:t>
            </w:r>
          </w:p>
        </w:tc>
        <w:tc>
          <w:tcPr>
            <w:tcW w:type="dxa" w:w="47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Relationship with bible_verse_id shows verse text from BibleVerse table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3 user can create and edit own Key Records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POST to /governance/htmx/record/create/ with record_family: 'reference', record_type: 'key' succeeds; appears in My Keys list</w:t>
            </w:r>
          </w:p>
        </w:tc>
      </w:tr>
      <w:tr>
        <w:tc>
          <w:tcPr>
            <w:tcW w:type="dxa" w:w="380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Level 2 user cannot access the Governance App</w:t>
            </w:r>
          </w:p>
        </w:tc>
        <w:tc>
          <w:tcPr>
            <w:tcW w:type="dxa" w:w="4760"/>
            <w:tcBorders>
              <w:top w:val="single" w:color="CCCCCC" w:sz="1"/>
              <w:left w:val="single" w:color="CCCCCC" w:sz="1"/>
              <w:bottom w:val="single" w:color="CCCCCC" w:sz="1"/>
              <w:right w:val="single" w:color="CCCCCC" w:sz="1"/>
            </w:tcBorders>
            <w:shd w:fill="F8F5FD" w:val="clear"/>
            <w:tcMar>
              <w:top w:type="dxa" w:w="80"/>
              <w:left w:type="dxa" w:w="120"/>
              <w:bottom w:type="dxa" w:w="80"/>
              <w:right w:type="dxa" w:w="120"/>
            </w:tcMar>
          </w:tcPr>
          <w:p>
            <w:r>
              <w:rPr>
                <w:rFonts w:ascii="Arial" w:cs="Arial" w:eastAsia="Arial" w:hAnsi="Arial"/>
                <w:color w:val="555555"/>
                <w:sz w:val="18"/>
                <w:szCs w:val="18"/>
              </w:rPr>
              <w:t xml:space="preserve">/governance/ returns 403 for Level 2 user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Health check passes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GET /api/governance/health/ returns {status: 'ok'}</w:t>
            </w:r>
          </w:p>
        </w:tc>
      </w:tr>
    </w:tbl>
    <w:p>
      <w:pPr>
        <w:spacing w:after="60" w:before="120"/>
      </w:pPr>
    </w:p>
    <w:p>
      <w:pPr>
        <w:pBdr>
          <w:bottom w:val="single" w:color="C9B8E8" w:sz="4" w:space="1"/>
        </w:pBdr>
        <w:spacing w:after="160" w:before="160"/>
      </w:pPr>
    </w:p>
    <w:p>
      <w:pPr>
        <w:spacing w:after="0" w:before="80"/>
        <w:jc w:val="center"/>
      </w:pPr>
      <w:r>
        <w:rPr>
          <w:rFonts w:ascii="Arial" w:cs="Arial" w:eastAsia="Arial" w:hAnsi="Arial"/>
          <w:color w:val="AAAAAA"/>
          <w:sz w:val="16"/>
          <w:szCs w:val="16"/>
        </w:rPr>
        <w:t xml:space="preserve">ICS Platform · Task 5.5 Governance App · System Design · 2026-04-10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7B5EA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2026-04-10T13:51:43.669Z</dcterms:created>
  <dcterms:modified xsi:type="dcterms:W3CDTF">2026-04-10T13:51:43.670Z</dcterms:modified>
</cp:coreProperties>
</file>

<file path=docProps/custom.xml><?xml version="1.0" encoding="utf-8"?>
<Properties xmlns="http://schemas.openxmlformats.org/officeDocument/2006/custom-properties" xmlns:vt="http://schemas.openxmlformats.org/officeDocument/2006/docPropsVTypes"/>
</file>