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1007" w:type="dxa"/>
        <w:tblInd w:w="-856" w:type="dxa"/>
        <w:tblLook w:val="04A0" w:firstRow="1" w:lastRow="0" w:firstColumn="1" w:lastColumn="0" w:noHBand="0" w:noVBand="1"/>
      </w:tblPr>
      <w:tblGrid>
        <w:gridCol w:w="642"/>
        <w:gridCol w:w="2507"/>
        <w:gridCol w:w="1382"/>
        <w:gridCol w:w="1880"/>
        <w:gridCol w:w="2493"/>
        <w:gridCol w:w="1281"/>
        <w:gridCol w:w="822"/>
      </w:tblGrid>
      <w:tr w:rsidR="005F50F6" w:rsidTr="003B2AF2">
        <w:tc>
          <w:tcPr>
            <w:tcW w:w="642" w:type="dxa"/>
          </w:tcPr>
          <w:p w:rsidR="00805D95" w:rsidRDefault="00805D95">
            <w:r>
              <w:t>ID</w:t>
            </w:r>
          </w:p>
        </w:tc>
        <w:tc>
          <w:tcPr>
            <w:tcW w:w="2507" w:type="dxa"/>
          </w:tcPr>
          <w:p w:rsidR="00805D95" w:rsidRDefault="00805D95">
            <w:r>
              <w:t>Funktionalität</w:t>
            </w:r>
          </w:p>
        </w:tc>
        <w:tc>
          <w:tcPr>
            <w:tcW w:w="1382" w:type="dxa"/>
          </w:tcPr>
          <w:p w:rsidR="00805D95" w:rsidRDefault="00805D95">
            <w:r>
              <w:t>Geschätzter Aufwand</w:t>
            </w:r>
          </w:p>
        </w:tc>
        <w:tc>
          <w:tcPr>
            <w:tcW w:w="1880" w:type="dxa"/>
          </w:tcPr>
          <w:p w:rsidR="00805D95" w:rsidRDefault="00805D95">
            <w:r>
              <w:t>Verantwortlicher</w:t>
            </w:r>
          </w:p>
        </w:tc>
        <w:tc>
          <w:tcPr>
            <w:tcW w:w="2493" w:type="dxa"/>
          </w:tcPr>
          <w:p w:rsidR="00805D95" w:rsidRDefault="00805D95">
            <w:r>
              <w:t>Abhängige Funktionalitäten</w:t>
            </w:r>
          </w:p>
        </w:tc>
        <w:tc>
          <w:tcPr>
            <w:tcW w:w="1281" w:type="dxa"/>
          </w:tcPr>
          <w:p w:rsidR="00805D95" w:rsidRDefault="00805D95">
            <w:r>
              <w:t>Quellcode-referenz</w:t>
            </w:r>
          </w:p>
        </w:tc>
        <w:tc>
          <w:tcPr>
            <w:tcW w:w="822" w:type="dxa"/>
          </w:tcPr>
          <w:p w:rsidR="00805D95" w:rsidRDefault="00805D95">
            <w:r>
              <w:t>Status</w:t>
            </w:r>
          </w:p>
        </w:tc>
      </w:tr>
      <w:tr w:rsidR="005F50F6" w:rsidTr="003B2AF2">
        <w:tc>
          <w:tcPr>
            <w:tcW w:w="642" w:type="dxa"/>
          </w:tcPr>
          <w:p w:rsidR="00805D95" w:rsidRDefault="00906182">
            <w:r>
              <w:t>1.</w:t>
            </w:r>
          </w:p>
        </w:tc>
        <w:tc>
          <w:tcPr>
            <w:tcW w:w="2507" w:type="dxa"/>
          </w:tcPr>
          <w:p w:rsidR="00805D95" w:rsidRDefault="00906182">
            <w:proofErr w:type="spellStart"/>
            <w:r>
              <w:t>SEPGame</w:t>
            </w:r>
            <w:proofErr w:type="spellEnd"/>
          </w:p>
        </w:tc>
        <w:tc>
          <w:tcPr>
            <w:tcW w:w="1382" w:type="dxa"/>
          </w:tcPr>
          <w:p w:rsidR="00805D95" w:rsidRDefault="00805D95"/>
        </w:tc>
        <w:tc>
          <w:tcPr>
            <w:tcW w:w="1880" w:type="dxa"/>
          </w:tcPr>
          <w:p w:rsidR="00805D95" w:rsidRDefault="004D6984">
            <w:r>
              <w:t>Florian Rühl</w:t>
            </w:r>
          </w:p>
        </w:tc>
        <w:tc>
          <w:tcPr>
            <w:tcW w:w="2493" w:type="dxa"/>
          </w:tcPr>
          <w:p w:rsidR="00805D95" w:rsidRDefault="00805D95"/>
        </w:tc>
        <w:tc>
          <w:tcPr>
            <w:tcW w:w="1281" w:type="dxa"/>
          </w:tcPr>
          <w:p w:rsidR="00805D95" w:rsidRDefault="00A566D3">
            <w:r>
              <w:t>-</w:t>
            </w:r>
          </w:p>
        </w:tc>
        <w:tc>
          <w:tcPr>
            <w:tcW w:w="822" w:type="dxa"/>
          </w:tcPr>
          <w:p w:rsidR="00805D95" w:rsidRDefault="004D6984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2.</w:t>
            </w:r>
          </w:p>
        </w:tc>
        <w:tc>
          <w:tcPr>
            <w:tcW w:w="2507" w:type="dxa"/>
          </w:tcPr>
          <w:p w:rsidR="003B2AF2" w:rsidRDefault="003B2AF2" w:rsidP="003B2AF2">
            <w:r>
              <w:t>Constants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3.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CollisionHandler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3.1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beginContact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4</w:t>
            </w:r>
            <w:r w:rsidR="003B2AF2">
              <w:t>h</w:t>
            </w:r>
          </w:p>
        </w:tc>
        <w:tc>
          <w:tcPr>
            <w:tcW w:w="1880" w:type="dxa"/>
          </w:tcPr>
          <w:p w:rsidR="003B2AF2" w:rsidRDefault="003B2AF2" w:rsidP="003B2AF2">
            <w:r>
              <w:t>Niklas Schiller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29-68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3.2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 w:rsidRPr="004D6984">
              <w:t>collideFlowerTarget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>
            <w:r>
              <w:t>0,5h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84-90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</w:t>
            </w:r>
          </w:p>
        </w:tc>
        <w:tc>
          <w:tcPr>
            <w:tcW w:w="2507" w:type="dxa"/>
          </w:tcPr>
          <w:p w:rsidR="003B2AF2" w:rsidRDefault="003B2AF2" w:rsidP="003B2AF2">
            <w:r>
              <w:t>F_L_O_W_E_R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4.1</w:t>
            </w:r>
          </w:p>
        </w:tc>
        <w:tc>
          <w:tcPr>
            <w:tcW w:w="2507" w:type="dxa"/>
          </w:tcPr>
          <w:p w:rsidR="003B2AF2" w:rsidRDefault="003B2AF2" w:rsidP="003B2AF2">
            <w:r>
              <w:t>F_L_O_W_E_</w:t>
            </w:r>
            <w:proofErr w:type="gramStart"/>
            <w:r>
              <w:t>R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>
            <w:r>
              <w:t>0,5h</w:t>
            </w:r>
          </w:p>
        </w:tc>
        <w:tc>
          <w:tcPr>
            <w:tcW w:w="1880" w:type="dxa"/>
          </w:tcPr>
          <w:p w:rsidR="003B2AF2" w:rsidRDefault="003B2AF2" w:rsidP="003B2AF2">
            <w:r>
              <w:t>Cedri</w:t>
            </w:r>
            <w:r w:rsidR="00C506EF">
              <w:t>c</w:t>
            </w:r>
            <w:r>
              <w:t xml:space="preserve">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39-53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4.2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>
            <w:r>
              <w:t>0,5h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55-61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4.3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0,5h</w:t>
            </w:r>
          </w:p>
        </w:tc>
        <w:tc>
          <w:tcPr>
            <w:tcW w:w="1880" w:type="dxa"/>
          </w:tcPr>
          <w:p w:rsidR="003B2AF2" w:rsidRDefault="003B2AF2" w:rsidP="003B2AF2">
            <w:r>
              <w:t>Cedri</w:t>
            </w:r>
            <w:r w:rsidR="00C506EF">
              <w:t>c</w:t>
            </w:r>
            <w:r>
              <w:t xml:space="preserve">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63-67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4.4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>
            <w:r>
              <w:t>2h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69-95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4.5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Explode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2672C0" w:rsidP="003B2AF2">
            <w:r>
              <w:t>1</w:t>
            </w:r>
            <w:r w:rsidR="003B2AF2">
              <w:t>h</w:t>
            </w:r>
          </w:p>
        </w:tc>
        <w:tc>
          <w:tcPr>
            <w:tcW w:w="1880" w:type="dxa"/>
          </w:tcPr>
          <w:p w:rsidR="003B2AF2" w:rsidRDefault="003B2AF2" w:rsidP="003B2AF2">
            <w:r>
              <w:t>Joel Schneider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109-130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5.</w:t>
            </w:r>
          </w:p>
        </w:tc>
        <w:tc>
          <w:tcPr>
            <w:tcW w:w="2507" w:type="dxa"/>
          </w:tcPr>
          <w:p w:rsidR="003B2AF2" w:rsidRDefault="003B2AF2" w:rsidP="003B2AF2">
            <w:r>
              <w:t>Tank</w:t>
            </w:r>
          </w:p>
        </w:tc>
        <w:tc>
          <w:tcPr>
            <w:tcW w:w="1382" w:type="dxa"/>
          </w:tcPr>
          <w:p w:rsidR="003B2AF2" w:rsidRDefault="002672C0" w:rsidP="003B2AF2">
            <w:r>
              <w:t>Insgesamt: 4h</w:t>
            </w:r>
          </w:p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5.1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Tank(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>
            <w:r>
              <w:t>Florian Rühl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5.2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>
            <w:r>
              <w:t>Florian Rühl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5.3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>
            <w:r>
              <w:t>Florian Rühl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5.4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Update(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>
            <w:r>
              <w:t>Florian Rühl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6.</w:t>
            </w:r>
          </w:p>
        </w:tc>
        <w:tc>
          <w:tcPr>
            <w:tcW w:w="2507" w:type="dxa"/>
          </w:tcPr>
          <w:p w:rsidR="003B2AF2" w:rsidRDefault="003B2AF2" w:rsidP="003B2AF2">
            <w:r>
              <w:t>Target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6.1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Target(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2672C0" w:rsidP="003B2AF2">
            <w:r>
              <w:t>10min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27-33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6.2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2672C0" w:rsidP="003B2AF2">
            <w:r>
              <w:t>2min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40-42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6.3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2672C0" w:rsidP="003B2AF2">
            <w:r>
              <w:t>1h</w:t>
            </w:r>
          </w:p>
        </w:tc>
        <w:tc>
          <w:tcPr>
            <w:tcW w:w="1880" w:type="dxa"/>
          </w:tcPr>
          <w:p w:rsidR="003B2AF2" w:rsidRDefault="003B2AF2" w:rsidP="003B2AF2">
            <w:r>
              <w:t>Joel Schneider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2672C0" w:rsidP="003B2AF2">
            <w:r>
              <w:t>50-71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6.4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setupBody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B906B1" w:rsidP="003B2AF2">
            <w:r>
              <w:t>2h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B906B1" w:rsidP="003B2AF2">
            <w:r>
              <w:t>82-110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7.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GamepadInputProvider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7.1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8.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KeyboardInputProvider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8.1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1h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9.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MouseInputProvider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9.1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Action(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>Joel Schneider</w:t>
            </w:r>
          </w:p>
        </w:tc>
        <w:tc>
          <w:tcPr>
            <w:tcW w:w="2493" w:type="dxa"/>
          </w:tcPr>
          <w:p w:rsidR="003B2AF2" w:rsidRDefault="003B2AF2" w:rsidP="003B2AF2">
            <w:proofErr w:type="spellStart"/>
            <w:r>
              <w:t>KeyboardInputProvider</w:t>
            </w:r>
            <w:proofErr w:type="spellEnd"/>
          </w:p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10.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AimAt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11.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AimTurn</w:t>
            </w:r>
            <w:proofErr w:type="spellEnd"/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12.</w:t>
            </w:r>
          </w:p>
        </w:tc>
        <w:tc>
          <w:tcPr>
            <w:tcW w:w="2507" w:type="dxa"/>
          </w:tcPr>
          <w:p w:rsidR="003B2AF2" w:rsidRDefault="003B2AF2" w:rsidP="003B2AF2">
            <w:r>
              <w:t>Drive</w:t>
            </w:r>
          </w:p>
        </w:tc>
        <w:tc>
          <w:tcPr>
            <w:tcW w:w="1382" w:type="dxa"/>
          </w:tcPr>
          <w:p w:rsidR="003B2AF2" w:rsidRDefault="00C506EF" w:rsidP="003B2AF2">
            <w:r>
              <w:t>1h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13.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Shoot</w:t>
            </w:r>
            <w:proofErr w:type="spellEnd"/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14.</w:t>
            </w:r>
          </w:p>
        </w:tc>
        <w:tc>
          <w:tcPr>
            <w:tcW w:w="2507" w:type="dxa"/>
          </w:tcPr>
          <w:p w:rsidR="003B2AF2" w:rsidRDefault="003B2AF2" w:rsidP="003B2AF2">
            <w:r>
              <w:t>Turn</w:t>
            </w:r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C506EF" w:rsidTr="003B2AF2">
        <w:tc>
          <w:tcPr>
            <w:tcW w:w="642" w:type="dxa"/>
          </w:tcPr>
          <w:p w:rsidR="00C506EF" w:rsidRDefault="00C506EF" w:rsidP="003B2AF2">
            <w:r>
              <w:t>14.1</w:t>
            </w:r>
          </w:p>
        </w:tc>
        <w:tc>
          <w:tcPr>
            <w:tcW w:w="2507" w:type="dxa"/>
          </w:tcPr>
          <w:p w:rsidR="00C506EF" w:rsidRDefault="00C506EF" w:rsidP="003B2AF2">
            <w:proofErr w:type="gramStart"/>
            <w:r>
              <w:t>Turn(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C506EF" w:rsidRDefault="00C506EF" w:rsidP="003B2AF2">
            <w:r>
              <w:t>0.5h</w:t>
            </w:r>
          </w:p>
        </w:tc>
        <w:tc>
          <w:tcPr>
            <w:tcW w:w="1880" w:type="dxa"/>
          </w:tcPr>
          <w:p w:rsidR="00C506EF" w:rsidRDefault="00C506EF" w:rsidP="003B2AF2">
            <w:r>
              <w:t xml:space="preserve">Cedric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</w:tcPr>
          <w:p w:rsidR="00C506EF" w:rsidRDefault="00C506EF" w:rsidP="003B2AF2"/>
        </w:tc>
        <w:tc>
          <w:tcPr>
            <w:tcW w:w="1281" w:type="dxa"/>
          </w:tcPr>
          <w:p w:rsidR="00C506EF" w:rsidRDefault="00C506EF" w:rsidP="003B2AF2">
            <w:r>
              <w:t>0-18</w:t>
            </w:r>
          </w:p>
        </w:tc>
        <w:tc>
          <w:tcPr>
            <w:tcW w:w="822" w:type="dxa"/>
          </w:tcPr>
          <w:p w:rsidR="00C506EF" w:rsidRDefault="00C506EF" w:rsidP="003B2AF2"/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14.</w:t>
            </w:r>
            <w:r w:rsidR="00C506EF">
              <w:t>2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Act(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19-22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14.</w:t>
            </w:r>
            <w:r w:rsidR="00C506EF">
              <w:t>3</w:t>
            </w:r>
          </w:p>
        </w:tc>
        <w:tc>
          <w:tcPr>
            <w:tcW w:w="2507" w:type="dxa"/>
          </w:tcPr>
          <w:p w:rsidR="003B2AF2" w:rsidRDefault="003B2AF2" w:rsidP="003B2AF2">
            <w:r>
              <w:t>Act2()</w:t>
            </w:r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>Cedri</w:t>
            </w:r>
            <w:r w:rsidR="00C506EF">
              <w:t>c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Jüssen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23-27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MenuScreen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15.1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MenuScreen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1h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41-50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15.2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2h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56-74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15.3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76-88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15.4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Ende(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5min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90-93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15.5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Resize(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2min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96-98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15.6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20min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100-110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15.7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Dispose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A566D3" w:rsidP="003B2AF2">
            <w:r>
              <w:t>5min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A566D3" w:rsidP="003B2AF2">
            <w:r>
              <w:t>112-115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r>
              <w:t>PlayScreen</w:t>
            </w:r>
            <w:proofErr w:type="spellEnd"/>
          </w:p>
        </w:tc>
        <w:tc>
          <w:tcPr>
            <w:tcW w:w="1382" w:type="dxa"/>
          </w:tcPr>
          <w:p w:rsidR="003B2AF2" w:rsidRDefault="003B2AF2" w:rsidP="003B2AF2"/>
        </w:tc>
        <w:tc>
          <w:tcPr>
            <w:tcW w:w="1880" w:type="dxa"/>
          </w:tcPr>
          <w:p w:rsidR="003B2AF2" w:rsidRDefault="003B2AF2" w:rsidP="003B2AF2"/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3B2AF2" w:rsidP="003B2AF2"/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lastRenderedPageBreak/>
              <w:t>16.1</w:t>
            </w:r>
          </w:p>
        </w:tc>
        <w:tc>
          <w:tcPr>
            <w:tcW w:w="2507" w:type="dxa"/>
          </w:tcPr>
          <w:p w:rsidR="003B2AF2" w:rsidRDefault="003B2AF2" w:rsidP="003B2AF2">
            <w:proofErr w:type="spellStart"/>
            <w:proofErr w:type="gramStart"/>
            <w:r>
              <w:t>PlayScreen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>Joel Schneider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84-92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16.2</w:t>
            </w:r>
          </w:p>
        </w:tc>
        <w:tc>
          <w:tcPr>
            <w:tcW w:w="2507" w:type="dxa"/>
          </w:tcPr>
          <w:p w:rsidR="003B2AF2" w:rsidRDefault="003B2AF2" w:rsidP="003B2AF2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1h</w:t>
            </w:r>
          </w:p>
        </w:tc>
        <w:tc>
          <w:tcPr>
            <w:tcW w:w="1880" w:type="dxa"/>
          </w:tcPr>
          <w:p w:rsidR="003B2AF2" w:rsidRDefault="003B2AF2" w:rsidP="003B2AF2">
            <w:r>
              <w:t>Niklas Schiller</w:t>
            </w:r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94-110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16.3</w:t>
            </w:r>
          </w:p>
        </w:tc>
        <w:tc>
          <w:tcPr>
            <w:tcW w:w="2507" w:type="dxa"/>
          </w:tcPr>
          <w:p w:rsidR="003B2AF2" w:rsidRDefault="003B2AF2" w:rsidP="003B2AF2">
            <w:pPr>
              <w:tabs>
                <w:tab w:val="right" w:pos="2291"/>
              </w:tabs>
            </w:pPr>
            <w:proofErr w:type="gramStart"/>
            <w:r>
              <w:t>Steuerung(</w:t>
            </w:r>
            <w:proofErr w:type="gramEnd"/>
            <w:r>
              <w:t>)</w:t>
            </w:r>
            <w:r>
              <w:tab/>
            </w:r>
          </w:p>
        </w:tc>
        <w:tc>
          <w:tcPr>
            <w:tcW w:w="1382" w:type="dxa"/>
          </w:tcPr>
          <w:p w:rsidR="003B2AF2" w:rsidRDefault="00C506EF" w:rsidP="003B2AF2">
            <w:r>
              <w:t>0.5h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Lars </w:t>
            </w:r>
            <w:proofErr w:type="spellStart"/>
            <w:r>
              <w:t>Daumann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112-123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16.4</w:t>
            </w:r>
          </w:p>
        </w:tc>
        <w:tc>
          <w:tcPr>
            <w:tcW w:w="2507" w:type="dxa"/>
          </w:tcPr>
          <w:p w:rsidR="003B2AF2" w:rsidRDefault="003B2AF2" w:rsidP="003B2AF2">
            <w:pPr>
              <w:tabs>
                <w:tab w:val="right" w:pos="2291"/>
              </w:tabs>
            </w:pPr>
            <w:proofErr w:type="spellStart"/>
            <w:proofErr w:type="gramStart"/>
            <w:r>
              <w:t>Render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2h</w:t>
            </w:r>
          </w:p>
        </w:tc>
        <w:tc>
          <w:tcPr>
            <w:tcW w:w="1880" w:type="dxa"/>
          </w:tcPr>
          <w:p w:rsidR="003B2AF2" w:rsidRDefault="003B2AF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125-174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16.5</w:t>
            </w:r>
          </w:p>
        </w:tc>
        <w:tc>
          <w:tcPr>
            <w:tcW w:w="2507" w:type="dxa"/>
          </w:tcPr>
          <w:p w:rsidR="003B2AF2" w:rsidRDefault="003B2AF2" w:rsidP="003B2AF2">
            <w:pPr>
              <w:tabs>
                <w:tab w:val="right" w:pos="2291"/>
              </w:tabs>
            </w:pPr>
            <w:proofErr w:type="spellStart"/>
            <w:proofErr w:type="gramStart"/>
            <w:r>
              <w:t>physicsPhase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0.5</w:t>
            </w:r>
          </w:p>
        </w:tc>
        <w:tc>
          <w:tcPr>
            <w:tcW w:w="1880" w:type="dxa"/>
          </w:tcPr>
          <w:p w:rsidR="003B2AF2" w:rsidRDefault="005C1F4B" w:rsidP="003B2AF2">
            <w:r>
              <w:t xml:space="preserve">Robin </w:t>
            </w:r>
            <w:proofErr w:type="spellStart"/>
            <w:r>
              <w:t>Rongen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194-203</w:t>
            </w:r>
          </w:p>
        </w:tc>
        <w:tc>
          <w:tcPr>
            <w:tcW w:w="822" w:type="dxa"/>
          </w:tcPr>
          <w:p w:rsidR="003B2AF2" w:rsidRDefault="003B2AF2" w:rsidP="003B2AF2">
            <w:r>
              <w:t>Fertig</w:t>
            </w:r>
          </w:p>
        </w:tc>
      </w:tr>
      <w:tr w:rsidR="003B2AF2" w:rsidTr="003B2AF2">
        <w:tc>
          <w:tcPr>
            <w:tcW w:w="642" w:type="dxa"/>
          </w:tcPr>
          <w:p w:rsidR="003B2AF2" w:rsidRDefault="003B2AF2" w:rsidP="003B2AF2">
            <w:r>
              <w:t>16.6</w:t>
            </w:r>
          </w:p>
        </w:tc>
        <w:tc>
          <w:tcPr>
            <w:tcW w:w="2507" w:type="dxa"/>
          </w:tcPr>
          <w:p w:rsidR="003B2AF2" w:rsidRDefault="003B2AF2" w:rsidP="003B2AF2">
            <w:pPr>
              <w:tabs>
                <w:tab w:val="right" w:pos="2291"/>
              </w:tabs>
            </w:pPr>
            <w:proofErr w:type="spellStart"/>
            <w:proofErr w:type="gramStart"/>
            <w:r>
              <w:t>Dispose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82" w:type="dxa"/>
          </w:tcPr>
          <w:p w:rsidR="003B2AF2" w:rsidRDefault="00C506EF" w:rsidP="003B2AF2">
            <w:r>
              <w:t>5min</w:t>
            </w:r>
          </w:p>
        </w:tc>
        <w:tc>
          <w:tcPr>
            <w:tcW w:w="1880" w:type="dxa"/>
          </w:tcPr>
          <w:p w:rsidR="003B2AF2" w:rsidRDefault="00097052" w:rsidP="003B2AF2">
            <w:r>
              <w:t xml:space="preserve">Patrick </w:t>
            </w:r>
            <w:proofErr w:type="spellStart"/>
            <w:r>
              <w:t>Knothe</w:t>
            </w:r>
            <w:proofErr w:type="spellEnd"/>
          </w:p>
        </w:tc>
        <w:tc>
          <w:tcPr>
            <w:tcW w:w="2493" w:type="dxa"/>
          </w:tcPr>
          <w:p w:rsidR="003B2AF2" w:rsidRDefault="003B2AF2" w:rsidP="003B2AF2"/>
        </w:tc>
        <w:tc>
          <w:tcPr>
            <w:tcW w:w="1281" w:type="dxa"/>
          </w:tcPr>
          <w:p w:rsidR="003B2AF2" w:rsidRDefault="00C506EF" w:rsidP="003B2AF2">
            <w:r>
              <w:t>278-282</w:t>
            </w:r>
          </w:p>
        </w:tc>
        <w:tc>
          <w:tcPr>
            <w:tcW w:w="822" w:type="dxa"/>
          </w:tcPr>
          <w:p w:rsidR="003B2AF2" w:rsidRDefault="005C1F4B" w:rsidP="003B2AF2">
            <w:r>
              <w:t>Fertig</w:t>
            </w:r>
          </w:p>
        </w:tc>
      </w:tr>
    </w:tbl>
    <w:p w:rsidR="009E2738" w:rsidRDefault="00C506EF"/>
    <w:sectPr w:rsidR="009E2738" w:rsidSect="00F111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95"/>
    <w:rsid w:val="00097052"/>
    <w:rsid w:val="00182CED"/>
    <w:rsid w:val="002672C0"/>
    <w:rsid w:val="003304D1"/>
    <w:rsid w:val="003B2AF2"/>
    <w:rsid w:val="004D6984"/>
    <w:rsid w:val="005C1F4B"/>
    <w:rsid w:val="005F50F6"/>
    <w:rsid w:val="006016F5"/>
    <w:rsid w:val="00660733"/>
    <w:rsid w:val="00805D95"/>
    <w:rsid w:val="008C4C6E"/>
    <w:rsid w:val="00901BB6"/>
    <w:rsid w:val="00906182"/>
    <w:rsid w:val="00A21EF0"/>
    <w:rsid w:val="00A566D3"/>
    <w:rsid w:val="00B906B1"/>
    <w:rsid w:val="00BC5E3B"/>
    <w:rsid w:val="00C506EF"/>
    <w:rsid w:val="00CC4208"/>
    <w:rsid w:val="00D83182"/>
    <w:rsid w:val="00E83BCD"/>
    <w:rsid w:val="00F1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8EB300"/>
  <w15:chartTrackingRefBased/>
  <w15:docId w15:val="{2719616B-7108-4E4A-AB41-AFC7CDAB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5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Daumann</dc:creator>
  <cp:keywords/>
  <dc:description/>
  <cp:lastModifiedBy>Lars Daumann</cp:lastModifiedBy>
  <cp:revision>21</cp:revision>
  <dcterms:created xsi:type="dcterms:W3CDTF">2019-05-06T13:07:00Z</dcterms:created>
  <dcterms:modified xsi:type="dcterms:W3CDTF">2019-05-06T14:31:00Z</dcterms:modified>
</cp:coreProperties>
</file>