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Biotechnology</w:t>
      </w:r>
      <w:r>
        <w:t xml:space="preserve"> </w:t>
      </w:r>
      <w:r>
        <w:t xml:space="preserve">•</w:t>
      </w:r>
      <w:r>
        <w:t xml:space="preserve"> </w:t>
      </w:r>
      <w:r>
        <w:rPr>
          <w:b/>
        </w:rPr>
        <w:t xml:space="preserve">Cloud</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4be6705311fa4092da8395a90dd684cc3f25e11"/>
      <w:r>
        <w:rPr>
          <w:i/>
        </w:rPr>
        <w:t xml:space="preserve">Senior Machine Learning Platform Engineer</w:t>
      </w:r>
      <w:r>
        <w:t xml:space="preserve"> </w:t>
      </w:r>
      <w:r>
        <w:t xml:space="preserve">•</w:t>
      </w:r>
      <w:r>
        <w:t xml:space="preserve"> </w:t>
      </w:r>
      <w:hyperlink r:id="rId39">
        <w:r>
          <w:rPr>
            <w:rStyle w:val="Hyperlink"/>
          </w:rPr>
          <w:t xml:space="preserve">Freenome</w:t>
        </w:r>
      </w:hyperlink>
      <w:bookmarkEnd w:id="40"/>
    </w:p>
    <w:p>
      <w:pPr>
        <w:pStyle w:val="Heading5"/>
      </w:pPr>
      <w:bookmarkStart w:id="41" w:name="X2dd920d59b718e1378dd46c437811c59c1e45d5"/>
      <w:r>
        <w:t xml:space="preserve">Aug 2022 - Jun 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an LLM, first using GPT-4 and then via fine-tuning an open source LLM using DPO (direct policy optimization).</w:t>
      </w:r>
    </w:p>
    <w:p>
      <w:pPr>
        <w:pStyle w:val="Heading4"/>
      </w:pPr>
      <w:bookmarkStart w:id="43" w:name="X2722cff312d522b6965a59dd54c528b3e8d1298"/>
      <w:r>
        <w:rPr>
          <w:i/>
        </w:rPr>
        <w:t xml:space="preserve">Software Engineer - Machine Learning Engineering • Data Scientist (prior to 2020) - Ancestry Product</w:t>
      </w:r>
      <w:r>
        <w:rPr>
          <w:i/>
        </w:rPr>
        <w:t xml:space="preserve"> </w:t>
      </w:r>
      <w:hyperlink r:id="rId42">
        <w:r>
          <w:rPr>
            <w:rStyle w:val="Hyperlink"/>
            <w:i/>
          </w:rPr>
          <w:t xml:space="preserve">23andMe</w:t>
        </w:r>
      </w:hyperlink>
      <w:bookmarkEnd w:id="43"/>
    </w:p>
    <w:p>
      <w:pPr>
        <w:pStyle w:val="Heading5"/>
      </w:pPr>
      <w:bookmarkStart w:id="44" w:name="nov-2018---aug-2022-sunnyvale-ca"/>
      <w:r>
        <w:t xml:space="preserve">Nov 2018 - Aug 2022 (Sunnyvale, CA)</w:t>
      </w:r>
      <w:bookmarkEnd w:id="44"/>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Built improved models for type 2 diabetes and Coronary Artery Disease by building model stacking into production PRS pipelines, improving the sensitivity and specificity of 23andme tests for tens of thousands of customers.</w:t>
      </w:r>
    </w:p>
    <w:p>
      <w:pPr>
        <w:numPr>
          <w:ilvl w:val="0"/>
          <w:numId w:val="1002"/>
        </w:numPr>
        <w:pStyle w:val="Compact"/>
      </w:pPr>
      <w:r>
        <w:t xml:space="preserve">Developed and deployed (using MLFlow + AWS Fargate) Recent Ancestor Locations (RAL) - a high precision, high recall country matching algorithm which serves &gt;15 million customers worldwide.</w:t>
      </w:r>
    </w:p>
    <w:p>
      <w:pPr>
        <w:numPr>
          <w:ilvl w:val="0"/>
          <w:numId w:val="1002"/>
        </w:numPr>
        <w:pStyle w:val="Compact"/>
      </w:pPr>
      <w:r>
        <w:t xml:space="preserve">Piloted adoption of MLFlow for experiment tracking and model registry, additionally building completely automated realtime performance metric reporting, eliminating a key source of pipeline fragmentation and redundancy.</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in Mexico and the United Kingdom in an semi-unsupervised manner.</w:t>
      </w:r>
    </w:p>
    <w:p>
      <w:pPr>
        <w:pStyle w:val="Heading4"/>
      </w:pPr>
      <w:bookmarkStart w:id="46" w:name="bioinformatician-iv-scripps-research"/>
      <w:r>
        <w:rPr>
          <w:i/>
        </w:rPr>
        <w:t xml:space="preserve">Bioinformatician IV •</w:t>
      </w:r>
      <w:r>
        <w:rPr>
          <w:i/>
        </w:rPr>
        <w:t xml:space="preserve"> </w:t>
      </w:r>
      <w:hyperlink r:id="rId45">
        <w:r>
          <w:rPr>
            <w:rStyle w:val="Hyperlink"/>
            <w:i/>
          </w:rPr>
          <w:t xml:space="preserve">Scripps Research</w:t>
        </w:r>
      </w:hyperlink>
      <w:bookmarkEnd w:id="46"/>
    </w:p>
    <w:p>
      <w:pPr>
        <w:pStyle w:val="Heading5"/>
      </w:pPr>
      <w:bookmarkStart w:id="47" w:name="may-2018---oct-2018-san-diego-ca"/>
      <w:r>
        <w:t xml:space="preserve">May 2018 - Oct 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independent-consultant-juno-diagnostics"/>
      <w:r>
        <w:rPr>
          <w:i/>
        </w:rPr>
        <w:t xml:space="preserve">Independent Consultant •</w:t>
      </w:r>
      <w:r>
        <w:rPr>
          <w:i/>
        </w:rPr>
        <w:t xml:space="preserve"> </w:t>
      </w:r>
      <w:hyperlink r:id="rId48">
        <w:r>
          <w:rPr>
            <w:rStyle w:val="Hyperlink"/>
            <w:i/>
          </w:rPr>
          <w:t xml:space="preserve">Juno Diagnostics</w:t>
        </w:r>
      </w:hyperlink>
      <w:bookmarkEnd w:id="49"/>
    </w:p>
    <w:p>
      <w:pPr>
        <w:pStyle w:val="Heading5"/>
      </w:pPr>
      <w:bookmarkStart w:id="50" w:name="sept-2017---feb-2018-san-diego-ca"/>
      <w:r>
        <w:t xml:space="preserve">Sept 2017 - Feb 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data-science-fellow-insight"/>
      <w:r>
        <w:rPr>
          <w:i/>
        </w:rPr>
        <w:t xml:space="preserve">Data Science Fellow •</w:t>
      </w:r>
      <w:r>
        <w:rPr>
          <w:i/>
        </w:rPr>
        <w:t xml:space="preserve"> </w:t>
      </w:r>
      <w:hyperlink r:id="rId52">
        <w:r>
          <w:rPr>
            <w:rStyle w:val="Hyperlink"/>
            <w:i/>
          </w:rPr>
          <w:t xml:space="preserve">Insight</w:t>
        </w:r>
      </w:hyperlink>
      <w:bookmarkEnd w:id="53"/>
    </w:p>
    <w:p>
      <w:pPr>
        <w:pStyle w:val="Heading5"/>
      </w:pPr>
      <w:bookmarkStart w:id="54" w:name="X42a73002ed068ca0209a02ea3138a8ef8e4d288"/>
      <w:r>
        <w:t xml:space="preserve">Jan 2017 - Apr 2017 (Remote Session - San Diego, CA)</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7" w:name="Xabe380b324b424a0dc96526a86756f6786cdf34"/>
      <w:r>
        <w:rPr>
          <w:i/>
        </w:rPr>
        <w:t xml:space="preserve">PhD Student Biology • UC San Diego •</w:t>
      </w:r>
      <w:r>
        <w:rPr>
          <w:i/>
        </w:rPr>
        <w:t xml:space="preserve"> </w:t>
      </w:r>
      <w:hyperlink r:id="rId56">
        <w:r>
          <w:rPr>
            <w:rStyle w:val="Hyperlink"/>
            <w:i/>
          </w:rPr>
          <w:t xml:space="preserve">Scott A. Rifkin Lab</w:t>
        </w:r>
      </w:hyperlink>
      <w:bookmarkEnd w:id="57"/>
    </w:p>
    <w:p>
      <w:pPr>
        <w:pStyle w:val="Heading5"/>
      </w:pPr>
      <w:bookmarkStart w:id="58" w:name="aug-2010---may-2017-la-jolla-ca"/>
      <w:r>
        <w:t xml:space="preserve">Aug 2010 - May 2017 (La Jolla, CA)</w:t>
      </w:r>
      <w:bookmarkEnd w:id="58"/>
    </w:p>
    <w:p>
      <w:pPr>
        <w:numPr>
          <w:ilvl w:val="0"/>
          <w:numId w:val="1006"/>
        </w:numPr>
        <w:pStyle w:val="Compact"/>
      </w:pPr>
      <w:r>
        <w:t xml:space="preserve">Wrote</w:t>
      </w:r>
      <w:r>
        <w:t xml:space="preserve"> </w:t>
      </w:r>
      <w:hyperlink r:id="rId59">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0" w:name="education"/>
      <w:r>
        <w:t xml:space="preserve">Education</w:t>
      </w:r>
      <w:bookmarkEnd w:id="60"/>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1" w:name="activities-and-interests"/>
      <w:r>
        <w:t xml:space="preserve">Activities and interests</w:t>
      </w:r>
      <w:bookmarkEnd w:id="61"/>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2">
        <w:r>
          <w:rPr>
            <w:rStyle w:val="Hyperlink"/>
          </w:rPr>
          <w:t xml:space="preserve">Ludum Dare Game Jams</w:t>
        </w:r>
      </w:hyperlink>
      <w:r>
        <w:t xml:space="preserve"> </w:t>
      </w:r>
      <w:r>
        <w:t xml:space="preserve">•</w:t>
      </w:r>
      <w:r>
        <w:t xml:space="preserve"> </w:t>
      </w:r>
      <w:hyperlink r:id="rId63">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6"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59"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2"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3"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59"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2"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3"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2024-07-10T20:52:12Z</dcterms:created>
  <dcterms:modified xsi:type="dcterms:W3CDTF">2024-07-10T20:52:12Z</dcterms:modified>
</cp:coreProperties>
</file>

<file path=docProps/custom.xml><?xml version="1.0" encoding="utf-8"?>
<Properties xmlns="http://schemas.openxmlformats.org/officeDocument/2006/custom-properties" xmlns:vt="http://schemas.openxmlformats.org/officeDocument/2006/docPropsVTypes"/>
</file>