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8/2022 - 6/2024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an LLM, first using GPT-4 and then via fine-tuning an open source LLM using DPO (direct policy optimization).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11/2018 - 8/2022 (Sunnyvale, CA)</w:t>
      </w:r>
      <w:bookmarkEnd w:id="44"/>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2"/>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2"/>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in Mexico and the United Kingdom in an semi-unsupervised manner.</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session---san-diego-ca"/>
      <w:r>
        <w:t xml:space="preserve">01/2017 - 04/2017 (Remote Session - San Diego, CA)</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aug-2010---may-2017-la-jolla-ca"/>
      <w:r>
        <w:t xml:space="preserve">Aug 2010 - May 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2024-07-30T21:08:01Z</dcterms:created>
  <dcterms:modified xsi:type="dcterms:W3CDTF">2024-07-30T21:08:01Z</dcterms:modified>
</cp:coreProperties>
</file>

<file path=docProps/custom.xml><?xml version="1.0" encoding="utf-8"?>
<Properties xmlns="http://schemas.openxmlformats.org/officeDocument/2006/custom-properties" xmlns:vt="http://schemas.openxmlformats.org/officeDocument/2006/docPropsVTypes"/>
</file>