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lang w:val="en-US"/>
        </w:rPr>
        <w:id w:val="-1944752658"/>
        <w:docPartObj>
          <w:docPartGallery w:val="Cover Pages"/>
          <w:docPartUnique/>
        </w:docPartObj>
      </w:sdt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185B2B"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5AAB" w:rsidRPr="00675AAB">
                <w:rPr>
                  <w:caps/>
                  <w:color w:val="4472C4" w:themeColor="accent1"/>
                  <w:sz w:val="72"/>
                  <w:szCs w:val="64"/>
                </w:rPr>
                <w:t>Augmented reality</w:t>
              </w:r>
              <w:r w:rsidR="00675AAB" w:rsidRPr="00675AAB">
                <w:rPr>
                  <w:caps/>
                  <w:color w:val="4472C4" w:themeColor="accent1"/>
                  <w:sz w:val="72"/>
                  <w:szCs w:val="64"/>
                </w:rPr>
                <w:br/>
                <w:t>in het onderwijs</w:t>
              </w:r>
            </w:sdtContent>
          </w:sdt>
        </w:p>
        <w:p w:rsidR="003F3817" w:rsidRPr="003F3817" w:rsidRDefault="003F3817" w:rsidP="003F3817">
          <w:pPr>
            <w:pStyle w:val="Geenafstand"/>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Geenafstand"/>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Geenafstand"/>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Kopvaninhoudsopgave"/>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C1316D" w:rsidRDefault="009401A0">
          <w:pPr>
            <w:pStyle w:val="Inhopg1"/>
            <w:rPr>
              <w:rFonts w:eastAsiaTheme="minorEastAsia"/>
              <w:b w:val="0"/>
              <w:lang w:val="en-US"/>
            </w:rPr>
          </w:pPr>
          <w:r w:rsidRPr="00675AAB">
            <w:rPr>
              <w:sz w:val="24"/>
            </w:rPr>
            <w:fldChar w:fldCharType="begin"/>
          </w:r>
          <w:r w:rsidRPr="00675AAB">
            <w:rPr>
              <w:sz w:val="24"/>
            </w:rPr>
            <w:instrText xml:space="preserve"> TOC \o "1-3" \h \z \u </w:instrText>
          </w:r>
          <w:r w:rsidRPr="00675AAB">
            <w:rPr>
              <w:sz w:val="24"/>
            </w:rPr>
            <w:fldChar w:fldCharType="separate"/>
          </w:r>
          <w:hyperlink w:anchor="_Toc499801023" w:history="1">
            <w:r w:rsidR="00C1316D" w:rsidRPr="0024662C">
              <w:rPr>
                <w:rStyle w:val="Hyperlink"/>
              </w:rPr>
              <w:t>1. Samenvatting</w:t>
            </w:r>
            <w:r w:rsidR="00C1316D">
              <w:rPr>
                <w:webHidden/>
              </w:rPr>
              <w:tab/>
            </w:r>
            <w:r w:rsidR="00C1316D">
              <w:rPr>
                <w:webHidden/>
              </w:rPr>
              <w:fldChar w:fldCharType="begin"/>
            </w:r>
            <w:r w:rsidR="00C1316D">
              <w:rPr>
                <w:webHidden/>
              </w:rPr>
              <w:instrText xml:space="preserve"> PAGEREF _Toc499801023 \h </w:instrText>
            </w:r>
            <w:r w:rsidR="00C1316D">
              <w:rPr>
                <w:webHidden/>
              </w:rPr>
            </w:r>
            <w:r w:rsidR="00C1316D">
              <w:rPr>
                <w:webHidden/>
              </w:rPr>
              <w:fldChar w:fldCharType="separate"/>
            </w:r>
            <w:r w:rsidR="00C1316D">
              <w:rPr>
                <w:webHidden/>
              </w:rPr>
              <w:t>2</w:t>
            </w:r>
            <w:r w:rsidR="00C1316D">
              <w:rPr>
                <w:webHidden/>
              </w:rPr>
              <w:fldChar w:fldCharType="end"/>
            </w:r>
          </w:hyperlink>
        </w:p>
        <w:p w:rsidR="00C1316D" w:rsidRDefault="00185B2B">
          <w:pPr>
            <w:pStyle w:val="Inhopg1"/>
            <w:rPr>
              <w:rFonts w:eastAsiaTheme="minorEastAsia"/>
              <w:b w:val="0"/>
              <w:lang w:val="en-US"/>
            </w:rPr>
          </w:pPr>
          <w:hyperlink w:anchor="_Toc499801024" w:history="1">
            <w:r w:rsidR="00C1316D" w:rsidRPr="0024662C">
              <w:rPr>
                <w:rStyle w:val="Hyperlink"/>
              </w:rPr>
              <w:t>2. Inleiding</w:t>
            </w:r>
            <w:r w:rsidR="00C1316D">
              <w:rPr>
                <w:webHidden/>
              </w:rPr>
              <w:tab/>
            </w:r>
            <w:r w:rsidR="00C1316D">
              <w:rPr>
                <w:webHidden/>
              </w:rPr>
              <w:fldChar w:fldCharType="begin"/>
            </w:r>
            <w:r w:rsidR="00C1316D">
              <w:rPr>
                <w:webHidden/>
              </w:rPr>
              <w:instrText xml:space="preserve"> PAGEREF _Toc499801024 \h </w:instrText>
            </w:r>
            <w:r w:rsidR="00C1316D">
              <w:rPr>
                <w:webHidden/>
              </w:rPr>
            </w:r>
            <w:r w:rsidR="00C1316D">
              <w:rPr>
                <w:webHidden/>
              </w:rPr>
              <w:fldChar w:fldCharType="separate"/>
            </w:r>
            <w:r w:rsidR="00C1316D">
              <w:rPr>
                <w:webHidden/>
              </w:rPr>
              <w:t>3</w:t>
            </w:r>
            <w:r w:rsidR="00C1316D">
              <w:rPr>
                <w:webHidden/>
              </w:rPr>
              <w:fldChar w:fldCharType="end"/>
            </w:r>
          </w:hyperlink>
        </w:p>
        <w:p w:rsidR="00C1316D" w:rsidRDefault="00185B2B">
          <w:pPr>
            <w:pStyle w:val="Inhopg2"/>
            <w:tabs>
              <w:tab w:val="right" w:leader="dot" w:pos="9062"/>
            </w:tabs>
            <w:rPr>
              <w:rFonts w:eastAsiaTheme="minorEastAsia"/>
              <w:noProof/>
              <w:lang w:val="en-US"/>
            </w:rPr>
          </w:pPr>
          <w:hyperlink w:anchor="_Toc499801025" w:history="1">
            <w:r w:rsidR="00C1316D" w:rsidRPr="0024662C">
              <w:rPr>
                <w:rStyle w:val="Hyperlink"/>
                <w:noProof/>
              </w:rPr>
              <w:t>2.1 Hoofdvraag:</w:t>
            </w:r>
            <w:r w:rsidR="00C1316D">
              <w:rPr>
                <w:noProof/>
                <w:webHidden/>
              </w:rPr>
              <w:tab/>
            </w:r>
            <w:r w:rsidR="00C1316D">
              <w:rPr>
                <w:noProof/>
                <w:webHidden/>
              </w:rPr>
              <w:fldChar w:fldCharType="begin"/>
            </w:r>
            <w:r w:rsidR="00C1316D">
              <w:rPr>
                <w:noProof/>
                <w:webHidden/>
              </w:rPr>
              <w:instrText xml:space="preserve"> PAGEREF _Toc499801025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26" w:history="1">
            <w:r w:rsidR="00C1316D" w:rsidRPr="0024662C">
              <w:rPr>
                <w:rStyle w:val="Hyperlink"/>
                <w:noProof/>
              </w:rPr>
              <w:t>2.2 Deelvragen:</w:t>
            </w:r>
            <w:r w:rsidR="00C1316D">
              <w:rPr>
                <w:noProof/>
                <w:webHidden/>
              </w:rPr>
              <w:tab/>
            </w:r>
            <w:r w:rsidR="00C1316D">
              <w:rPr>
                <w:noProof/>
                <w:webHidden/>
              </w:rPr>
              <w:fldChar w:fldCharType="begin"/>
            </w:r>
            <w:r w:rsidR="00C1316D">
              <w:rPr>
                <w:noProof/>
                <w:webHidden/>
              </w:rPr>
              <w:instrText xml:space="preserve"> PAGEREF _Toc499801026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27" w:history="1">
            <w:r w:rsidR="00C1316D" w:rsidRPr="0024662C">
              <w:rPr>
                <w:rStyle w:val="Hyperlink"/>
                <w:noProof/>
                <w:highlight w:val="yellow"/>
              </w:rPr>
              <w:t>2.3 Microsoft Hololens</w:t>
            </w:r>
            <w:r w:rsidR="00C1316D">
              <w:rPr>
                <w:noProof/>
                <w:webHidden/>
              </w:rPr>
              <w:tab/>
            </w:r>
            <w:r w:rsidR="00C1316D">
              <w:rPr>
                <w:noProof/>
                <w:webHidden/>
              </w:rPr>
              <w:fldChar w:fldCharType="begin"/>
            </w:r>
            <w:r w:rsidR="00C1316D">
              <w:rPr>
                <w:noProof/>
                <w:webHidden/>
              </w:rPr>
              <w:instrText xml:space="preserve"> PAGEREF _Toc499801027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185B2B">
          <w:pPr>
            <w:pStyle w:val="Inhopg3"/>
            <w:tabs>
              <w:tab w:val="right" w:leader="dot" w:pos="9062"/>
            </w:tabs>
            <w:rPr>
              <w:rFonts w:eastAsiaTheme="minorEastAsia"/>
              <w:noProof/>
              <w:lang w:val="en-US"/>
            </w:rPr>
          </w:pPr>
          <w:hyperlink w:anchor="_Toc499801028" w:history="1">
            <w:r w:rsidR="00C1316D" w:rsidRPr="0024662C">
              <w:rPr>
                <w:rStyle w:val="Hyperlink"/>
                <w:noProof/>
                <w:highlight w:val="yellow"/>
              </w:rPr>
              <w:t>De Hardware</w:t>
            </w:r>
            <w:r w:rsidR="00C1316D">
              <w:rPr>
                <w:noProof/>
                <w:webHidden/>
              </w:rPr>
              <w:tab/>
            </w:r>
            <w:r w:rsidR="00C1316D">
              <w:rPr>
                <w:noProof/>
                <w:webHidden/>
              </w:rPr>
              <w:fldChar w:fldCharType="begin"/>
            </w:r>
            <w:r w:rsidR="00C1316D">
              <w:rPr>
                <w:noProof/>
                <w:webHidden/>
              </w:rPr>
              <w:instrText xml:space="preserve"> PAGEREF _Toc499801028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185B2B">
          <w:pPr>
            <w:pStyle w:val="Inhopg1"/>
            <w:rPr>
              <w:rFonts w:eastAsiaTheme="minorEastAsia"/>
              <w:b w:val="0"/>
              <w:lang w:val="en-US"/>
            </w:rPr>
          </w:pPr>
          <w:hyperlink w:anchor="_Toc499801029" w:history="1">
            <w:r w:rsidR="00C1316D" w:rsidRPr="0024662C">
              <w:rPr>
                <w:rStyle w:val="Hyperlink"/>
              </w:rPr>
              <w:t>3. Methodes</w:t>
            </w:r>
            <w:r w:rsidR="00C1316D">
              <w:rPr>
                <w:webHidden/>
              </w:rPr>
              <w:tab/>
            </w:r>
            <w:r w:rsidR="00C1316D">
              <w:rPr>
                <w:webHidden/>
              </w:rPr>
              <w:fldChar w:fldCharType="begin"/>
            </w:r>
            <w:r w:rsidR="00C1316D">
              <w:rPr>
                <w:webHidden/>
              </w:rPr>
              <w:instrText xml:space="preserve"> PAGEREF _Toc499801029 \h </w:instrText>
            </w:r>
            <w:r w:rsidR="00C1316D">
              <w:rPr>
                <w:webHidden/>
              </w:rPr>
            </w:r>
            <w:r w:rsidR="00C1316D">
              <w:rPr>
                <w:webHidden/>
              </w:rPr>
              <w:fldChar w:fldCharType="separate"/>
            </w:r>
            <w:r w:rsidR="00C1316D">
              <w:rPr>
                <w:webHidden/>
              </w:rPr>
              <w:t>4</w:t>
            </w:r>
            <w:r w:rsidR="00C1316D">
              <w:rPr>
                <w:webHidden/>
              </w:rPr>
              <w:fldChar w:fldCharType="end"/>
            </w:r>
          </w:hyperlink>
        </w:p>
        <w:p w:rsidR="00C1316D" w:rsidRDefault="00185B2B">
          <w:pPr>
            <w:pStyle w:val="Inhopg2"/>
            <w:tabs>
              <w:tab w:val="right" w:leader="dot" w:pos="9062"/>
            </w:tabs>
            <w:rPr>
              <w:rFonts w:eastAsiaTheme="minorEastAsia"/>
              <w:noProof/>
              <w:lang w:val="en-US"/>
            </w:rPr>
          </w:pPr>
          <w:hyperlink w:anchor="_Toc499801030" w:history="1">
            <w:r w:rsidR="00C1316D" w:rsidRPr="0024662C">
              <w:rPr>
                <w:rStyle w:val="Hyperlink"/>
                <w:noProof/>
              </w:rPr>
              <w:t>3.1 Zoekmethodes</w:t>
            </w:r>
            <w:r w:rsidR="00C1316D">
              <w:rPr>
                <w:noProof/>
                <w:webHidden/>
              </w:rPr>
              <w:tab/>
            </w:r>
            <w:r w:rsidR="00C1316D">
              <w:rPr>
                <w:noProof/>
                <w:webHidden/>
              </w:rPr>
              <w:fldChar w:fldCharType="begin"/>
            </w:r>
            <w:r w:rsidR="00C1316D">
              <w:rPr>
                <w:noProof/>
                <w:webHidden/>
              </w:rPr>
              <w:instrText xml:space="preserve"> PAGEREF _Toc499801030 \h </w:instrText>
            </w:r>
            <w:r w:rsidR="00C1316D">
              <w:rPr>
                <w:noProof/>
                <w:webHidden/>
              </w:rPr>
            </w:r>
            <w:r w:rsidR="00C1316D">
              <w:rPr>
                <w:noProof/>
                <w:webHidden/>
              </w:rPr>
              <w:fldChar w:fldCharType="separate"/>
            </w:r>
            <w:r w:rsidR="00C1316D">
              <w:rPr>
                <w:noProof/>
                <w:webHidden/>
              </w:rPr>
              <w:t>4</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31" w:history="1">
            <w:r w:rsidR="00C1316D" w:rsidRPr="0024662C">
              <w:rPr>
                <w:rStyle w:val="Hyperlink"/>
                <w:noProof/>
              </w:rPr>
              <w:t xml:space="preserve">3.2 Relevante onderzoeken selecteren </w:t>
            </w:r>
            <w:r w:rsidR="00C1316D" w:rsidRPr="0024662C">
              <w:rPr>
                <w:rStyle w:val="Hyperlink"/>
                <w:noProof/>
                <w:highlight w:val="yellow"/>
              </w:rPr>
              <w:t>(deelvraag 1)</w:t>
            </w:r>
            <w:r w:rsidR="00C1316D">
              <w:rPr>
                <w:noProof/>
                <w:webHidden/>
              </w:rPr>
              <w:tab/>
            </w:r>
            <w:r w:rsidR="00C1316D">
              <w:rPr>
                <w:noProof/>
                <w:webHidden/>
              </w:rPr>
              <w:fldChar w:fldCharType="begin"/>
            </w:r>
            <w:r w:rsidR="00C1316D">
              <w:rPr>
                <w:noProof/>
                <w:webHidden/>
              </w:rPr>
              <w:instrText xml:space="preserve"> PAGEREF _Toc499801031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185B2B">
          <w:pPr>
            <w:pStyle w:val="Inhopg1"/>
            <w:rPr>
              <w:rFonts w:eastAsiaTheme="minorEastAsia"/>
              <w:b w:val="0"/>
              <w:lang w:val="en-US"/>
            </w:rPr>
          </w:pPr>
          <w:hyperlink w:anchor="_Toc499801032" w:history="1">
            <w:r w:rsidR="00C1316D" w:rsidRPr="0024662C">
              <w:rPr>
                <w:rStyle w:val="Hyperlink"/>
              </w:rPr>
              <w:t>4. Deskresearch resultaten</w:t>
            </w:r>
            <w:r w:rsidR="00C1316D">
              <w:rPr>
                <w:webHidden/>
              </w:rPr>
              <w:tab/>
            </w:r>
            <w:r w:rsidR="00C1316D">
              <w:rPr>
                <w:webHidden/>
              </w:rPr>
              <w:fldChar w:fldCharType="begin"/>
            </w:r>
            <w:r w:rsidR="00C1316D">
              <w:rPr>
                <w:webHidden/>
              </w:rPr>
              <w:instrText xml:space="preserve"> PAGEREF _Toc499801032 \h </w:instrText>
            </w:r>
            <w:r w:rsidR="00C1316D">
              <w:rPr>
                <w:webHidden/>
              </w:rPr>
            </w:r>
            <w:r w:rsidR="00C1316D">
              <w:rPr>
                <w:webHidden/>
              </w:rPr>
              <w:fldChar w:fldCharType="separate"/>
            </w:r>
            <w:r w:rsidR="00C1316D">
              <w:rPr>
                <w:webHidden/>
              </w:rPr>
              <w:t>5</w:t>
            </w:r>
            <w:r w:rsidR="00C1316D">
              <w:rPr>
                <w:webHidden/>
              </w:rPr>
              <w:fldChar w:fldCharType="end"/>
            </w:r>
          </w:hyperlink>
        </w:p>
        <w:p w:rsidR="00C1316D" w:rsidRDefault="00185B2B">
          <w:pPr>
            <w:pStyle w:val="Inhopg2"/>
            <w:tabs>
              <w:tab w:val="right" w:leader="dot" w:pos="9062"/>
            </w:tabs>
            <w:rPr>
              <w:rFonts w:eastAsiaTheme="minorEastAsia"/>
              <w:noProof/>
              <w:lang w:val="en-US"/>
            </w:rPr>
          </w:pPr>
          <w:hyperlink w:anchor="_Toc499801033" w:history="1">
            <w:r w:rsidR="00C1316D" w:rsidRPr="0024662C">
              <w:rPr>
                <w:rStyle w:val="Hyperlink"/>
                <w:noProof/>
              </w:rPr>
              <w:t>4.1 Augmented Reality</w:t>
            </w:r>
            <w:r w:rsidR="00C1316D">
              <w:rPr>
                <w:noProof/>
                <w:webHidden/>
              </w:rPr>
              <w:tab/>
            </w:r>
            <w:r w:rsidR="00C1316D">
              <w:rPr>
                <w:noProof/>
                <w:webHidden/>
              </w:rPr>
              <w:fldChar w:fldCharType="begin"/>
            </w:r>
            <w:r w:rsidR="00C1316D">
              <w:rPr>
                <w:noProof/>
                <w:webHidden/>
              </w:rPr>
              <w:instrText xml:space="preserve"> PAGEREF _Toc499801033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185B2B">
          <w:pPr>
            <w:pStyle w:val="Inhopg3"/>
            <w:tabs>
              <w:tab w:val="right" w:leader="dot" w:pos="9062"/>
            </w:tabs>
            <w:rPr>
              <w:rFonts w:eastAsiaTheme="minorEastAsia"/>
              <w:noProof/>
              <w:lang w:val="en-US"/>
            </w:rPr>
          </w:pPr>
          <w:hyperlink w:anchor="_Toc499801034" w:history="1">
            <w:r w:rsidR="00C1316D" w:rsidRPr="0024662C">
              <w:rPr>
                <w:rStyle w:val="Hyperlink"/>
                <w:noProof/>
              </w:rPr>
              <w:t>4.1.1 Geschiedenis en technieken</w:t>
            </w:r>
            <w:r w:rsidR="00C1316D">
              <w:rPr>
                <w:noProof/>
                <w:webHidden/>
              </w:rPr>
              <w:tab/>
            </w:r>
            <w:r w:rsidR="00C1316D">
              <w:rPr>
                <w:noProof/>
                <w:webHidden/>
              </w:rPr>
              <w:fldChar w:fldCharType="begin"/>
            </w:r>
            <w:r w:rsidR="00C1316D">
              <w:rPr>
                <w:noProof/>
                <w:webHidden/>
              </w:rPr>
              <w:instrText xml:space="preserve"> PAGEREF _Toc499801034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185B2B">
          <w:pPr>
            <w:pStyle w:val="Inhopg3"/>
            <w:tabs>
              <w:tab w:val="right" w:leader="dot" w:pos="9062"/>
            </w:tabs>
            <w:rPr>
              <w:rFonts w:eastAsiaTheme="minorEastAsia"/>
              <w:noProof/>
              <w:lang w:val="en-US"/>
            </w:rPr>
          </w:pPr>
          <w:hyperlink w:anchor="_Toc499801035" w:history="1">
            <w:r w:rsidR="00C1316D" w:rsidRPr="0024662C">
              <w:rPr>
                <w:rStyle w:val="Hyperlink"/>
                <w:noProof/>
              </w:rPr>
              <w:t>4.1.2 Leerresultaten</w:t>
            </w:r>
            <w:r w:rsidR="00C1316D">
              <w:rPr>
                <w:noProof/>
                <w:webHidden/>
              </w:rPr>
              <w:tab/>
            </w:r>
            <w:r w:rsidR="00C1316D">
              <w:rPr>
                <w:noProof/>
                <w:webHidden/>
              </w:rPr>
              <w:fldChar w:fldCharType="begin"/>
            </w:r>
            <w:r w:rsidR="00C1316D">
              <w:rPr>
                <w:noProof/>
                <w:webHidden/>
              </w:rPr>
              <w:instrText xml:space="preserve"> PAGEREF _Toc499801035 \h </w:instrText>
            </w:r>
            <w:r w:rsidR="00C1316D">
              <w:rPr>
                <w:noProof/>
                <w:webHidden/>
              </w:rPr>
            </w:r>
            <w:r w:rsidR="00C1316D">
              <w:rPr>
                <w:noProof/>
                <w:webHidden/>
              </w:rPr>
              <w:fldChar w:fldCharType="separate"/>
            </w:r>
            <w:r w:rsidR="00C1316D">
              <w:rPr>
                <w:noProof/>
                <w:webHidden/>
              </w:rPr>
              <w:t>6</w:t>
            </w:r>
            <w:r w:rsidR="00C1316D">
              <w:rPr>
                <w:noProof/>
                <w:webHidden/>
              </w:rPr>
              <w:fldChar w:fldCharType="end"/>
            </w:r>
          </w:hyperlink>
        </w:p>
        <w:p w:rsidR="00C1316D" w:rsidRDefault="00185B2B">
          <w:pPr>
            <w:pStyle w:val="Inhopg3"/>
            <w:tabs>
              <w:tab w:val="right" w:leader="dot" w:pos="9062"/>
            </w:tabs>
            <w:rPr>
              <w:rFonts w:eastAsiaTheme="minorEastAsia"/>
              <w:noProof/>
              <w:lang w:val="en-US"/>
            </w:rPr>
          </w:pPr>
          <w:hyperlink w:anchor="_Toc499801036" w:history="1">
            <w:r w:rsidR="00C1316D" w:rsidRPr="0024662C">
              <w:rPr>
                <w:rStyle w:val="Hyperlink"/>
                <w:noProof/>
              </w:rPr>
              <w:t>4.3 Breinleren en Augmented Reality</w:t>
            </w:r>
            <w:r w:rsidR="00C1316D">
              <w:rPr>
                <w:noProof/>
                <w:webHidden/>
              </w:rPr>
              <w:tab/>
            </w:r>
            <w:r w:rsidR="00C1316D">
              <w:rPr>
                <w:noProof/>
                <w:webHidden/>
              </w:rPr>
              <w:fldChar w:fldCharType="begin"/>
            </w:r>
            <w:r w:rsidR="00C1316D">
              <w:rPr>
                <w:noProof/>
                <w:webHidden/>
              </w:rPr>
              <w:instrText xml:space="preserve"> PAGEREF _Toc499801036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185B2B">
          <w:pPr>
            <w:pStyle w:val="Inhopg3"/>
            <w:tabs>
              <w:tab w:val="right" w:leader="dot" w:pos="9062"/>
            </w:tabs>
            <w:rPr>
              <w:rFonts w:eastAsiaTheme="minorEastAsia"/>
              <w:noProof/>
              <w:lang w:val="en-US"/>
            </w:rPr>
          </w:pPr>
          <w:hyperlink w:anchor="_Toc499801037" w:history="1">
            <w:r w:rsidR="00C1316D" w:rsidRPr="0024662C">
              <w:rPr>
                <w:rStyle w:val="Hyperlink"/>
                <w:noProof/>
              </w:rPr>
              <w:t>4.4 Mogelijkheden voor het onderwijs</w:t>
            </w:r>
            <w:r w:rsidR="00C1316D">
              <w:rPr>
                <w:noProof/>
                <w:webHidden/>
              </w:rPr>
              <w:tab/>
            </w:r>
            <w:r w:rsidR="00C1316D">
              <w:rPr>
                <w:noProof/>
                <w:webHidden/>
              </w:rPr>
              <w:fldChar w:fldCharType="begin"/>
            </w:r>
            <w:r w:rsidR="00C1316D">
              <w:rPr>
                <w:noProof/>
                <w:webHidden/>
              </w:rPr>
              <w:instrText xml:space="preserve"> PAGEREF _Toc499801037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38" w:history="1">
            <w:r w:rsidR="00C1316D" w:rsidRPr="0024662C">
              <w:rPr>
                <w:rStyle w:val="Hyperlink"/>
                <w:noProof/>
                <w:lang w:val="en-US"/>
              </w:rPr>
              <w:t>4.2 Onderzoek 1: “The Effect of an Augmented Reality Enhanced Mathematics</w:t>
            </w:r>
            <w:r w:rsidR="00C1316D">
              <w:rPr>
                <w:noProof/>
                <w:webHidden/>
              </w:rPr>
              <w:tab/>
            </w:r>
            <w:r w:rsidR="00C1316D">
              <w:rPr>
                <w:noProof/>
                <w:webHidden/>
              </w:rPr>
              <w:fldChar w:fldCharType="begin"/>
            </w:r>
            <w:r w:rsidR="00C1316D">
              <w:rPr>
                <w:noProof/>
                <w:webHidden/>
              </w:rPr>
              <w:instrText xml:space="preserve"> PAGEREF _Toc499801038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39" w:history="1">
            <w:r w:rsidR="00C1316D" w:rsidRPr="0024662C">
              <w:rPr>
                <w:rStyle w:val="Hyperlink"/>
                <w:noProof/>
                <w:lang w:val="en-US"/>
              </w:rPr>
              <w:t>Lesson on Student Achievement and Motivation”(Estapa, A., &amp; Nadolny, L. (2015))</w:t>
            </w:r>
            <w:r w:rsidR="00C1316D">
              <w:rPr>
                <w:noProof/>
                <w:webHidden/>
              </w:rPr>
              <w:tab/>
            </w:r>
            <w:r w:rsidR="00C1316D">
              <w:rPr>
                <w:noProof/>
                <w:webHidden/>
              </w:rPr>
              <w:fldChar w:fldCharType="begin"/>
            </w:r>
            <w:r w:rsidR="00C1316D">
              <w:rPr>
                <w:noProof/>
                <w:webHidden/>
              </w:rPr>
              <w:instrText xml:space="preserve"> PAGEREF _Toc499801039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40" w:history="1">
            <w:r w:rsidR="00C1316D" w:rsidRPr="0024662C">
              <w:rPr>
                <w:rStyle w:val="Hyperlink"/>
                <w:noProof/>
                <w:lang w:val="en-US"/>
              </w:rPr>
              <w:t>4.3 Onderzoek 2: “Augmenting a Child’s Reality: Using Educational Tablet Technology” (Tanner, P., Karas, C., &amp; Schofield, D. (2014))</w:t>
            </w:r>
            <w:r w:rsidR="00C1316D">
              <w:rPr>
                <w:noProof/>
                <w:webHidden/>
              </w:rPr>
              <w:tab/>
            </w:r>
            <w:r w:rsidR="00C1316D">
              <w:rPr>
                <w:noProof/>
                <w:webHidden/>
              </w:rPr>
              <w:fldChar w:fldCharType="begin"/>
            </w:r>
            <w:r w:rsidR="00C1316D">
              <w:rPr>
                <w:noProof/>
                <w:webHidden/>
              </w:rPr>
              <w:instrText xml:space="preserve"> PAGEREF _Toc499801040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185B2B">
          <w:pPr>
            <w:pStyle w:val="Inhopg1"/>
            <w:rPr>
              <w:rFonts w:eastAsiaTheme="minorEastAsia"/>
              <w:b w:val="0"/>
              <w:lang w:val="en-US"/>
            </w:rPr>
          </w:pPr>
          <w:hyperlink w:anchor="_Toc499801041" w:history="1">
            <w:r w:rsidR="00C1316D" w:rsidRPr="0024662C">
              <w:rPr>
                <w:rStyle w:val="Hyperlink"/>
              </w:rPr>
              <w:t>5. Experiment</w:t>
            </w:r>
            <w:r w:rsidR="00C1316D">
              <w:rPr>
                <w:webHidden/>
              </w:rPr>
              <w:tab/>
            </w:r>
            <w:r w:rsidR="00C1316D">
              <w:rPr>
                <w:webHidden/>
              </w:rPr>
              <w:fldChar w:fldCharType="begin"/>
            </w:r>
            <w:r w:rsidR="00C1316D">
              <w:rPr>
                <w:webHidden/>
              </w:rPr>
              <w:instrText xml:space="preserve"> PAGEREF _Toc499801041 \h </w:instrText>
            </w:r>
            <w:r w:rsidR="00C1316D">
              <w:rPr>
                <w:webHidden/>
              </w:rPr>
            </w:r>
            <w:r w:rsidR="00C1316D">
              <w:rPr>
                <w:webHidden/>
              </w:rPr>
              <w:fldChar w:fldCharType="separate"/>
            </w:r>
            <w:r w:rsidR="00C1316D">
              <w:rPr>
                <w:webHidden/>
              </w:rPr>
              <w:t>9</w:t>
            </w:r>
            <w:r w:rsidR="00C1316D">
              <w:rPr>
                <w:webHidden/>
              </w:rPr>
              <w:fldChar w:fldCharType="end"/>
            </w:r>
          </w:hyperlink>
        </w:p>
        <w:p w:rsidR="00C1316D" w:rsidRDefault="00185B2B">
          <w:pPr>
            <w:pStyle w:val="Inhopg2"/>
            <w:tabs>
              <w:tab w:val="right" w:leader="dot" w:pos="9062"/>
            </w:tabs>
            <w:rPr>
              <w:rFonts w:eastAsiaTheme="minorEastAsia"/>
              <w:noProof/>
              <w:lang w:val="en-US"/>
            </w:rPr>
          </w:pPr>
          <w:hyperlink w:anchor="_Toc499801042" w:history="1">
            <w:r w:rsidR="00C1316D" w:rsidRPr="0024662C">
              <w:rPr>
                <w:rStyle w:val="Hyperlink"/>
                <w:noProof/>
              </w:rPr>
              <w:t>Inleiding</w:t>
            </w:r>
            <w:r w:rsidR="00C1316D">
              <w:rPr>
                <w:noProof/>
                <w:webHidden/>
              </w:rPr>
              <w:tab/>
            </w:r>
            <w:r w:rsidR="00C1316D">
              <w:rPr>
                <w:noProof/>
                <w:webHidden/>
              </w:rPr>
              <w:fldChar w:fldCharType="begin"/>
            </w:r>
            <w:r w:rsidR="00C1316D">
              <w:rPr>
                <w:noProof/>
                <w:webHidden/>
              </w:rPr>
              <w:instrText xml:space="preserve"> PAGEREF _Toc499801042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43" w:history="1">
            <w:r w:rsidR="00C1316D" w:rsidRPr="0024662C">
              <w:rPr>
                <w:rStyle w:val="Hyperlink"/>
                <w:noProof/>
              </w:rPr>
              <w:t>Hypothese en verklaring</w:t>
            </w:r>
            <w:r w:rsidR="00C1316D">
              <w:rPr>
                <w:noProof/>
                <w:webHidden/>
              </w:rPr>
              <w:tab/>
            </w:r>
            <w:r w:rsidR="00C1316D">
              <w:rPr>
                <w:noProof/>
                <w:webHidden/>
              </w:rPr>
              <w:fldChar w:fldCharType="begin"/>
            </w:r>
            <w:r w:rsidR="00C1316D">
              <w:rPr>
                <w:noProof/>
                <w:webHidden/>
              </w:rPr>
              <w:instrText xml:space="preserve"> PAGEREF _Toc499801043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44" w:history="1">
            <w:r w:rsidR="00C1316D" w:rsidRPr="0024662C">
              <w:rPr>
                <w:rStyle w:val="Hyperlink"/>
                <w:noProof/>
              </w:rPr>
              <w:t>Werkwijze en materialen</w:t>
            </w:r>
            <w:r w:rsidR="00C1316D">
              <w:rPr>
                <w:noProof/>
                <w:webHidden/>
              </w:rPr>
              <w:tab/>
            </w:r>
            <w:r w:rsidR="00C1316D">
              <w:rPr>
                <w:noProof/>
                <w:webHidden/>
              </w:rPr>
              <w:fldChar w:fldCharType="begin"/>
            </w:r>
            <w:r w:rsidR="00C1316D">
              <w:rPr>
                <w:noProof/>
                <w:webHidden/>
              </w:rPr>
              <w:instrText xml:space="preserve"> PAGEREF _Toc499801044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185B2B">
          <w:pPr>
            <w:pStyle w:val="Inhopg2"/>
            <w:tabs>
              <w:tab w:val="right" w:leader="dot" w:pos="9062"/>
            </w:tabs>
            <w:rPr>
              <w:rFonts w:eastAsiaTheme="minorEastAsia"/>
              <w:noProof/>
              <w:lang w:val="en-US"/>
            </w:rPr>
          </w:pPr>
          <w:hyperlink w:anchor="_Toc499801045" w:history="1">
            <w:r w:rsidR="00C1316D" w:rsidRPr="0024662C">
              <w:rPr>
                <w:rStyle w:val="Hyperlink"/>
                <w:noProof/>
              </w:rPr>
              <w:t>Resultaten</w:t>
            </w:r>
            <w:r w:rsidR="00C1316D">
              <w:rPr>
                <w:noProof/>
                <w:webHidden/>
              </w:rPr>
              <w:tab/>
            </w:r>
            <w:r w:rsidR="00C1316D">
              <w:rPr>
                <w:noProof/>
                <w:webHidden/>
              </w:rPr>
              <w:fldChar w:fldCharType="begin"/>
            </w:r>
            <w:r w:rsidR="00C1316D">
              <w:rPr>
                <w:noProof/>
                <w:webHidden/>
              </w:rPr>
              <w:instrText xml:space="preserve"> PAGEREF _Toc499801045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185B2B">
          <w:pPr>
            <w:pStyle w:val="Inhopg1"/>
            <w:rPr>
              <w:rFonts w:eastAsiaTheme="minorEastAsia"/>
              <w:b w:val="0"/>
              <w:lang w:val="en-US"/>
            </w:rPr>
          </w:pPr>
          <w:hyperlink w:anchor="_Toc499801046" w:history="1">
            <w:r w:rsidR="00C1316D" w:rsidRPr="0024662C">
              <w:rPr>
                <w:rStyle w:val="Hyperlink"/>
              </w:rPr>
              <w:t>6. Conclusie</w:t>
            </w:r>
            <w:r w:rsidR="00C1316D">
              <w:rPr>
                <w:webHidden/>
              </w:rPr>
              <w:tab/>
            </w:r>
            <w:r w:rsidR="00C1316D">
              <w:rPr>
                <w:webHidden/>
              </w:rPr>
              <w:fldChar w:fldCharType="begin"/>
            </w:r>
            <w:r w:rsidR="00C1316D">
              <w:rPr>
                <w:webHidden/>
              </w:rPr>
              <w:instrText xml:space="preserve"> PAGEREF _Toc499801046 \h </w:instrText>
            </w:r>
            <w:r w:rsidR="00C1316D">
              <w:rPr>
                <w:webHidden/>
              </w:rPr>
            </w:r>
            <w:r w:rsidR="00C1316D">
              <w:rPr>
                <w:webHidden/>
              </w:rPr>
              <w:fldChar w:fldCharType="separate"/>
            </w:r>
            <w:r w:rsidR="00C1316D">
              <w:rPr>
                <w:webHidden/>
              </w:rPr>
              <w:t>10</w:t>
            </w:r>
            <w:r w:rsidR="00C1316D">
              <w:rPr>
                <w:webHidden/>
              </w:rPr>
              <w:fldChar w:fldCharType="end"/>
            </w:r>
          </w:hyperlink>
        </w:p>
        <w:p w:rsidR="00C1316D" w:rsidRDefault="00185B2B">
          <w:pPr>
            <w:pStyle w:val="Inhopg1"/>
            <w:rPr>
              <w:rFonts w:eastAsiaTheme="minorEastAsia"/>
              <w:b w:val="0"/>
              <w:lang w:val="en-US"/>
            </w:rPr>
          </w:pPr>
          <w:hyperlink w:anchor="_Toc499801047" w:history="1">
            <w:r w:rsidR="00C1316D" w:rsidRPr="0024662C">
              <w:rPr>
                <w:rStyle w:val="Hyperlink"/>
              </w:rPr>
              <w:t>7. Aanbevelingen</w:t>
            </w:r>
            <w:r w:rsidR="00C1316D">
              <w:rPr>
                <w:webHidden/>
              </w:rPr>
              <w:tab/>
            </w:r>
            <w:r w:rsidR="00C1316D">
              <w:rPr>
                <w:webHidden/>
              </w:rPr>
              <w:fldChar w:fldCharType="begin"/>
            </w:r>
            <w:r w:rsidR="00C1316D">
              <w:rPr>
                <w:webHidden/>
              </w:rPr>
              <w:instrText xml:space="preserve"> PAGEREF _Toc499801047 \h </w:instrText>
            </w:r>
            <w:r w:rsidR="00C1316D">
              <w:rPr>
                <w:webHidden/>
              </w:rPr>
            </w:r>
            <w:r w:rsidR="00C1316D">
              <w:rPr>
                <w:webHidden/>
              </w:rPr>
              <w:fldChar w:fldCharType="separate"/>
            </w:r>
            <w:r w:rsidR="00C1316D">
              <w:rPr>
                <w:webHidden/>
              </w:rPr>
              <w:t>11</w:t>
            </w:r>
            <w:r w:rsidR="00C1316D">
              <w:rPr>
                <w:webHidden/>
              </w:rPr>
              <w:fldChar w:fldCharType="end"/>
            </w:r>
          </w:hyperlink>
        </w:p>
        <w:p w:rsidR="00C1316D" w:rsidRDefault="00185B2B">
          <w:pPr>
            <w:pStyle w:val="Inhopg1"/>
            <w:rPr>
              <w:rFonts w:eastAsiaTheme="minorEastAsia"/>
              <w:b w:val="0"/>
              <w:lang w:val="en-US"/>
            </w:rPr>
          </w:pPr>
          <w:hyperlink w:anchor="_Toc499801048" w:history="1">
            <w:r w:rsidR="00C1316D" w:rsidRPr="0024662C">
              <w:rPr>
                <w:rStyle w:val="Hyperlink"/>
              </w:rPr>
              <w:t>8. Bronnenlijst</w:t>
            </w:r>
            <w:r w:rsidR="00C1316D">
              <w:rPr>
                <w:webHidden/>
              </w:rPr>
              <w:tab/>
            </w:r>
            <w:r w:rsidR="00C1316D">
              <w:rPr>
                <w:webHidden/>
              </w:rPr>
              <w:fldChar w:fldCharType="begin"/>
            </w:r>
            <w:r w:rsidR="00C1316D">
              <w:rPr>
                <w:webHidden/>
              </w:rPr>
              <w:instrText xml:space="preserve"> PAGEREF _Toc499801048 \h </w:instrText>
            </w:r>
            <w:r w:rsidR="00C1316D">
              <w:rPr>
                <w:webHidden/>
              </w:rPr>
            </w:r>
            <w:r w:rsidR="00C1316D">
              <w:rPr>
                <w:webHidden/>
              </w:rPr>
              <w:fldChar w:fldCharType="separate"/>
            </w:r>
            <w:r w:rsidR="00C1316D">
              <w:rPr>
                <w:webHidden/>
              </w:rPr>
              <w:t>12</w:t>
            </w:r>
            <w:r w:rsidR="00C1316D">
              <w:rPr>
                <w:webHidden/>
              </w:rPr>
              <w:fldChar w:fldCharType="end"/>
            </w:r>
          </w:hyperlink>
        </w:p>
        <w:p w:rsidR="00C1316D" w:rsidRDefault="00185B2B">
          <w:pPr>
            <w:pStyle w:val="Inhopg1"/>
            <w:rPr>
              <w:rFonts w:eastAsiaTheme="minorEastAsia"/>
              <w:b w:val="0"/>
              <w:lang w:val="en-US"/>
            </w:rPr>
          </w:pPr>
          <w:hyperlink w:anchor="_Toc499801049" w:history="1">
            <w:r w:rsidR="00C1316D" w:rsidRPr="0024662C">
              <w:rPr>
                <w:rStyle w:val="Hyperlink"/>
              </w:rPr>
              <w:t>9. Bijlage</w:t>
            </w:r>
            <w:r w:rsidR="00C1316D">
              <w:rPr>
                <w:webHidden/>
              </w:rPr>
              <w:tab/>
            </w:r>
            <w:r w:rsidR="00C1316D">
              <w:rPr>
                <w:webHidden/>
              </w:rPr>
              <w:fldChar w:fldCharType="begin"/>
            </w:r>
            <w:r w:rsidR="00C1316D">
              <w:rPr>
                <w:webHidden/>
              </w:rPr>
              <w:instrText xml:space="preserve"> PAGEREF _Toc499801049 \h </w:instrText>
            </w:r>
            <w:r w:rsidR="00C1316D">
              <w:rPr>
                <w:webHidden/>
              </w:rPr>
            </w:r>
            <w:r w:rsidR="00C1316D">
              <w:rPr>
                <w:webHidden/>
              </w:rPr>
              <w:fldChar w:fldCharType="separate"/>
            </w:r>
            <w:r w:rsidR="00C1316D">
              <w:rPr>
                <w:webHidden/>
              </w:rPr>
              <w:t>13</w:t>
            </w:r>
            <w:r w:rsidR="00C1316D">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Kop1"/>
        <w:rPr>
          <w:b/>
        </w:rPr>
      </w:pPr>
      <w:r>
        <w:br w:type="column"/>
      </w:r>
      <w:bookmarkStart w:id="0" w:name="_Toc499801023"/>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Kop1"/>
        <w:rPr>
          <w:b/>
        </w:rPr>
      </w:pPr>
      <w:r>
        <w:br w:type="column"/>
      </w:r>
      <w:bookmarkStart w:id="1" w:name="_Toc499801024"/>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Kop2"/>
      </w:pPr>
      <w:bookmarkStart w:id="2" w:name="_Toc499801025"/>
      <w:r>
        <w:t xml:space="preserve">2.1 </w:t>
      </w:r>
      <w:r w:rsidR="00DE698A">
        <w:t>Hoofdvraag:</w:t>
      </w:r>
      <w:bookmarkEnd w:id="2"/>
    </w:p>
    <w:p w:rsidR="00E74C31" w:rsidRPr="00394DFD" w:rsidRDefault="00E74C31" w:rsidP="00DE698A">
      <w:pPr>
        <w:rPr>
          <w:sz w:val="24"/>
        </w:rPr>
      </w:pPr>
      <w:r w:rsidRPr="00394DFD">
        <w:rPr>
          <w:sz w:val="24"/>
        </w:rPr>
        <w:t>Welke ‘</w:t>
      </w:r>
      <w:proofErr w:type="spellStart"/>
      <w:r w:rsidRPr="00394DFD">
        <w:rPr>
          <w:sz w:val="24"/>
        </w:rPr>
        <w:t>Lessons</w:t>
      </w:r>
      <w:proofErr w:type="spellEnd"/>
      <w:r w:rsidRPr="00394DFD">
        <w:rPr>
          <w:sz w:val="24"/>
        </w:rPr>
        <w:t xml:space="preserve"> </w:t>
      </w:r>
      <w:proofErr w:type="spellStart"/>
      <w:r w:rsidRPr="00394DFD">
        <w:rPr>
          <w:sz w:val="24"/>
        </w:rPr>
        <w:t>learned</w:t>
      </w:r>
      <w:proofErr w:type="spellEnd"/>
      <w:r w:rsidRPr="00394DFD">
        <w:rPr>
          <w:sz w:val="24"/>
        </w:rPr>
        <w:t>’</w:t>
      </w:r>
    </w:p>
    <w:p w:rsidR="00DE698A" w:rsidRDefault="00414453" w:rsidP="00DE698A">
      <w:pPr>
        <w:pStyle w:val="Kop2"/>
      </w:pPr>
      <w:bookmarkStart w:id="3" w:name="_Toc499801026"/>
      <w:r>
        <w:t xml:space="preserve">2.2 </w:t>
      </w:r>
      <w:r w:rsidR="00DE698A">
        <w:t>Deelvragen:</w:t>
      </w:r>
      <w:bookmarkEnd w:id="3"/>
    </w:p>
    <w:p w:rsidR="00804699" w:rsidRPr="00394DFD" w:rsidRDefault="00804699" w:rsidP="00804699">
      <w:pPr>
        <w:pStyle w:val="Lijstalinea"/>
        <w:numPr>
          <w:ilvl w:val="0"/>
          <w:numId w:val="1"/>
        </w:numPr>
        <w:rPr>
          <w:sz w:val="24"/>
        </w:rPr>
      </w:pPr>
      <w:r w:rsidRPr="00394DFD">
        <w:rPr>
          <w:sz w:val="24"/>
        </w:rPr>
        <w:t>Welke exp</w:t>
      </w:r>
      <w:r w:rsidR="00CE1844">
        <w:rPr>
          <w:sz w:val="24"/>
        </w:rPr>
        <w:t xml:space="preserve">erimenten zijn er gedaan met </w:t>
      </w:r>
      <w:proofErr w:type="spellStart"/>
      <w:r w:rsidR="00CE1844">
        <w:rPr>
          <w:sz w:val="24"/>
        </w:rPr>
        <w:t>augmented</w:t>
      </w:r>
      <w:proofErr w:type="spellEnd"/>
      <w:r w:rsidR="00CE1844">
        <w:rPr>
          <w:sz w:val="24"/>
        </w:rPr>
        <w:t xml:space="preserve"> reality </w:t>
      </w:r>
      <w:r w:rsidRPr="00394DFD">
        <w:rPr>
          <w:sz w:val="24"/>
        </w:rPr>
        <w:t>in de educatieve omgeving waarbij het effect is gemeten?</w:t>
      </w:r>
    </w:p>
    <w:p w:rsidR="00804699" w:rsidRPr="00394DFD" w:rsidRDefault="00804699" w:rsidP="00804699">
      <w:pPr>
        <w:pStyle w:val="Lijstalinea"/>
        <w:numPr>
          <w:ilvl w:val="0"/>
          <w:numId w:val="1"/>
        </w:numPr>
        <w:rPr>
          <w:sz w:val="24"/>
        </w:rPr>
      </w:pPr>
      <w:r w:rsidRPr="00394DFD">
        <w:rPr>
          <w:sz w:val="24"/>
        </w:rPr>
        <w:t>Welke ‘</w:t>
      </w:r>
      <w:proofErr w:type="spellStart"/>
      <w:r w:rsidRPr="00394DFD">
        <w:rPr>
          <w:sz w:val="24"/>
        </w:rPr>
        <w:t>Lessons</w:t>
      </w:r>
      <w:proofErr w:type="spellEnd"/>
      <w:r w:rsidRPr="00394DFD">
        <w:rPr>
          <w:sz w:val="24"/>
        </w:rPr>
        <w:t xml:space="preserve"> </w:t>
      </w:r>
      <w:proofErr w:type="spellStart"/>
      <w:r w:rsidRPr="00394DFD">
        <w:rPr>
          <w:sz w:val="24"/>
        </w:rPr>
        <w:t>learned</w:t>
      </w:r>
      <w:proofErr w:type="spellEnd"/>
      <w:r w:rsidRPr="00394DFD">
        <w:rPr>
          <w:sz w:val="24"/>
        </w:rPr>
        <w:t>’ volgen er uit de bij deelvraag 1 gevonden onderzoeken?</w:t>
      </w:r>
    </w:p>
    <w:p w:rsidR="00804699" w:rsidRPr="00394DFD" w:rsidRDefault="00804699" w:rsidP="00804699">
      <w:pPr>
        <w:pStyle w:val="Lijstalinea"/>
        <w:numPr>
          <w:ilvl w:val="0"/>
          <w:numId w:val="1"/>
        </w:numPr>
        <w:rPr>
          <w:sz w:val="24"/>
        </w:rPr>
      </w:pPr>
      <w:r w:rsidRPr="00394DFD">
        <w:rPr>
          <w:sz w:val="24"/>
        </w:rPr>
        <w:t>Hoe zijn die ‘</w:t>
      </w:r>
      <w:proofErr w:type="spellStart"/>
      <w:r w:rsidRPr="00394DFD">
        <w:rPr>
          <w:sz w:val="24"/>
        </w:rPr>
        <w:t>Lesson</w:t>
      </w:r>
      <w:r w:rsidR="00DE6388" w:rsidRPr="00394DFD">
        <w:rPr>
          <w:sz w:val="24"/>
        </w:rPr>
        <w:t>s</w:t>
      </w:r>
      <w:proofErr w:type="spellEnd"/>
      <w:r w:rsidRPr="00394DFD">
        <w:rPr>
          <w:sz w:val="24"/>
        </w:rPr>
        <w:t xml:space="preserve"> </w:t>
      </w:r>
      <w:proofErr w:type="spellStart"/>
      <w:r w:rsidRPr="00394DFD">
        <w:rPr>
          <w:sz w:val="24"/>
        </w:rPr>
        <w:t>learned</w:t>
      </w:r>
      <w:proofErr w:type="spellEnd"/>
      <w:r w:rsidRPr="00394DFD">
        <w:rPr>
          <w:sz w:val="24"/>
        </w:rPr>
        <w:t xml:space="preserve">’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jstalinea"/>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Pr="00B5212D" w:rsidRDefault="00414453" w:rsidP="0013607B">
      <w:pPr>
        <w:pStyle w:val="Kop2"/>
        <w:rPr>
          <w:highlight w:val="yellow"/>
        </w:rPr>
      </w:pPr>
      <w:bookmarkStart w:id="4" w:name="_Toc499801027"/>
      <w:r w:rsidRPr="00B5212D">
        <w:rPr>
          <w:highlight w:val="yellow"/>
        </w:rPr>
        <w:t xml:space="preserve">2.3 </w:t>
      </w:r>
      <w:r w:rsidR="0013607B" w:rsidRPr="00B5212D">
        <w:rPr>
          <w:highlight w:val="yellow"/>
        </w:rPr>
        <w:t>Microsoft Hololens</w:t>
      </w:r>
      <w:bookmarkEnd w:id="4"/>
    </w:p>
    <w:p w:rsidR="0013607B" w:rsidRPr="00B5212D" w:rsidRDefault="0013607B" w:rsidP="0013607B">
      <w:pPr>
        <w:rPr>
          <w:highlight w:val="yellow"/>
        </w:rPr>
      </w:pPr>
      <w:r w:rsidRPr="00B5212D">
        <w:rPr>
          <w:highlight w:val="yellow"/>
        </w:rPr>
        <w:t xml:space="preserve">De </w:t>
      </w:r>
      <w:r w:rsidR="009945B3" w:rsidRPr="00B5212D">
        <w:rPr>
          <w:highlight w:val="yellow"/>
        </w:rPr>
        <w:t>Microsoft H</w:t>
      </w:r>
      <w:r w:rsidRPr="00B5212D">
        <w:rPr>
          <w:highlight w:val="yellow"/>
        </w:rPr>
        <w:t xml:space="preserve">ololens is een apparaat dat te vergelijken is met een bril en valt </w:t>
      </w:r>
      <w:r w:rsidR="006C3F0A" w:rsidRPr="00B5212D">
        <w:rPr>
          <w:highlight w:val="yellow"/>
        </w:rPr>
        <w:t xml:space="preserve">dan </w:t>
      </w:r>
      <w:r w:rsidRPr="00B5212D">
        <w:rPr>
          <w:highlight w:val="yellow"/>
        </w:rPr>
        <w:t xml:space="preserve">ook onder de </w:t>
      </w:r>
      <w:proofErr w:type="spellStart"/>
      <w:r w:rsidRPr="00B5212D">
        <w:rPr>
          <w:highlight w:val="yellow"/>
        </w:rPr>
        <w:t>augmented</w:t>
      </w:r>
      <w:proofErr w:type="spellEnd"/>
      <w:r w:rsidRPr="00B5212D">
        <w:rPr>
          <w:highlight w:val="yellow"/>
        </w:rPr>
        <w:t xml:space="preserve">/mixed reality </w:t>
      </w:r>
      <w:proofErr w:type="spellStart"/>
      <w:r w:rsidRPr="00B5212D">
        <w:rPr>
          <w:highlight w:val="yellow"/>
        </w:rPr>
        <w:t>smartglasses</w:t>
      </w:r>
      <w:proofErr w:type="spellEnd"/>
      <w:r w:rsidRPr="00B5212D">
        <w:rPr>
          <w:highlight w:val="yellow"/>
        </w:rPr>
        <w:t xml:space="preserve">. Je draagt </w:t>
      </w:r>
      <w:r w:rsidR="009945B3" w:rsidRPr="00B5212D">
        <w:rPr>
          <w:highlight w:val="yellow"/>
        </w:rPr>
        <w:t>de H</w:t>
      </w:r>
      <w:r w:rsidRPr="00B5212D">
        <w:rPr>
          <w:highlight w:val="yellow"/>
        </w:rP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rsidRPr="00B5212D">
        <w:rPr>
          <w:highlight w:val="yellow"/>
        </w:rPr>
        <w:t xml:space="preserve"> </w:t>
      </w:r>
      <w:r w:rsidRPr="00B5212D">
        <w:rPr>
          <w:highlight w:val="yellow"/>
        </w:rPr>
        <w:t xml:space="preserve">al is de hololens pas 30 maart 2016 uitgekomen voor </w:t>
      </w:r>
      <w:proofErr w:type="spellStart"/>
      <w:r w:rsidRPr="00B5212D">
        <w:rPr>
          <w:highlight w:val="yellow"/>
        </w:rPr>
        <w:t>developers</w:t>
      </w:r>
      <w:proofErr w:type="spellEnd"/>
      <w:r w:rsidRPr="00B5212D">
        <w:rPr>
          <w:highlight w:val="yellow"/>
        </w:rPr>
        <w:t xml:space="preserve"> zijn de mogelijkheden van de applicaties ervan erg groot</w:t>
      </w:r>
      <w:r w:rsidR="005925E2" w:rsidRPr="00B5212D">
        <w:rPr>
          <w:highlight w:val="yellow"/>
        </w:rPr>
        <w:t>.</w:t>
      </w:r>
    </w:p>
    <w:p w:rsidR="0013607B" w:rsidRPr="00B5212D" w:rsidRDefault="0013607B" w:rsidP="0013607B">
      <w:pPr>
        <w:pStyle w:val="Kop3"/>
        <w:rPr>
          <w:highlight w:val="yellow"/>
        </w:rPr>
      </w:pPr>
      <w:bookmarkStart w:id="5" w:name="_Toc499801028"/>
      <w:r w:rsidRPr="00B5212D">
        <w:rPr>
          <w:highlight w:val="yellow"/>
        </w:rPr>
        <w:t>De Hardware</w:t>
      </w:r>
      <w:bookmarkEnd w:id="5"/>
    </w:p>
    <w:p w:rsidR="0013607B" w:rsidRPr="00B5212D" w:rsidRDefault="0013607B" w:rsidP="0013607B">
      <w:pPr>
        <w:rPr>
          <w:highlight w:val="yellow"/>
        </w:rPr>
      </w:pPr>
      <w:r w:rsidRPr="00B5212D">
        <w:rPr>
          <w:highlight w:val="yellow"/>
        </w:rPr>
        <w:t xml:space="preserve">Het simuleren, scannen, meten, opnemen vereist veel processing power. Normale computers die normale taken verrichten komen dan ook weg met normale processors, dit zijn de </w:t>
      </w:r>
      <w:proofErr w:type="spellStart"/>
      <w:r w:rsidRPr="00B5212D">
        <w:rPr>
          <w:highlight w:val="yellow"/>
        </w:rPr>
        <w:t>central</w:t>
      </w:r>
      <w:proofErr w:type="spellEnd"/>
      <w:r w:rsidRPr="00B5212D">
        <w:rPr>
          <w:highlight w:val="yellow"/>
        </w:rPr>
        <w:t xml:space="preserve"> processing unit(CPU) en </w:t>
      </w:r>
      <w:proofErr w:type="spellStart"/>
      <w:r w:rsidRPr="00B5212D">
        <w:rPr>
          <w:highlight w:val="yellow"/>
        </w:rPr>
        <w:t>graphics</w:t>
      </w:r>
      <w:proofErr w:type="spellEnd"/>
      <w:r w:rsidRPr="00B5212D">
        <w:rPr>
          <w:highlight w:val="yellow"/>
        </w:rPr>
        <w:t xml:space="preserve"> processing unit(GPU). Voor de veel ingewikkeldere en langere berekeningen die de hololens elke frame moet uitvoeren zijn deze processoren niet genoeg. Microsoft heeft hierom een nieuwe derde processor uitgevonden genaamd de ‘</w:t>
      </w:r>
      <w:proofErr w:type="spellStart"/>
      <w:r w:rsidRPr="00B5212D">
        <w:rPr>
          <w:highlight w:val="yellow"/>
        </w:rPr>
        <w:t>Holographic</w:t>
      </w:r>
      <w:proofErr w:type="spellEnd"/>
      <w:r w:rsidRPr="00B5212D">
        <w:rPr>
          <w:highlight w:val="yellow"/>
        </w:rPr>
        <w:t xml:space="preserve"> processing unit’ ofwel HPU. </w:t>
      </w:r>
    </w:p>
    <w:p w:rsidR="0013607B" w:rsidRPr="00B5212D" w:rsidRDefault="0013607B" w:rsidP="0013607B">
      <w:pPr>
        <w:rPr>
          <w:highlight w:val="yellow"/>
        </w:rPr>
      </w:pPr>
      <w:r w:rsidRPr="00B5212D">
        <w:rPr>
          <w:highlight w:val="yellow"/>
        </w:rPr>
        <w:t xml:space="preserve">De Input krijgt de hololens doormiddel van een versnellingsmeter die acceleratie van het apparaat </w:t>
      </w:r>
      <w:r w:rsidR="00FA786E" w:rsidRPr="00B5212D">
        <w:rPr>
          <w:highlight w:val="yellow"/>
        </w:rPr>
        <w:t>bijhoudt</w:t>
      </w:r>
      <w:r w:rsidRPr="00B5212D">
        <w:rPr>
          <w:highlight w:val="yellow"/>
        </w:rP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rsidRPr="00B5212D">
        <w:rPr>
          <w:highlight w:val="yellow"/>
        </w:rPr>
        <w:t>Dan heb je nog de camera’s. De hololens heeft 4 ‘</w:t>
      </w:r>
      <w:proofErr w:type="spellStart"/>
      <w:r w:rsidRPr="00B5212D">
        <w:rPr>
          <w:highlight w:val="yellow"/>
        </w:rPr>
        <w:t>envoirment</w:t>
      </w:r>
      <w:proofErr w:type="spellEnd"/>
      <w:r w:rsidRPr="00B5212D">
        <w:rPr>
          <w:highlight w:val="yellow"/>
        </w:rPr>
        <w:t xml:space="preserve"> </w:t>
      </w:r>
      <w:proofErr w:type="spellStart"/>
      <w:r w:rsidRPr="00B5212D">
        <w:rPr>
          <w:highlight w:val="yellow"/>
        </w:rPr>
        <w:t>understanding</w:t>
      </w:r>
      <w:proofErr w:type="spellEnd"/>
      <w:r w:rsidRPr="00B5212D">
        <w:rPr>
          <w:highlight w:val="yellow"/>
        </w:rPr>
        <w:t>’ camera’s</w:t>
      </w:r>
      <w:r>
        <w:t xml:space="preserve"> </w:t>
      </w:r>
    </w:p>
    <w:p w:rsidR="009401A0" w:rsidRPr="00394DFD" w:rsidRDefault="0013607B" w:rsidP="0013607B">
      <w:pPr>
        <w:pStyle w:val="Kop1"/>
        <w:rPr>
          <w:b/>
        </w:rPr>
      </w:pPr>
      <w:r>
        <w:br w:type="column"/>
      </w:r>
      <w:bookmarkStart w:id="6" w:name="_Toc499801029"/>
      <w:r w:rsidR="00A835EC" w:rsidRPr="00394DFD">
        <w:rPr>
          <w:b/>
        </w:rPr>
        <w:lastRenderedPageBreak/>
        <w:t xml:space="preserve">3. </w:t>
      </w:r>
      <w:r w:rsidR="009401A0" w:rsidRPr="00394DFD">
        <w:rPr>
          <w:b/>
        </w:rPr>
        <w:t>Methodes</w:t>
      </w:r>
      <w:bookmarkEnd w:id="6"/>
    </w:p>
    <w:p w:rsidR="00C327E8" w:rsidRDefault="00414453" w:rsidP="00C712A7">
      <w:pPr>
        <w:pStyle w:val="Kop2"/>
      </w:pPr>
      <w:bookmarkStart w:id="7" w:name="_Toc499801030"/>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proofErr w:type="spellStart"/>
      <w:r w:rsidR="00AA46A4">
        <w:t>Augmented</w:t>
      </w:r>
      <w:proofErr w:type="spellEnd"/>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 xml:space="preserve">Omdat het concept van moderne </w:t>
      </w:r>
      <w:proofErr w:type="spellStart"/>
      <w:r>
        <w:t>Augmented</w:t>
      </w:r>
      <w:proofErr w:type="spellEnd"/>
      <w:r>
        <w:t xml:space="preserve">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w:t>
      </w:r>
      <w:proofErr w:type="spellStart"/>
      <w:r w:rsidR="00E905A9">
        <w:t>augmented</w:t>
      </w:r>
      <w:proofErr w:type="spellEnd"/>
      <w:r w:rsidR="00E905A9">
        <w:t xml:space="preserve"> reality.</w:t>
      </w:r>
    </w:p>
    <w:p w:rsidR="00F47595" w:rsidRDefault="00F47595" w:rsidP="00F47595">
      <w:pPr>
        <w:pStyle w:val="Kop2"/>
      </w:pPr>
      <w:bookmarkStart w:id="8" w:name="_Toc499801031"/>
      <w:r w:rsidRPr="00F47595">
        <w:t>3.</w:t>
      </w:r>
      <w:r>
        <w:t>2</w:t>
      </w:r>
      <w:r w:rsidRPr="00F47595">
        <w:t xml:space="preserve"> Relevante onderzoeken</w:t>
      </w:r>
      <w:r>
        <w:t xml:space="preserve"> selecteren </w:t>
      </w:r>
      <w:r w:rsidRPr="00160192">
        <w:rPr>
          <w:highlight w:val="yellow"/>
        </w:rPr>
        <w:t>(deelvraag 1)</w:t>
      </w:r>
      <w:bookmarkEnd w:id="8"/>
    </w:p>
    <w:p w:rsidR="00F47595" w:rsidRPr="000E01CA" w:rsidRDefault="008573E5" w:rsidP="00F47595">
      <w:r w:rsidRPr="000E01CA">
        <w:t xml:space="preserve">5,6,22 zijn </w:t>
      </w:r>
      <w:proofErr w:type="spellStart"/>
      <w:r w:rsidR="000E01CA" w:rsidRPr="000E01CA">
        <w:t>printbased</w:t>
      </w:r>
      <w:proofErr w:type="spellEnd"/>
      <w:r w:rsidR="000E01CA" w:rsidRPr="000E01CA">
        <w:t xml:space="preserve"> </w:t>
      </w:r>
      <w:proofErr w:type="spellStart"/>
      <w:r w:rsidR="000E01CA" w:rsidRPr="000E01CA">
        <w:t>learning</w:t>
      </w:r>
      <w:proofErr w:type="spellEnd"/>
      <w:r w:rsidR="000E01CA" w:rsidRPr="000E01CA">
        <w:t xml:space="preserve"> omdat ik d</w:t>
      </w:r>
      <w:r w:rsidR="000E01CA">
        <w:t>at ook van plan ben met mijn applicatie</w:t>
      </w:r>
    </w:p>
    <w:p w:rsidR="00F47595" w:rsidRPr="000E01CA" w:rsidRDefault="00F47595" w:rsidP="00C712A7"/>
    <w:p w:rsidR="00761A94" w:rsidRPr="00394DFD" w:rsidRDefault="00A835EC" w:rsidP="00A835EC">
      <w:pPr>
        <w:pStyle w:val="Kop1"/>
        <w:rPr>
          <w:b/>
        </w:rPr>
      </w:pPr>
      <w:bookmarkStart w:id="9" w:name="_Toc499801032"/>
      <w:r w:rsidRPr="00394DFD">
        <w:rPr>
          <w:b/>
        </w:rPr>
        <w:t xml:space="preserve">4. </w:t>
      </w:r>
      <w:r w:rsidR="00761A94" w:rsidRPr="00394DFD">
        <w:rPr>
          <w:b/>
        </w:rPr>
        <w:t>Deskresearch</w:t>
      </w:r>
      <w:r w:rsidR="00AA46A4" w:rsidRPr="00394DFD">
        <w:rPr>
          <w:b/>
        </w:rPr>
        <w:t xml:space="preserve"> resultaten</w:t>
      </w:r>
      <w:bookmarkEnd w:id="9"/>
    </w:p>
    <w:p w:rsidR="007C12A4" w:rsidRDefault="0053753C" w:rsidP="00761A94">
      <w:r>
        <w:t>In dit hoofdstuk</w:t>
      </w:r>
      <w:r w:rsidR="00494115">
        <w:t xml:space="preserve"> hebben </w:t>
      </w:r>
      <w:proofErr w:type="gramStart"/>
      <w:r w:rsidR="00494115">
        <w:t>is  daarnaast</w:t>
      </w:r>
      <w:proofErr w:type="gramEnd"/>
      <w:r>
        <w:t xml:space="preserve"> zijn</w:t>
      </w:r>
      <w:r w:rsidR="00952200">
        <w:t xml:space="preserve"> de relevante selectie onderzoeken opgesomd en geanalyseerd. </w:t>
      </w:r>
      <w:r>
        <w:t xml:space="preserve">Er is gekeken naar zowel de kwaliteit van de resultaten als de om daar </w:t>
      </w:r>
      <w:proofErr w:type="spellStart"/>
      <w:r>
        <w:t>Lesson’s</w:t>
      </w:r>
      <w:proofErr w:type="spellEnd"/>
      <w:r>
        <w:t xml:space="preserve"> </w:t>
      </w:r>
      <w:proofErr w:type="spellStart"/>
      <w:r>
        <w:t>learned</w:t>
      </w:r>
      <w:proofErr w:type="spellEnd"/>
      <w:r>
        <w:t xml:space="preserve"> uit te halen.</w:t>
      </w:r>
    </w:p>
    <w:p w:rsidR="00F11DEA" w:rsidRPr="006A2566" w:rsidRDefault="00F11DEA" w:rsidP="00047E18">
      <w:pPr>
        <w:pStyle w:val="Kop2"/>
      </w:pPr>
      <w:bookmarkStart w:id="10" w:name="_Toc499801033"/>
      <w:r w:rsidRPr="006A2566">
        <w:t>4</w:t>
      </w:r>
      <w:r w:rsidR="00047E18">
        <w:t>.1</w:t>
      </w:r>
      <w:r w:rsidRPr="006A2566">
        <w:t xml:space="preserve"> </w:t>
      </w:r>
      <w:proofErr w:type="spellStart"/>
      <w:r w:rsidRPr="006A2566">
        <w:t>Augmented</w:t>
      </w:r>
      <w:proofErr w:type="spellEnd"/>
      <w:r w:rsidRPr="006A2566">
        <w:t xml:space="preserve"> Reality</w:t>
      </w:r>
      <w:bookmarkEnd w:id="10"/>
    </w:p>
    <w:p w:rsidR="00F11DEA" w:rsidRPr="006A2566" w:rsidRDefault="00F11DEA" w:rsidP="00047E18">
      <w:pPr>
        <w:pStyle w:val="Kop3"/>
      </w:pPr>
      <w:bookmarkStart w:id="11" w:name="_Toc499801034"/>
      <w:r w:rsidRPr="006A2566">
        <w:t>4.1</w:t>
      </w:r>
      <w:r w:rsidR="00047E18">
        <w:t>.1</w:t>
      </w:r>
      <w:r w:rsidRPr="006A2566">
        <w:t xml:space="preserve"> Geschiedenis en technieken</w:t>
      </w:r>
      <w:bookmarkEnd w:id="11"/>
    </w:p>
    <w:p w:rsidR="00F11DEA" w:rsidRPr="00263506" w:rsidRDefault="00F11DEA" w:rsidP="00047E18">
      <w:pPr>
        <w:pStyle w:val="Kop4"/>
        <w:rPr>
          <w:i w:val="0"/>
        </w:rPr>
      </w:pPr>
      <w:r w:rsidRPr="00263506">
        <w:rPr>
          <w:i w:val="0"/>
        </w:rPr>
        <w:t>4.1.1</w:t>
      </w:r>
      <w:r w:rsidR="00047E18" w:rsidRPr="00263506">
        <w:rPr>
          <w:i w:val="0"/>
        </w:rPr>
        <w:t>.1</w:t>
      </w:r>
      <w:r w:rsidRPr="00263506">
        <w:rPr>
          <w:i w:val="0"/>
        </w:rPr>
        <w:t xml:space="preserve"> </w:t>
      </w:r>
      <w:proofErr w:type="spellStart"/>
      <w:r w:rsidRPr="00263506">
        <w:rPr>
          <w:i w:val="0"/>
        </w:rPr>
        <w:t>HMD’s</w:t>
      </w:r>
      <w:proofErr w:type="spellEnd"/>
      <w:r w:rsidRPr="00263506">
        <w:rPr>
          <w:i w:val="0"/>
        </w:rPr>
        <w:t>, smartphones en projectoren</w:t>
      </w:r>
    </w:p>
    <w:p w:rsidR="00F11DEA" w:rsidRPr="00332F47" w:rsidRDefault="00F11DEA" w:rsidP="00F11DEA">
      <w:pPr>
        <w:rPr>
          <w:highlight w:val="yellow"/>
        </w:rPr>
      </w:pPr>
      <w:r w:rsidRPr="00332F47">
        <w:rPr>
          <w:highlight w:val="yellow"/>
        </w:rPr>
        <w:t xml:space="preserve">Waar bij Virtual Reality het doel is het ervaren van een totaal virtuele realiteit, draait </w:t>
      </w:r>
      <w:proofErr w:type="spellStart"/>
      <w:r w:rsidRPr="00332F47">
        <w:rPr>
          <w:highlight w:val="yellow"/>
        </w:rPr>
        <w:t>Augmented</w:t>
      </w:r>
      <w:proofErr w:type="spellEnd"/>
      <w:r w:rsidRPr="00332F47">
        <w:rPr>
          <w:highlight w:val="yellow"/>
        </w:rPr>
        <w:t xml:space="preserve"> Reality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F11DEA" w:rsidRPr="00332F47" w:rsidRDefault="00F11DEA" w:rsidP="00F11DEA">
      <w:pPr>
        <w:rPr>
          <w:highlight w:val="yellow"/>
        </w:rPr>
      </w:pPr>
      <w:proofErr w:type="spellStart"/>
      <w:r w:rsidRPr="00332F47">
        <w:rPr>
          <w:highlight w:val="yellow"/>
        </w:rPr>
        <w:t>Augmented</w:t>
      </w:r>
      <w:proofErr w:type="spellEnd"/>
      <w:r w:rsidRPr="00332F47">
        <w:rPr>
          <w:highlight w:val="yellow"/>
        </w:rPr>
        <w:t xml:space="preserve"> Reality heeft niet een grote hype gekend zoals VR in de jaren ’90. In plaats daarvan heeft het veld zich gedurende langere tijd in specialistische toepassingen ontwikkeld, bijvoorbeeld voor straaljagerpiloten met kostbare AR </w:t>
      </w:r>
      <w:proofErr w:type="spellStart"/>
      <w:r w:rsidRPr="00332F47">
        <w:rPr>
          <w:highlight w:val="yellow"/>
        </w:rPr>
        <w:t>HMD’s</w:t>
      </w:r>
      <w:proofErr w:type="spellEnd"/>
      <w:r w:rsidRPr="00332F47">
        <w:rPr>
          <w:highlight w:val="yellow"/>
        </w:rPr>
        <w:t xml:space="preserve">. De smartphones die in het begin van deze eeuw populair werden, boden eigenlijk het eerste </w:t>
      </w:r>
      <w:proofErr w:type="spellStart"/>
      <w:r w:rsidRPr="00332F47">
        <w:rPr>
          <w:highlight w:val="yellow"/>
        </w:rPr>
        <w:t>Augmented</w:t>
      </w:r>
      <w:proofErr w:type="spellEnd"/>
      <w:r w:rsidRPr="00332F47">
        <w:rPr>
          <w:highlight w:val="yellow"/>
        </w:rPr>
        <w:t xml:space="preserve"> Reality platform voor een groter publiek. AR op smartphones en tablets (</w:t>
      </w:r>
      <w:proofErr w:type="spellStart"/>
      <w:r w:rsidRPr="00332F47">
        <w:rPr>
          <w:highlight w:val="yellow"/>
        </w:rPr>
        <w:t>schermgebaseerd</w:t>
      </w:r>
      <w:proofErr w:type="spellEnd"/>
      <w:r w:rsidRPr="00332F47">
        <w:rPr>
          <w:highlight w:val="yellow"/>
        </w:rPr>
        <w:t xml:space="preserve">) is inmiddels een vrij volwassen medium met bekende toepassingen zoals </w:t>
      </w:r>
      <w:proofErr w:type="spellStart"/>
      <w:r w:rsidRPr="00332F47">
        <w:rPr>
          <w:highlight w:val="yellow"/>
        </w:rPr>
        <w:t>Layar</w:t>
      </w:r>
      <w:proofErr w:type="spellEnd"/>
      <w:r w:rsidRPr="00332F47">
        <w:rPr>
          <w:highlight w:val="yellow"/>
        </w:rPr>
        <w:t xml:space="preserve">, Pokémon Go, </w:t>
      </w:r>
      <w:proofErr w:type="spellStart"/>
      <w:r w:rsidRPr="00332F47">
        <w:rPr>
          <w:highlight w:val="yellow"/>
        </w:rPr>
        <w:t>Aurasma</w:t>
      </w:r>
      <w:proofErr w:type="spellEnd"/>
      <w:r w:rsidRPr="00332F47">
        <w:rPr>
          <w:highlight w:val="yellow"/>
        </w:rPr>
        <w:t xml:space="preserve"> en Google </w:t>
      </w:r>
      <w:proofErr w:type="spellStart"/>
      <w:r w:rsidRPr="00332F47">
        <w:rPr>
          <w:highlight w:val="yellow"/>
        </w:rPr>
        <w:t>Skymap</w:t>
      </w:r>
      <w:proofErr w:type="spellEnd"/>
      <w:r w:rsidRPr="00332F47">
        <w:rPr>
          <w:highlight w:val="yellow"/>
        </w:rPr>
        <w:t>.</w:t>
      </w:r>
    </w:p>
    <w:p w:rsidR="00F11DEA" w:rsidRPr="00332F47" w:rsidRDefault="00F11DEA" w:rsidP="00F11DEA">
      <w:pPr>
        <w:rPr>
          <w:highlight w:val="yellow"/>
        </w:rPr>
      </w:pPr>
      <w:r w:rsidRPr="00332F47">
        <w:rPr>
          <w:highlight w:val="yellow"/>
        </w:rPr>
        <w:t xml:space="preserve">De </w:t>
      </w:r>
      <w:proofErr w:type="spellStart"/>
      <w:r w:rsidRPr="00332F47">
        <w:rPr>
          <w:highlight w:val="yellow"/>
        </w:rPr>
        <w:t>Augmented</w:t>
      </w:r>
      <w:proofErr w:type="spellEnd"/>
      <w:r w:rsidRPr="00332F47">
        <w:rPr>
          <w:highlight w:val="yellow"/>
        </w:rPr>
        <w:t xml:space="preserve"> Reality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332F47">
        <w:rPr>
          <w:highlight w:val="yellow"/>
        </w:rPr>
        <w:t>HMD’s</w:t>
      </w:r>
      <w:proofErr w:type="spellEnd"/>
      <w:r w:rsidRPr="00332F47">
        <w:rPr>
          <w:highlight w:val="yellow"/>
        </w:rPr>
        <w:t xml:space="preserve"> die de afgelopen jaren zijn uitgebracht, zijn Google </w:t>
      </w:r>
      <w:proofErr w:type="spellStart"/>
      <w:r w:rsidRPr="00332F47">
        <w:rPr>
          <w:highlight w:val="yellow"/>
        </w:rPr>
        <w:t>Glass</w:t>
      </w:r>
      <w:proofErr w:type="spellEnd"/>
      <w:r w:rsidRPr="00332F47">
        <w:rPr>
          <w:highlight w:val="yellow"/>
        </w:rPr>
        <w:t xml:space="preserve">, Microsoft Hololens en de Meta 2. Alle drie maken een andere afweging tussen draagcomfort, prijs en gebruikerservaring. De Google </w:t>
      </w:r>
      <w:proofErr w:type="spellStart"/>
      <w:r w:rsidRPr="00332F47">
        <w:rPr>
          <w:highlight w:val="yellow"/>
        </w:rPr>
        <w:t>Glass</w:t>
      </w:r>
      <w:proofErr w:type="spellEnd"/>
      <w:r w:rsidRPr="00332F47">
        <w:rPr>
          <w:highlight w:val="yellow"/>
        </w:rPr>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F11DEA" w:rsidRPr="00332F47" w:rsidRDefault="00F11DEA" w:rsidP="00F11DEA">
      <w:pPr>
        <w:rPr>
          <w:highlight w:val="yellow"/>
        </w:rPr>
      </w:pPr>
      <w:r w:rsidRPr="00332F47">
        <w:rPr>
          <w:highlight w:val="yellow"/>
        </w:rPr>
        <w:lastRenderedPageBreak/>
        <w:t>Een andere verschijningsvorm van AR is op basis van projectoren. Bij het spel Room Racers (van Velthoven, 2012) bijvoorbeeld vormen de objecten in je kamer de racebaan die van bovenaf op de vloer wordt geprojecteerd. (Reed, et al., 2014) beschrijft een “</w:t>
      </w:r>
      <w:proofErr w:type="spellStart"/>
      <w:r w:rsidRPr="00332F47">
        <w:rPr>
          <w:highlight w:val="yellow"/>
        </w:rPr>
        <w:t>Augmented</w:t>
      </w:r>
      <w:proofErr w:type="spellEnd"/>
      <w:r w:rsidRPr="00332F47">
        <w:rPr>
          <w:highlight w:val="yellow"/>
        </w:rPr>
        <w:t xml:space="preserve"> Reality </w:t>
      </w:r>
      <w:proofErr w:type="spellStart"/>
      <w:r w:rsidRPr="00332F47">
        <w:rPr>
          <w:highlight w:val="yellow"/>
        </w:rPr>
        <w:t>sandbox</w:t>
      </w:r>
      <w:proofErr w:type="spellEnd"/>
      <w:r w:rsidRPr="00332F47">
        <w:rPr>
          <w:highlight w:val="yellow"/>
        </w:rPr>
        <w:t>” waar een hoogtekaart wordt geprojecteerd op een zandbak. Door het zand te verplaatsen verandert de geprojecteerde hoogte-informatie en stroomt het virtuele water naar de gemaakte ruimte.</w:t>
      </w:r>
    </w:p>
    <w:p w:rsidR="00F11DEA" w:rsidRPr="00332F47" w:rsidRDefault="00F11DEA" w:rsidP="00F11DEA">
      <w:pPr>
        <w:rPr>
          <w:highlight w:val="yellow"/>
        </w:rPr>
      </w:pPr>
      <w:r w:rsidRPr="00332F47">
        <w:rPr>
          <w:highlight w:val="yellow"/>
        </w:rPr>
        <w:t xml:space="preserve">In de academische literatuur is een wirwar van termen ontstaan om de verschillende combinaties van en wisselwerkingen tussen virtuele en echte elementen te beschrijven: </w:t>
      </w:r>
      <w:proofErr w:type="spellStart"/>
      <w:r w:rsidRPr="00332F47">
        <w:rPr>
          <w:highlight w:val="yellow"/>
        </w:rPr>
        <w:t>Augmented</w:t>
      </w:r>
      <w:proofErr w:type="spellEnd"/>
      <w:r w:rsidRPr="00332F47">
        <w:rPr>
          <w:highlight w:val="yellow"/>
        </w:rPr>
        <w:t xml:space="preserve"> Reality,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Virtuality</w:t>
      </w:r>
      <w:proofErr w:type="spellEnd"/>
      <w:r w:rsidRPr="00332F47">
        <w:rPr>
          <w:highlight w:val="yellow"/>
        </w:rPr>
        <w:t>, Computer-</w:t>
      </w:r>
      <w:proofErr w:type="spellStart"/>
      <w:r w:rsidRPr="00332F47">
        <w:rPr>
          <w:highlight w:val="yellow"/>
        </w:rPr>
        <w:t>mediated</w:t>
      </w:r>
      <w:proofErr w:type="spellEnd"/>
      <w:r w:rsidRPr="00332F47">
        <w:rPr>
          <w:highlight w:val="yellow"/>
        </w:rPr>
        <w:t xml:space="preserve"> Reality, </w:t>
      </w:r>
      <w:proofErr w:type="spellStart"/>
      <w:r w:rsidRPr="00332F47">
        <w:rPr>
          <w:highlight w:val="yellow"/>
        </w:rPr>
        <w:t>Hybrid</w:t>
      </w:r>
      <w:proofErr w:type="spellEnd"/>
      <w:r w:rsidRPr="00332F47">
        <w:rPr>
          <w:highlight w:val="yellow"/>
        </w:rPr>
        <w:t xml:space="preserve"> Reality,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F11DEA" w:rsidRPr="00332F47" w:rsidRDefault="00F11DEA" w:rsidP="00047E18">
      <w:pPr>
        <w:pStyle w:val="Kop4"/>
        <w:rPr>
          <w:i w:val="0"/>
          <w:highlight w:val="yellow"/>
        </w:rPr>
      </w:pPr>
      <w:r w:rsidRPr="00332F47">
        <w:rPr>
          <w:i w:val="0"/>
          <w:highlight w:val="yellow"/>
        </w:rPr>
        <w:t>4.1</w:t>
      </w:r>
      <w:r w:rsidR="00047E18" w:rsidRPr="00332F47">
        <w:rPr>
          <w:i w:val="0"/>
          <w:highlight w:val="yellow"/>
        </w:rPr>
        <w:t>.1</w:t>
      </w:r>
      <w:r w:rsidRPr="00332F47">
        <w:rPr>
          <w:i w:val="0"/>
          <w:highlight w:val="yellow"/>
        </w:rPr>
        <w:t>.2 Objectherkenning</w:t>
      </w:r>
    </w:p>
    <w:p w:rsidR="00F11DEA" w:rsidRPr="00332F47" w:rsidRDefault="00F11DEA" w:rsidP="00F11DEA">
      <w:pPr>
        <w:rPr>
          <w:highlight w:val="yellow"/>
        </w:rPr>
      </w:pPr>
      <w:r w:rsidRPr="00332F47">
        <w:rPr>
          <w:highlight w:val="yellow"/>
        </w:rPr>
        <w:t xml:space="preserve">De grootste extra uitdaging voor </w:t>
      </w:r>
      <w:proofErr w:type="spellStart"/>
      <w:r w:rsidRPr="00332F47">
        <w:rPr>
          <w:highlight w:val="yellow"/>
        </w:rPr>
        <w:t>Augmented</w:t>
      </w:r>
      <w:proofErr w:type="spellEnd"/>
      <w:r w:rsidRPr="00332F47">
        <w:rPr>
          <w:highlight w:val="yellow"/>
        </w:rPr>
        <w:t xml:space="preserve"> Reality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332F47">
        <w:rPr>
          <w:highlight w:val="yellow"/>
        </w:rPr>
        <w:t>vision</w:t>
      </w:r>
      <w:proofErr w:type="spellEnd"/>
      <w:r w:rsidRPr="00332F47">
        <w:rPr>
          <w:highlight w:val="yellow"/>
        </w:rPr>
        <w:t xml:space="preserve"> is de naam van het onderzoeksveld dat zich </w:t>
      </w:r>
      <w:proofErr w:type="gramStart"/>
      <w:r w:rsidRPr="00332F47">
        <w:rPr>
          <w:highlight w:val="yellow"/>
        </w:rPr>
        <w:t>bezig houdt</w:t>
      </w:r>
      <w:proofErr w:type="gramEnd"/>
      <w:r w:rsidRPr="00332F47">
        <w:rPr>
          <w:highlight w:val="yellow"/>
        </w:rPr>
        <w:t xml:space="preserve"> met de feature </w:t>
      </w:r>
      <w:proofErr w:type="spellStart"/>
      <w:r w:rsidRPr="00332F47">
        <w:rPr>
          <w:highlight w:val="yellow"/>
        </w:rPr>
        <w:t>detection</w:t>
      </w:r>
      <w:proofErr w:type="spellEnd"/>
      <w:r w:rsidRPr="00332F47">
        <w:rPr>
          <w:highlight w:val="yellow"/>
        </w:rPr>
        <w:t xml:space="preserve"> 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F11DEA" w:rsidRPr="00332F47" w:rsidRDefault="00F11DEA" w:rsidP="00F11DEA">
      <w:pPr>
        <w:rPr>
          <w:highlight w:val="yellow"/>
        </w:rPr>
      </w:pPr>
      <w:r w:rsidRPr="00332F47">
        <w:rPr>
          <w:highlight w:val="yellow"/>
        </w:rPr>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w:t>
      </w:r>
      <w:proofErr w:type="gramStart"/>
      <w:r w:rsidRPr="00332F47">
        <w:rPr>
          <w:highlight w:val="yellow"/>
        </w:rPr>
        <w:t>GPS-gegevens</w:t>
      </w:r>
      <w:proofErr w:type="gramEnd"/>
      <w:r w:rsidRPr="00332F47">
        <w:rPr>
          <w:highlight w:val="yellow"/>
        </w:rPr>
        <w:t xml:space="preserve"> kunnen gebruikt worden om locatiegevoelige informatie weer te geven en dieptesensoren zoals de Kinect geven de app 3D informatie over de ruimte. </w:t>
      </w:r>
      <w:proofErr w:type="spellStart"/>
      <w:r w:rsidRPr="00332F47">
        <w:rPr>
          <w:highlight w:val="yellow"/>
        </w:rPr>
        <w:t>Google’s</w:t>
      </w:r>
      <w:proofErr w:type="spellEnd"/>
      <w:r w:rsidRPr="00332F47">
        <w:rPr>
          <w:highlight w:val="yellow"/>
        </w:rPr>
        <w:t xml:space="preserve"> Project Tango bracht in 2016 deze functionaliteit naar de smartphone, hetgeen de prestaties van </w:t>
      </w:r>
      <w:proofErr w:type="gramStart"/>
      <w:r w:rsidRPr="00332F47">
        <w:rPr>
          <w:highlight w:val="yellow"/>
        </w:rPr>
        <w:t>AR apps</w:t>
      </w:r>
      <w:proofErr w:type="gramEnd"/>
      <w:r w:rsidRPr="00332F47">
        <w:rPr>
          <w:highlight w:val="yellow"/>
        </w:rPr>
        <w:t xml:space="preserve"> sterk kan vergroten.</w:t>
      </w:r>
    </w:p>
    <w:p w:rsidR="00F11DEA" w:rsidRPr="00332F47" w:rsidRDefault="00F11DEA" w:rsidP="00047E18">
      <w:pPr>
        <w:pStyle w:val="Kop4"/>
        <w:rPr>
          <w:i w:val="0"/>
          <w:highlight w:val="yellow"/>
        </w:rPr>
      </w:pPr>
      <w:r w:rsidRPr="00332F47">
        <w:rPr>
          <w:i w:val="0"/>
          <w:highlight w:val="yellow"/>
        </w:rPr>
        <w:t>4.1</w:t>
      </w:r>
      <w:r w:rsidR="00047E18" w:rsidRPr="00332F47">
        <w:rPr>
          <w:i w:val="0"/>
          <w:highlight w:val="yellow"/>
        </w:rPr>
        <w:t>.1</w:t>
      </w:r>
      <w:r w:rsidRPr="00332F47">
        <w:rPr>
          <w:i w:val="0"/>
          <w:highlight w:val="yellow"/>
        </w:rPr>
        <w:t xml:space="preserve">.3 Interpretatie van </w:t>
      </w:r>
      <w:proofErr w:type="spellStart"/>
      <w:r w:rsidRPr="00332F47">
        <w:rPr>
          <w:i w:val="0"/>
          <w:highlight w:val="yellow"/>
        </w:rPr>
        <w:t>Augmented</w:t>
      </w:r>
      <w:proofErr w:type="spellEnd"/>
      <w:r w:rsidRPr="00332F47">
        <w:rPr>
          <w:i w:val="0"/>
          <w:highlight w:val="yellow"/>
        </w:rPr>
        <w:t xml:space="preserve"> Reality</w:t>
      </w:r>
    </w:p>
    <w:p w:rsidR="00F11DEA" w:rsidRPr="00332F47" w:rsidRDefault="00F11DEA" w:rsidP="00F11DEA">
      <w:pPr>
        <w:rPr>
          <w:highlight w:val="yellow"/>
        </w:rPr>
      </w:pPr>
      <w:r w:rsidRPr="00332F47">
        <w:rPr>
          <w:highlight w:val="yellow"/>
        </w:rPr>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332F47">
        <w:rPr>
          <w:highlight w:val="yellow"/>
        </w:rPr>
        <w:t>immersiveness</w:t>
      </w:r>
      <w:proofErr w:type="spellEnd"/>
      <w:r w:rsidRPr="00332F47">
        <w:rPr>
          <w:highlight w:val="yellow"/>
        </w:rPr>
        <w:t xml:space="preserve"> en de relatie tussen de virtuele en echte elementen. Dit laatste biedt </w:t>
      </w:r>
      <w:proofErr w:type="gramStart"/>
      <w:r w:rsidRPr="00332F47">
        <w:rPr>
          <w:highlight w:val="yellow"/>
        </w:rPr>
        <w:t>ons inziens</w:t>
      </w:r>
      <w:proofErr w:type="gramEnd"/>
      <w:r w:rsidRPr="00332F47">
        <w:rPr>
          <w:highlight w:val="yellow"/>
        </w:rPr>
        <w:t xml:space="preserve"> de belangrijkste meerwaarde van AR ten opzichte van VR.</w:t>
      </w:r>
    </w:p>
    <w:p w:rsidR="00F11DEA" w:rsidRPr="00332F47" w:rsidRDefault="00F11DEA" w:rsidP="00047E18">
      <w:pPr>
        <w:pStyle w:val="Kop3"/>
        <w:rPr>
          <w:highlight w:val="yellow"/>
        </w:rPr>
      </w:pPr>
      <w:bookmarkStart w:id="12" w:name="_Toc499801035"/>
      <w:r w:rsidRPr="00332F47">
        <w:rPr>
          <w:highlight w:val="yellow"/>
        </w:rPr>
        <w:t>4.</w:t>
      </w:r>
      <w:r w:rsidR="00047E18" w:rsidRPr="00332F47">
        <w:rPr>
          <w:highlight w:val="yellow"/>
        </w:rPr>
        <w:t>1.2</w:t>
      </w:r>
      <w:r w:rsidRPr="00332F47">
        <w:rPr>
          <w:highlight w:val="yellow"/>
        </w:rPr>
        <w:t xml:space="preserve"> Leerresultaten</w:t>
      </w:r>
      <w:bookmarkEnd w:id="12"/>
    </w:p>
    <w:p w:rsidR="00F11DEA" w:rsidRPr="00332F47" w:rsidRDefault="00F11DEA" w:rsidP="00F11DEA">
      <w:pPr>
        <w:rPr>
          <w:highlight w:val="yellow"/>
        </w:rPr>
      </w:pPr>
      <w:r w:rsidRPr="00332F47">
        <w:rPr>
          <w:highlight w:val="yellow"/>
        </w:rPr>
        <w:t xml:space="preserve">De hardware waar de meeste </w:t>
      </w:r>
      <w:proofErr w:type="gramStart"/>
      <w:r w:rsidRPr="00332F47">
        <w:rPr>
          <w:highlight w:val="yellow"/>
        </w:rPr>
        <w:t>AR apps</w:t>
      </w:r>
      <w:proofErr w:type="gramEnd"/>
      <w:r w:rsidRPr="00332F47">
        <w:rPr>
          <w:highlight w:val="yellow"/>
        </w:rPr>
        <w:t xml:space="preserve">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w:t>
      </w:r>
      <w:proofErr w:type="gramStart"/>
      <w:r w:rsidRPr="00332F47">
        <w:rPr>
          <w:highlight w:val="yellow"/>
        </w:rPr>
        <w:t>case studies</w:t>
      </w:r>
      <w:proofErr w:type="gramEnd"/>
      <w:r w:rsidRPr="00332F47">
        <w:rPr>
          <w:highlight w:val="yellow"/>
        </w:rPr>
        <w:t xml:space="preserve"> die leerresultaten rapporteren en een aantal veelgeciteerde metastudies die een overzicht geven van AR als leermiddel. We hebben 26 onderzoeken geselecteerd en verder bestudeerd.</w:t>
      </w:r>
    </w:p>
    <w:p w:rsidR="00F11DEA" w:rsidRPr="00332F47" w:rsidRDefault="00F11DEA" w:rsidP="00F11DEA">
      <w:pPr>
        <w:rPr>
          <w:highlight w:val="yellow"/>
        </w:rPr>
      </w:pPr>
      <w:r w:rsidRPr="00332F47">
        <w:rPr>
          <w:highlight w:val="yellow"/>
        </w:rPr>
        <w:t>In (</w:t>
      </w:r>
      <w:proofErr w:type="spellStart"/>
      <w:r w:rsidRPr="00332F47">
        <w:rPr>
          <w:highlight w:val="yellow"/>
        </w:rPr>
        <w:t>Elliot</w:t>
      </w:r>
      <w:proofErr w:type="spellEnd"/>
      <w:r w:rsidRPr="00332F47">
        <w:rPr>
          <w:highlight w:val="yellow"/>
        </w:rPr>
        <w:t xml:space="preserve">, 2011) presteert de groep die naast het lesboek ook </w:t>
      </w:r>
      <w:proofErr w:type="spellStart"/>
      <w:r w:rsidRPr="00332F47">
        <w:rPr>
          <w:highlight w:val="yellow"/>
        </w:rPr>
        <w:t>Augmented</w:t>
      </w:r>
      <w:proofErr w:type="spellEnd"/>
      <w:r w:rsidRPr="00332F47">
        <w:rPr>
          <w:highlight w:val="yellow"/>
        </w:rPr>
        <w:t xml:space="preserve"> Reality gebruikt voor het leren van wetenschapsvakken beter dan de groep die alleen het lesboek gebruikt. Er is echter geen </w:t>
      </w:r>
      <w:r w:rsidRPr="00332F47">
        <w:rPr>
          <w:highlight w:val="yellow"/>
        </w:rPr>
        <w:lastRenderedPageBreak/>
        <w:t xml:space="preserve">vergelijking tussen het lesboek en de </w:t>
      </w:r>
      <w:proofErr w:type="gramStart"/>
      <w:r w:rsidRPr="00332F47">
        <w:rPr>
          <w:highlight w:val="yellow"/>
        </w:rPr>
        <w:t>AR applicatie</w:t>
      </w:r>
      <w:proofErr w:type="gramEnd"/>
      <w:r w:rsidRPr="00332F47">
        <w:rPr>
          <w:highlight w:val="yellow"/>
        </w:rPr>
        <w:t xml:space="preserv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w:t>
      </w:r>
      <w:proofErr w:type="gramStart"/>
      <w:r w:rsidRPr="00332F47">
        <w:rPr>
          <w:highlight w:val="yellow"/>
        </w:rPr>
        <w:t>AR applicatie</w:t>
      </w:r>
      <w:proofErr w:type="gramEnd"/>
      <w:r w:rsidRPr="00332F47">
        <w:rPr>
          <w:highlight w:val="yellow"/>
        </w:rPr>
        <w:t>, maar dit resultaat is kleiner dan dat van klassikaal onderwijs.</w:t>
      </w:r>
    </w:p>
    <w:p w:rsidR="00F11DEA" w:rsidRPr="00332F47" w:rsidRDefault="00F11DEA" w:rsidP="00F11DEA">
      <w:pPr>
        <w:rPr>
          <w:highlight w:val="yellow"/>
        </w:rPr>
      </w:pPr>
      <w:r w:rsidRPr="00332F47">
        <w:rPr>
          <w:highlight w:val="yellow"/>
        </w:rPr>
        <w:t xml:space="preserve">Ook bij </w:t>
      </w:r>
      <w:proofErr w:type="spellStart"/>
      <w:r w:rsidRPr="00332F47">
        <w:rPr>
          <w:highlight w:val="yellow"/>
        </w:rPr>
        <w:t>Augmented</w:t>
      </w:r>
      <w:proofErr w:type="spellEnd"/>
      <w:r w:rsidRPr="00332F47">
        <w:rPr>
          <w:highlight w:val="yellow"/>
        </w:rPr>
        <w:t xml:space="preserve"> Reality is de hoeveelheid studies met concrete leerresultaten nog beperkt. Ook zijn de vakgebieden en verschijningsvormen van AR uiteenlopend, waardoor het nog te vroeg is om harde conclusies te trekken over de effectiviteit van AR als leermiddel.</w:t>
      </w:r>
    </w:p>
    <w:p w:rsidR="00F11DEA" w:rsidRPr="00332F47" w:rsidRDefault="00047E18" w:rsidP="00047E18">
      <w:pPr>
        <w:pStyle w:val="Kop3"/>
        <w:rPr>
          <w:highlight w:val="yellow"/>
        </w:rPr>
      </w:pPr>
      <w:bookmarkStart w:id="13" w:name="_Toc499801036"/>
      <w:r w:rsidRPr="00332F47">
        <w:rPr>
          <w:highlight w:val="yellow"/>
        </w:rPr>
        <w:t>4.3</w:t>
      </w:r>
      <w:r w:rsidR="00F11DEA" w:rsidRPr="00332F47">
        <w:rPr>
          <w:highlight w:val="yellow"/>
        </w:rPr>
        <w:t xml:space="preserve"> Breinleren en </w:t>
      </w:r>
      <w:proofErr w:type="spellStart"/>
      <w:r w:rsidR="00F11DEA" w:rsidRPr="00332F47">
        <w:rPr>
          <w:highlight w:val="yellow"/>
        </w:rPr>
        <w:t>Augmented</w:t>
      </w:r>
      <w:proofErr w:type="spellEnd"/>
      <w:r w:rsidR="00F11DEA" w:rsidRPr="00332F47">
        <w:rPr>
          <w:highlight w:val="yellow"/>
        </w:rPr>
        <w:t xml:space="preserve"> Reality</w:t>
      </w:r>
      <w:bookmarkEnd w:id="13"/>
    </w:p>
    <w:p w:rsidR="00F11DEA" w:rsidRPr="00332F47" w:rsidRDefault="00F11DEA" w:rsidP="00F11DEA">
      <w:pPr>
        <w:rPr>
          <w:highlight w:val="yellow"/>
        </w:rPr>
      </w:pPr>
      <w:r w:rsidRPr="00332F47">
        <w:rPr>
          <w:highlight w:val="yellow"/>
        </w:rPr>
        <w:t xml:space="preserve">Ook voor </w:t>
      </w:r>
      <w:proofErr w:type="spellStart"/>
      <w:r w:rsidRPr="00332F47">
        <w:rPr>
          <w:highlight w:val="yellow"/>
        </w:rPr>
        <w:t>Augmented</w:t>
      </w:r>
      <w:proofErr w:type="spellEnd"/>
      <w:r w:rsidRPr="00332F47">
        <w:rPr>
          <w:highlight w:val="yellow"/>
        </w:rPr>
        <w:t xml:space="preserve"> Reality zijn we op zoek gegaan naar papers die verbanden leggen tussen AR en neurowetenschap. Een equivalente zoekactie als bij Virtual Reality leverde 3 studies op, zonder relevante resultaten.</w:t>
      </w:r>
    </w:p>
    <w:p w:rsidR="00F11DEA" w:rsidRPr="00332F47" w:rsidRDefault="00F11DEA" w:rsidP="00F11DEA">
      <w:pPr>
        <w:rPr>
          <w:highlight w:val="yellow"/>
        </w:rPr>
      </w:pPr>
      <w:r w:rsidRPr="00332F47">
        <w:rPr>
          <w:highlight w:val="yellow"/>
        </w:rPr>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332F47">
        <w:rPr>
          <w:highlight w:val="yellow"/>
        </w:rPr>
        <w:t>Hebb</w:t>
      </w:r>
      <w:proofErr w:type="spellEnd"/>
      <w:r w:rsidRPr="00332F47">
        <w:rPr>
          <w:highlight w:val="yellow"/>
        </w:rPr>
        <w:t xml:space="preserve">: “Neurons </w:t>
      </w:r>
      <w:proofErr w:type="spellStart"/>
      <w:r w:rsidRPr="00332F47">
        <w:rPr>
          <w:highlight w:val="yellow"/>
        </w:rPr>
        <w:t>that</w:t>
      </w:r>
      <w:proofErr w:type="spellEnd"/>
      <w:r w:rsidRPr="00332F47">
        <w:rPr>
          <w:highlight w:val="yellow"/>
        </w:rPr>
        <w:t xml:space="preserve"> </w:t>
      </w:r>
      <w:proofErr w:type="spellStart"/>
      <w:r w:rsidRPr="00332F47">
        <w:rPr>
          <w:highlight w:val="yellow"/>
        </w:rPr>
        <w:t>fire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w:t>
      </w:r>
      <w:proofErr w:type="spellStart"/>
      <w:r w:rsidRPr="00332F47">
        <w:rPr>
          <w:highlight w:val="yellow"/>
        </w:rPr>
        <w:t>wire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Dit principe wijst op een belangrijk aspect van de onderwijswaarde van </w:t>
      </w:r>
      <w:proofErr w:type="spellStart"/>
      <w:r w:rsidRPr="00332F47">
        <w:rPr>
          <w:highlight w:val="yellow"/>
        </w:rPr>
        <w:t>Augmented</w:t>
      </w:r>
      <w:proofErr w:type="spellEnd"/>
      <w:r w:rsidRPr="00332F47">
        <w:rPr>
          <w:highlight w:val="yellow"/>
        </w:rPr>
        <w:t xml:space="preserve"> Reality. Met een </w:t>
      </w:r>
      <w:proofErr w:type="gramStart"/>
      <w:r w:rsidRPr="00332F47">
        <w:rPr>
          <w:highlight w:val="yellow"/>
        </w:rPr>
        <w:t>AR headset</w:t>
      </w:r>
      <w:proofErr w:type="gramEnd"/>
      <w:r w:rsidRPr="00332F47">
        <w:rPr>
          <w:highlight w:val="yellow"/>
        </w:rPr>
        <w:t xml:space="preserve"> kan informatie worden toegevoegd aan objecten in de omgeving, waardoor deze stukjes informatie op precies hetzelfde moment worden getoond. Bij het leren van een taal bijvoorbeeld zou je hiermee sterkere associaties tussen het object en het woord kunnen vormen.</w:t>
      </w:r>
    </w:p>
    <w:p w:rsidR="00F11DEA" w:rsidRPr="00332F47" w:rsidRDefault="00F11DEA" w:rsidP="00047E18">
      <w:pPr>
        <w:pStyle w:val="Kop3"/>
        <w:rPr>
          <w:highlight w:val="yellow"/>
        </w:rPr>
      </w:pPr>
      <w:bookmarkStart w:id="14" w:name="_Toc499801037"/>
      <w:r w:rsidRPr="00332F47">
        <w:rPr>
          <w:highlight w:val="yellow"/>
        </w:rPr>
        <w:t>4.</w:t>
      </w:r>
      <w:r w:rsidR="00047E18" w:rsidRPr="00332F47">
        <w:rPr>
          <w:highlight w:val="yellow"/>
        </w:rPr>
        <w:t>4</w:t>
      </w:r>
      <w:r w:rsidRPr="00332F47">
        <w:rPr>
          <w:highlight w:val="yellow"/>
        </w:rPr>
        <w:t xml:space="preserve"> Mogelijkheden voor het onderwijs</w:t>
      </w:r>
      <w:bookmarkEnd w:id="14"/>
    </w:p>
    <w:p w:rsidR="00F11DEA" w:rsidRPr="00332F47" w:rsidRDefault="00F11DEA" w:rsidP="00F11DEA">
      <w:pPr>
        <w:rPr>
          <w:highlight w:val="yellow"/>
        </w:rPr>
      </w:pPr>
      <w:r w:rsidRPr="00332F47">
        <w:rPr>
          <w:highlight w:val="yellow"/>
        </w:rPr>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F11DEA" w:rsidRPr="00332F47" w:rsidRDefault="00F11DEA" w:rsidP="00F11DEA">
      <w:pPr>
        <w:rPr>
          <w:highlight w:val="yellow"/>
        </w:rPr>
      </w:pPr>
      <w:r w:rsidRPr="00332F47">
        <w:rPr>
          <w:highlight w:val="yellow"/>
        </w:rPr>
        <w:t>(</w:t>
      </w:r>
      <w:proofErr w:type="spellStart"/>
      <w:r w:rsidRPr="00332F47">
        <w:rPr>
          <w:highlight w:val="yellow"/>
        </w:rPr>
        <w:t>Wu</w:t>
      </w:r>
      <w:proofErr w:type="spellEnd"/>
      <w:r w:rsidRPr="00332F47">
        <w:rPr>
          <w:highlight w:val="yellow"/>
        </w:rPr>
        <w:t xml:space="preserve">, 2013) wijst erop dat AR nieuwe leermogelijkheden biedt, maar dat sommige van deze mogelijkheden ook bestaan in andere digitale leeromgevingen. Daarbij creëert AR ook extra technologische en pedagogische uitdagingen. Het goed omgaan met een </w:t>
      </w:r>
      <w:proofErr w:type="gramStart"/>
      <w:r w:rsidRPr="00332F47">
        <w:rPr>
          <w:highlight w:val="yellow"/>
        </w:rPr>
        <w:t>AR app</w:t>
      </w:r>
      <w:proofErr w:type="gramEnd"/>
      <w:r w:rsidRPr="00332F47">
        <w:rPr>
          <w:highlight w:val="yellow"/>
        </w:rPr>
        <w:t xml:space="preserve"> kan zeker voor jongere kinderen best ingewikkeld zijn, waardoor er cognitieve overbelasting kan ontstaan. Ook moet goed worden nagedacht over hoe </w:t>
      </w:r>
      <w:proofErr w:type="gramStart"/>
      <w:r w:rsidRPr="00332F47">
        <w:rPr>
          <w:highlight w:val="yellow"/>
        </w:rPr>
        <w:t>AR apps</w:t>
      </w:r>
      <w:proofErr w:type="gramEnd"/>
      <w:r w:rsidRPr="00332F47">
        <w:rPr>
          <w:highlight w:val="yellow"/>
        </w:rPr>
        <w:t xml:space="preserve"> worden toegepast in de onderwijspraktijk. In tegenstelling tot conventioneel onderwijs waar de docent centraal is, staat bij een </w:t>
      </w:r>
      <w:proofErr w:type="gramStart"/>
      <w:r w:rsidRPr="00332F47">
        <w:rPr>
          <w:highlight w:val="yellow"/>
        </w:rPr>
        <w:t>AR app</w:t>
      </w:r>
      <w:proofErr w:type="gramEnd"/>
      <w:r w:rsidRPr="00332F47">
        <w:rPr>
          <w:highlight w:val="yellow"/>
        </w:rPr>
        <w:t xml:space="preserve"> volgens </w:t>
      </w:r>
      <w:proofErr w:type="spellStart"/>
      <w:r w:rsidRPr="00332F47">
        <w:rPr>
          <w:highlight w:val="yellow"/>
        </w:rPr>
        <w:t>Wu</w:t>
      </w:r>
      <w:proofErr w:type="spellEnd"/>
      <w:r w:rsidRPr="00332F47">
        <w:rPr>
          <w:highlight w:val="yellow"/>
        </w:rPr>
        <w:t xml:space="preserve"> vaak de individuele leerling centraal.</w:t>
      </w:r>
    </w:p>
    <w:p w:rsidR="00F11DEA" w:rsidRPr="00332F47" w:rsidRDefault="00F11DEA" w:rsidP="00F11DEA">
      <w:pPr>
        <w:rPr>
          <w:highlight w:val="yellow"/>
        </w:rPr>
      </w:pPr>
      <w:r w:rsidRPr="00332F47">
        <w:rPr>
          <w:highlight w:val="yellow"/>
        </w:rPr>
        <w:t xml:space="preserve">Een vorm van </w:t>
      </w:r>
      <w:proofErr w:type="spellStart"/>
      <w:r w:rsidRPr="00332F47">
        <w:rPr>
          <w:highlight w:val="yellow"/>
        </w:rPr>
        <w:t>Augmented</w:t>
      </w:r>
      <w:proofErr w:type="spellEnd"/>
      <w:r w:rsidRPr="00332F47">
        <w:rPr>
          <w:highlight w:val="yellow"/>
        </w:rPr>
        <w:t xml:space="preserve"> Reality applicaties is het gebruik als display voor 3D objecten. Construct3D (</w:t>
      </w:r>
      <w:proofErr w:type="spellStart"/>
      <w:r w:rsidRPr="00332F47">
        <w:rPr>
          <w:highlight w:val="yellow"/>
        </w:rPr>
        <w:t>Kaufmann</w:t>
      </w:r>
      <w:proofErr w:type="spellEnd"/>
      <w:r w:rsidRPr="00332F47">
        <w:rPr>
          <w:highlight w:val="yellow"/>
        </w:rPr>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332F47">
        <w:rPr>
          <w:highlight w:val="yellow"/>
        </w:rPr>
        <w:t>schermgebaseerde</w:t>
      </w:r>
      <w:proofErr w:type="spellEnd"/>
      <w:r w:rsidRPr="00332F47">
        <w:rPr>
          <w:highlight w:val="yellow"/>
        </w:rPr>
        <w:t xml:space="preserve"> </w:t>
      </w:r>
      <w:proofErr w:type="gramStart"/>
      <w:r w:rsidRPr="00332F47">
        <w:rPr>
          <w:highlight w:val="yellow"/>
        </w:rPr>
        <w:t>AR app</w:t>
      </w:r>
      <w:proofErr w:type="gramEnd"/>
      <w:r w:rsidRPr="00332F47">
        <w:rPr>
          <w:highlight w:val="yellow"/>
        </w:rPr>
        <w:t xml:space="preserve"> van DAQRI, waarbij een lichaam wordt geplaatst op een geprinte marker. Door het scherm te bewegen rond de marker kan het 3D model worden bestudeerd. Beide apps gebruiken een </w:t>
      </w:r>
      <w:proofErr w:type="gramStart"/>
      <w:r w:rsidRPr="00332F47">
        <w:rPr>
          <w:highlight w:val="yellow"/>
        </w:rPr>
        <w:t>AR app</w:t>
      </w:r>
      <w:proofErr w:type="gramEnd"/>
      <w:r w:rsidRPr="00332F47">
        <w:rPr>
          <w:highlight w:val="yellow"/>
        </w:rPr>
        <w:t xml:space="preserve"> om een 3D model te bekijken. Maar er is eigenlijk geen relatie tussen de echte en virtuele wereld, de echte wereld is meer een soort achtergrond. We kunnen ons afvragen of dit wel echt </w:t>
      </w:r>
      <w:proofErr w:type="spellStart"/>
      <w:r w:rsidRPr="00332F47">
        <w:rPr>
          <w:highlight w:val="yellow"/>
        </w:rPr>
        <w:t>Augmented</w:t>
      </w:r>
      <w:proofErr w:type="spellEnd"/>
      <w:r w:rsidRPr="00332F47">
        <w:rPr>
          <w:highlight w:val="yellow"/>
        </w:rPr>
        <w:t xml:space="preserve"> Reality is en of Virtual Reality niet een geschiktere techniek zou zijn hiervoor.</w:t>
      </w:r>
    </w:p>
    <w:p w:rsidR="00F11DEA" w:rsidRPr="00332F47" w:rsidRDefault="00F11DEA" w:rsidP="00F11DEA">
      <w:pPr>
        <w:rPr>
          <w:highlight w:val="yellow"/>
        </w:rPr>
      </w:pPr>
      <w:r w:rsidRPr="00332F47">
        <w:rPr>
          <w:highlight w:val="yellow"/>
        </w:rPr>
        <w:t xml:space="preserve">Er zijn verschillende manieren waarbij wel de kracht wordt gebruikt van een betekenisvolle relatie tussen de virtuele en echte wereld. Bij een schooluitje naar een historische locatie of stadswandeling kunnen </w:t>
      </w:r>
      <w:proofErr w:type="gramStart"/>
      <w:r w:rsidRPr="00332F47">
        <w:rPr>
          <w:highlight w:val="yellow"/>
        </w:rPr>
        <w:t>AR apps</w:t>
      </w:r>
      <w:proofErr w:type="gramEnd"/>
      <w:r w:rsidRPr="00332F47">
        <w:rPr>
          <w:highlight w:val="yellow"/>
        </w:rPr>
        <w:t xml:space="preserve"> worden gebruikt om informatie te doseren en weer te geven wanneer leerlingen op </w:t>
      </w:r>
      <w:r w:rsidRPr="00332F47">
        <w:rPr>
          <w:highlight w:val="yellow"/>
        </w:rPr>
        <w:lastRenderedPageBreak/>
        <w:t>een bepaalde locatie zijn. (</w:t>
      </w:r>
      <w:proofErr w:type="spellStart"/>
      <w:r w:rsidRPr="00332F47">
        <w:rPr>
          <w:highlight w:val="yellow"/>
        </w:rPr>
        <w:t>Yuen</w:t>
      </w:r>
      <w:proofErr w:type="spellEnd"/>
      <w:r w:rsidRPr="00332F47">
        <w:rPr>
          <w:highlight w:val="yellow"/>
        </w:rPr>
        <w:t>, 2011) Of een bezoek aan een museum kan worden uitgebreid met extra informatie. Deze informatie kan gepersonaliseerd worden zodat het past bij het niveau en interessegebied van de leerling.</w:t>
      </w:r>
    </w:p>
    <w:p w:rsidR="00F11DEA" w:rsidRPr="00332F47" w:rsidRDefault="00F11DEA" w:rsidP="00F11DEA">
      <w:pPr>
        <w:rPr>
          <w:highlight w:val="yellow"/>
        </w:rPr>
      </w:pPr>
      <w:r w:rsidRPr="00332F47">
        <w:rPr>
          <w:highlight w:val="yellow"/>
        </w:rPr>
        <w:t xml:space="preserve">De opkomst van tekstherkenning in AR biedt veel mogelijkheden om contextgevoelige informatie weer te geven. De app Big </w:t>
      </w:r>
      <w:proofErr w:type="spellStart"/>
      <w:r w:rsidRPr="00332F47">
        <w:rPr>
          <w:highlight w:val="yellow"/>
        </w:rPr>
        <w:t>Bird’s</w:t>
      </w:r>
      <w:proofErr w:type="spellEnd"/>
      <w:r w:rsidRPr="00332F47">
        <w:rPr>
          <w:highlight w:val="yellow"/>
        </w:rPr>
        <w:t xml:space="preserve"> </w:t>
      </w:r>
      <w:proofErr w:type="spellStart"/>
      <w:r w:rsidRPr="00332F47">
        <w:rPr>
          <w:highlight w:val="yellow"/>
        </w:rPr>
        <w:t>Words</w:t>
      </w:r>
      <w:proofErr w:type="spellEnd"/>
      <w:r w:rsidRPr="00332F47">
        <w:rPr>
          <w:highlight w:val="yellow"/>
        </w:rPr>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F11DEA" w:rsidRPr="00332F47" w:rsidRDefault="00F11DEA" w:rsidP="00F11DEA">
      <w:pPr>
        <w:rPr>
          <w:highlight w:val="yellow"/>
        </w:rPr>
      </w:pPr>
      <w:r w:rsidRPr="00332F47">
        <w:rPr>
          <w:highlight w:val="yellow"/>
        </w:rPr>
        <w:t xml:space="preserve">Een toepassing van AR die door docenten vaak wordt gebruikt is het koppelen van digitale informatie aan schoolboeken. In (Kennisnet, 2016) vertelt Britt van Dort hoe ze </w:t>
      </w:r>
      <w:proofErr w:type="spellStart"/>
      <w:r w:rsidRPr="00332F47">
        <w:rPr>
          <w:highlight w:val="yellow"/>
        </w:rPr>
        <w:t>Aurasma</w:t>
      </w:r>
      <w:proofErr w:type="spellEnd"/>
      <w:r w:rsidRPr="00332F47">
        <w:rPr>
          <w:highlight w:val="yellow"/>
        </w:rPr>
        <w:t xml:space="preserve"> gebruikt om uitlegvideo’s te koppelen aan afbeeldingen in het boek. Op die manier kunnen de leerlingen de uitleg nog eens bekijken op het precieze moment dat ze het nodig hebben.</w:t>
      </w:r>
    </w:p>
    <w:p w:rsidR="00F11DEA" w:rsidRPr="006A2566" w:rsidRDefault="00F11DEA" w:rsidP="00F11DEA">
      <w:r w:rsidRPr="00332F47">
        <w:rPr>
          <w:highlight w:val="yellow"/>
        </w:rPr>
        <w:t xml:space="preserve">Ook voor </w:t>
      </w:r>
      <w:proofErr w:type="spellStart"/>
      <w:r w:rsidRPr="00332F47">
        <w:rPr>
          <w:highlight w:val="yellow"/>
        </w:rPr>
        <w:t>Augmented</w:t>
      </w:r>
      <w:proofErr w:type="spellEnd"/>
      <w:r w:rsidRPr="00332F47">
        <w:rPr>
          <w:highlight w:val="yellow"/>
        </w:rPr>
        <w:t xml:space="preserve"> Reality zijn een stuk meer toepassingen dan in dit rapport kunnen worden beschreven. </w:t>
      </w:r>
      <w:proofErr w:type="gramStart"/>
      <w:r w:rsidRPr="00332F47">
        <w:rPr>
          <w:highlight w:val="yellow"/>
        </w:rPr>
        <w:t>AR brillen</w:t>
      </w:r>
      <w:proofErr w:type="gramEnd"/>
      <w:r w:rsidRPr="00332F47">
        <w:rPr>
          <w:highlight w:val="yellow"/>
        </w:rPr>
        <w:t xml:space="preserve"> zijn voorlopig nog te ver weg. Maar voor </w:t>
      </w:r>
      <w:proofErr w:type="spellStart"/>
      <w:r w:rsidRPr="00332F47">
        <w:rPr>
          <w:highlight w:val="yellow"/>
        </w:rPr>
        <w:t>schermgebaseerde</w:t>
      </w:r>
      <w:proofErr w:type="spellEnd"/>
      <w:r w:rsidRPr="00332F47">
        <w:rPr>
          <w:highlight w:val="yellow"/>
        </w:rPr>
        <w:t xml:space="preserve"> AR hebben veel scholen nu al de mogelijkheden om te experimenteren.</w:t>
      </w:r>
    </w:p>
    <w:p w:rsidR="00F11DEA" w:rsidRDefault="00F11DEA" w:rsidP="00761A94"/>
    <w:p w:rsidR="007C12A4" w:rsidRPr="007C12A4" w:rsidRDefault="007C12A4" w:rsidP="007C12A4">
      <w:pPr>
        <w:pStyle w:val="Kop2"/>
        <w:rPr>
          <w:lang w:val="en-US"/>
        </w:rPr>
      </w:pPr>
      <w:bookmarkStart w:id="15" w:name="_Toc499801038"/>
      <w:r w:rsidRPr="007C12A4">
        <w:rPr>
          <w:lang w:val="en-US"/>
        </w:rPr>
        <w:t>4.</w:t>
      </w:r>
      <w:r w:rsidR="00494115">
        <w:rPr>
          <w:lang w:val="en-US"/>
        </w:rPr>
        <w:t>2</w:t>
      </w:r>
      <w:r w:rsidRPr="007C12A4">
        <w:rPr>
          <w:lang w:val="en-US"/>
        </w:rPr>
        <w:t xml:space="preserve"> </w:t>
      </w:r>
      <w:proofErr w:type="spellStart"/>
      <w:r w:rsidRPr="007C12A4">
        <w:rPr>
          <w:lang w:val="en-US"/>
        </w:rPr>
        <w:t>Onderzoek</w:t>
      </w:r>
      <w:proofErr w:type="spellEnd"/>
      <w:r w:rsidRPr="007C12A4">
        <w:rPr>
          <w:lang w:val="en-US"/>
        </w:rPr>
        <w:t xml:space="preserve"> 1</w:t>
      </w:r>
      <w:r w:rsidR="00494115">
        <w:rPr>
          <w:lang w:val="en-US"/>
        </w:rPr>
        <w:t>:</w:t>
      </w:r>
      <w:r w:rsidRPr="007C12A4">
        <w:rPr>
          <w:lang w:val="en-US"/>
        </w:rPr>
        <w:t xml:space="preserve"> </w:t>
      </w:r>
      <w:r w:rsidR="004B238D">
        <w:rPr>
          <w:lang w:val="en-US"/>
        </w:rPr>
        <w:t>“</w:t>
      </w:r>
      <w:r w:rsidRPr="007C12A4">
        <w:rPr>
          <w:lang w:val="en-US"/>
        </w:rPr>
        <w:t>The Effect of an Augmented Reality Enhanced Mathematics</w:t>
      </w:r>
      <w:bookmarkEnd w:id="15"/>
    </w:p>
    <w:p w:rsidR="007C12A4" w:rsidRPr="00160192" w:rsidRDefault="007C12A4" w:rsidP="007C12A4">
      <w:pPr>
        <w:pStyle w:val="Kop2"/>
        <w:rPr>
          <w:lang w:val="en-US"/>
        </w:rPr>
      </w:pPr>
      <w:bookmarkStart w:id="16" w:name="_Toc499801039"/>
      <w:r w:rsidRPr="007C12A4">
        <w:rPr>
          <w:lang w:val="en-US"/>
        </w:rPr>
        <w:t xml:space="preserve">Lesson on Student Achievement and </w:t>
      </w:r>
      <w:proofErr w:type="gramStart"/>
      <w:r w:rsidRPr="007C12A4">
        <w:rPr>
          <w:lang w:val="en-US"/>
        </w:rPr>
        <w:t>Motivation</w:t>
      </w:r>
      <w:r w:rsidR="004B238D">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bookmarkEnd w:id="16"/>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 xml:space="preserve">tijdens een </w:t>
      </w:r>
      <w:proofErr w:type="spellStart"/>
      <w:r w:rsidR="00997F44">
        <w:t>augmented</w:t>
      </w:r>
      <w:proofErr w:type="spellEnd"/>
      <w:r w:rsidR="00997F44">
        <w:t xml:space="preserve">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9A28E0" w:rsidRDefault="00935CD2" w:rsidP="00761A94">
      <w:r w:rsidRPr="00B5212D">
        <w:rPr>
          <w:highlight w:val="yellow"/>
        </w:rPr>
        <w:t xml:space="preserve">Het uitgevoerde experiment bestond uit een test gebaseerd op een fysiek papier </w:t>
      </w:r>
      <w:r w:rsidR="008F1A77" w:rsidRPr="00B5212D">
        <w:rPr>
          <w:highlight w:val="yellow"/>
        </w:rPr>
        <w:t xml:space="preserve">en een </w:t>
      </w:r>
      <w:r w:rsidR="005C68E4" w:rsidRPr="00B5212D">
        <w:rPr>
          <w:highlight w:val="yellow"/>
        </w:rPr>
        <w:t xml:space="preserve">informatie gekregen door technologie. </w:t>
      </w:r>
      <w:r w:rsidR="00F67FCC" w:rsidRPr="00B5212D">
        <w:rPr>
          <w:highlight w:val="yellow"/>
        </w:rPr>
        <w:t>Nu is dit geen nieuwe technologie</w:t>
      </w:r>
      <w:r w:rsidR="00F67FCC">
        <w:t xml:space="preserve">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Research indicates that AR environments can help learners develop skills and knowledge in a more effective way (</w:t>
      </w:r>
      <w:proofErr w:type="spellStart"/>
      <w:r w:rsidRPr="001717FF">
        <w:rPr>
          <w:rFonts w:ascii="MyriadPro-LightCond" w:hAnsi="MyriadPro-LightCond" w:cs="MyriadPro-LightCond"/>
          <w:color w:val="000000"/>
          <w:highlight w:val="yellow"/>
          <w:lang w:val="en-US"/>
        </w:rPr>
        <w:t>Dunser</w:t>
      </w:r>
      <w:proofErr w:type="spellEnd"/>
      <w:r w:rsidRPr="001717FF">
        <w:rPr>
          <w:rFonts w:ascii="MyriadPro-LightCond" w:hAnsi="MyriadPro-LightCond" w:cs="MyriadPro-LightCond"/>
          <w:color w:val="000000"/>
          <w:highlight w:val="yellow"/>
          <w:lang w:val="en-US"/>
        </w:rPr>
        <w:t>, Walker, Horner, &amp; Bentall, 2012). For the purposes of this paper, AR will refer to a “technology that creates a reality that is enhanced and augmented” (Wu, Lee, Chang, &amp; Liang, 2013). Creating environments with enhanced and augmented reality can increase students’ motivation and interest, further resulting in more effective and deeper understanding of content learning (Wu et al., 2013). Therefore, implementation of AR within mathematics instruction has the potential to enhance both kinds of mathematical activity, technical and conceptual, along with student motivation.</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 xml:space="preserve"> The use of AR is aligned with effective instructional practices in the following five ways: 1) engagement in learning (Di Serio, Ibanez, &amp; </w:t>
      </w:r>
      <w:proofErr w:type="spellStart"/>
      <w:r w:rsidRPr="001717FF">
        <w:rPr>
          <w:rFonts w:ascii="MyriadPro-LightCond" w:hAnsi="MyriadPro-LightCond" w:cs="MyriadPro-LightCond"/>
          <w:color w:val="000000"/>
          <w:highlight w:val="yellow"/>
          <w:lang w:val="en-US"/>
        </w:rPr>
        <w:t>Kloos</w:t>
      </w:r>
      <w:proofErr w:type="spellEnd"/>
      <w:r w:rsidRPr="001717FF">
        <w:rPr>
          <w:rFonts w:ascii="MyriadPro-LightCond" w:hAnsi="MyriadPro-LightCond" w:cs="MyriadPro-LightCond"/>
          <w:color w:val="000000"/>
          <w:highlight w:val="yellow"/>
          <w:lang w:val="en-US"/>
        </w:rPr>
        <w:t xml:space="preserve">, 2013; Dunleavy, Dede, &amp; Mitchell, 2009), 2) immersion and presence in content (Lee, 2012), 3) situate learning to a location or context (Dunleavy, Dede, &amp; Mitchell, 2009; </w:t>
      </w:r>
      <w:proofErr w:type="spellStart"/>
      <w:r w:rsidRPr="001717FF">
        <w:rPr>
          <w:rFonts w:ascii="MyriadPro-LightCond" w:hAnsi="MyriadPro-LightCond" w:cs="MyriadPro-LightCond"/>
          <w:color w:val="000000"/>
          <w:highlight w:val="yellow"/>
          <w:lang w:val="en-US"/>
        </w:rPr>
        <w:t>Kamarainen</w:t>
      </w:r>
      <w:proofErr w:type="spellEnd"/>
      <w:r w:rsidRPr="001717FF">
        <w:rPr>
          <w:rFonts w:ascii="MyriadPro-LightCond" w:hAnsi="MyriadPro-LightCond" w:cs="MyriadPro-LightCond"/>
          <w:color w:val="000000"/>
          <w:highlight w:val="yellow"/>
          <w:lang w:val="en-US"/>
        </w:rPr>
        <w:t> et al., 2013), 4) authenticate the content (Wu, Wen-Yu, Chang, &amp; Liang, 2013), and 5) build community (e.g. collaboration, competition) (Dunleavy, Dede, &amp; Mitchell, 2009). For example, Alien Contact (Dunleavy, Dede, &amp; Mitchell, 2009) was a mobile app where students were given clues to a mystery in different physical locations. Results from the study revealed that students were engaged and motivated, while some students became competitive in teams. Researchers also found that the technology can become a barrier to learning, as well as the amount of information presented to students.</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lastRenderedPageBreak/>
        <w:t> Although research on the integration of digital objects within print materials spans 15 years (</w:t>
      </w:r>
      <w:proofErr w:type="spellStart"/>
      <w:r w:rsidRPr="001717FF">
        <w:rPr>
          <w:rFonts w:ascii="MyriadPro-LightCond" w:hAnsi="MyriadPro-LightCond" w:cs="MyriadPro-LightCond"/>
          <w:color w:val="000000"/>
          <w:highlight w:val="yellow"/>
          <w:lang w:val="en-US"/>
        </w:rPr>
        <w:t>Billinghurst</w:t>
      </w:r>
      <w:proofErr w:type="spellEnd"/>
      <w:r w:rsidRPr="001717FF">
        <w:rPr>
          <w:rFonts w:ascii="MyriadPro-LightCond" w:hAnsi="MyriadPro-LightCond" w:cs="MyriadPro-LightCond"/>
          <w:color w:val="000000"/>
          <w:highlight w:val="yellow"/>
          <w:lang w:val="en-US"/>
        </w:rPr>
        <w:t>, Kato, </w:t>
      </w:r>
      <w:proofErr w:type="spellStart"/>
      <w:r w:rsidRPr="001717FF">
        <w:rPr>
          <w:rFonts w:ascii="MyriadPro-LightCond" w:hAnsi="MyriadPro-LightCond" w:cs="MyriadPro-LightCond"/>
          <w:color w:val="000000"/>
          <w:highlight w:val="yellow"/>
          <w:lang w:val="en-US"/>
        </w:rPr>
        <w:t>Poupyrev</w:t>
      </w:r>
      <w:proofErr w:type="spellEnd"/>
      <w:r w:rsidRPr="001717FF">
        <w:rPr>
          <w:rFonts w:ascii="MyriadPro-LightCond" w:hAnsi="MyriadPro-LightCond" w:cs="MyriadPro-LightCond"/>
          <w:color w:val="000000"/>
          <w:highlight w:val="yellow"/>
          <w:lang w:val="en-US"/>
        </w:rPr>
        <w:t xml:space="preserve">, 2001), rapid advances in mobile technology and AR software programs have </w:t>
      </w:r>
      <w:proofErr w:type="spellStart"/>
      <w:r w:rsidRPr="001717FF">
        <w:rPr>
          <w:rFonts w:ascii="MyriadPro-LightCond" w:hAnsi="MyriadPro-LightCond" w:cs="MyriadPro-LightCond"/>
          <w:color w:val="000000"/>
          <w:highlight w:val="yellow"/>
          <w:lang w:val="en-US"/>
        </w:rPr>
        <w:t>lead</w:t>
      </w:r>
      <w:proofErr w:type="spellEnd"/>
      <w:r w:rsidRPr="001717FF">
        <w:rPr>
          <w:rFonts w:ascii="MyriadPro-LightCond" w:hAnsi="MyriadPro-LightCond" w:cs="MyriadPro-LightCond"/>
          <w:color w:val="000000"/>
          <w:highlight w:val="yellow"/>
          <w:lang w:val="en-US"/>
        </w:rPr>
        <w:t xml:space="preserve"> to an increase in availability and access in educational contexts. These blended systems are more recently referred to as interactive print. For example, the </w:t>
      </w:r>
      <w:proofErr w:type="spellStart"/>
      <w:r w:rsidRPr="001717FF">
        <w:rPr>
          <w:rFonts w:ascii="MyriadPro-LightCond" w:hAnsi="MyriadPro-LightCond" w:cs="MyriadPro-LightCond"/>
          <w:color w:val="000000"/>
          <w:highlight w:val="yellow"/>
          <w:lang w:val="en-US"/>
        </w:rPr>
        <w:t>MagicBook</w:t>
      </w:r>
      <w:proofErr w:type="spellEnd"/>
      <w:r w:rsidRPr="001717FF">
        <w:rPr>
          <w:rFonts w:ascii="MyriadPro-LightCond" w:hAnsi="MyriadPro-LightCond" w:cs="MyriadPro-LightCond"/>
          <w:color w:val="000000"/>
          <w:highlight w:val="yellow"/>
          <w:lang w:val="en-US"/>
        </w:rPr>
        <w:t xml:space="preserve"> project required users to hold a glasses-like display connected to a computer to interpret a graphic marker (</w:t>
      </w:r>
      <w:proofErr w:type="spellStart"/>
      <w:r w:rsidRPr="001717FF">
        <w:rPr>
          <w:rFonts w:ascii="MyriadPro-LightCond" w:hAnsi="MyriadPro-LightCond" w:cs="MyriadPro-LightCond"/>
          <w:color w:val="000000"/>
          <w:highlight w:val="yellow"/>
          <w:lang w:val="en-US"/>
        </w:rPr>
        <w:t>Billinghurst</w:t>
      </w:r>
      <w:proofErr w:type="spellEnd"/>
      <w:r w:rsidRPr="001717FF">
        <w:rPr>
          <w:rFonts w:ascii="MyriadPro-LightCond" w:hAnsi="MyriadPro-LightCond" w:cs="MyriadPro-LightCond"/>
          <w:color w:val="000000"/>
          <w:highlight w:val="yellow"/>
          <w:lang w:val="en-US"/>
        </w:rPr>
        <w:t xml:space="preserve">, et al. 2001), while more recent studies used tablets and mobile devices as the computer interface. Until recently, the markers such as QR codes have been an essential part of the interactive print system as a mediator between the user and the content. This extra step in the process has been shown to negatively impact the user experience (Chen, Teng, &amp; Lee, 2011). New software applications on mobile devices no longer need markers to activate content, but instead recognize the layout and design of the page </w:t>
      </w:r>
      <w:proofErr w:type="gramStart"/>
      <w:r w:rsidRPr="001717FF">
        <w:rPr>
          <w:rFonts w:ascii="MyriadPro-LightCond" w:hAnsi="MyriadPro-LightCond" w:cs="MyriadPro-LightCond"/>
          <w:color w:val="000000"/>
          <w:highlight w:val="yellow"/>
          <w:lang w:val="en-US"/>
        </w:rPr>
        <w:t>as a whole to</w:t>
      </w:r>
      <w:proofErr w:type="gramEnd"/>
      <w:r w:rsidRPr="001717FF">
        <w:rPr>
          <w:rFonts w:ascii="MyriadPro-LightCond" w:hAnsi="MyriadPro-LightCond" w:cs="MyriadPro-LightCond"/>
          <w:color w:val="000000"/>
          <w:highlight w:val="yellow"/>
          <w:lang w:val="en-US"/>
        </w:rPr>
        <w:t> identify an interactive document. For example, instead of embedding a square marker on a page, the students can point the mobile device at that page and the AR content will instantly appear (Figure 1).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 xml:space="preserve">In addition to markers, few studies have utilized comparison groups in data collection. </w:t>
      </w:r>
      <w:proofErr w:type="spellStart"/>
      <w:r w:rsidRPr="001717FF">
        <w:rPr>
          <w:rFonts w:ascii="MyriadPro-LightCond" w:hAnsi="MyriadPro-LightCond" w:cs="MyriadPro-LightCond"/>
          <w:color w:val="000000"/>
          <w:highlight w:val="yellow"/>
          <w:lang w:val="en-US"/>
        </w:rPr>
        <w:t>Dunser</w:t>
      </w:r>
      <w:proofErr w:type="spellEnd"/>
      <w:r w:rsidRPr="001717FF">
        <w:rPr>
          <w:rFonts w:ascii="MyriadPro-LightCond" w:hAnsi="MyriadPro-LightCond" w:cs="MyriadPro-LightCond"/>
          <w:color w:val="000000"/>
          <w:highlight w:val="yellow"/>
          <w:lang w:val="en-US"/>
        </w:rPr>
        <w:t xml:space="preserve">, Walker, Horner, &amp; Bentall (2012) show gains in achievement and motivation when comparing books designed with AR and traditional print books. This result can be misleading, as the literature is clear that the use of technology </w:t>
      </w:r>
      <w:proofErr w:type="gramStart"/>
      <w:r w:rsidRPr="001717FF">
        <w:rPr>
          <w:rFonts w:ascii="MyriadPro-LightCond" w:hAnsi="MyriadPro-LightCond" w:cs="MyriadPro-LightCond"/>
          <w:color w:val="000000"/>
          <w:highlight w:val="yellow"/>
          <w:lang w:val="en-US"/>
        </w:rPr>
        <w:t>in itself is</w:t>
      </w:r>
      <w:proofErr w:type="gramEnd"/>
      <w:r w:rsidRPr="001717FF">
        <w:rPr>
          <w:rFonts w:ascii="MyriadPro-LightCond" w:hAnsi="MyriadPro-LightCond" w:cs="MyriadPro-LightCond"/>
          <w:color w:val="000000"/>
          <w:highlight w:val="yellow"/>
          <w:lang w:val="en-US"/>
        </w:rPr>
        <w:t xml:space="preserve"> highly motivating to students. </w:t>
      </w:r>
      <w:proofErr w:type="gramStart"/>
      <w:r w:rsidRPr="001717FF">
        <w:rPr>
          <w:rFonts w:ascii="MyriadPro-LightCond" w:hAnsi="MyriadPro-LightCond" w:cs="MyriadPro-LightCond"/>
          <w:color w:val="000000"/>
          <w:highlight w:val="yellow"/>
          <w:lang w:val="en-US"/>
        </w:rPr>
        <w:t>In order to</w:t>
      </w:r>
      <w:proofErr w:type="gramEnd"/>
      <w:r w:rsidRPr="001717FF">
        <w:rPr>
          <w:rFonts w:ascii="MyriadPro-LightCond" w:hAnsi="MyriadPro-LightCond" w:cs="MyriadPro-LightCond"/>
          <w:color w:val="000000"/>
          <w:highlight w:val="yellow"/>
          <w:lang w:val="en-US"/>
        </w:rPr>
        <w:t xml:space="preserve"> bring forward the evidence for the use of AR in education, studies should “focus on whether students are actually acquiring knowledge and to what extent their knowledge of the concepts and processes presented in AR environments is increased.” (Wojciechowski, &amp; </w:t>
      </w:r>
      <w:proofErr w:type="spellStart"/>
      <w:r w:rsidRPr="001717FF">
        <w:rPr>
          <w:rFonts w:ascii="MyriadPro-LightCond" w:hAnsi="MyriadPro-LightCond" w:cs="MyriadPro-LightCond"/>
          <w:color w:val="000000"/>
          <w:highlight w:val="yellow"/>
          <w:lang w:val="en-US"/>
        </w:rPr>
        <w:t>Cellary</w:t>
      </w:r>
      <w:proofErr w:type="spellEnd"/>
      <w:r w:rsidRPr="001717FF">
        <w:rPr>
          <w:rFonts w:ascii="MyriadPro-LightCond" w:hAnsi="MyriadPro-LightCond" w:cs="MyriadPro-LightCond"/>
          <w:color w:val="000000"/>
          <w:highlight w:val="yellow"/>
          <w:lang w:val="en-US"/>
        </w:rPr>
        <w:t>, 2013).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Within mathematics research, AR is in its early stages (Table 1), but shows powerful results. For example, research at the secondary level examined a student activity centered on the concept of scale using paper markers and a webcam. The study determined that students using AR demonstrated collaborative teamwork and problem solving (</w:t>
      </w:r>
      <w:proofErr w:type="spellStart"/>
      <w:r w:rsidRPr="001717FF">
        <w:rPr>
          <w:rFonts w:ascii="MyriadPro-LightCond" w:hAnsi="MyriadPro-LightCond" w:cs="MyriadPro-LightCond"/>
          <w:color w:val="000000"/>
          <w:highlight w:val="yellow"/>
          <w:lang w:val="en-US"/>
        </w:rPr>
        <w:t>Sollervall</w:t>
      </w:r>
      <w:proofErr w:type="spellEnd"/>
      <w:r w:rsidRPr="001717FF">
        <w:rPr>
          <w:rFonts w:ascii="MyriadPro-LightCond" w:hAnsi="MyriadPro-LightCond" w:cs="MyriadPro-LightCond"/>
          <w:color w:val="000000"/>
          <w:highlight w:val="yellow"/>
          <w:lang w:val="en-US"/>
        </w:rPr>
        <w:t xml:space="preserve">, 2012). At the primary level, students used paper, QR codes, and a document camera to explore quadrilaterals, the protractor, and angles. Results indicated that the younger students were highly engaged in the activity and collaborated in teams (Bonnard, </w:t>
      </w:r>
      <w:proofErr w:type="spellStart"/>
      <w:r w:rsidRPr="001717FF">
        <w:rPr>
          <w:rFonts w:ascii="MyriadPro-LightCond" w:hAnsi="MyriadPro-LightCond" w:cs="MyriadPro-LightCond"/>
          <w:color w:val="000000"/>
          <w:highlight w:val="yellow"/>
          <w:lang w:val="en-US"/>
        </w:rPr>
        <w:t>Verma</w:t>
      </w:r>
      <w:proofErr w:type="spellEnd"/>
      <w:r w:rsidRPr="001717FF">
        <w:rPr>
          <w:rFonts w:ascii="MyriadPro-LightCond" w:hAnsi="MyriadPro-LightCond" w:cs="MyriadPro-LightCond"/>
          <w:color w:val="000000"/>
          <w:highlight w:val="yellow"/>
          <w:lang w:val="en-US"/>
        </w:rPr>
        <w:t xml:space="preserve">, Kaplan, &amp; </w:t>
      </w:r>
      <w:proofErr w:type="spellStart"/>
      <w:r w:rsidRPr="001717FF">
        <w:rPr>
          <w:rFonts w:ascii="MyriadPro-LightCond" w:hAnsi="MyriadPro-LightCond" w:cs="MyriadPro-LightCond"/>
          <w:color w:val="000000"/>
          <w:highlight w:val="yellow"/>
          <w:lang w:val="en-US"/>
        </w:rPr>
        <w:t>Dillenbourg</w:t>
      </w:r>
      <w:proofErr w:type="spellEnd"/>
      <w:r w:rsidRPr="001717FF">
        <w:rPr>
          <w:rFonts w:ascii="MyriadPro-LightCond" w:hAnsi="MyriadPro-LightCond" w:cs="MyriadPro-LightCond"/>
          <w:color w:val="000000"/>
          <w:highlight w:val="yellow"/>
          <w:lang w:val="en-US"/>
        </w:rPr>
        <w:t>, 2012).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Existing research on AR and interactive print within mathematics has primarily conceptualized manipulatives (</w:t>
      </w:r>
      <w:proofErr w:type="spellStart"/>
      <w:r w:rsidRPr="001717FF">
        <w:rPr>
          <w:rFonts w:ascii="MyriadPro-LightCond" w:hAnsi="MyriadPro-LightCond" w:cs="MyriadPro-LightCond"/>
          <w:color w:val="000000"/>
          <w:highlight w:val="yellow"/>
          <w:lang w:val="en-US"/>
        </w:rPr>
        <w:t>Bujak</w:t>
      </w:r>
      <w:proofErr w:type="spellEnd"/>
      <w:r w:rsidRPr="001717FF">
        <w:rPr>
          <w:rFonts w:ascii="MyriadPro-LightCond" w:hAnsi="MyriadPro-LightCond" w:cs="MyriadPro-LightCond"/>
          <w:color w:val="000000"/>
          <w:highlight w:val="yellow"/>
          <w:lang w:val="en-US"/>
        </w:rPr>
        <w:t xml:space="preserve">, et al., 2013), basic computation (Lee &amp; Lee, 2008), and geometry content to have the greatest potential to enhance student learning. For example, two </w:t>
      </w:r>
      <w:proofErr w:type="spellStart"/>
      <w:r w:rsidRPr="001717FF">
        <w:rPr>
          <w:rFonts w:ascii="MyriadPro-LightCond" w:hAnsi="MyriadPro-LightCond" w:cs="MyriadPro-LightCond"/>
          <w:color w:val="000000"/>
          <w:highlight w:val="yellow"/>
          <w:lang w:val="en-US"/>
        </w:rPr>
        <w:t>mathfocused</w:t>
      </w:r>
      <w:proofErr w:type="spellEnd"/>
      <w:r w:rsidRPr="001717FF">
        <w:rPr>
          <w:rFonts w:ascii="MyriadPro-LightCond" w:hAnsi="MyriadPro-LightCond" w:cs="MyriadPro-LightCond"/>
          <w:color w:val="000000"/>
          <w:highlight w:val="yellow"/>
          <w:lang w:val="en-US"/>
        </w:rPr>
        <w:t> mobile applications developed by PBS Kids allow young students to move shapes (</w:t>
      </w:r>
      <w:proofErr w:type="spellStart"/>
      <w:r w:rsidRPr="001717FF">
        <w:rPr>
          <w:rFonts w:ascii="MyriadPro-LightCond" w:hAnsi="MyriadPro-LightCond" w:cs="MyriadPro-LightCond"/>
          <w:color w:val="000000"/>
          <w:highlight w:val="yellow"/>
          <w:lang w:val="en-US"/>
        </w:rPr>
        <w:t>CyberChase</w:t>
      </w:r>
      <w:proofErr w:type="spellEnd"/>
      <w:r w:rsidRPr="001717FF">
        <w:rPr>
          <w:rFonts w:ascii="MyriadPro-LightCond" w:hAnsi="MyriadPro-LightCond" w:cs="MyriadPro-LightCond"/>
          <w:color w:val="000000"/>
          <w:highlight w:val="yellow"/>
          <w:lang w:val="en-US"/>
        </w:rPr>
        <w:t xml:space="preserve"> Patch the Path) and practice addition and subtraction (Fetch Lunch Rush). Although these uses match the affordances of AR, this is a narrow view focused only on one kind of</w:t>
      </w:r>
      <w:r w:rsidRPr="001717FF">
        <w:rPr>
          <w:rFonts w:ascii="MyriadPro-SemiboldCond" w:hAnsi="MyriadPro-SemiboldCond" w:cs="MyriadPro-SemiboldCond"/>
          <w:color w:val="FFFFFF"/>
          <w:sz w:val="20"/>
          <w:szCs w:val="20"/>
          <w:highlight w:val="yellow"/>
          <w:lang w:val="en-US"/>
        </w:rPr>
        <w:t xml:space="preserve"> </w:t>
      </w:r>
      <w:r w:rsidRPr="001717FF">
        <w:rPr>
          <w:rFonts w:ascii="MyriadPro-LightCond" w:hAnsi="MyriadPro-LightCond" w:cs="MyriadPro-LightCond"/>
          <w:color w:val="000000"/>
          <w:highlight w:val="yellow"/>
          <w:lang w:val="en-US"/>
        </w:rPr>
        <w:t>mathematical activity, technical. There is a need for a closer examination of mathematical learning through AR and broadening applications in the classroom. </w:t>
      </w:r>
    </w:p>
    <w:p w:rsidR="00332F47" w:rsidRDefault="00332F47" w:rsidP="00332F47">
      <w:pPr>
        <w:rPr>
          <w:lang w:val="en-US"/>
        </w:rPr>
      </w:pPr>
      <w:r w:rsidRPr="001717FF">
        <w:rPr>
          <w:rFonts w:ascii="MyriadPro-LightCond" w:hAnsi="MyriadPro-LightCond" w:cs="MyriadPro-LightCond"/>
          <w:color w:val="000000"/>
          <w:highlight w:val="yellow"/>
          <w:lang w:val="en-US"/>
        </w:rPr>
        <w:t>Researchers have just begun envisioning how interactive print and other AR experiences can address learning needs. This study adds to the foundational literature by examining student achievement and motivation in an interactive print activity. To determine the impact AR has on student learning and motivation we sought to answer the following research questions: (1) What impact, if any, does the use of AR have on student mathematical achievement? And (2) Does student motivation increase after completing an AR-enhanced mathematics activity?</w:t>
      </w:r>
      <w:r w:rsidRPr="00D064FA">
        <w:rPr>
          <w:lang w:val="en-US"/>
        </w:rPr>
        <w:t> </w:t>
      </w:r>
    </w:p>
    <w:p w:rsidR="00332F47" w:rsidRPr="00332F47" w:rsidRDefault="00332F47" w:rsidP="00761A94">
      <w:pPr>
        <w:rPr>
          <w:lang w:val="en-US"/>
        </w:rPr>
      </w:pP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proofErr w:type="spellStart"/>
      <w:r>
        <w:t>augmented</w:t>
      </w:r>
      <w:proofErr w:type="spellEnd"/>
      <w:r>
        <w:t xml:space="preserve"> reality de </w:t>
      </w:r>
      <w:r w:rsidR="00802D57">
        <w:t>motivatie om te leren kan verbeteren.</w:t>
      </w:r>
      <w:r w:rsidR="008D525B">
        <w:t xml:space="preserve"> </w:t>
      </w:r>
      <w:r w:rsidR="00906784">
        <w:t xml:space="preserve">Na het analyseren van de indruk die technologie maakt op het </w:t>
      </w:r>
      <w:r w:rsidR="00906784">
        <w:lastRenderedPageBreak/>
        <w:t>conceptueel en technisch nadenken over wiskunde is echter gebleken dat de uitkomsten nog te gevarieerd zijn en er dus meer onderzoek vereist is om tot een concrete conclusie te kunnen komen over deze specifieke onderdelen.</w:t>
      </w:r>
    </w:p>
    <w:p w:rsidR="000D149C" w:rsidRDefault="000D149C" w:rsidP="000D149C">
      <w:pPr>
        <w:pStyle w:val="Kop3"/>
      </w:pPr>
      <w:proofErr w:type="spellStart"/>
      <w:r>
        <w:t>Lesson’s</w:t>
      </w:r>
      <w:proofErr w:type="spellEnd"/>
      <w:r>
        <w:t xml:space="preserve"> </w:t>
      </w:r>
      <w:proofErr w:type="spellStart"/>
      <w:r>
        <w:t>Learned</w:t>
      </w:r>
      <w:proofErr w:type="spellEnd"/>
    </w:p>
    <w:p w:rsidR="00494115" w:rsidRDefault="00494115" w:rsidP="00761A94"/>
    <w:p w:rsidR="002B1CFC" w:rsidRPr="002B1CFC" w:rsidRDefault="00494115" w:rsidP="002B1CFC">
      <w:pPr>
        <w:pStyle w:val="Kop2"/>
        <w:rPr>
          <w:lang w:val="en-US"/>
        </w:rPr>
      </w:pPr>
      <w:bookmarkStart w:id="17" w:name="_Toc499801040"/>
      <w:r w:rsidRPr="004B238D">
        <w:rPr>
          <w:lang w:val="en-US"/>
        </w:rPr>
        <w:t xml:space="preserve">4.3 </w:t>
      </w:r>
      <w:proofErr w:type="spellStart"/>
      <w:r w:rsidRPr="004B238D">
        <w:rPr>
          <w:lang w:val="en-US"/>
        </w:rPr>
        <w:t>Onderzoek</w:t>
      </w:r>
      <w:proofErr w:type="spellEnd"/>
      <w:r w:rsidRPr="004B238D">
        <w:rPr>
          <w:lang w:val="en-US"/>
        </w:rPr>
        <w:t xml:space="preserve"> 2:</w:t>
      </w:r>
      <w:r w:rsidR="004B238D" w:rsidRPr="004B238D">
        <w:rPr>
          <w:lang w:val="en-US"/>
        </w:rPr>
        <w:t xml:space="preserve"> </w:t>
      </w:r>
      <w:r w:rsidR="004B238D">
        <w:rPr>
          <w:lang w:val="en-US"/>
        </w:rPr>
        <w:t>“</w:t>
      </w:r>
      <w:r w:rsidR="002B1CFC">
        <w:rPr>
          <w:lang w:val="en-US"/>
        </w:rPr>
        <w:t>D</w:t>
      </w:r>
      <w:r w:rsidR="002B1CFC" w:rsidRPr="002B1CFC">
        <w:rPr>
          <w:lang w:val="en-US"/>
        </w:rPr>
        <w:t>elivering educational multimedia contents through an</w:t>
      </w:r>
    </w:p>
    <w:p w:rsidR="00494115" w:rsidRDefault="002B1CFC" w:rsidP="002B1CFC">
      <w:pPr>
        <w:pStyle w:val="Kop2"/>
        <w:rPr>
          <w:lang w:val="en-US"/>
        </w:rPr>
      </w:pPr>
      <w:r>
        <w:rPr>
          <w:lang w:val="en-US"/>
        </w:rPr>
        <w:t>augmented reality application: A</w:t>
      </w:r>
      <w:r w:rsidRPr="002B1CFC">
        <w:rPr>
          <w:lang w:val="en-US"/>
        </w:rPr>
        <w:t xml:space="preserve"> case study on its impact on</w:t>
      </w:r>
      <w:r w:rsidR="000D149C">
        <w:rPr>
          <w:lang w:val="en-US"/>
        </w:rPr>
        <w:t xml:space="preserve"> </w:t>
      </w:r>
      <w:r w:rsidRPr="002B1CFC">
        <w:rPr>
          <w:lang w:val="en-US"/>
        </w:rPr>
        <w:t>knowledge acquisition and retention</w:t>
      </w:r>
      <w:r w:rsidR="004B238D">
        <w:rPr>
          <w:lang w:val="en-US"/>
        </w:rPr>
        <w:t>” (</w:t>
      </w:r>
      <w:r>
        <w:rPr>
          <w:lang w:val="en-US"/>
        </w:rPr>
        <w:t>Pérez-López</w:t>
      </w:r>
      <w:r w:rsidR="004B238D" w:rsidRPr="004B238D">
        <w:rPr>
          <w:lang w:val="en-US"/>
        </w:rPr>
        <w:t xml:space="preserve">, </w:t>
      </w:r>
      <w:r>
        <w:rPr>
          <w:lang w:val="en-US"/>
        </w:rPr>
        <w:t xml:space="preserve">D. &amp; </w:t>
      </w:r>
      <w:proofErr w:type="spellStart"/>
      <w:r>
        <w:rPr>
          <w:lang w:val="en-US"/>
        </w:rPr>
        <w:t>Contero</w:t>
      </w:r>
      <w:proofErr w:type="spellEnd"/>
      <w:r>
        <w:rPr>
          <w:lang w:val="en-US"/>
        </w:rPr>
        <w:t>, M. (2013</w:t>
      </w:r>
      <w:r w:rsidR="004B238D">
        <w:rPr>
          <w:lang w:val="en-US"/>
        </w:rPr>
        <w:t>))</w:t>
      </w:r>
      <w:bookmarkEnd w:id="17"/>
    </w:p>
    <w:p w:rsidR="005327B9" w:rsidRDefault="003C75FF" w:rsidP="00195095">
      <w:r>
        <w:t>D</w:t>
      </w:r>
      <w:r w:rsidR="005327B9" w:rsidRPr="003C75FF">
        <w:t xml:space="preserve">it onderzoek </w:t>
      </w:r>
      <w:r w:rsidRPr="003C75FF">
        <w:t>is ver</w:t>
      </w:r>
      <w:r>
        <w:t>r</w:t>
      </w:r>
      <w:r w:rsidRPr="003C75FF">
        <w:t xml:space="preserve">icht om het gebruik van </w:t>
      </w:r>
      <w:proofErr w:type="spellStart"/>
      <w:r w:rsidRPr="003C75FF">
        <w:t>augmented</w:t>
      </w:r>
      <w:proofErr w:type="spellEnd"/>
      <w:r w:rsidRPr="003C75FF">
        <w:t xml:space="preserve"> reality </w:t>
      </w:r>
      <w:r>
        <w:t>als multimedia ondersteuning te analyseren tijdens het leerproces over</w:t>
      </w:r>
      <w:r w:rsidR="00027F23">
        <w:t xml:space="preserve"> het</w:t>
      </w:r>
      <w:r>
        <w:t xml:space="preserve"> verteringsstelsel en bloedvatensysteem.</w:t>
      </w:r>
      <w:r w:rsidR="00027F23">
        <w:t xml:space="preserve"> Ook wordt er gekeken naar de impact van </w:t>
      </w:r>
      <w:proofErr w:type="spellStart"/>
      <w:r w:rsidR="00027F23">
        <w:t>augmented</w:t>
      </w:r>
      <w:proofErr w:type="spellEnd"/>
      <w:r w:rsidR="00027F23">
        <w:t xml:space="preserve"> reality op het kennisbehoud. De gebruikte </w:t>
      </w:r>
      <w:proofErr w:type="gramStart"/>
      <w:r w:rsidR="00027F23">
        <w:t>AR applicatie</w:t>
      </w:r>
      <w:proofErr w:type="gramEnd"/>
      <w:r w:rsidR="00027F23">
        <w:t xml:space="preserve"> combineert orale uitleg met 3d modellen en animaties van anatomische structuren. Een valideringsonderzoek </w:t>
      </w:r>
      <w:r w:rsidR="006A3323">
        <w:t xml:space="preserve">is gebruikt om het kennisbehoud te meten bij </w:t>
      </w:r>
      <w:r w:rsidR="009D2E55">
        <w:t xml:space="preserve">testsubjecten </w:t>
      </w:r>
      <w:r w:rsidR="00583624">
        <w:t>met een gemiddelde leeftijd van 10.03</w:t>
      </w:r>
      <w:r w:rsidR="006A3323">
        <w:t>.</w:t>
      </w:r>
      <w:r>
        <w:t xml:space="preserve"> </w:t>
      </w:r>
      <w:r w:rsidR="00087CDF">
        <w:t>Het onderzoek is neergezet om de resultaten makkelijk te kunnen vergelijken met de traditionele leerprocessen.</w:t>
      </w:r>
    </w:p>
    <w:p w:rsidR="00087CDF" w:rsidRDefault="00B54592" w:rsidP="00195095">
      <w:r>
        <w:t>In de eerste applicatie begint met een model van een naakt mens</w:t>
      </w:r>
      <w:r w:rsidR="006B0732" w:rsidRPr="006B0732">
        <w:rPr>
          <w:highlight w:val="yellow"/>
        </w:rPr>
        <w:t>(Figuur)</w:t>
      </w:r>
      <w:r>
        <w:t>. Z</w:t>
      </w:r>
      <w:r w:rsidR="00886008">
        <w:t xml:space="preserve">odra de gebruiker de </w:t>
      </w:r>
      <w:proofErr w:type="gramStart"/>
      <w:r w:rsidR="00886008">
        <w:t>AR marker</w:t>
      </w:r>
      <w:proofErr w:type="gramEnd"/>
      <w:r w:rsidR="006B0732" w:rsidRPr="006B0732">
        <w:rPr>
          <w:highlight w:val="yellow"/>
        </w:rPr>
        <w:t>(Figuur)</w:t>
      </w:r>
      <w:r w:rsidR="006B0732">
        <w:t xml:space="preserve"> </w:t>
      </w:r>
      <w:r>
        <w:t>dichter naar de camera toe beweegt wordt het model half doorzichtig waardoor het verteringsstelsel zichtbaar wordt</w:t>
      </w:r>
      <w:r w:rsidR="006B0732" w:rsidRPr="006B0732">
        <w:rPr>
          <w:highlight w:val="yellow"/>
        </w:rPr>
        <w:t>(Figuur)</w:t>
      </w:r>
      <w:r>
        <w:t xml:space="preserve">. </w:t>
      </w:r>
      <w:r w:rsidR="006B0732">
        <w:t xml:space="preserve">Dit zorgt ervoor dat de gebruiker de alle verschillende organen in detail kan bekijken. Daarnaast kan er ook nog dieper in worden gegaan op de individuelen organen door op de knoppen op </w:t>
      </w:r>
      <w:proofErr w:type="gramStart"/>
      <w:r w:rsidR="006B0732">
        <w:t>user interface</w:t>
      </w:r>
      <w:proofErr w:type="gramEnd"/>
      <w:r w:rsidR="006B0732">
        <w:t xml:space="preserve"> te drukken.</w:t>
      </w:r>
    </w:p>
    <w:p w:rsidR="006B0732" w:rsidRDefault="006B0732" w:rsidP="00195095">
      <w:r>
        <w:t>In de tweede applicatie is het verteringsproces geïllustreerd als er een koekje wordt gegeten, vanaf het begin tot het eind</w:t>
      </w:r>
      <w:r w:rsidR="00886008" w:rsidRPr="006B0732">
        <w:rPr>
          <w:highlight w:val="yellow"/>
        </w:rPr>
        <w:t>(Figuur)</w:t>
      </w:r>
      <w:r>
        <w:t xml:space="preserve">. </w:t>
      </w:r>
    </w:p>
    <w:p w:rsidR="00886008" w:rsidRDefault="00886008" w:rsidP="00195095">
      <w:r>
        <w:t>In de derde applicatie zijn de belangrijkste delen van de bloedsomloop te zien. En zoals bij de eerste en tweede applicatie wordt er informatie bij gegeven.</w:t>
      </w:r>
    </w:p>
    <w:p w:rsidR="00886008" w:rsidRDefault="00886008" w:rsidP="00195095">
      <w:r>
        <w:t>De vierde en laatste applicatie geeft een gedetailleerde vi</w:t>
      </w:r>
      <w:r w:rsidR="00BA44B3">
        <w:t>suele representatie van hart bewegingen en animaties van de bloedsomloop bij het hart.</w:t>
      </w:r>
      <w:r>
        <w:t xml:space="preserve"> </w:t>
      </w:r>
    </w:p>
    <w:p w:rsidR="0054717E" w:rsidRDefault="00727573" w:rsidP="00195095">
      <w:r>
        <w:t>De resultaten zijn getoetst door doormiddel van 23 open vragen. Deze toets is 3 keer uitgevoerd op verschillende momenten. De eerste direct na het gebruiken van de applicaties, de tweede onaangekondigd 2 weken later, en de derde onaangekondigd 4 weken later.</w:t>
      </w:r>
    </w:p>
    <w:p w:rsidR="00727573" w:rsidRDefault="00727573" w:rsidP="00195095">
      <w:r>
        <w:t>Zoals verwacht was er geen groot verschil tussen de gemiddelde scores van de controle en experimentele groep. Bij de tweede en derde tests is er echter wel een significant verschil geconstateerd.</w:t>
      </w:r>
      <w:r w:rsidR="003501D0">
        <w:t xml:space="preserve"> </w:t>
      </w:r>
    </w:p>
    <w:p w:rsidR="00886008" w:rsidRPr="006B0732" w:rsidRDefault="003501D0" w:rsidP="00195095">
      <w:r>
        <w:t xml:space="preserve">Dit onderzoek demonstreert </w:t>
      </w:r>
      <w:r w:rsidR="00104FCE">
        <w:t xml:space="preserve">dat het gebruik van </w:t>
      </w:r>
      <w:proofErr w:type="spellStart"/>
      <w:r w:rsidR="00104FCE">
        <w:t>aug</w:t>
      </w:r>
      <w:r>
        <w:t>mented</w:t>
      </w:r>
      <w:proofErr w:type="spellEnd"/>
      <w:r>
        <w:t xml:space="preserve"> reality tegenover traditionele leermethodes een significant positief effect kan hebben op kennisbehoud van leerlingen. </w:t>
      </w:r>
    </w:p>
    <w:p w:rsidR="000D149C" w:rsidRDefault="000D149C" w:rsidP="000D149C">
      <w:pPr>
        <w:pStyle w:val="Kop3"/>
      </w:pPr>
      <w:proofErr w:type="spellStart"/>
      <w:r>
        <w:t>Lesson’s</w:t>
      </w:r>
      <w:proofErr w:type="spellEnd"/>
      <w:r>
        <w:t xml:space="preserve"> </w:t>
      </w:r>
      <w:proofErr w:type="spellStart"/>
      <w:r>
        <w:t>Learned</w:t>
      </w:r>
      <w:proofErr w:type="spellEnd"/>
    </w:p>
    <w:p w:rsidR="000D149C" w:rsidRPr="00C81BF2" w:rsidRDefault="000D149C" w:rsidP="00195095"/>
    <w:p w:rsidR="000D149C" w:rsidRDefault="000D149C" w:rsidP="000D149C">
      <w:pPr>
        <w:pStyle w:val="Kop2"/>
        <w:rPr>
          <w:lang w:val="en-US"/>
        </w:rPr>
      </w:pPr>
      <w:r w:rsidRPr="00C81BF2">
        <w:rPr>
          <w:lang w:val="en-US"/>
        </w:rPr>
        <w:t xml:space="preserve">4.4 </w:t>
      </w:r>
      <w:proofErr w:type="spellStart"/>
      <w:r w:rsidRPr="00C81BF2">
        <w:rPr>
          <w:lang w:val="en-US"/>
        </w:rPr>
        <w:t>Onderzoek</w:t>
      </w:r>
      <w:proofErr w:type="spellEnd"/>
      <w:r w:rsidRPr="00C81BF2">
        <w:rPr>
          <w:lang w:val="en-US"/>
        </w:rPr>
        <w:t xml:space="preserve"> 3: “</w:t>
      </w:r>
      <w:r w:rsidR="00FA17CD" w:rsidRPr="00FA17CD">
        <w:rPr>
          <w:lang w:val="en-US"/>
        </w:rPr>
        <w:t>Reading an augmented reality book: An exploration of learners’ cognitive load, motivation, and attitudes</w:t>
      </w:r>
      <w:r w:rsidRPr="00C81BF2">
        <w:rPr>
          <w:lang w:val="en-US"/>
        </w:rPr>
        <w:t>” (</w:t>
      </w:r>
      <w:r w:rsidR="00DB56F9">
        <w:rPr>
          <w:lang w:val="en-US"/>
        </w:rPr>
        <w:t xml:space="preserve">Kun-Hung, </w:t>
      </w:r>
      <w:proofErr w:type="gramStart"/>
      <w:r w:rsidR="00DB56F9">
        <w:rPr>
          <w:lang w:val="en-US"/>
        </w:rPr>
        <w:t>C.</w:t>
      </w:r>
      <w:r w:rsidRPr="00C81BF2">
        <w:rPr>
          <w:lang w:val="en-US"/>
        </w:rPr>
        <w:t>(</w:t>
      </w:r>
      <w:proofErr w:type="gramEnd"/>
      <w:r w:rsidRPr="00C81BF2">
        <w:rPr>
          <w:lang w:val="en-US"/>
        </w:rPr>
        <w:t>201</w:t>
      </w:r>
      <w:r w:rsidR="00DB56F9">
        <w:rPr>
          <w:lang w:val="en-US"/>
        </w:rPr>
        <w:t>7</w:t>
      </w:r>
      <w:r w:rsidRPr="00C81BF2">
        <w:rPr>
          <w:lang w:val="en-US"/>
        </w:rPr>
        <w:t>))</w:t>
      </w:r>
    </w:p>
    <w:p w:rsidR="00104FCE" w:rsidRPr="00104FCE" w:rsidRDefault="00104FCE" w:rsidP="00104FCE">
      <w:pPr>
        <w:rPr>
          <w:lang w:val="en-US"/>
        </w:rPr>
      </w:pPr>
    </w:p>
    <w:p w:rsidR="00D20B1A" w:rsidRPr="00C81BF2" w:rsidRDefault="00104FCE" w:rsidP="00D20B1A">
      <w:pPr>
        <w:rPr>
          <w:lang w:val="en-US"/>
        </w:rPr>
      </w:pPr>
      <w:r w:rsidRPr="00104FCE">
        <w:rPr>
          <w:highlight w:val="yellow"/>
          <w:lang w:val="en-US"/>
        </w:rPr>
        <w:lastRenderedPageBreak/>
        <w:t xml:space="preserve">this study explored the relationships among 153 students’ perceived cognitive load, motivation, and attitudes of perceived control, perceived usefulness, </w:t>
      </w:r>
      <w:proofErr w:type="spellStart"/>
      <w:r w:rsidRPr="00104FCE">
        <w:rPr>
          <w:highlight w:val="yellow"/>
          <w:lang w:val="en-US"/>
        </w:rPr>
        <w:t>behaviour</w:t>
      </w:r>
      <w:proofErr w:type="spellEnd"/>
      <w:r w:rsidRPr="00104FCE">
        <w:rPr>
          <w:highlight w:val="yellow"/>
          <w:lang w:val="en-US"/>
        </w:rPr>
        <w:t xml:space="preserve"> of learning, and </w:t>
      </w:r>
      <w:proofErr w:type="spellStart"/>
      <w:r w:rsidRPr="00104FCE">
        <w:rPr>
          <w:highlight w:val="yellow"/>
          <w:lang w:val="en-US"/>
        </w:rPr>
        <w:t>behaviour</w:t>
      </w:r>
      <w:proofErr w:type="spellEnd"/>
      <w:r w:rsidRPr="00104FCE">
        <w:rPr>
          <w:highlight w:val="yellow"/>
          <w:lang w:val="en-US"/>
        </w:rPr>
        <w:t xml:space="preserve"> of AR learning, when they engaged in an AR book reading activity. The results indicated that, in general, the students perceived less cognitive load, stronger motivation, and more positive attitudes towards the experiences when reading an AR book. However, dissimilar to past studies, the perceptions of low level cognitive load cannot be guaranteed to lead to positive intentions to learn. Interestingly, motivation mediated the relationships between the students’ perceived cognitive load and </w:t>
      </w:r>
      <w:proofErr w:type="spellStart"/>
      <w:r w:rsidRPr="00104FCE">
        <w:rPr>
          <w:highlight w:val="yellow"/>
          <w:lang w:val="en-US"/>
        </w:rPr>
        <w:t>behavioural</w:t>
      </w:r>
      <w:proofErr w:type="spellEnd"/>
      <w:r w:rsidRPr="00104FCE">
        <w:rPr>
          <w:highlight w:val="yellow"/>
          <w:lang w:val="en-US"/>
        </w:rPr>
        <w:t xml:space="preserve"> intention to learn. Only when the students’ perceptions of motivational factors such as attention or confidence were significant did the perceived usefulness and cognitive load play a role in their </w:t>
      </w:r>
      <w:proofErr w:type="spellStart"/>
      <w:r w:rsidRPr="00104FCE">
        <w:rPr>
          <w:highlight w:val="yellow"/>
          <w:lang w:val="en-US"/>
        </w:rPr>
        <w:t>behavioural</w:t>
      </w:r>
      <w:proofErr w:type="spellEnd"/>
      <w:r w:rsidRPr="00104FCE">
        <w:rPr>
          <w:highlight w:val="yellow"/>
          <w:lang w:val="en-US"/>
        </w:rPr>
        <w:t xml:space="preserve"> intentions to take part in future AR learning. The findings of this study may provide insights for future AR-re</w:t>
      </w:r>
      <w:bookmarkStart w:id="18" w:name="_GoBack"/>
      <w:bookmarkEnd w:id="18"/>
      <w:r w:rsidRPr="00104FCE">
        <w:rPr>
          <w:highlight w:val="yellow"/>
          <w:lang w:val="en-US"/>
        </w:rPr>
        <w:t>lated studies to explore the role of cognitive load in learning performance with consideration of motivational factors.</w:t>
      </w:r>
    </w:p>
    <w:p w:rsidR="000D149C" w:rsidRDefault="003078BB" w:rsidP="00761A94">
      <w:pPr>
        <w:rPr>
          <w:lang w:val="en-US"/>
        </w:rPr>
      </w:pPr>
      <w:r w:rsidRPr="003078BB">
        <w:rPr>
          <w:highlight w:val="yellow"/>
          <w:lang w:val="en-US"/>
        </w:rPr>
        <w:t>To collect the data for this study, each respondent was firstly invited to read the AR book using a tablet PC. The reading activity began after a brief introduction of the proper usage of the AR book by a research assistant. When each student had experienced reading the AR book, three instruments for investigating their cognitive load, motivation, and attitudes were administered. The items in the three instruments were presented on a 5-point Likert scale (from 1 - strongly disagree, to 5, strongly agree). Figure 2 illustrates the process of data collection and the instruments used in this study.</w:t>
      </w:r>
    </w:p>
    <w:p w:rsidR="003078BB" w:rsidRPr="000910E4" w:rsidRDefault="003078BB" w:rsidP="00761A94">
      <w:pPr>
        <w:rPr>
          <w:highlight w:val="lightGray"/>
          <w:lang w:val="en-US"/>
        </w:rPr>
      </w:pPr>
      <w:r w:rsidRPr="000910E4">
        <w:rPr>
          <w:highlight w:val="lightGray"/>
          <w:lang w:val="en-US"/>
        </w:rPr>
        <w:t xml:space="preserve">the students in this study considered that the book can be more helpful for their learning rather than </w:t>
      </w:r>
      <w:proofErr w:type="spellStart"/>
      <w:r w:rsidRPr="000910E4">
        <w:rPr>
          <w:highlight w:val="lightGray"/>
          <w:lang w:val="en-US"/>
        </w:rPr>
        <w:t>emphasising</w:t>
      </w:r>
      <w:proofErr w:type="spellEnd"/>
      <w:r w:rsidRPr="000910E4">
        <w:rPr>
          <w:highlight w:val="lightGray"/>
          <w:lang w:val="en-US"/>
        </w:rPr>
        <w:t xml:space="preserve"> the easy control of the AR book. Further examining the students’ intention to learn, it was found that their scores on the </w:t>
      </w:r>
      <w:proofErr w:type="spellStart"/>
      <w:r w:rsidRPr="000910E4">
        <w:rPr>
          <w:highlight w:val="lightGray"/>
          <w:lang w:val="en-US"/>
        </w:rPr>
        <w:t>behaviour</w:t>
      </w:r>
      <w:proofErr w:type="spellEnd"/>
      <w:r w:rsidRPr="000910E4">
        <w:rPr>
          <w:highlight w:val="lightGray"/>
          <w:lang w:val="en-US"/>
        </w:rPr>
        <w:t xml:space="preserve"> of AR learning scale were significantly higher than their scores on the </w:t>
      </w:r>
      <w:proofErr w:type="spellStart"/>
      <w:r w:rsidRPr="000910E4">
        <w:rPr>
          <w:highlight w:val="lightGray"/>
          <w:lang w:val="en-US"/>
        </w:rPr>
        <w:t>behaviour</w:t>
      </w:r>
      <w:proofErr w:type="spellEnd"/>
      <w:r w:rsidRPr="000910E4">
        <w:rPr>
          <w:highlight w:val="lightGray"/>
          <w:lang w:val="en-US"/>
        </w:rPr>
        <w:t xml:space="preserve"> of learning scale (t =- 3.35, p &lt; 0.001). The results indicated that, after reading the AR book, the students were inclined to learn with the aid of AR technology in the future, however, they were relatively less willing to probe more information regarding the topic of the AR book.</w:t>
      </w:r>
    </w:p>
    <w:p w:rsidR="000910E4" w:rsidRPr="000910E4" w:rsidRDefault="000910E4" w:rsidP="00761A94">
      <w:pPr>
        <w:rPr>
          <w:lang w:val="en-US"/>
        </w:rPr>
      </w:pPr>
      <w:r w:rsidRPr="000910E4">
        <w:rPr>
          <w:highlight w:val="lightGray"/>
          <w:lang w:val="en-US"/>
        </w:rPr>
        <w:t xml:space="preserve">A series of post hoc tests using </w:t>
      </w:r>
      <w:proofErr w:type="spellStart"/>
      <w:r w:rsidRPr="000910E4">
        <w:rPr>
          <w:highlight w:val="lightGray"/>
          <w:lang w:val="en-US"/>
        </w:rPr>
        <w:t>Scheffé’s</w:t>
      </w:r>
      <w:proofErr w:type="spellEnd"/>
      <w:r w:rsidRPr="000910E4">
        <w:rPr>
          <w:highlight w:val="lightGray"/>
          <w:lang w:val="en-US"/>
        </w:rPr>
        <w:t xml:space="preserve"> method further indicated that the students’ attention to the AR book was stronger than their confidence in the advantages of the AR book and their satisfaction with the AR book reading experiences. These findings may imply the role of attention in learners’ motivation in the context of AR-related learning</w:t>
      </w:r>
    </w:p>
    <w:p w:rsidR="00D3652B" w:rsidRDefault="000D149C" w:rsidP="00D3652B">
      <w:pPr>
        <w:pStyle w:val="Kop3"/>
      </w:pPr>
      <w:proofErr w:type="spellStart"/>
      <w:r>
        <w:t>Lesson</w:t>
      </w:r>
      <w:r w:rsidR="00D3652B">
        <w:t>’</w:t>
      </w:r>
      <w:r>
        <w:t>s</w:t>
      </w:r>
      <w:proofErr w:type="spellEnd"/>
      <w:r>
        <w:t xml:space="preserve"> </w:t>
      </w:r>
      <w:proofErr w:type="spellStart"/>
      <w:r>
        <w:t>Learned</w:t>
      </w:r>
      <w:proofErr w:type="spellEnd"/>
    </w:p>
    <w:p w:rsidR="00D3652B" w:rsidRDefault="00D3652B" w:rsidP="00D3652B"/>
    <w:p w:rsidR="00D3652B" w:rsidRDefault="00D3652B" w:rsidP="00D3652B">
      <w:pPr>
        <w:pStyle w:val="Kop2"/>
      </w:pPr>
      <w:r>
        <w:t xml:space="preserve">4.5 </w:t>
      </w:r>
      <w:proofErr w:type="spellStart"/>
      <w:r>
        <w:t>Lesson’s</w:t>
      </w:r>
      <w:proofErr w:type="spellEnd"/>
      <w:r>
        <w:t xml:space="preserve"> </w:t>
      </w:r>
      <w:proofErr w:type="spellStart"/>
      <w:r>
        <w:t>Learned</w:t>
      </w:r>
      <w:proofErr w:type="spellEnd"/>
      <w:r>
        <w:t xml:space="preserve"> in de Nederlandse leeromgeving</w:t>
      </w:r>
    </w:p>
    <w:p w:rsidR="00D3652B" w:rsidRDefault="00D3652B" w:rsidP="00D3652B"/>
    <w:p w:rsidR="00D3652B" w:rsidRPr="00D3652B" w:rsidRDefault="00D3652B" w:rsidP="00D3652B">
      <w:pPr>
        <w:pStyle w:val="Kop2"/>
      </w:pPr>
      <w:r>
        <w:t>4.6 Ontwikkelde geschiedenis opdracht applicatie</w:t>
      </w:r>
    </w:p>
    <w:p w:rsidR="009401A0" w:rsidRPr="00D3652B" w:rsidRDefault="009401A0" w:rsidP="00D3652B">
      <w:pPr>
        <w:pStyle w:val="Kop3"/>
      </w:pPr>
      <w:r w:rsidRPr="00D3652B">
        <w:br w:type="page"/>
      </w:r>
    </w:p>
    <w:p w:rsidR="009401A0" w:rsidRDefault="00DE0863" w:rsidP="00DE0863">
      <w:pPr>
        <w:pStyle w:val="Kop1"/>
        <w:rPr>
          <w:b/>
        </w:rPr>
      </w:pPr>
      <w:bookmarkStart w:id="19" w:name="_Toc499801041"/>
      <w:r w:rsidRPr="00394DFD">
        <w:rPr>
          <w:b/>
        </w:rPr>
        <w:lastRenderedPageBreak/>
        <w:t xml:space="preserve">5. </w:t>
      </w:r>
      <w:r w:rsidR="00BA7911" w:rsidRPr="00394DFD">
        <w:rPr>
          <w:b/>
        </w:rPr>
        <w:t>Experiment</w:t>
      </w:r>
      <w:bookmarkEnd w:id="19"/>
    </w:p>
    <w:p w:rsidR="00CC52EF" w:rsidRDefault="00CC52EF" w:rsidP="00CC52EF">
      <w:pPr>
        <w:pStyle w:val="Kop2"/>
      </w:pPr>
      <w:bookmarkStart w:id="20" w:name="_Toc499801042"/>
      <w:r>
        <w:t>Inleiding</w:t>
      </w:r>
      <w:bookmarkEnd w:id="20"/>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w:t>
      </w:r>
      <w:proofErr w:type="spellStart"/>
      <w:r w:rsidR="001D1D97">
        <w:t>lessons</w:t>
      </w:r>
      <w:proofErr w:type="spellEnd"/>
      <w:r w:rsidR="001D1D97">
        <w:t xml:space="preserve"> </w:t>
      </w:r>
      <w:proofErr w:type="spellStart"/>
      <w:r w:rsidR="001D1D97">
        <w:t>learned</w:t>
      </w:r>
      <w:proofErr w:type="spellEnd"/>
      <w:r w:rsidR="001D1D97">
        <w:t>’ eruit kunnen halen die alleen betrekking hebben tot het Nederlandse onderwijs.</w:t>
      </w:r>
    </w:p>
    <w:p w:rsidR="00E25CDF" w:rsidRDefault="00DE0863" w:rsidP="00DE0863">
      <w:pPr>
        <w:pStyle w:val="Kop2"/>
      </w:pPr>
      <w:bookmarkStart w:id="21" w:name="_Toc499801043"/>
      <w:r>
        <w:t>Hypothese en verklaring</w:t>
      </w:r>
      <w:bookmarkEnd w:id="21"/>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Kop2"/>
      </w:pPr>
      <w:bookmarkStart w:id="22" w:name="_Toc499801044"/>
      <w:r>
        <w:t>Werkwijze en materialen</w:t>
      </w:r>
      <w:bookmarkEnd w:id="22"/>
    </w:p>
    <w:p w:rsidR="00DE0863" w:rsidRDefault="00AF3408" w:rsidP="00DE0863">
      <w:r w:rsidRPr="00B5212D">
        <w:rPr>
          <w:highlight w:val="yellow"/>
        </w:rPr>
        <w:t xml:space="preserve">Het experiment heeft (#1 klas VO) testsubjecten die in 2 groepen worden verdeeld, de experimentele groep en controlegroep. Beide groepen zullen apart worden gezet en </w:t>
      </w:r>
      <w:r w:rsidR="009D2474" w:rsidRPr="00B5212D">
        <w:rPr>
          <w:highlight w:val="yellow"/>
        </w:rPr>
        <w:t>onderverdeeld worden in kleinere sub-groepjes van 4 subjecten. Elk sub-groepje binnen de experimentele- en controlegroep zal aan hetzelfde werken.</w:t>
      </w:r>
      <w:r w:rsidR="009D2474">
        <w:t xml:space="preserve"> </w:t>
      </w:r>
    </w:p>
    <w:p w:rsidR="00DE0863" w:rsidRDefault="00DE0863" w:rsidP="00DE0863">
      <w:pPr>
        <w:pStyle w:val="Kop2"/>
      </w:pPr>
      <w:bookmarkStart w:id="23" w:name="_Toc499801045"/>
      <w:r>
        <w:t>Resultaten</w:t>
      </w:r>
      <w:bookmarkEnd w:id="23"/>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Kop1"/>
        <w:rPr>
          <w:b/>
        </w:rPr>
      </w:pPr>
      <w:bookmarkStart w:id="24" w:name="_Toc499801046"/>
      <w:r w:rsidRPr="00394DFD">
        <w:rPr>
          <w:b/>
        </w:rPr>
        <w:lastRenderedPageBreak/>
        <w:t xml:space="preserve">6. </w:t>
      </w:r>
      <w:r w:rsidR="009401A0" w:rsidRPr="00394DFD">
        <w:rPr>
          <w:b/>
        </w:rPr>
        <w:t>Conclusie</w:t>
      </w:r>
      <w:bookmarkEnd w:id="24"/>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r w:rsidR="009401A0">
        <w:br w:type="page"/>
      </w:r>
    </w:p>
    <w:p w:rsidR="009401A0" w:rsidRPr="00394DFD" w:rsidRDefault="00A835EC" w:rsidP="009401A0">
      <w:pPr>
        <w:pStyle w:val="Kop1"/>
        <w:rPr>
          <w:b/>
        </w:rPr>
      </w:pPr>
      <w:bookmarkStart w:id="25" w:name="_Toc499801047"/>
      <w:r w:rsidRPr="00394DFD">
        <w:rPr>
          <w:b/>
        </w:rPr>
        <w:lastRenderedPageBreak/>
        <w:t xml:space="preserve">7. </w:t>
      </w:r>
      <w:r w:rsidR="009401A0" w:rsidRPr="00394DFD">
        <w:rPr>
          <w:b/>
        </w:rPr>
        <w:t>Aanbevelingen</w:t>
      </w:r>
      <w:bookmarkEnd w:id="25"/>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Kop1"/>
        <w:rPr>
          <w:b/>
        </w:rPr>
      </w:pPr>
      <w:bookmarkStart w:id="26" w:name="_Toc499801048"/>
      <w:r w:rsidRPr="00394DFD">
        <w:rPr>
          <w:b/>
        </w:rPr>
        <w:lastRenderedPageBreak/>
        <w:t xml:space="preserve">8. </w:t>
      </w:r>
      <w:r w:rsidR="009401A0" w:rsidRPr="00394DFD">
        <w:rPr>
          <w:b/>
        </w:rPr>
        <w:t>Bronnenlijst</w:t>
      </w:r>
      <w:bookmarkEnd w:id="26"/>
    </w:p>
    <w:p w:rsidR="009401A0" w:rsidRDefault="00E47383">
      <w:pPr>
        <w:rPr>
          <w:rFonts w:asciiTheme="majorHAnsi" w:eastAsiaTheme="majorEastAsia" w:hAnsiTheme="majorHAnsi" w:cstheme="majorBidi"/>
          <w:color w:val="2F5496" w:themeColor="accent1" w:themeShade="BF"/>
          <w:sz w:val="32"/>
          <w:szCs w:val="32"/>
        </w:rPr>
      </w:pPr>
      <w:proofErr w:type="spellStart"/>
      <w:r w:rsidRPr="00B5212D">
        <w:rPr>
          <w:sz w:val="20"/>
          <w:szCs w:val="20"/>
          <w:lang w:val="en-US"/>
        </w:rPr>
        <w:t>Estapa</w:t>
      </w:r>
      <w:proofErr w:type="spellEnd"/>
      <w:r w:rsidRPr="00B5212D">
        <w:rPr>
          <w:sz w:val="20"/>
          <w:szCs w:val="20"/>
          <w:lang w:val="en-US"/>
        </w:rPr>
        <w:t xml:space="preserve">, A., &amp; </w:t>
      </w:r>
      <w:proofErr w:type="spellStart"/>
      <w:r w:rsidRPr="00B5212D">
        <w:rPr>
          <w:sz w:val="20"/>
          <w:szCs w:val="20"/>
          <w:lang w:val="en-US"/>
        </w:rPr>
        <w:t>Nadolny</w:t>
      </w:r>
      <w:proofErr w:type="spellEnd"/>
      <w:r w:rsidRPr="00B5212D">
        <w:rPr>
          <w:sz w:val="20"/>
          <w:szCs w:val="20"/>
          <w:lang w:val="en-US"/>
        </w:rPr>
        <w:t xml:space="preserve">, L. (2015). </w:t>
      </w:r>
      <w:r w:rsidRPr="00E47383">
        <w:rPr>
          <w:sz w:val="20"/>
          <w:szCs w:val="20"/>
          <w:lang w:val="en-US"/>
        </w:rPr>
        <w:t xml:space="preserve">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r w:rsidR="009401A0">
        <w:br w:type="page"/>
      </w:r>
    </w:p>
    <w:p w:rsidR="009401A0" w:rsidRDefault="00414453" w:rsidP="009401A0">
      <w:pPr>
        <w:pStyle w:val="Kop1"/>
      </w:pPr>
      <w:bookmarkStart w:id="27" w:name="_Toc499801049"/>
      <w:r>
        <w:lastRenderedPageBreak/>
        <w:t xml:space="preserve">9. </w:t>
      </w:r>
      <w:r w:rsidR="009401A0">
        <w:t>Bijlage</w:t>
      </w:r>
      <w:bookmarkEnd w:id="27"/>
    </w:p>
    <w:p w:rsidR="0067472F" w:rsidRDefault="0067472F" w:rsidP="0067472F">
      <w:pPr>
        <w:keepNext/>
      </w:pPr>
      <w:r w:rsidRPr="0067472F">
        <w:rPr>
          <w:noProof/>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Bijschrift"/>
      </w:pPr>
      <w:r>
        <w:t xml:space="preserve">Figuur </w:t>
      </w:r>
      <w:r w:rsidR="00521F06">
        <w:fldChar w:fldCharType="begin"/>
      </w:r>
      <w:r w:rsidR="00521F06">
        <w:instrText xml:space="preserve"> SEQ Figuur \* ARABIC </w:instrText>
      </w:r>
      <w:r w:rsidR="00521F06">
        <w:fldChar w:fldCharType="separate"/>
      </w:r>
      <w:r>
        <w:rPr>
          <w:noProof/>
        </w:rPr>
        <w:t>1</w:t>
      </w:r>
      <w:r w:rsidR="00521F06">
        <w:rPr>
          <w:noProof/>
        </w:rPr>
        <w:fldChar w:fldCharType="end"/>
      </w:r>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B2B" w:rsidRDefault="00185B2B" w:rsidP="00A14A55">
      <w:pPr>
        <w:spacing w:after="0" w:line="240" w:lineRule="auto"/>
      </w:pPr>
      <w:r>
        <w:separator/>
      </w:r>
    </w:p>
  </w:endnote>
  <w:endnote w:type="continuationSeparator" w:id="0">
    <w:p w:rsidR="00185B2B" w:rsidRDefault="00185B2B"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LightCond">
    <w:altName w:val="Calibri"/>
    <w:panose1 w:val="00000000000000000000"/>
    <w:charset w:val="A1"/>
    <w:family w:val="swiss"/>
    <w:notTrueType/>
    <w:pitch w:val="default"/>
    <w:sig w:usb0="00000081" w:usb1="00000000" w:usb2="00000000" w:usb3="00000000" w:csb0="00000008"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3937"/>
      <w:docPartObj>
        <w:docPartGallery w:val="Page Numbers (Bottom of Page)"/>
        <w:docPartUnique/>
      </w:docPartObj>
    </w:sdtPr>
    <w:sdtEndPr/>
    <w:sdtContent>
      <w:p w:rsidR="00A14A55" w:rsidRDefault="00A14A5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910E4" w:rsidRPr="000910E4">
                                <w:rPr>
                                  <w:noProof/>
                                  <w:color w:val="ED7D31" w:themeColor="accent2"/>
                                </w:rPr>
                                <w:t>16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910E4" w:rsidRPr="000910E4">
                          <w:rPr>
                            <w:noProof/>
                            <w:color w:val="ED7D31" w:themeColor="accent2"/>
                          </w:rPr>
                          <w:t>16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B2B" w:rsidRDefault="00185B2B" w:rsidP="00A14A55">
      <w:pPr>
        <w:spacing w:after="0" w:line="240" w:lineRule="auto"/>
      </w:pPr>
      <w:r>
        <w:separator/>
      </w:r>
    </w:p>
  </w:footnote>
  <w:footnote w:type="continuationSeparator" w:id="0">
    <w:p w:rsidR="00185B2B" w:rsidRDefault="00185B2B" w:rsidP="00A1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27F23"/>
    <w:rsid w:val="00030888"/>
    <w:rsid w:val="0004487F"/>
    <w:rsid w:val="00047E18"/>
    <w:rsid w:val="00057C44"/>
    <w:rsid w:val="00087CDF"/>
    <w:rsid w:val="000910E4"/>
    <w:rsid w:val="000D149C"/>
    <w:rsid w:val="000E01CA"/>
    <w:rsid w:val="000E3EFE"/>
    <w:rsid w:val="00104FCE"/>
    <w:rsid w:val="00117E43"/>
    <w:rsid w:val="0013607B"/>
    <w:rsid w:val="00140268"/>
    <w:rsid w:val="001530FC"/>
    <w:rsid w:val="00155128"/>
    <w:rsid w:val="00160192"/>
    <w:rsid w:val="00172B07"/>
    <w:rsid w:val="00175948"/>
    <w:rsid w:val="00185B2B"/>
    <w:rsid w:val="00195095"/>
    <w:rsid w:val="001D1D97"/>
    <w:rsid w:val="001E6330"/>
    <w:rsid w:val="00216725"/>
    <w:rsid w:val="00233D99"/>
    <w:rsid w:val="00263506"/>
    <w:rsid w:val="0026566C"/>
    <w:rsid w:val="002704F9"/>
    <w:rsid w:val="00272015"/>
    <w:rsid w:val="002A023A"/>
    <w:rsid w:val="002A1044"/>
    <w:rsid w:val="002B1CFC"/>
    <w:rsid w:val="002E57E2"/>
    <w:rsid w:val="003078BB"/>
    <w:rsid w:val="00325E25"/>
    <w:rsid w:val="00332F47"/>
    <w:rsid w:val="003501D0"/>
    <w:rsid w:val="003601A9"/>
    <w:rsid w:val="00391FA9"/>
    <w:rsid w:val="00394DFD"/>
    <w:rsid w:val="003B711D"/>
    <w:rsid w:val="003C75FF"/>
    <w:rsid w:val="003D3D89"/>
    <w:rsid w:val="003D49F6"/>
    <w:rsid w:val="003E5A2F"/>
    <w:rsid w:val="003F2D67"/>
    <w:rsid w:val="003F3817"/>
    <w:rsid w:val="00413939"/>
    <w:rsid w:val="00414453"/>
    <w:rsid w:val="00452963"/>
    <w:rsid w:val="004939FA"/>
    <w:rsid w:val="00494115"/>
    <w:rsid w:val="004B0F94"/>
    <w:rsid w:val="004B238D"/>
    <w:rsid w:val="00521F06"/>
    <w:rsid w:val="005327B9"/>
    <w:rsid w:val="0053753C"/>
    <w:rsid w:val="0054717E"/>
    <w:rsid w:val="00552BD3"/>
    <w:rsid w:val="00574D59"/>
    <w:rsid w:val="00583624"/>
    <w:rsid w:val="00585697"/>
    <w:rsid w:val="00586641"/>
    <w:rsid w:val="005915BE"/>
    <w:rsid w:val="005919D4"/>
    <w:rsid w:val="005925E2"/>
    <w:rsid w:val="005A3FA4"/>
    <w:rsid w:val="005A4D54"/>
    <w:rsid w:val="005B3ED3"/>
    <w:rsid w:val="005C3CC8"/>
    <w:rsid w:val="005C68E4"/>
    <w:rsid w:val="0066260E"/>
    <w:rsid w:val="0067472F"/>
    <w:rsid w:val="00675AAB"/>
    <w:rsid w:val="00682E66"/>
    <w:rsid w:val="00687185"/>
    <w:rsid w:val="006930DA"/>
    <w:rsid w:val="006A3323"/>
    <w:rsid w:val="006A470D"/>
    <w:rsid w:val="006B0732"/>
    <w:rsid w:val="006C0D46"/>
    <w:rsid w:val="006C3F0A"/>
    <w:rsid w:val="00727573"/>
    <w:rsid w:val="00761A94"/>
    <w:rsid w:val="00771259"/>
    <w:rsid w:val="007A0E82"/>
    <w:rsid w:val="007B2F68"/>
    <w:rsid w:val="007C12A4"/>
    <w:rsid w:val="007D2C63"/>
    <w:rsid w:val="00802030"/>
    <w:rsid w:val="00802D57"/>
    <w:rsid w:val="00804699"/>
    <w:rsid w:val="00854573"/>
    <w:rsid w:val="008573E5"/>
    <w:rsid w:val="0086534B"/>
    <w:rsid w:val="00882D21"/>
    <w:rsid w:val="00886008"/>
    <w:rsid w:val="00893D9B"/>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7652"/>
    <w:rsid w:val="009945B3"/>
    <w:rsid w:val="00997F44"/>
    <w:rsid w:val="009A28E0"/>
    <w:rsid w:val="009D2474"/>
    <w:rsid w:val="009D2E55"/>
    <w:rsid w:val="009F54B2"/>
    <w:rsid w:val="00A009CF"/>
    <w:rsid w:val="00A14A55"/>
    <w:rsid w:val="00A23106"/>
    <w:rsid w:val="00A273E8"/>
    <w:rsid w:val="00A304BD"/>
    <w:rsid w:val="00A5389E"/>
    <w:rsid w:val="00A56E1F"/>
    <w:rsid w:val="00A57B59"/>
    <w:rsid w:val="00A74DF0"/>
    <w:rsid w:val="00A75631"/>
    <w:rsid w:val="00A835EC"/>
    <w:rsid w:val="00AA46A4"/>
    <w:rsid w:val="00AF3408"/>
    <w:rsid w:val="00B219FB"/>
    <w:rsid w:val="00B5212D"/>
    <w:rsid w:val="00B54592"/>
    <w:rsid w:val="00B77DFD"/>
    <w:rsid w:val="00BA389C"/>
    <w:rsid w:val="00BA44B3"/>
    <w:rsid w:val="00BA7911"/>
    <w:rsid w:val="00BB089F"/>
    <w:rsid w:val="00BC4B77"/>
    <w:rsid w:val="00C01E18"/>
    <w:rsid w:val="00C1316D"/>
    <w:rsid w:val="00C21966"/>
    <w:rsid w:val="00C327E8"/>
    <w:rsid w:val="00C47139"/>
    <w:rsid w:val="00C712A7"/>
    <w:rsid w:val="00C71E4D"/>
    <w:rsid w:val="00C77F26"/>
    <w:rsid w:val="00C81BF2"/>
    <w:rsid w:val="00CC52EF"/>
    <w:rsid w:val="00CD01DB"/>
    <w:rsid w:val="00CE1844"/>
    <w:rsid w:val="00CE468D"/>
    <w:rsid w:val="00CF28D4"/>
    <w:rsid w:val="00D20B1A"/>
    <w:rsid w:val="00D3297B"/>
    <w:rsid w:val="00D3652B"/>
    <w:rsid w:val="00DB56F9"/>
    <w:rsid w:val="00DE0863"/>
    <w:rsid w:val="00DE6388"/>
    <w:rsid w:val="00DE698A"/>
    <w:rsid w:val="00E25CDF"/>
    <w:rsid w:val="00E45E50"/>
    <w:rsid w:val="00E47383"/>
    <w:rsid w:val="00E61C3B"/>
    <w:rsid w:val="00E74C31"/>
    <w:rsid w:val="00E776BA"/>
    <w:rsid w:val="00E84E8E"/>
    <w:rsid w:val="00E905A9"/>
    <w:rsid w:val="00ED2759"/>
    <w:rsid w:val="00ED79CF"/>
    <w:rsid w:val="00EE2433"/>
    <w:rsid w:val="00F11DEA"/>
    <w:rsid w:val="00F31A5C"/>
    <w:rsid w:val="00F47595"/>
    <w:rsid w:val="00F56FFD"/>
    <w:rsid w:val="00F606EE"/>
    <w:rsid w:val="00F67FCC"/>
    <w:rsid w:val="00F71CD6"/>
    <w:rsid w:val="00F74CDC"/>
    <w:rsid w:val="00FA071D"/>
    <w:rsid w:val="00FA17C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6AFD7"/>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4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675AAB"/>
    <w:pPr>
      <w:tabs>
        <w:tab w:val="right" w:leader="dot" w:pos="9062"/>
      </w:tabs>
      <w:spacing w:after="100"/>
    </w:pPr>
    <w:rPr>
      <w:b/>
      <w:noProof/>
    </w:r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 w:type="paragraph" w:styleId="Koptekst">
    <w:name w:val="header"/>
    <w:basedOn w:val="Standaard"/>
    <w:link w:val="KoptekstChar"/>
    <w:uiPriority w:val="99"/>
    <w:unhideWhenUsed/>
    <w:rsid w:val="00A14A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14A55"/>
  </w:style>
  <w:style w:type="paragraph" w:styleId="Voettekst">
    <w:name w:val="footer"/>
    <w:basedOn w:val="Standaard"/>
    <w:link w:val="VoettekstChar"/>
    <w:uiPriority w:val="99"/>
    <w:unhideWhenUsed/>
    <w:rsid w:val="00A14A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14A55"/>
  </w:style>
  <w:style w:type="paragraph" w:styleId="Bijschrift">
    <w:name w:val="caption"/>
    <w:basedOn w:val="Standaard"/>
    <w:next w:val="Standaard"/>
    <w:uiPriority w:val="35"/>
    <w:unhideWhenUsed/>
    <w:qFormat/>
    <w:rsid w:val="0067472F"/>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rsid w:val="00047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2290-FD47-412A-BEBB-25942FDD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17</Pages>
  <Words>4918</Words>
  <Characters>28033</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Augmented reality
in het onderwijs</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 Fasil</cp:lastModifiedBy>
  <cp:revision>66</cp:revision>
  <dcterms:created xsi:type="dcterms:W3CDTF">2017-10-09T07:44:00Z</dcterms:created>
  <dcterms:modified xsi:type="dcterms:W3CDTF">2017-12-01T15:47:00Z</dcterms:modified>
</cp:coreProperties>
</file>