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B7543" w14:textId="31FF96DF" w:rsidR="009062F4" w:rsidRPr="00203233" w:rsidRDefault="009062F4" w:rsidP="00D60045">
      <w:pPr>
        <w:pStyle w:val="Kop1"/>
        <w:tabs>
          <w:tab w:val="right" w:pos="9072"/>
        </w:tabs>
        <w:ind w:left="-284"/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203233">
        <w:rPr>
          <w:rFonts w:asciiTheme="minorHAnsi" w:hAnsiTheme="minorHAnsi"/>
          <w:b/>
          <w:sz w:val="32"/>
          <w:szCs w:val="32"/>
          <w:highlight w:val="black"/>
        </w:rPr>
        <w:t xml:space="preserve">Beoordelingsformulier Onderzoeksrapport  </w:t>
      </w:r>
      <w:r w:rsidR="00496500" w:rsidRPr="00203233">
        <w:rPr>
          <w:rFonts w:asciiTheme="minorHAnsi" w:hAnsiTheme="minorHAnsi"/>
          <w:b/>
          <w:sz w:val="32"/>
          <w:szCs w:val="32"/>
          <w:highlight w:val="black"/>
        </w:rPr>
        <w:t xml:space="preserve">research skills / </w:t>
      </w:r>
      <w:r w:rsidRPr="00203233">
        <w:rPr>
          <w:rFonts w:asciiTheme="minorHAnsi" w:hAnsiTheme="minorHAnsi"/>
          <w:b/>
          <w:sz w:val="32"/>
          <w:szCs w:val="32"/>
          <w:highlight w:val="black"/>
        </w:rPr>
        <w:t>stage</w:t>
      </w:r>
    </w:p>
    <w:p w14:paraId="7B8E7CA1" w14:textId="77777777" w:rsidR="009062F4" w:rsidRPr="00D60045" w:rsidRDefault="009062F4">
      <w:pPr>
        <w:spacing w:line="240" w:lineRule="auto"/>
        <w:rPr>
          <w:rFonts w:asciiTheme="minorHAnsi" w:hAnsiTheme="minorHAnsi"/>
          <w:color w:val="FFFFFF"/>
          <w:lang w:val="nl-NL"/>
        </w:rPr>
      </w:pPr>
    </w:p>
    <w:p w14:paraId="30BE6BD8" w14:textId="4075610E" w:rsidR="009062F4" w:rsidRPr="00D60045" w:rsidRDefault="009062F4" w:rsidP="008F2181">
      <w:pPr>
        <w:tabs>
          <w:tab w:val="left" w:pos="709"/>
          <w:tab w:val="left" w:pos="4820"/>
          <w:tab w:val="left" w:pos="8222"/>
        </w:tabs>
        <w:spacing w:line="480" w:lineRule="auto"/>
        <w:ind w:left="-284"/>
        <w:rPr>
          <w:rFonts w:asciiTheme="minorHAnsi" w:hAnsiTheme="minorHAnsi"/>
          <w:color w:val="000000"/>
          <w:sz w:val="22"/>
          <w:lang w:val="nl-NL"/>
        </w:rPr>
      </w:pPr>
      <w:r w:rsidRPr="00D60045">
        <w:rPr>
          <w:rFonts w:asciiTheme="minorHAnsi" w:hAnsiTheme="minorHAnsi"/>
          <w:color w:val="000000"/>
          <w:sz w:val="22"/>
          <w:lang w:val="nl-NL"/>
        </w:rPr>
        <w:t>Student:</w:t>
      </w:r>
      <w:r w:rsidRPr="00D60045">
        <w:rPr>
          <w:rFonts w:asciiTheme="minorHAnsi" w:hAnsiTheme="minorHAnsi"/>
          <w:color w:val="000000"/>
          <w:sz w:val="22"/>
          <w:lang w:val="nl-NL"/>
        </w:rPr>
        <w:tab/>
        <w:t>______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 xml:space="preserve">______________________  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ab/>
        <w:t>Datum:</w:t>
      </w:r>
      <w:r w:rsidR="00B6439E" w:rsidRPr="00D60045">
        <w:rPr>
          <w:rFonts w:asciiTheme="minorHAnsi" w:hAnsiTheme="minorHAnsi"/>
          <w:color w:val="000000"/>
          <w:sz w:val="22"/>
          <w:lang w:val="nl-NL"/>
        </w:rPr>
        <w:t>_____________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 xml:space="preserve">    </w:t>
      </w:r>
      <w:r w:rsidR="008F2181">
        <w:rPr>
          <w:rFonts w:asciiTheme="minorHAnsi" w:hAnsiTheme="minorHAnsi"/>
          <w:color w:val="000000"/>
          <w:sz w:val="22"/>
          <w:lang w:val="nl-NL"/>
        </w:rPr>
        <w:tab/>
      </w:r>
      <w:r w:rsidRPr="00D60045">
        <w:rPr>
          <w:rFonts w:asciiTheme="minorHAnsi" w:hAnsiTheme="minorHAnsi"/>
          <w:color w:val="000000"/>
          <w:sz w:val="22"/>
          <w:lang w:val="nl-NL"/>
        </w:rPr>
        <w:t>Nagekeken door:</w:t>
      </w:r>
      <w:r w:rsidRPr="00D60045">
        <w:rPr>
          <w:rFonts w:asciiTheme="minorHAnsi" w:hAnsiTheme="minorHAnsi"/>
          <w:color w:val="000000"/>
          <w:sz w:val="22"/>
          <w:lang w:val="nl-NL"/>
        </w:rPr>
        <w:tab/>
        <w:t>______________________</w:t>
      </w:r>
      <w:r w:rsidR="008F2181">
        <w:rPr>
          <w:rFonts w:asciiTheme="minorHAnsi" w:hAnsiTheme="minorHAnsi"/>
          <w:color w:val="000000"/>
          <w:sz w:val="22"/>
          <w:u w:val="single"/>
          <w:lang w:val="nl-NL"/>
        </w:rPr>
        <w:t xml:space="preserve">  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</w:p>
    <w:p w14:paraId="70711AD4" w14:textId="6AD75AEC" w:rsidR="003B6070" w:rsidRPr="00D60045" w:rsidRDefault="000B212A" w:rsidP="003B6070">
      <w:pPr>
        <w:tabs>
          <w:tab w:val="left" w:pos="709"/>
          <w:tab w:val="left" w:pos="4536"/>
          <w:tab w:val="right" w:pos="9356"/>
        </w:tabs>
        <w:spacing w:line="480" w:lineRule="auto"/>
        <w:ind w:left="-284"/>
        <w:rPr>
          <w:rFonts w:asciiTheme="minorHAnsi" w:hAnsiTheme="minorHAnsi"/>
          <w:color w:val="000000"/>
          <w:sz w:val="22"/>
          <w:lang w:val="nl-NL"/>
        </w:rPr>
      </w:pPr>
      <w:r w:rsidRPr="00D60045">
        <w:rPr>
          <w:rFonts w:asciiTheme="minorHAnsi" w:hAnsiTheme="minorHAnsi"/>
          <w:color w:val="000000"/>
          <w:sz w:val="22"/>
          <w:lang w:val="nl-NL"/>
        </w:rPr>
        <w:t>Aan ingangsvoorwaarden</w:t>
      </w:r>
      <w:r w:rsidR="00EF740C" w:rsidRPr="00D60045">
        <w:rPr>
          <w:rStyle w:val="Voetnootmarkering"/>
          <w:rFonts w:asciiTheme="minorHAnsi" w:hAnsiTheme="minorHAnsi"/>
          <w:color w:val="000000"/>
          <w:sz w:val="22"/>
          <w:lang w:val="nl-NL"/>
        </w:rPr>
        <w:footnoteReference w:id="1"/>
      </w:r>
      <w:r w:rsidR="00EF740C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 (alle onderdelen</w:t>
      </w:r>
      <w:r w:rsidR="00C6784A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  <w:r w:rsidRPr="00D60045">
        <w:rPr>
          <w:rFonts w:asciiTheme="minorHAnsi" w:hAnsiTheme="minorHAnsi"/>
          <w:color w:val="000000"/>
          <w:sz w:val="22"/>
          <w:lang w:val="nl-NL"/>
        </w:rPr>
        <w:t>zijn aanwezig en de tekst is leesbaar</w:t>
      </w:r>
      <w:r w:rsidR="00E521A8" w:rsidRPr="00D60045">
        <w:rPr>
          <w:rFonts w:asciiTheme="minorHAnsi" w:hAnsiTheme="minorHAnsi"/>
          <w:color w:val="000000"/>
          <w:sz w:val="22"/>
          <w:lang w:val="nl-NL"/>
        </w:rPr>
        <w:t xml:space="preserve"> en zakelijk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) voldaan   ja /  nee        </w:t>
      </w:r>
      <w:r w:rsidR="009642EE" w:rsidRPr="00D60045">
        <w:rPr>
          <w:rFonts w:asciiTheme="minorHAnsi" w:hAnsiTheme="minorHAnsi"/>
          <w:color w:val="000000"/>
          <w:sz w:val="22"/>
          <w:lang w:val="nl-NL"/>
        </w:rPr>
        <w:t>C</w:t>
      </w:r>
      <w:r w:rsidRPr="00D60045">
        <w:rPr>
          <w:rFonts w:asciiTheme="minorHAnsi" w:hAnsiTheme="minorHAnsi"/>
          <w:color w:val="000000"/>
          <w:sz w:val="22"/>
          <w:lang w:val="nl-NL"/>
        </w:rPr>
        <w:t>ijfer: _____</w:t>
      </w:r>
      <w:r w:rsidR="003B6070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</w:p>
    <w:tbl>
      <w:tblPr>
        <w:tblW w:w="14635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4488"/>
        <w:gridCol w:w="1749"/>
        <w:gridCol w:w="2173"/>
        <w:gridCol w:w="4206"/>
      </w:tblGrid>
      <w:tr w:rsidR="000B212A" w:rsidRPr="00D60045" w14:paraId="569D2A25" w14:textId="77777777" w:rsidTr="008F2181">
        <w:trPr>
          <w:trHeight w:val="289"/>
        </w:trPr>
        <w:tc>
          <w:tcPr>
            <w:tcW w:w="2019" w:type="dxa"/>
          </w:tcPr>
          <w:p w14:paraId="04AB0EA3" w14:textId="3EAE7FFC" w:rsidR="000B212A" w:rsidRPr="00D60045" w:rsidRDefault="009062F4" w:rsidP="00141F2F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 xml:space="preserve">  </w:t>
            </w:r>
            <w:r w:rsidR="000B212A" w:rsidRPr="00D60045">
              <w:rPr>
                <w:rFonts w:asciiTheme="minorHAnsi" w:hAnsiTheme="minorHAnsi" w:cs="Arial"/>
                <w:lang w:val="nl-NL"/>
              </w:rPr>
              <w:t>Onderdeel</w:t>
            </w:r>
          </w:p>
        </w:tc>
        <w:tc>
          <w:tcPr>
            <w:tcW w:w="6237" w:type="dxa"/>
            <w:gridSpan w:val="2"/>
          </w:tcPr>
          <w:p w14:paraId="315D3E7C" w14:textId="37DFE53B" w:rsidR="000B212A" w:rsidRPr="00D60045" w:rsidRDefault="000B212A" w:rsidP="00141F2F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i/>
                <w:lang w:val="nl-NL"/>
              </w:rPr>
              <w:t>Onvoldoende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 xml:space="preserve"> (markeer 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 xml:space="preserve">hieronder 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>wat er onvoldoende is)</w:t>
            </w:r>
          </w:p>
        </w:tc>
        <w:tc>
          <w:tcPr>
            <w:tcW w:w="6379" w:type="dxa"/>
            <w:gridSpan w:val="2"/>
          </w:tcPr>
          <w:p w14:paraId="790F2F79" w14:textId="6059949A" w:rsidR="000B212A" w:rsidRPr="00D60045" w:rsidRDefault="000B212A" w:rsidP="00141F2F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i/>
                <w:lang w:val="nl-NL"/>
              </w:rPr>
              <w:t>Voldoende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 xml:space="preserve"> (markeer de tekst bij voldoende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 xml:space="preserve"> als het voldoende is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>)</w:t>
            </w:r>
          </w:p>
        </w:tc>
      </w:tr>
      <w:tr w:rsidR="000B212A" w:rsidRPr="00D60045" w14:paraId="29D02261" w14:textId="476C59A5" w:rsidTr="008F2181">
        <w:trPr>
          <w:trHeight w:val="1307"/>
        </w:trPr>
        <w:tc>
          <w:tcPr>
            <w:tcW w:w="2019" w:type="dxa"/>
          </w:tcPr>
          <w:p w14:paraId="3DFE1DE9" w14:textId="72192655" w:rsidR="000B212A" w:rsidRPr="00D60045" w:rsidRDefault="000B212A" w:rsidP="008F2181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Samenvatting</w:t>
            </w:r>
          </w:p>
        </w:tc>
        <w:tc>
          <w:tcPr>
            <w:tcW w:w="6237" w:type="dxa"/>
            <w:gridSpan w:val="2"/>
          </w:tcPr>
          <w:p w14:paraId="65F77EB9" w14:textId="77777777" w:rsidR="00BC363B" w:rsidRPr="00D60045" w:rsidRDefault="000B212A" w:rsidP="00385CB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Een of meerder</w:t>
            </w:r>
            <w:r w:rsidR="00BD621B" w:rsidRPr="00D60045">
              <w:rPr>
                <w:rFonts w:asciiTheme="minorHAnsi" w:hAnsiTheme="minorHAnsi" w:cs="Arial"/>
                <w:lang w:val="nl-NL"/>
              </w:rPr>
              <w:t>e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onvolkomenheden spelen een rol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:</w:t>
            </w:r>
          </w:p>
          <w:p w14:paraId="2DC92617" w14:textId="6C2C4EEF" w:rsidR="000B212A" w:rsidRPr="00D60045" w:rsidRDefault="00BC363B" w:rsidP="00385CB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>e samenvattin</w:t>
            </w:r>
            <w:r w:rsidRPr="00D60045">
              <w:rPr>
                <w:rFonts w:asciiTheme="minorHAnsi" w:hAnsiTheme="minorHAnsi" w:cs="Arial"/>
                <w:lang w:val="nl-NL"/>
              </w:rPr>
              <w:t>g…</w:t>
            </w:r>
          </w:p>
          <w:p w14:paraId="2B8AC115" w14:textId="29630BCE" w:rsidR="000B212A" w:rsidRPr="00D60045" w:rsidRDefault="000B212A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geeft niet de kern van het rapport weer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6BB6219D" w14:textId="45C8ECBC" w:rsidR="000B212A" w:rsidRPr="00D60045" w:rsidRDefault="000B212A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is niet te begrijpen zonder het rapport te lezen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211033CF" w14:textId="4222E9AF" w:rsidR="00EF740C" w:rsidRPr="00D60045" w:rsidRDefault="00ED1599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>s niet een lopend geheel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7F738936" w14:textId="0D9172F0" w:rsidR="000B212A" w:rsidRPr="00D60045" w:rsidRDefault="00ED1599" w:rsidP="008F2181">
            <w:pPr>
              <w:pStyle w:val="Lijstalinea"/>
              <w:numPr>
                <w:ilvl w:val="0"/>
                <w:numId w:val="15"/>
              </w:numPr>
              <w:spacing w:after="120" w:line="240" w:lineRule="auto"/>
              <w:ind w:left="312" w:hanging="35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b</w:t>
            </w:r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>evat eigen mening en/of nieuwe mededelingen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6379" w:type="dxa"/>
            <w:gridSpan w:val="2"/>
          </w:tcPr>
          <w:p w14:paraId="22B7EC3B" w14:textId="55D54F61" w:rsidR="000B212A" w:rsidRPr="00D60045" w:rsidRDefault="000B212A" w:rsidP="00EF740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samenvatting geeft de kern van het onderzoeksrapport weer. De samenvatting is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 xml:space="preserve"> een lopend verhaal dat t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e begrijpen 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 xml:space="preserve">is </w:t>
            </w:r>
            <w:r w:rsidRPr="00D60045">
              <w:rPr>
                <w:rFonts w:asciiTheme="minorHAnsi" w:hAnsiTheme="minorHAnsi" w:cs="Arial"/>
                <w:lang w:val="nl-NL"/>
              </w:rPr>
              <w:t>zonder het rapport te hoeven lezen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>. Het bevat geen eigen mening of nieuwe mededelingen.</w:t>
            </w:r>
          </w:p>
        </w:tc>
      </w:tr>
      <w:tr w:rsidR="00803145" w:rsidRPr="00D60045" w14:paraId="296BDD56" w14:textId="77777777" w:rsidTr="008F2181">
        <w:trPr>
          <w:trHeight w:val="1131"/>
        </w:trPr>
        <w:tc>
          <w:tcPr>
            <w:tcW w:w="2019" w:type="dxa"/>
          </w:tcPr>
          <w:p w14:paraId="1779A7F6" w14:textId="62C57C30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Inleiding</w:t>
            </w:r>
          </w:p>
        </w:tc>
        <w:tc>
          <w:tcPr>
            <w:tcW w:w="6237" w:type="dxa"/>
            <w:gridSpan w:val="2"/>
          </w:tcPr>
          <w:p w14:paraId="540B1914" w14:textId="55A38096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Een of meer</w:t>
            </w:r>
            <w:r w:rsidR="00BD2B66" w:rsidRPr="00D60045">
              <w:rPr>
                <w:rFonts w:asciiTheme="minorHAnsi" w:hAnsiTheme="minorHAnsi" w:cs="Arial"/>
                <w:color w:val="000000"/>
                <w:lang w:val="nl-NL"/>
              </w:rPr>
              <w:t>der</w:t>
            </w:r>
            <w:r w:rsidR="003233B1" w:rsidRPr="00D60045">
              <w:rPr>
                <w:rFonts w:asciiTheme="minorHAnsi" w:hAnsiTheme="minorHAnsi" w:cs="Arial"/>
                <w:color w:val="000000"/>
                <w:lang w:val="nl-NL"/>
              </w:rPr>
              <w:t>e</w:t>
            </w: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 xml:space="preserve"> onvolkomenheden spelen een rol:</w:t>
            </w:r>
          </w:p>
          <w:p w14:paraId="48CDEACF" w14:textId="1F17C926" w:rsidR="00803145" w:rsidRPr="00D60045" w:rsidRDefault="00803145" w:rsidP="00803145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inleiding bevat niet alle voorgeschreven onderdelen</w:t>
            </w:r>
            <w:r w:rsidR="00C841EF" w:rsidRPr="00D60045">
              <w:rPr>
                <w:rFonts w:asciiTheme="minorHAnsi" w:hAnsiTheme="minorHAnsi" w:cs="Arial"/>
                <w:sz w:val="20"/>
                <w:szCs w:val="20"/>
              </w:rPr>
              <w:t>, te weten</w:t>
            </w:r>
            <w:r w:rsidRPr="00D60045">
              <w:rPr>
                <w:rFonts w:asciiTheme="minorHAnsi" w:hAnsiTheme="minorHAnsi" w:cs="Arial"/>
                <w:sz w:val="20"/>
                <w:szCs w:val="20"/>
              </w:rPr>
              <w:t>: de opdracht, hoe je het aangepakt hebt en de structuur van het rapport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312D4DC1" w14:textId="27536DBE" w:rsidR="00803145" w:rsidRPr="00D60045" w:rsidRDefault="00803145" w:rsidP="008F2181">
            <w:pPr>
              <w:pStyle w:val="Lijstalinea"/>
              <w:numPr>
                <w:ilvl w:val="0"/>
                <w:numId w:val="10"/>
              </w:numPr>
              <w:spacing w:after="0" w:line="240" w:lineRule="auto"/>
              <w:ind w:left="312" w:hanging="357"/>
              <w:rPr>
                <w:rFonts w:asciiTheme="minorHAnsi" w:hAnsiTheme="minorHAnsi" w:cs="Arial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inleiding geeft de hoofdvraag niet helder weer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6379" w:type="dxa"/>
            <w:gridSpan w:val="2"/>
          </w:tcPr>
          <w:p w14:paraId="3F8F4DE6" w14:textId="77777777" w:rsidR="00633CE2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inleiding bevat de voorgeschreven onderdelen (de opdracht, hoe je het aangepakt hebt en de structuur van het rapport) en geeft de hoofdvraag helder weer</w:t>
            </w:r>
            <w:r w:rsidR="00633CE2" w:rsidRPr="00D60045">
              <w:rPr>
                <w:rFonts w:asciiTheme="minorHAnsi" w:hAnsiTheme="minorHAnsi" w:cs="Arial"/>
                <w:lang w:val="nl-NL"/>
              </w:rPr>
              <w:t xml:space="preserve">. </w:t>
            </w:r>
          </w:p>
          <w:p w14:paraId="320CA03C" w14:textId="77AC45F8" w:rsidR="00803145" w:rsidRPr="00D60045" w:rsidRDefault="00633CE2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N.B. D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 xml:space="preserve">e aanpak mag eventueel ook in een apart </w:t>
            </w:r>
            <w:r w:rsidR="00E521A8" w:rsidRPr="00D60045">
              <w:rPr>
                <w:rFonts w:asciiTheme="minorHAnsi" w:hAnsiTheme="minorHAnsi" w:cs="Arial"/>
                <w:lang w:val="nl-NL"/>
              </w:rPr>
              <w:t>(methode)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hoofdstuk staan.</w:t>
            </w:r>
          </w:p>
        </w:tc>
      </w:tr>
      <w:tr w:rsidR="00803145" w:rsidRPr="00D60045" w14:paraId="68349796" w14:textId="062F70D6" w:rsidTr="008F2181">
        <w:trPr>
          <w:trHeight w:val="740"/>
        </w:trPr>
        <w:tc>
          <w:tcPr>
            <w:tcW w:w="2019" w:type="dxa"/>
          </w:tcPr>
          <w:p w14:paraId="1BEEF935" w14:textId="1108E8B2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Structuur</w:t>
            </w:r>
          </w:p>
        </w:tc>
        <w:tc>
          <w:tcPr>
            <w:tcW w:w="6237" w:type="dxa"/>
            <w:gridSpan w:val="2"/>
          </w:tcPr>
          <w:p w14:paraId="7432CC18" w14:textId="77777777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 xml:space="preserve">Een of meerdere onvolkomenheden spelen een rol: </w:t>
            </w:r>
          </w:p>
          <w:p w14:paraId="539C7DA4" w14:textId="6D56240C" w:rsidR="00803145" w:rsidRPr="00D60045" w:rsidRDefault="00803145" w:rsidP="00803145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Er is geen genummerde hoofdstuk- en paragraafindeling</w:t>
            </w:r>
            <w:r w:rsidR="00BC363B"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;</w:t>
            </w:r>
          </w:p>
          <w:p w14:paraId="2A145774" w14:textId="4FB3C38D" w:rsidR="00803145" w:rsidRPr="00D60045" w:rsidRDefault="00803145" w:rsidP="008F2181">
            <w:pPr>
              <w:pStyle w:val="Lijstalinea"/>
              <w:numPr>
                <w:ilvl w:val="0"/>
                <w:numId w:val="15"/>
              </w:numPr>
              <w:spacing w:after="120" w:line="240" w:lineRule="auto"/>
              <w:ind w:left="312" w:hanging="35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Namen van hoofdstukken en paragrafen zijn niet informatief.</w:t>
            </w:r>
          </w:p>
        </w:tc>
        <w:tc>
          <w:tcPr>
            <w:tcW w:w="6379" w:type="dxa"/>
            <w:gridSpan w:val="2"/>
          </w:tcPr>
          <w:p w14:paraId="650884F3" w14:textId="1F7C81B4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He</w:t>
            </w:r>
            <w:r w:rsidR="00FE0967" w:rsidRPr="00D60045">
              <w:rPr>
                <w:rFonts w:asciiTheme="minorHAnsi" w:hAnsiTheme="minorHAnsi" w:cs="Arial"/>
                <w:lang w:val="nl-NL"/>
              </w:rPr>
              <w:t xml:space="preserve">t rapport heeft een </w:t>
            </w:r>
            <w:r w:rsidRPr="00D60045">
              <w:rPr>
                <w:rFonts w:asciiTheme="minorHAnsi" w:hAnsiTheme="minorHAnsi" w:cs="Arial"/>
                <w:lang w:val="nl-NL"/>
              </w:rPr>
              <w:t>informatieve genummerde hoofdstuk- en paragraafindeling.</w:t>
            </w:r>
          </w:p>
        </w:tc>
      </w:tr>
      <w:tr w:rsidR="00803145" w:rsidRPr="00D60045" w14:paraId="6C62138F" w14:textId="77777777" w:rsidTr="008F2181">
        <w:trPr>
          <w:trHeight w:val="557"/>
        </w:trPr>
        <w:tc>
          <w:tcPr>
            <w:tcW w:w="2019" w:type="dxa"/>
          </w:tcPr>
          <w:p w14:paraId="402EC540" w14:textId="0995571A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Bronnen</w:t>
            </w:r>
          </w:p>
        </w:tc>
        <w:tc>
          <w:tcPr>
            <w:tcW w:w="6237" w:type="dxa"/>
            <w:gridSpan w:val="2"/>
          </w:tcPr>
          <w:p w14:paraId="5D51EDC8" w14:textId="2ABEB049" w:rsidR="00803145" w:rsidRPr="00D60045" w:rsidRDefault="00803145" w:rsidP="008F2181">
            <w:pPr>
              <w:spacing w:after="120" w:line="240" w:lineRule="auto"/>
              <w:ind w:left="-34" w:hanging="11"/>
              <w:contextualSpacing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 xml:space="preserve">De tekst wordt niet onderbouwd met relevante en betrouwbare bronnen </w:t>
            </w: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en/of er wordt niet correct naar verwezen</w:t>
            </w:r>
            <w:r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6379" w:type="dxa"/>
            <w:gridSpan w:val="2"/>
          </w:tcPr>
          <w:p w14:paraId="2B1C0114" w14:textId="201027D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tekst wordt onderbouwd met relevante en betrouwbare bronnen; naar deze bronnen wordt correct verwezen (APA).</w:t>
            </w:r>
          </w:p>
        </w:tc>
      </w:tr>
      <w:tr w:rsidR="00803145" w:rsidRPr="00D60045" w14:paraId="679F0C52" w14:textId="5E8E8CDB" w:rsidTr="008F2181">
        <w:trPr>
          <w:trHeight w:val="489"/>
        </w:trPr>
        <w:tc>
          <w:tcPr>
            <w:tcW w:w="2019" w:type="dxa"/>
          </w:tcPr>
          <w:p w14:paraId="5F1371C2" w14:textId="4180DBFD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Uiterlijk</w:t>
            </w:r>
          </w:p>
        </w:tc>
        <w:tc>
          <w:tcPr>
            <w:tcW w:w="6237" w:type="dxa"/>
            <w:gridSpan w:val="2"/>
          </w:tcPr>
          <w:p w14:paraId="029C23A3" w14:textId="4D3B93C9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Het rapport ziet er slordig uit.</w:t>
            </w:r>
          </w:p>
        </w:tc>
        <w:tc>
          <w:tcPr>
            <w:tcW w:w="6379" w:type="dxa"/>
            <w:gridSpan w:val="2"/>
          </w:tcPr>
          <w:p w14:paraId="1DBE8A19" w14:textId="253FB88B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Het hele rapport heeft een verzorgd uiterlijk.</w:t>
            </w:r>
          </w:p>
        </w:tc>
      </w:tr>
      <w:tr w:rsidR="00803145" w:rsidRPr="00D60045" w14:paraId="59FC1CAC" w14:textId="77777777" w:rsidTr="008F2181">
        <w:trPr>
          <w:trHeight w:val="857"/>
        </w:trPr>
        <w:tc>
          <w:tcPr>
            <w:tcW w:w="2019" w:type="dxa"/>
          </w:tcPr>
          <w:p w14:paraId="430E87BF" w14:textId="2BEB30AF" w:rsidR="00803145" w:rsidRPr="00D60045" w:rsidRDefault="00803145" w:rsidP="00803145">
            <w:pPr>
              <w:spacing w:line="240" w:lineRule="auto"/>
              <w:ind w:left="360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Opmerkingen</w:t>
            </w:r>
          </w:p>
        </w:tc>
        <w:tc>
          <w:tcPr>
            <w:tcW w:w="12616" w:type="dxa"/>
            <w:gridSpan w:val="4"/>
          </w:tcPr>
          <w:p w14:paraId="48CB73C0" w14:textId="77777777" w:rsidR="008031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402476B3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64C94BDD" w14:textId="77777777" w:rsidR="008F2181" w:rsidRDefault="008F2181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51EA84B9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444232C1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384F6C57" w14:textId="77777777" w:rsidR="00F21E43" w:rsidRPr="00D60045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</w:tc>
      </w:tr>
      <w:tr w:rsidR="00EF740C" w:rsidRPr="00D60045" w14:paraId="34220AAF" w14:textId="77777777" w:rsidTr="008F2181">
        <w:trPr>
          <w:trHeight w:val="289"/>
        </w:trPr>
        <w:tc>
          <w:tcPr>
            <w:tcW w:w="2019" w:type="dxa"/>
          </w:tcPr>
          <w:p w14:paraId="13EBF07F" w14:textId="77777777" w:rsidR="00EF740C" w:rsidRPr="00D60045" w:rsidRDefault="00EF740C" w:rsidP="00EF740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Onderdeel</w:t>
            </w:r>
          </w:p>
        </w:tc>
        <w:tc>
          <w:tcPr>
            <w:tcW w:w="4488" w:type="dxa"/>
          </w:tcPr>
          <w:p w14:paraId="5D75FC3F" w14:textId="6B6B0FB2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Onvoldoende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>(markeer hieronder wat er onvoldoende is)</w:t>
            </w:r>
          </w:p>
        </w:tc>
        <w:tc>
          <w:tcPr>
            <w:tcW w:w="3922" w:type="dxa"/>
            <w:gridSpan w:val="2"/>
          </w:tcPr>
          <w:p w14:paraId="125ADB00" w14:textId="054611C9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Voldoende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(markeer de tekst bij voldoende)</w:t>
            </w:r>
          </w:p>
        </w:tc>
        <w:tc>
          <w:tcPr>
            <w:tcW w:w="4206" w:type="dxa"/>
          </w:tcPr>
          <w:p w14:paraId="429047DF" w14:textId="6C24F1B5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i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Goed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(markeer de tekst bij goed)</w:t>
            </w:r>
          </w:p>
        </w:tc>
      </w:tr>
      <w:tr w:rsidR="00803145" w:rsidRPr="00D60045" w14:paraId="4600E76E" w14:textId="77777777" w:rsidTr="008F2181">
        <w:trPr>
          <w:trHeight w:val="1043"/>
        </w:trPr>
        <w:tc>
          <w:tcPr>
            <w:tcW w:w="2019" w:type="dxa"/>
          </w:tcPr>
          <w:p w14:paraId="08DA3F48" w14:textId="43B727E5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Inhoud: Hoofdstukken en paragrafen</w:t>
            </w:r>
          </w:p>
        </w:tc>
        <w:tc>
          <w:tcPr>
            <w:tcW w:w="4488" w:type="dxa"/>
          </w:tcPr>
          <w:p w14:paraId="37BA5219" w14:textId="0FA7DA2C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Hoofdstukken en paragrafen in de kerntekst bevatten geen inleidende passage </w:t>
            </w:r>
            <w:r w:rsidRPr="00D60045">
              <w:rPr>
                <w:rFonts w:asciiTheme="minorHAnsi" w:hAnsiTheme="minorHAnsi"/>
                <w:b/>
                <w:color w:val="000000"/>
                <w:lang w:val="nl-NL"/>
              </w:rPr>
              <w:t>en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zijn niet logisch opgebouwd.</w:t>
            </w:r>
          </w:p>
        </w:tc>
        <w:tc>
          <w:tcPr>
            <w:tcW w:w="3922" w:type="dxa"/>
            <w:gridSpan w:val="2"/>
          </w:tcPr>
          <w:p w14:paraId="01EC519E" w14:textId="356975AB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 xml:space="preserve">Hoofdstukken en paragrafen in de kerntekst bevatten geen inleidende passage </w:t>
            </w:r>
            <w:r w:rsidRPr="00D60045">
              <w:rPr>
                <w:rFonts w:asciiTheme="minorHAnsi" w:hAnsiTheme="minorHAnsi"/>
                <w:b/>
                <w:lang w:val="nl-NL"/>
              </w:rPr>
              <w:t>of</w:t>
            </w:r>
            <w:r w:rsidRPr="00D60045">
              <w:rPr>
                <w:rFonts w:asciiTheme="minorHAnsi" w:hAnsiTheme="minorHAnsi"/>
                <w:lang w:val="nl-NL"/>
              </w:rPr>
              <w:t xml:space="preserve"> zijn niet logisch opgebouwd.</w:t>
            </w:r>
          </w:p>
        </w:tc>
        <w:tc>
          <w:tcPr>
            <w:tcW w:w="4206" w:type="dxa"/>
          </w:tcPr>
          <w:p w14:paraId="6203C747" w14:textId="29D3F6F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>Hoofdstukken en paragrafen in de kerntekst bevatten een inleidende passage en zijn logisch opgebouwd</w:t>
            </w:r>
          </w:p>
        </w:tc>
      </w:tr>
      <w:tr w:rsidR="00803145" w:rsidRPr="00D60045" w14:paraId="6F15081B" w14:textId="77777777" w:rsidTr="008F2181">
        <w:trPr>
          <w:trHeight w:val="1043"/>
        </w:trPr>
        <w:tc>
          <w:tcPr>
            <w:tcW w:w="2019" w:type="dxa"/>
          </w:tcPr>
          <w:p w14:paraId="24331266" w14:textId="648249D1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Inhoud: Deelvragen</w:t>
            </w:r>
          </w:p>
        </w:tc>
        <w:tc>
          <w:tcPr>
            <w:tcW w:w="4488" w:type="dxa"/>
          </w:tcPr>
          <w:p w14:paraId="5655A879" w14:textId="3B10AF6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Niet alle deelvragen worden beantwoord en/of de antwoorden zijn niet gebaseerd op de analyse van de gegevens.</w:t>
            </w:r>
          </w:p>
        </w:tc>
        <w:tc>
          <w:tcPr>
            <w:tcW w:w="3922" w:type="dxa"/>
            <w:gridSpan w:val="2"/>
          </w:tcPr>
          <w:p w14:paraId="2F2D067F" w14:textId="4BD13A2F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Alle deelvragen worden beantwoord, maar niet allemaal op basis van analyse van de gegevens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4206" w:type="dxa"/>
          </w:tcPr>
          <w:p w14:paraId="6D5EF61F" w14:textId="38E077B6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Alle deelvragen worden beantwoord op basis van analyse van de gegevens.</w:t>
            </w:r>
          </w:p>
        </w:tc>
      </w:tr>
      <w:tr w:rsidR="00803145" w:rsidRPr="00D60045" w14:paraId="5691B2B8" w14:textId="77777777" w:rsidTr="008F2181">
        <w:trPr>
          <w:trHeight w:val="1191"/>
        </w:trPr>
        <w:tc>
          <w:tcPr>
            <w:tcW w:w="2019" w:type="dxa"/>
          </w:tcPr>
          <w:p w14:paraId="2EBCA57A" w14:textId="7556B7A8" w:rsidR="00803145" w:rsidRPr="00D60045" w:rsidRDefault="00803145" w:rsidP="00803145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Inhoud: Conclusie</w:t>
            </w:r>
          </w:p>
        </w:tc>
        <w:tc>
          <w:tcPr>
            <w:tcW w:w="4488" w:type="dxa"/>
          </w:tcPr>
          <w:p w14:paraId="50C7CE67" w14:textId="506DF0C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Een of meer</w:t>
            </w:r>
            <w:r w:rsidR="00A60BA8" w:rsidRPr="00D60045">
              <w:rPr>
                <w:rFonts w:asciiTheme="minorHAnsi" w:hAnsiTheme="minorHAnsi" w:cs="Arial"/>
                <w:lang w:val="nl-NL"/>
              </w:rPr>
              <w:t>dere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onvolkomenheden spelen een rol:</w:t>
            </w:r>
          </w:p>
          <w:p w14:paraId="4AD085A3" w14:textId="6B5D6FF5" w:rsidR="00803145" w:rsidRPr="00D60045" w:rsidRDefault="00803145" w:rsidP="00803145">
            <w:pPr>
              <w:pStyle w:val="Lijstalinea"/>
              <w:numPr>
                <w:ilvl w:val="0"/>
                <w:numId w:val="13"/>
              </w:numPr>
              <w:spacing w:after="0" w:line="240" w:lineRule="auto"/>
              <w:ind w:left="317" w:hanging="35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conclusie geeft geen antwoord op de hoofdvraag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1624FB43" w14:textId="4A0DDF35" w:rsidR="00803145" w:rsidRPr="00D60045" w:rsidRDefault="00803145" w:rsidP="00803145">
            <w:pPr>
              <w:pStyle w:val="Lijstalinea"/>
              <w:numPr>
                <w:ilvl w:val="0"/>
                <w:numId w:val="13"/>
              </w:numPr>
              <w:spacing w:after="0" w:line="240" w:lineRule="auto"/>
              <w:ind w:left="317" w:hanging="35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conclusie bevat nieuwe informatie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922" w:type="dxa"/>
            <w:gridSpan w:val="2"/>
          </w:tcPr>
          <w:p w14:paraId="23C7E6D3" w14:textId="1138D1B1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conclusie geeft antwoord op de hoofdvraag en bevat geen nieuwe informatie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4206" w:type="dxa"/>
          </w:tcPr>
          <w:p w14:paraId="46EEE9F2" w14:textId="34B1F078" w:rsidR="00803145" w:rsidRPr="00D60045" w:rsidRDefault="00C53ED1" w:rsidP="00C53ED1">
            <w:pPr>
              <w:spacing w:line="240" w:lineRule="auto"/>
              <w:rPr>
                <w:rFonts w:asciiTheme="minorHAnsi" w:hAnsiTheme="minorHAnsi" w:cs="Arial"/>
                <w:i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 xml:space="preserve">De conclusie geeft een </w:t>
            </w:r>
            <w:r w:rsidRPr="00D60045">
              <w:rPr>
                <w:rFonts w:asciiTheme="minorHAnsi" w:hAnsiTheme="minorHAnsi" w:cs="Arial"/>
                <w:b/>
                <w:lang w:val="nl-NL"/>
              </w:rPr>
              <w:t>goed beargumenteer</w:t>
            </w:r>
            <w:r w:rsidR="00BD2B66" w:rsidRPr="00D60045">
              <w:rPr>
                <w:rFonts w:asciiTheme="minorHAnsi" w:hAnsiTheme="minorHAnsi" w:cs="Arial"/>
                <w:b/>
                <w:lang w:val="nl-NL"/>
              </w:rPr>
              <w:t>d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antwoord op de hoofdvraag en bevat geen nieuwe informatie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</w:tr>
      <w:tr w:rsidR="00803145" w:rsidRPr="00D60045" w14:paraId="4DBB00AA" w14:textId="77777777" w:rsidTr="008F2181">
        <w:trPr>
          <w:trHeight w:val="687"/>
        </w:trPr>
        <w:tc>
          <w:tcPr>
            <w:tcW w:w="2019" w:type="dxa"/>
          </w:tcPr>
          <w:p w14:paraId="58031CFC" w14:textId="77777777" w:rsidR="00803145" w:rsidRPr="00D60045" w:rsidRDefault="00803145" w:rsidP="00803145">
            <w:pPr>
              <w:spacing w:line="240" w:lineRule="auto"/>
              <w:ind w:left="360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Opmerkingen</w:t>
            </w:r>
          </w:p>
        </w:tc>
        <w:tc>
          <w:tcPr>
            <w:tcW w:w="12616" w:type="dxa"/>
            <w:gridSpan w:val="4"/>
          </w:tcPr>
          <w:p w14:paraId="74824748" w14:textId="77777777" w:rsidR="00803145" w:rsidRPr="00D60045" w:rsidRDefault="00803145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44F594AF" w14:textId="77777777" w:rsidR="003B6070" w:rsidRPr="00D60045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1C55DD69" w14:textId="77777777" w:rsidR="003B6070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93F5E18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3AA201B6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5F097065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829BCF2" w14:textId="77777777" w:rsidR="00F21E43" w:rsidRPr="00D60045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A7BE2DD" w14:textId="77777777" w:rsidR="003B6070" w:rsidRPr="00D60045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</w:tc>
      </w:tr>
    </w:tbl>
    <w:p w14:paraId="438B10CD" w14:textId="77777777" w:rsidR="000B212A" w:rsidRPr="00D60045" w:rsidRDefault="000B212A" w:rsidP="00641A4F">
      <w:pPr>
        <w:spacing w:line="240" w:lineRule="auto"/>
        <w:rPr>
          <w:rFonts w:asciiTheme="minorHAnsi" w:hAnsiTheme="minorHAnsi"/>
          <w:color w:val="000000"/>
          <w:lang w:val="nl-NL"/>
        </w:rPr>
      </w:pPr>
    </w:p>
    <w:tbl>
      <w:tblPr>
        <w:tblStyle w:val="Tabelraster"/>
        <w:tblW w:w="14669" w:type="dxa"/>
        <w:tblInd w:w="-215" w:type="dxa"/>
        <w:tblLook w:val="04A0" w:firstRow="1" w:lastRow="0" w:firstColumn="1" w:lastColumn="0" w:noHBand="0" w:noVBand="1"/>
      </w:tblPr>
      <w:tblGrid>
        <w:gridCol w:w="2477"/>
        <w:gridCol w:w="2410"/>
        <w:gridCol w:w="2410"/>
        <w:gridCol w:w="2410"/>
        <w:gridCol w:w="2410"/>
        <w:gridCol w:w="2552"/>
      </w:tblGrid>
      <w:tr w:rsidR="00141F2F" w:rsidRPr="00D60045" w14:paraId="095F791C" w14:textId="77777777" w:rsidTr="00051396">
        <w:tc>
          <w:tcPr>
            <w:tcW w:w="2477" w:type="dxa"/>
          </w:tcPr>
          <w:p w14:paraId="25642468" w14:textId="7F6B6FE4" w:rsidR="00141F2F" w:rsidRPr="00D60045" w:rsidRDefault="001D29CA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O</w:t>
            </w:r>
            <w:r w:rsidR="00141F2F" w:rsidRPr="00D60045">
              <w:rPr>
                <w:rFonts w:asciiTheme="minorHAnsi" w:hAnsiTheme="minorHAnsi"/>
                <w:color w:val="000000"/>
                <w:lang w:val="nl-NL"/>
              </w:rPr>
              <w:t>nvoldoende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(</w:t>
            </w:r>
            <w:r w:rsidR="00C967D9" w:rsidRPr="00D60045">
              <w:rPr>
                <w:rFonts w:asciiTheme="minorHAnsi" w:hAnsiTheme="minorHAnsi"/>
                <w:color w:val="000000"/>
                <w:lang w:val="nl-NL"/>
              </w:rPr>
              <w:t>1-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5)</w:t>
            </w:r>
          </w:p>
        </w:tc>
        <w:tc>
          <w:tcPr>
            <w:tcW w:w="2410" w:type="dxa"/>
          </w:tcPr>
          <w:p w14:paraId="0DD5814D" w14:textId="4C9E89D0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Voldoende (6)</w:t>
            </w:r>
          </w:p>
        </w:tc>
        <w:tc>
          <w:tcPr>
            <w:tcW w:w="2410" w:type="dxa"/>
          </w:tcPr>
          <w:p w14:paraId="52CE2071" w14:textId="24D2C120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Ruim voldoende (7)</w:t>
            </w:r>
          </w:p>
        </w:tc>
        <w:tc>
          <w:tcPr>
            <w:tcW w:w="2410" w:type="dxa"/>
          </w:tcPr>
          <w:p w14:paraId="48BF751A" w14:textId="4447BE31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Goed (8)</w:t>
            </w:r>
          </w:p>
        </w:tc>
        <w:tc>
          <w:tcPr>
            <w:tcW w:w="2410" w:type="dxa"/>
          </w:tcPr>
          <w:p w14:paraId="73FC4F6B" w14:textId="0F584847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Zeer goed (9)</w:t>
            </w:r>
          </w:p>
        </w:tc>
        <w:tc>
          <w:tcPr>
            <w:tcW w:w="2552" w:type="dxa"/>
          </w:tcPr>
          <w:p w14:paraId="317FA812" w14:textId="22D26B24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Excellen</w:t>
            </w:r>
            <w:r w:rsidR="003E52C7" w:rsidRPr="00D60045">
              <w:rPr>
                <w:rFonts w:asciiTheme="minorHAnsi" w:hAnsiTheme="minorHAnsi"/>
                <w:color w:val="000000"/>
                <w:lang w:val="nl-NL"/>
              </w:rPr>
              <w:t>t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(10)</w:t>
            </w:r>
          </w:p>
        </w:tc>
      </w:tr>
      <w:tr w:rsidR="003E52C7" w:rsidRPr="00D60045" w14:paraId="1CC7685B" w14:textId="77777777" w:rsidTr="00051396">
        <w:tc>
          <w:tcPr>
            <w:tcW w:w="2477" w:type="dxa"/>
          </w:tcPr>
          <w:p w14:paraId="284D312D" w14:textId="77777777" w:rsidR="00C967D9" w:rsidRPr="00D60045" w:rsidRDefault="009642EE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Er is niet aan de ingangsvoorwaarden voldaan. </w:t>
            </w:r>
          </w:p>
          <w:p w14:paraId="79F99637" w14:textId="346450BB" w:rsidR="009642EE" w:rsidRPr="00D60045" w:rsidRDefault="009642EE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Of:</w:t>
            </w:r>
          </w:p>
          <w:p w14:paraId="57B07A35" w14:textId="77777777" w:rsidR="003E52C7" w:rsidRPr="00D60045" w:rsidRDefault="008A5320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Eén of meerdere onderdelen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van onderdeel 2-8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zijn onvoldoende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  <w:p w14:paraId="2EB5CDFC" w14:textId="0779F76B" w:rsidR="00C967D9" w:rsidRPr="00D60045" w:rsidRDefault="00C967D9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mate van onvoldoende kan hier worden uitgedrukt in het cijfer 1-5.</w:t>
            </w:r>
          </w:p>
        </w:tc>
        <w:tc>
          <w:tcPr>
            <w:tcW w:w="2410" w:type="dxa"/>
          </w:tcPr>
          <w:p w14:paraId="0FAC19D6" w14:textId="28196F17" w:rsidR="003E52C7" w:rsidRPr="00D60045" w:rsidRDefault="00C53ED1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onder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 xml:space="preserve">delen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2-8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 xml:space="preserve">zijn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allemaal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>voldoende.</w:t>
            </w:r>
          </w:p>
        </w:tc>
        <w:tc>
          <w:tcPr>
            <w:tcW w:w="2410" w:type="dxa"/>
          </w:tcPr>
          <w:p w14:paraId="294A6CF3" w14:textId="575BF6FD" w:rsidR="00C53ED1" w:rsidRPr="00D60045" w:rsidRDefault="00BC363B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De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>onderdelen 2-8 zijn minimaal voldoende</w:t>
            </w:r>
          </w:p>
          <w:p w14:paraId="5867DFB0" w14:textId="5259BDF7" w:rsidR="003E52C7" w:rsidRPr="00D60045" w:rsidRDefault="008A5320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én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1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onderdeel</w:t>
            </w:r>
            <w:r w:rsidR="00BC363B" w:rsidRPr="00D60045">
              <w:rPr>
                <w:rFonts w:asciiTheme="minorHAnsi" w:hAnsiTheme="minorHAnsi"/>
                <w:color w:val="000000"/>
                <w:lang w:val="nl-NL"/>
              </w:rPr>
              <w:t xml:space="preserve"> van 6-8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is goed</w:t>
            </w:r>
            <w:r w:rsidR="00A60BA8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  <w:tc>
          <w:tcPr>
            <w:tcW w:w="2410" w:type="dxa"/>
          </w:tcPr>
          <w:p w14:paraId="23FD3E94" w14:textId="57D98FC9" w:rsidR="003E52C7" w:rsidRPr="00D60045" w:rsidRDefault="00BC363B" w:rsidP="00BC363B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onderdelen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 1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-8 zijn minimaal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voldoende, </w:t>
            </w:r>
            <w:r w:rsidR="00FE0967" w:rsidRPr="00D60045">
              <w:rPr>
                <w:rFonts w:asciiTheme="minorHAnsi" w:hAnsiTheme="minorHAnsi"/>
                <w:color w:val="000000"/>
                <w:lang w:val="nl-NL"/>
              </w:rPr>
              <w:t xml:space="preserve">twee onderdelen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van 6-8 </w:t>
            </w:r>
            <w:r w:rsidR="00FE0967" w:rsidRPr="00D60045">
              <w:rPr>
                <w:rFonts w:asciiTheme="minorHAnsi" w:hAnsiTheme="minorHAnsi"/>
                <w:color w:val="000000"/>
                <w:lang w:val="nl-NL"/>
              </w:rPr>
              <w:t>zijn goed</w:t>
            </w:r>
            <w:r w:rsidR="00A60BA8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  <w:tc>
          <w:tcPr>
            <w:tcW w:w="2410" w:type="dxa"/>
          </w:tcPr>
          <w:p w14:paraId="45566CDC" w14:textId="244B9FE8" w:rsidR="003E52C7" w:rsidRPr="00D60045" w:rsidRDefault="00BC363B" w:rsidP="00BC363B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De onderdelen 1-5 zijn voldoende en 6-8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>goed.</w:t>
            </w:r>
          </w:p>
        </w:tc>
        <w:tc>
          <w:tcPr>
            <w:tcW w:w="2552" w:type="dxa"/>
          </w:tcPr>
          <w:p w14:paraId="1F9B1D80" w14:textId="44014343" w:rsidR="003E52C7" w:rsidRPr="00D60045" w:rsidRDefault="00C53ED1" w:rsidP="00C53ED1">
            <w:pPr>
              <w:spacing w:line="240" w:lineRule="auto"/>
              <w:rPr>
                <w:rFonts w:asciiTheme="minorHAnsi" w:hAnsiTheme="minorHAnsi"/>
                <w:i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Een perfect verslag</w:t>
            </w:r>
            <w:r w:rsidR="00442E19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  <w:bookmarkStart w:id="0" w:name="_GoBack"/>
        <w:bookmarkEnd w:id="0"/>
      </w:tr>
    </w:tbl>
    <w:p w14:paraId="3B7D7A62" w14:textId="77777777" w:rsidR="008C4C0E" w:rsidRPr="00D60045" w:rsidRDefault="008C4C0E" w:rsidP="008F2181">
      <w:pPr>
        <w:pStyle w:val="Default"/>
        <w:rPr>
          <w:rFonts w:asciiTheme="minorHAnsi" w:hAnsiTheme="minorHAnsi"/>
          <w:lang w:val="nl-NL"/>
        </w:rPr>
      </w:pPr>
    </w:p>
    <w:sectPr w:rsidR="008C4C0E" w:rsidRPr="00D60045" w:rsidSect="00F21E43">
      <w:headerReference w:type="default" r:id="rId8"/>
      <w:footerReference w:type="default" r:id="rId9"/>
      <w:pgSz w:w="16838" w:h="11906" w:orient="landscape" w:code="9"/>
      <w:pgMar w:top="1440" w:right="1440" w:bottom="1304" w:left="1440" w:header="624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F0634" w14:textId="77777777" w:rsidR="00EF4F43" w:rsidRDefault="00EF4F43" w:rsidP="000B212A">
      <w:pPr>
        <w:spacing w:line="240" w:lineRule="auto"/>
      </w:pPr>
      <w:r>
        <w:separator/>
      </w:r>
    </w:p>
  </w:endnote>
  <w:endnote w:type="continuationSeparator" w:id="0">
    <w:p w14:paraId="4C406821" w14:textId="77777777" w:rsidR="00EF4F43" w:rsidRDefault="00EF4F43" w:rsidP="000B2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10B79" w14:textId="7DDA859F" w:rsidR="00F21E43" w:rsidRDefault="00F21E43" w:rsidP="00F21E43">
    <w:pPr>
      <w:pStyle w:val="Voettekst"/>
      <w:jc w:val="center"/>
      <w:rPr>
        <w:rFonts w:asciiTheme="minorHAnsi" w:hAnsiTheme="minorHAnsi"/>
        <w:sz w:val="16"/>
        <w:szCs w:val="16"/>
      </w:rPr>
    </w:pPr>
    <w:proofErr w:type="spellStart"/>
    <w:r w:rsidRPr="00F21E43">
      <w:rPr>
        <w:rFonts w:asciiTheme="minorHAnsi" w:hAnsiTheme="minorHAnsi"/>
        <w:sz w:val="16"/>
        <w:szCs w:val="16"/>
      </w:rPr>
      <w:t>Beoordelingsformulier</w:t>
    </w:r>
    <w:proofErr w:type="spellEnd"/>
    <w:r w:rsidRPr="00F21E43">
      <w:rPr>
        <w:rFonts w:asciiTheme="minorHAnsi" w:hAnsiTheme="minorHAnsi"/>
        <w:sz w:val="16"/>
        <w:szCs w:val="16"/>
      </w:rPr>
      <w:t xml:space="preserve"> </w:t>
    </w:r>
    <w:proofErr w:type="spellStart"/>
    <w:r w:rsidRPr="00F21E43">
      <w:rPr>
        <w:rFonts w:asciiTheme="minorHAnsi" w:hAnsiTheme="minorHAnsi"/>
        <w:sz w:val="16"/>
        <w:szCs w:val="16"/>
      </w:rPr>
      <w:t>Onderzoeksrapport</w:t>
    </w:r>
    <w:proofErr w:type="spellEnd"/>
    <w:r w:rsidRPr="00F21E43">
      <w:rPr>
        <w:rFonts w:asciiTheme="minorHAnsi" w:hAnsiTheme="minorHAnsi"/>
        <w:sz w:val="16"/>
        <w:szCs w:val="16"/>
      </w:rPr>
      <w:t xml:space="preserve">  research skills / stage</w:t>
    </w:r>
  </w:p>
  <w:p w14:paraId="7DAE15C3" w14:textId="13AB307B" w:rsidR="00F21E43" w:rsidRPr="00F21E43" w:rsidRDefault="00F21E43" w:rsidP="00F21E43">
    <w:pPr>
      <w:pStyle w:val="Voettekst"/>
      <w:jc w:val="center"/>
      <w:rPr>
        <w:rFonts w:asciiTheme="minorHAnsi" w:hAnsiTheme="minorHAnsi"/>
        <w:sz w:val="16"/>
        <w:szCs w:val="16"/>
      </w:rPr>
    </w:pPr>
    <w:proofErr w:type="spellStart"/>
    <w:r>
      <w:rPr>
        <w:rFonts w:asciiTheme="minorHAnsi" w:hAnsiTheme="minorHAnsi"/>
        <w:sz w:val="16"/>
        <w:szCs w:val="16"/>
      </w:rPr>
      <w:t>Pagina</w:t>
    </w:r>
    <w:proofErr w:type="spellEnd"/>
    <w:r>
      <w:rPr>
        <w:rFonts w:asciiTheme="minorHAnsi" w:hAnsiTheme="minorHAnsi"/>
        <w:sz w:val="16"/>
        <w:szCs w:val="16"/>
      </w:rPr>
      <w:t xml:space="preserve"> </w:t>
    </w:r>
    <w:r w:rsidRPr="00F21E43">
      <w:rPr>
        <w:rFonts w:asciiTheme="minorHAnsi" w:hAnsiTheme="minorHAnsi"/>
        <w:sz w:val="16"/>
        <w:szCs w:val="16"/>
      </w:rPr>
      <w:fldChar w:fldCharType="begin"/>
    </w:r>
    <w:r w:rsidRPr="00F21E43">
      <w:rPr>
        <w:rFonts w:asciiTheme="minorHAnsi" w:hAnsiTheme="minorHAnsi"/>
        <w:sz w:val="16"/>
        <w:szCs w:val="16"/>
      </w:rPr>
      <w:instrText>PAGE   \* MERGEFORMAT</w:instrText>
    </w:r>
    <w:r w:rsidRPr="00F21E43">
      <w:rPr>
        <w:rFonts w:asciiTheme="minorHAnsi" w:hAnsiTheme="minorHAnsi"/>
        <w:sz w:val="16"/>
        <w:szCs w:val="16"/>
      </w:rPr>
      <w:fldChar w:fldCharType="separate"/>
    </w:r>
    <w:r w:rsidR="00051396" w:rsidRPr="00051396">
      <w:rPr>
        <w:rFonts w:asciiTheme="minorHAnsi" w:hAnsiTheme="minorHAnsi"/>
        <w:noProof/>
        <w:sz w:val="16"/>
        <w:szCs w:val="16"/>
        <w:lang w:val="nl-NL"/>
      </w:rPr>
      <w:t>2</w:t>
    </w:r>
    <w:r w:rsidRPr="00F21E43">
      <w:rPr>
        <w:rFonts w:asciiTheme="minorHAnsi" w:hAnsi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16A45" w14:textId="77777777" w:rsidR="00EF4F43" w:rsidRDefault="00EF4F43" w:rsidP="000B212A">
      <w:pPr>
        <w:spacing w:line="240" w:lineRule="auto"/>
      </w:pPr>
      <w:r>
        <w:separator/>
      </w:r>
    </w:p>
  </w:footnote>
  <w:footnote w:type="continuationSeparator" w:id="0">
    <w:p w14:paraId="06B74B48" w14:textId="77777777" w:rsidR="00EF4F43" w:rsidRDefault="00EF4F43" w:rsidP="000B212A">
      <w:pPr>
        <w:spacing w:line="240" w:lineRule="auto"/>
      </w:pPr>
      <w:r>
        <w:continuationSeparator/>
      </w:r>
    </w:p>
  </w:footnote>
  <w:footnote w:id="1">
    <w:p w14:paraId="5432C383" w14:textId="2ECE0E19" w:rsidR="003B6070" w:rsidRPr="00D60045" w:rsidRDefault="00EF740C" w:rsidP="00D60045">
      <w:pPr>
        <w:spacing w:line="240" w:lineRule="auto"/>
        <w:ind w:left="284" w:hanging="284"/>
        <w:rPr>
          <w:sz w:val="16"/>
          <w:szCs w:val="16"/>
          <w:lang w:val="nl-NL"/>
        </w:rPr>
      </w:pPr>
      <w:r w:rsidRPr="00D60045">
        <w:rPr>
          <w:rStyle w:val="Voetnootmarkering"/>
          <w:sz w:val="16"/>
          <w:szCs w:val="16"/>
        </w:rPr>
        <w:footnoteRef/>
      </w:r>
      <w:r w:rsidRPr="00D60045">
        <w:rPr>
          <w:sz w:val="16"/>
          <w:szCs w:val="16"/>
          <w:lang w:val="nl-NL"/>
        </w:rPr>
        <w:t xml:space="preserve"> </w:t>
      </w:r>
      <w:r w:rsidR="00D60045">
        <w:rPr>
          <w:sz w:val="16"/>
          <w:szCs w:val="16"/>
          <w:lang w:val="nl-NL"/>
        </w:rPr>
        <w:tab/>
      </w:r>
      <w:r w:rsidRPr="00D60045">
        <w:rPr>
          <w:sz w:val="16"/>
          <w:szCs w:val="16"/>
          <w:lang w:val="nl-NL"/>
        </w:rPr>
        <w:t xml:space="preserve">Als niet aan de ingangsvoorwaarden wordt voldaan, wordt het rapport niet </w:t>
      </w:r>
      <w:r w:rsidR="005F514F" w:rsidRPr="00D60045">
        <w:rPr>
          <w:sz w:val="16"/>
          <w:szCs w:val="16"/>
          <w:lang w:val="nl-NL"/>
        </w:rPr>
        <w:t xml:space="preserve">verder </w:t>
      </w:r>
      <w:r w:rsidRPr="00D60045">
        <w:rPr>
          <w:sz w:val="16"/>
          <w:szCs w:val="16"/>
          <w:lang w:val="nl-NL"/>
        </w:rPr>
        <w:t>nagekeken. De verpl</w:t>
      </w:r>
      <w:r w:rsidR="003233B1" w:rsidRPr="00D60045">
        <w:rPr>
          <w:sz w:val="16"/>
          <w:szCs w:val="16"/>
          <w:lang w:val="nl-NL"/>
        </w:rPr>
        <w:t>ichte onderdelen zijn: T</w:t>
      </w:r>
      <w:r w:rsidRPr="00D60045">
        <w:rPr>
          <w:sz w:val="16"/>
          <w:szCs w:val="16"/>
          <w:lang w:val="nl-NL"/>
        </w:rPr>
        <w:t>itelpagina, inhoudsopgave</w:t>
      </w:r>
      <w:r w:rsidR="00B93786" w:rsidRPr="00D60045">
        <w:rPr>
          <w:sz w:val="16"/>
          <w:szCs w:val="16"/>
          <w:lang w:val="nl-NL"/>
        </w:rPr>
        <w:t xml:space="preserve"> (inclusief paginanummering)</w:t>
      </w:r>
      <w:r w:rsidRPr="00D60045">
        <w:rPr>
          <w:sz w:val="16"/>
          <w:szCs w:val="16"/>
          <w:lang w:val="nl-NL"/>
        </w:rPr>
        <w:t>, samenvatting, inleiding</w:t>
      </w:r>
      <w:r w:rsidR="003233B1" w:rsidRPr="00D60045">
        <w:rPr>
          <w:sz w:val="16"/>
          <w:szCs w:val="16"/>
          <w:lang w:val="nl-NL"/>
        </w:rPr>
        <w:t xml:space="preserve"> met methode (of dit in twee aparte hoofdstukken)</w:t>
      </w:r>
      <w:r w:rsidRPr="00D60045">
        <w:rPr>
          <w:sz w:val="16"/>
          <w:szCs w:val="16"/>
          <w:lang w:val="nl-NL"/>
        </w:rPr>
        <w:t xml:space="preserve">, </w:t>
      </w:r>
      <w:r w:rsidR="003233B1" w:rsidRPr="00D60045">
        <w:rPr>
          <w:sz w:val="16"/>
          <w:szCs w:val="16"/>
          <w:lang w:val="nl-NL"/>
        </w:rPr>
        <w:t>resultaten, conclusie en/of aanbevelingen, bronnenlijst. Optioneel zijn</w:t>
      </w:r>
      <w:r w:rsidR="005F514F" w:rsidRPr="00D60045">
        <w:rPr>
          <w:sz w:val="16"/>
          <w:szCs w:val="16"/>
          <w:lang w:val="nl-NL"/>
        </w:rPr>
        <w:t xml:space="preserve"> </w:t>
      </w:r>
      <w:r w:rsidR="00ED1599" w:rsidRPr="00D60045">
        <w:rPr>
          <w:sz w:val="16"/>
          <w:szCs w:val="16"/>
          <w:lang w:val="nl-NL"/>
        </w:rPr>
        <w:t>voorwoord</w:t>
      </w:r>
      <w:r w:rsidR="005F514F" w:rsidRPr="00D60045">
        <w:rPr>
          <w:sz w:val="16"/>
          <w:szCs w:val="16"/>
          <w:lang w:val="nl-NL"/>
        </w:rPr>
        <w:t>, voetnoten, bijlagen, lijst van symbolen, verklarende woordenlijst</w:t>
      </w:r>
      <w:r w:rsidR="00ED1599" w:rsidRPr="00D60045">
        <w:rPr>
          <w:sz w:val="16"/>
          <w:szCs w:val="16"/>
          <w:lang w:val="nl-NL"/>
        </w:rPr>
        <w:t xml:space="preserve">. </w:t>
      </w:r>
      <w:r w:rsidR="003233B1" w:rsidRPr="00D60045">
        <w:rPr>
          <w:sz w:val="16"/>
          <w:szCs w:val="16"/>
          <w:lang w:val="nl-NL"/>
        </w:rPr>
        <w:t xml:space="preserve">Het rapport </w:t>
      </w:r>
      <w:r w:rsidR="00EC3DDD" w:rsidRPr="00D60045">
        <w:rPr>
          <w:sz w:val="16"/>
          <w:szCs w:val="16"/>
          <w:lang w:val="nl-NL"/>
        </w:rPr>
        <w:t>is</w:t>
      </w:r>
      <w:r w:rsidR="003233B1" w:rsidRPr="00D60045">
        <w:rPr>
          <w:sz w:val="16"/>
          <w:szCs w:val="16"/>
          <w:lang w:val="nl-NL"/>
        </w:rPr>
        <w:t xml:space="preserve"> in begrijpelijk Nederlands geschreven </w:t>
      </w:r>
      <w:r w:rsidR="00BC363B" w:rsidRPr="00D60045">
        <w:rPr>
          <w:sz w:val="16"/>
          <w:szCs w:val="16"/>
          <w:lang w:val="nl-NL"/>
        </w:rPr>
        <w:t>en</w:t>
      </w:r>
      <w:r w:rsidR="003233B1" w:rsidRPr="00D60045">
        <w:rPr>
          <w:sz w:val="16"/>
          <w:szCs w:val="16"/>
          <w:lang w:val="nl-NL"/>
        </w:rPr>
        <w:t xml:space="preserve"> het taalgebruik past bij een onderzoeksrapport.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07AB6" w14:textId="5B7B23F2" w:rsidR="00CB104D" w:rsidRDefault="00EB4E99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C28785C" wp14:editId="5DDB39F4">
          <wp:simplePos x="0" y="0"/>
          <wp:positionH relativeFrom="column">
            <wp:posOffset>8601075</wp:posOffset>
          </wp:positionH>
          <wp:positionV relativeFrom="paragraph">
            <wp:posOffset>-209550</wp:posOffset>
          </wp:positionV>
          <wp:extent cx="575945" cy="718643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vA_HBO-ICT_logo_zw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718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104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50EA05" wp14:editId="6031613A">
          <wp:simplePos x="0" y="0"/>
          <wp:positionH relativeFrom="column">
            <wp:posOffset>-275590</wp:posOffset>
          </wp:positionH>
          <wp:positionV relativeFrom="paragraph">
            <wp:posOffset>64770</wp:posOffset>
          </wp:positionV>
          <wp:extent cx="1847850" cy="367799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VA algeme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367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10173"/>
    <w:multiLevelType w:val="hybridMultilevel"/>
    <w:tmpl w:val="8C5E678A"/>
    <w:lvl w:ilvl="0" w:tplc="A48C0DE0">
      <w:start w:val="1"/>
      <w:numFmt w:val="bullet"/>
      <w:lvlText w:val="•"/>
      <w:lvlJc w:val="left"/>
      <w:pPr>
        <w:tabs>
          <w:tab w:val="num" w:pos="0"/>
        </w:tabs>
        <w:ind w:hanging="360"/>
      </w:pPr>
      <w:rPr>
        <w:rFonts w:ascii="Times New Roman" w:hAnsi="Times New Roman" w:hint="default"/>
      </w:rPr>
    </w:lvl>
    <w:lvl w:ilvl="1" w:tplc="886E8136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 w:tplc="75D6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 w:tplc="100AB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4" w:tplc="F708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5" w:tplc="2C68F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 w:tplc="0AB6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7" w:tplc="22569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8" w:tplc="5FDE6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5A3D08"/>
    <w:multiLevelType w:val="hybridMultilevel"/>
    <w:tmpl w:val="29224168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56E0C41"/>
    <w:multiLevelType w:val="hybridMultilevel"/>
    <w:tmpl w:val="BE7E8220"/>
    <w:lvl w:ilvl="0" w:tplc="9CC22AE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C75A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0A8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4CAA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8557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2982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6EE5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45CD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6A96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6BD5"/>
    <w:multiLevelType w:val="hybridMultilevel"/>
    <w:tmpl w:val="39223ED6"/>
    <w:lvl w:ilvl="0" w:tplc="7D022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1134"/>
    <w:multiLevelType w:val="hybridMultilevel"/>
    <w:tmpl w:val="FE76AB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01739"/>
    <w:multiLevelType w:val="hybridMultilevel"/>
    <w:tmpl w:val="FC1A090A"/>
    <w:lvl w:ilvl="0" w:tplc="4726E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E48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2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D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0E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0A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364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24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E3439FF"/>
    <w:multiLevelType w:val="hybridMultilevel"/>
    <w:tmpl w:val="3CA2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576A4D"/>
    <w:multiLevelType w:val="hybridMultilevel"/>
    <w:tmpl w:val="D36EC7A6"/>
    <w:lvl w:ilvl="0" w:tplc="7D022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61535"/>
    <w:multiLevelType w:val="hybridMultilevel"/>
    <w:tmpl w:val="98384060"/>
    <w:lvl w:ilvl="0" w:tplc="7D0228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502213"/>
    <w:multiLevelType w:val="hybridMultilevel"/>
    <w:tmpl w:val="C46E5F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CD7907"/>
    <w:multiLevelType w:val="hybridMultilevel"/>
    <w:tmpl w:val="AD2ABE1E"/>
    <w:lvl w:ilvl="0" w:tplc="D55CCC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70506"/>
    <w:multiLevelType w:val="hybridMultilevel"/>
    <w:tmpl w:val="517E9EDE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15B71A5"/>
    <w:multiLevelType w:val="hybridMultilevel"/>
    <w:tmpl w:val="740C8066"/>
    <w:lvl w:ilvl="0" w:tplc="C82CD8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B07DA"/>
    <w:multiLevelType w:val="hybridMultilevel"/>
    <w:tmpl w:val="EB5A8514"/>
    <w:lvl w:ilvl="0" w:tplc="D55CCC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4248A6"/>
    <w:multiLevelType w:val="hybridMultilevel"/>
    <w:tmpl w:val="A57891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C62680"/>
    <w:multiLevelType w:val="hybridMultilevel"/>
    <w:tmpl w:val="332EBE32"/>
    <w:lvl w:ilvl="0" w:tplc="00344B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15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E9"/>
    <w:rsid w:val="00027037"/>
    <w:rsid w:val="00051396"/>
    <w:rsid w:val="00052490"/>
    <w:rsid w:val="00065EB8"/>
    <w:rsid w:val="000B212A"/>
    <w:rsid w:val="0010218F"/>
    <w:rsid w:val="001169C3"/>
    <w:rsid w:val="00141F2F"/>
    <w:rsid w:val="00161368"/>
    <w:rsid w:val="001A493F"/>
    <w:rsid w:val="001D29CA"/>
    <w:rsid w:val="001E01E9"/>
    <w:rsid w:val="001E4F03"/>
    <w:rsid w:val="001F3C83"/>
    <w:rsid w:val="00200750"/>
    <w:rsid w:val="00203233"/>
    <w:rsid w:val="00225DD9"/>
    <w:rsid w:val="0023146E"/>
    <w:rsid w:val="00237C3C"/>
    <w:rsid w:val="00245CEE"/>
    <w:rsid w:val="002D7C39"/>
    <w:rsid w:val="002F7993"/>
    <w:rsid w:val="003158B7"/>
    <w:rsid w:val="00320849"/>
    <w:rsid w:val="003233B1"/>
    <w:rsid w:val="00336479"/>
    <w:rsid w:val="00351718"/>
    <w:rsid w:val="00362471"/>
    <w:rsid w:val="00371ABF"/>
    <w:rsid w:val="00385BF7"/>
    <w:rsid w:val="00385CBC"/>
    <w:rsid w:val="003A63F6"/>
    <w:rsid w:val="003B6070"/>
    <w:rsid w:val="003E52C7"/>
    <w:rsid w:val="004165B2"/>
    <w:rsid w:val="00435319"/>
    <w:rsid w:val="00437368"/>
    <w:rsid w:val="00442E19"/>
    <w:rsid w:val="00444E67"/>
    <w:rsid w:val="0044657C"/>
    <w:rsid w:val="004476B3"/>
    <w:rsid w:val="00483D39"/>
    <w:rsid w:val="00496500"/>
    <w:rsid w:val="004A75AE"/>
    <w:rsid w:val="004C18BB"/>
    <w:rsid w:val="004C28E2"/>
    <w:rsid w:val="004D7F55"/>
    <w:rsid w:val="004F077A"/>
    <w:rsid w:val="004F16D6"/>
    <w:rsid w:val="00540440"/>
    <w:rsid w:val="005606E4"/>
    <w:rsid w:val="00566D8C"/>
    <w:rsid w:val="00592C2B"/>
    <w:rsid w:val="00596ACB"/>
    <w:rsid w:val="00596F2E"/>
    <w:rsid w:val="005F514F"/>
    <w:rsid w:val="00623849"/>
    <w:rsid w:val="00633CE2"/>
    <w:rsid w:val="00640481"/>
    <w:rsid w:val="00641A4F"/>
    <w:rsid w:val="0066656E"/>
    <w:rsid w:val="0067354C"/>
    <w:rsid w:val="00674495"/>
    <w:rsid w:val="006B2255"/>
    <w:rsid w:val="006E0F9B"/>
    <w:rsid w:val="007104E8"/>
    <w:rsid w:val="00725D30"/>
    <w:rsid w:val="00734AAD"/>
    <w:rsid w:val="00737BC2"/>
    <w:rsid w:val="00754FE2"/>
    <w:rsid w:val="007D41A1"/>
    <w:rsid w:val="007D5E4E"/>
    <w:rsid w:val="007E2B69"/>
    <w:rsid w:val="007F2352"/>
    <w:rsid w:val="00803145"/>
    <w:rsid w:val="00804ADE"/>
    <w:rsid w:val="00822795"/>
    <w:rsid w:val="0084165B"/>
    <w:rsid w:val="00846030"/>
    <w:rsid w:val="008745F1"/>
    <w:rsid w:val="00876735"/>
    <w:rsid w:val="00892807"/>
    <w:rsid w:val="008A5320"/>
    <w:rsid w:val="008C4C0E"/>
    <w:rsid w:val="008C714D"/>
    <w:rsid w:val="008D301F"/>
    <w:rsid w:val="008D4027"/>
    <w:rsid w:val="008E38D7"/>
    <w:rsid w:val="008F2181"/>
    <w:rsid w:val="009062F4"/>
    <w:rsid w:val="009409FE"/>
    <w:rsid w:val="00946595"/>
    <w:rsid w:val="00957EE9"/>
    <w:rsid w:val="009642EE"/>
    <w:rsid w:val="009816FB"/>
    <w:rsid w:val="00995195"/>
    <w:rsid w:val="009A5E9E"/>
    <w:rsid w:val="009B242E"/>
    <w:rsid w:val="009C64BD"/>
    <w:rsid w:val="00A0494D"/>
    <w:rsid w:val="00A33A12"/>
    <w:rsid w:val="00A409E3"/>
    <w:rsid w:val="00A60268"/>
    <w:rsid w:val="00A60BA8"/>
    <w:rsid w:val="00A7537A"/>
    <w:rsid w:val="00A763A9"/>
    <w:rsid w:val="00B0009F"/>
    <w:rsid w:val="00B05E46"/>
    <w:rsid w:val="00B061AE"/>
    <w:rsid w:val="00B3759A"/>
    <w:rsid w:val="00B40DCC"/>
    <w:rsid w:val="00B6439E"/>
    <w:rsid w:val="00B71DFD"/>
    <w:rsid w:val="00B80EA8"/>
    <w:rsid w:val="00B84352"/>
    <w:rsid w:val="00B93786"/>
    <w:rsid w:val="00B957C3"/>
    <w:rsid w:val="00BC363B"/>
    <w:rsid w:val="00BC4E7E"/>
    <w:rsid w:val="00BD2B66"/>
    <w:rsid w:val="00BD621B"/>
    <w:rsid w:val="00BD6C5C"/>
    <w:rsid w:val="00BE6F7B"/>
    <w:rsid w:val="00BF0FA0"/>
    <w:rsid w:val="00BF6297"/>
    <w:rsid w:val="00C047FC"/>
    <w:rsid w:val="00C11928"/>
    <w:rsid w:val="00C465DD"/>
    <w:rsid w:val="00C53077"/>
    <w:rsid w:val="00C53ED1"/>
    <w:rsid w:val="00C6067C"/>
    <w:rsid w:val="00C628CA"/>
    <w:rsid w:val="00C6784A"/>
    <w:rsid w:val="00C841EF"/>
    <w:rsid w:val="00C967D9"/>
    <w:rsid w:val="00CB104D"/>
    <w:rsid w:val="00CB6D0A"/>
    <w:rsid w:val="00D0527A"/>
    <w:rsid w:val="00D16159"/>
    <w:rsid w:val="00D27DC9"/>
    <w:rsid w:val="00D56232"/>
    <w:rsid w:val="00D60045"/>
    <w:rsid w:val="00D80A98"/>
    <w:rsid w:val="00DC194E"/>
    <w:rsid w:val="00E07171"/>
    <w:rsid w:val="00E521A8"/>
    <w:rsid w:val="00E61134"/>
    <w:rsid w:val="00E8600F"/>
    <w:rsid w:val="00EA1526"/>
    <w:rsid w:val="00EA1755"/>
    <w:rsid w:val="00EB4E99"/>
    <w:rsid w:val="00EC3DDD"/>
    <w:rsid w:val="00ED1599"/>
    <w:rsid w:val="00EE5528"/>
    <w:rsid w:val="00EF22D0"/>
    <w:rsid w:val="00EF4F43"/>
    <w:rsid w:val="00EF740C"/>
    <w:rsid w:val="00F0389F"/>
    <w:rsid w:val="00F21E43"/>
    <w:rsid w:val="00F65FF7"/>
    <w:rsid w:val="00F75E04"/>
    <w:rsid w:val="00FC6AF8"/>
    <w:rsid w:val="00FE0967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58DD9"/>
  <w15:docId w15:val="{ECC69C5F-2331-4DA9-9C9B-073845F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locked="1" w:uiPriority="0" w:unhideWhenUsed="1"/>
    <w:lsdException w:name="index 3" w:locked="1" w:uiPriority="0" w:unhideWhenUsed="1"/>
    <w:lsdException w:name="index 4" w:locked="1" w:uiPriority="0" w:unhideWhenUsed="1"/>
    <w:lsdException w:name="index 5" w:locked="1" w:uiPriority="0" w:unhideWhenUsed="1"/>
    <w:lsdException w:name="index 6" w:locked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 w:unhideWhenUsed="1"/>
    <w:lsdException w:name="List Number 3" w:semiHidden="1" w:unhideWhenUsed="1"/>
    <w:lsdException w:name="List Number 4" w:semiHidden="1" w:unhideWhenUsed="1"/>
    <w:lsdException w:name="List Number 5" w:locked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 w:unhideWhenUsed="1"/>
    <w:lsdException w:name="Block Text" w:locked="1" w:uiPriority="0" w:unhideWhenUsed="1"/>
    <w:lsdException w:name="Hyperlink" w:locked="1" w:uiPriority="0" w:unhideWhenUsed="1"/>
    <w:lsdException w:name="FollowedHyperlink" w:locked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E52C7"/>
    <w:pPr>
      <w:spacing w:line="360" w:lineRule="auto"/>
    </w:pPr>
    <w:rPr>
      <w:rFonts w:ascii="Arial" w:hAnsi="Arial"/>
      <w:sz w:val="20"/>
      <w:szCs w:val="20"/>
      <w:lang w:val="en-AU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A1755"/>
    <w:pPr>
      <w:keepNext/>
      <w:spacing w:line="240" w:lineRule="auto"/>
      <w:outlineLvl w:val="0"/>
    </w:pPr>
    <w:rPr>
      <w:color w:val="FFFFFF"/>
      <w:sz w:val="36"/>
      <w:lang w:val="nl-NL"/>
    </w:rPr>
  </w:style>
  <w:style w:type="paragraph" w:styleId="Kop2">
    <w:name w:val="heading 2"/>
    <w:basedOn w:val="Standaard"/>
    <w:next w:val="Standaard"/>
    <w:link w:val="Kop2Char"/>
    <w:uiPriority w:val="99"/>
    <w:qFormat/>
    <w:rsid w:val="00EA1755"/>
    <w:pPr>
      <w:keepNext/>
      <w:spacing w:line="240" w:lineRule="auto"/>
      <w:outlineLvl w:val="1"/>
    </w:pPr>
    <w:rPr>
      <w:color w:val="000000"/>
      <w:sz w:val="24"/>
      <w:lang w:val="nl-NL"/>
    </w:rPr>
  </w:style>
  <w:style w:type="paragraph" w:styleId="Kop3">
    <w:name w:val="heading 3"/>
    <w:basedOn w:val="Standaard"/>
    <w:next w:val="Standaard"/>
    <w:link w:val="Kop3Char"/>
    <w:uiPriority w:val="99"/>
    <w:qFormat/>
    <w:rsid w:val="00EA1755"/>
    <w:pPr>
      <w:keepNext/>
      <w:spacing w:line="240" w:lineRule="auto"/>
      <w:ind w:left="-993"/>
      <w:outlineLvl w:val="2"/>
    </w:pPr>
    <w:rPr>
      <w:color w:val="000000"/>
      <w:sz w:val="24"/>
      <w:lang w:val="nl-NL"/>
    </w:rPr>
  </w:style>
  <w:style w:type="paragraph" w:styleId="Kop4">
    <w:name w:val="heading 4"/>
    <w:basedOn w:val="Standaard"/>
    <w:next w:val="Standaard"/>
    <w:link w:val="Kop4Char"/>
    <w:uiPriority w:val="99"/>
    <w:qFormat/>
    <w:rsid w:val="00EA1755"/>
    <w:pPr>
      <w:keepNext/>
      <w:spacing w:line="240" w:lineRule="auto"/>
      <w:outlineLvl w:val="3"/>
    </w:pPr>
    <w:rPr>
      <w:b/>
      <w:color w:val="000000"/>
      <w:sz w:val="28"/>
      <w:lang w:val="nl-NL"/>
    </w:rPr>
  </w:style>
  <w:style w:type="paragraph" w:styleId="Kop5">
    <w:name w:val="heading 5"/>
    <w:basedOn w:val="Standaard"/>
    <w:next w:val="Standaard"/>
    <w:link w:val="Kop5Char"/>
    <w:uiPriority w:val="99"/>
    <w:qFormat/>
    <w:rsid w:val="00EA1755"/>
    <w:pPr>
      <w:keepNext/>
      <w:spacing w:line="240" w:lineRule="auto"/>
      <w:outlineLvl w:val="4"/>
    </w:pPr>
    <w:rPr>
      <w:b/>
      <w:i/>
      <w:color w:val="000000"/>
      <w:sz w:val="22"/>
      <w:lang w:val="nl-NL"/>
    </w:rPr>
  </w:style>
  <w:style w:type="paragraph" w:styleId="Kop6">
    <w:name w:val="heading 6"/>
    <w:basedOn w:val="Standaard"/>
    <w:next w:val="Standaard"/>
    <w:link w:val="Kop6Char"/>
    <w:uiPriority w:val="99"/>
    <w:qFormat/>
    <w:rsid w:val="00EA1755"/>
    <w:pPr>
      <w:keepNext/>
      <w:tabs>
        <w:tab w:val="left" w:pos="5103"/>
      </w:tabs>
      <w:spacing w:line="240" w:lineRule="auto"/>
      <w:outlineLvl w:val="5"/>
    </w:pPr>
    <w:rPr>
      <w:b/>
      <w:color w:val="000000"/>
      <w:sz w:val="22"/>
      <w:lang w:val="nl-NL"/>
    </w:rPr>
  </w:style>
  <w:style w:type="paragraph" w:styleId="Kop7">
    <w:name w:val="heading 7"/>
    <w:basedOn w:val="Standaard"/>
    <w:next w:val="Standaard"/>
    <w:link w:val="Kop7Char"/>
    <w:uiPriority w:val="99"/>
    <w:qFormat/>
    <w:rsid w:val="00EA1755"/>
    <w:pPr>
      <w:keepNext/>
      <w:tabs>
        <w:tab w:val="left" w:pos="5103"/>
      </w:tabs>
      <w:spacing w:line="240" w:lineRule="auto"/>
      <w:ind w:left="-284"/>
      <w:outlineLvl w:val="6"/>
    </w:pPr>
    <w:rPr>
      <w:b/>
      <w:i/>
      <w:color w:val="000000"/>
      <w:sz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7CDE"/>
    <w:rPr>
      <w:rFonts w:asciiTheme="majorHAnsi" w:eastAsiaTheme="majorEastAsia" w:hAnsiTheme="majorHAnsi" w:cstheme="majorBidi"/>
      <w:b/>
      <w:bCs/>
      <w:kern w:val="32"/>
      <w:sz w:val="32"/>
      <w:szCs w:val="32"/>
      <w:lang w:val="en-AU" w:eastAsia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7CDE"/>
    <w:rPr>
      <w:rFonts w:asciiTheme="majorHAnsi" w:eastAsiaTheme="majorEastAsia" w:hAnsiTheme="majorHAnsi" w:cstheme="majorBidi"/>
      <w:b/>
      <w:bCs/>
      <w:i/>
      <w:iCs/>
      <w:sz w:val="28"/>
      <w:szCs w:val="28"/>
      <w:lang w:val="en-AU" w:eastAsia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7CDE"/>
    <w:rPr>
      <w:rFonts w:asciiTheme="majorHAnsi" w:eastAsiaTheme="majorEastAsia" w:hAnsiTheme="majorHAnsi" w:cstheme="majorBidi"/>
      <w:b/>
      <w:bCs/>
      <w:sz w:val="26"/>
      <w:szCs w:val="26"/>
      <w:lang w:val="en-AU" w:eastAsia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7CDE"/>
    <w:rPr>
      <w:rFonts w:asciiTheme="minorHAnsi" w:eastAsiaTheme="minorEastAsia" w:hAnsiTheme="minorHAnsi" w:cstheme="minorBidi"/>
      <w:b/>
      <w:bCs/>
      <w:sz w:val="28"/>
      <w:szCs w:val="28"/>
      <w:lang w:val="en-AU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7CDE"/>
    <w:rPr>
      <w:rFonts w:asciiTheme="minorHAnsi" w:eastAsiaTheme="minorEastAsia" w:hAnsiTheme="minorHAnsi" w:cstheme="minorBidi"/>
      <w:b/>
      <w:bCs/>
      <w:i/>
      <w:iCs/>
      <w:sz w:val="26"/>
      <w:szCs w:val="26"/>
      <w:lang w:val="en-AU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7CDE"/>
    <w:rPr>
      <w:rFonts w:asciiTheme="minorHAnsi" w:eastAsiaTheme="minorEastAsia" w:hAnsiTheme="minorHAnsi" w:cstheme="minorBidi"/>
      <w:b/>
      <w:bCs/>
      <w:lang w:val="en-AU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7CDE"/>
    <w:rPr>
      <w:rFonts w:asciiTheme="minorHAnsi" w:eastAsiaTheme="minorEastAsia" w:hAnsiTheme="minorHAnsi" w:cstheme="minorBidi"/>
      <w:sz w:val="24"/>
      <w:szCs w:val="24"/>
      <w:lang w:val="en-AU" w:eastAsia="en-US"/>
    </w:rPr>
  </w:style>
  <w:style w:type="paragraph" w:styleId="Ballontekst">
    <w:name w:val="Balloon Text"/>
    <w:basedOn w:val="Standaard"/>
    <w:link w:val="BallontekstChar"/>
    <w:uiPriority w:val="99"/>
    <w:semiHidden/>
    <w:rsid w:val="00A33A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A33A12"/>
    <w:rPr>
      <w:rFonts w:ascii="Segoe UI" w:hAnsi="Segoe UI" w:cs="Segoe UI"/>
      <w:sz w:val="18"/>
      <w:szCs w:val="18"/>
      <w:lang w:val="en-AU" w:eastAsia="en-US"/>
    </w:rPr>
  </w:style>
  <w:style w:type="paragraph" w:styleId="Bijschrift">
    <w:name w:val="caption"/>
    <w:basedOn w:val="Standaard"/>
    <w:next w:val="Standaard"/>
    <w:uiPriority w:val="99"/>
    <w:qFormat/>
    <w:rsid w:val="00EA1755"/>
    <w:pPr>
      <w:spacing w:line="240" w:lineRule="auto"/>
    </w:pPr>
    <w:rPr>
      <w:b/>
      <w:i/>
      <w:color w:val="000000"/>
      <w:sz w:val="24"/>
      <w:lang w:val="nl-NL"/>
    </w:rPr>
  </w:style>
  <w:style w:type="paragraph" w:styleId="Lijstalinea">
    <w:name w:val="List Paragraph"/>
    <w:basedOn w:val="Standaard"/>
    <w:uiPriority w:val="99"/>
    <w:qFormat/>
    <w:rsid w:val="00BD6C5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nl-NL"/>
    </w:rPr>
  </w:style>
  <w:style w:type="character" w:styleId="Verwijzingopmerking">
    <w:name w:val="annotation reference"/>
    <w:basedOn w:val="Standaardalinea-lettertype"/>
    <w:uiPriority w:val="99"/>
    <w:semiHidden/>
    <w:rsid w:val="003A63F6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3A63F6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B7CDE"/>
    <w:rPr>
      <w:rFonts w:ascii="Arial" w:hAnsi="Arial"/>
      <w:sz w:val="20"/>
      <w:szCs w:val="20"/>
      <w:lang w:val="en-AU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3A63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B7CDE"/>
    <w:rPr>
      <w:rFonts w:ascii="Arial" w:hAnsi="Arial"/>
      <w:b/>
      <w:bCs/>
      <w:sz w:val="20"/>
      <w:szCs w:val="20"/>
      <w:lang w:val="en-AU" w:eastAsia="en-US"/>
    </w:rPr>
  </w:style>
  <w:style w:type="table" w:styleId="Tabelraster">
    <w:name w:val="Table Grid"/>
    <w:basedOn w:val="Standaardtabel"/>
    <w:locked/>
    <w:rsid w:val="0014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4C0E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212A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212A"/>
    <w:rPr>
      <w:rFonts w:ascii="Arial" w:hAnsi="Arial"/>
      <w:sz w:val="20"/>
      <w:szCs w:val="20"/>
      <w:lang w:val="en-AU"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212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21E43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1E43"/>
    <w:rPr>
      <w:rFonts w:ascii="Arial" w:hAnsi="Arial"/>
      <w:sz w:val="20"/>
      <w:szCs w:val="20"/>
      <w:lang w:val="en-AU" w:eastAsia="en-US"/>
    </w:rPr>
  </w:style>
  <w:style w:type="paragraph" w:styleId="Voettekst">
    <w:name w:val="footer"/>
    <w:basedOn w:val="Standaard"/>
    <w:link w:val="VoettekstChar"/>
    <w:uiPriority w:val="99"/>
    <w:unhideWhenUsed/>
    <w:rsid w:val="00F21E43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1E43"/>
    <w:rPr>
      <w:rFonts w:ascii="Arial" w:hAnsi="Arial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3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A5B5-F15C-4631-9049-34BE5845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540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Beoordelingsformulier theoriescriptie</vt:lpstr>
      <vt:lpstr>Beoordelingsformulier theoriescriptie</vt:lpstr>
    </vt:vector>
  </TitlesOfParts>
  <Company>Hogeschool van Amsterdam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Beoordelingsformulier theoriescriptie</dc:title>
  <dc:subject/>
  <dc:creator>Hogeschool van Amsterdam</dc:creator>
  <cp:keywords/>
  <dc:description/>
  <cp:lastModifiedBy>T.V.K. Freeve</cp:lastModifiedBy>
  <cp:revision>11</cp:revision>
  <cp:lastPrinted>2016-01-27T15:03:00Z</cp:lastPrinted>
  <dcterms:created xsi:type="dcterms:W3CDTF">2016-11-11T11:47:00Z</dcterms:created>
  <dcterms:modified xsi:type="dcterms:W3CDTF">2016-11-11T13:19:00Z</dcterms:modified>
</cp:coreProperties>
</file>