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efefe" w:val="clear"/>
        <w:spacing w:before="480" w:line="240" w:lineRule="auto"/>
        <w:rPr/>
      </w:pPr>
      <w:bookmarkStart w:colFirst="0" w:colLast="0" w:name="_sfslfw91c0lw" w:id="0"/>
      <w:bookmarkEnd w:id="0"/>
      <w:r w:rsidDel="00000000" w:rsidR="00000000" w:rsidRPr="00000000">
        <w:rPr>
          <w:rtl w:val="0"/>
        </w:rPr>
        <w:t xml:space="preserve">Digitale Waldbrandkarte (DWBK) Dokumentation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zi1i2kqy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Übersicht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_fzi1i2kqyp0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pa0uognzt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Benutzungs-Voaraussetzungen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_opa0uognztlc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39ds9tb1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_v339ds9tb199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t039qv4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Systemanforderungen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_gut039qv472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jdy1i253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System-Umgebungsvariable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_b0jdy1i2534d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dcp5xx5ztd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DWBK-Konfigurator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_dcp5xx5ztdud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2sv2bvg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_qi2sv2bvgpd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9kv8j24r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Konfigurations-Attribute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_779kv8j24r5d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h3h0f8lo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allowSavePassword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_lh3h0f8loh5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wzp5r3iad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logLevel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_3wzp5r3iad9e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7vhmcab72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wmsMaxThreads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_87vhmcab72dj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vj7r3grfv15f">
            <w:r w:rsidDel="00000000" w:rsidR="00000000" w:rsidRPr="00000000">
              <w:rPr>
                <w:rtl w:val="0"/>
              </w:rPr>
              <w:t xml:space="preserve">Boundingbox-Konfiguration</w:t>
            </w:r>
          </w:hyperlink>
          <w:r w:rsidDel="00000000" w:rsidR="00000000" w:rsidRPr="00000000">
            <w:rPr>
              <w:rtl w:val="0"/>
            </w:rPr>
            <w:tab/>
          </w:r>
          <w:r w:rsidDel="00000000" w:rsidR="00000000" w:rsidRPr="00000000">
            <w:fldChar w:fldCharType="begin"/>
            <w:instrText xml:space="preserve"> PAGEREF _vj7r3grfv15f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60" w:line="240" w:lineRule="auto"/>
            <w:ind w:left="360" w:firstLine="0"/>
            <w:rPr/>
          </w:pPr>
          <w:hyperlink w:anchor="_osq3juxvnsvq">
            <w:r w:rsidDel="00000000" w:rsidR="00000000" w:rsidRPr="00000000">
              <w:rPr>
                <w:rtl w:val="0"/>
              </w:rPr>
              <w:t xml:space="preserve">Layer Konfiguration</w:t>
            </w:r>
          </w:hyperlink>
          <w:r w:rsidDel="00000000" w:rsidR="00000000" w:rsidRPr="00000000">
            <w:rPr>
              <w:rtl w:val="0"/>
            </w:rPr>
            <w:tab/>
          </w:r>
          <w:r w:rsidDel="00000000" w:rsidR="00000000" w:rsidRPr="00000000">
            <w:fldChar w:fldCharType="begin"/>
            <w:instrText xml:space="preserve"> PAGEREF _osq3juxvnsvq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numPr>
          <w:ilvl w:val="0"/>
          <w:numId w:val="4"/>
        </w:numPr>
        <w:shd w:fill="fefefe" w:val="clear"/>
        <w:spacing w:after="80" w:line="240" w:lineRule="auto"/>
        <w:ind w:left="720" w:hanging="360"/>
        <w:rPr>
          <w:u w:val="none"/>
        </w:rPr>
      </w:pPr>
      <w:bookmarkStart w:colFirst="0" w:colLast="0" w:name="_fzi1i2kqyp0" w:id="1"/>
      <w:bookmarkEnd w:id="1"/>
      <w:r w:rsidDel="00000000" w:rsidR="00000000" w:rsidRPr="00000000">
        <w:rPr>
          <w:rtl w:val="0"/>
        </w:rPr>
        <w:t xml:space="preserve">Übersicht</w:t>
      </w:r>
    </w:p>
    <w:p w:rsidR="00000000" w:rsidDel="00000000" w:rsidP="00000000" w:rsidRDefault="00000000" w:rsidRPr="00000000" w14:paraId="00000015">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Das folgende Schaubild stellt die Grundidee des DWBK-Projekts dar:</w:t>
      </w:r>
    </w:p>
    <w:p w:rsidR="00000000" w:rsidDel="00000000" w:rsidP="00000000" w:rsidRDefault="00000000" w:rsidRPr="00000000" w14:paraId="00000016">
      <w:pPr>
        <w:shd w:fill="fefefe" w:val="clear"/>
        <w:spacing w:after="240" w:before="240" w:lineRule="auto"/>
        <w:jc w:val="center"/>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Pr>
        <w:drawing>
          <wp:inline distB="114300" distT="114300" distL="114300" distR="114300">
            <wp:extent cx="5731200" cy="1854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Mit der Desktopanwendung kann ein Fachanwender / Administrator die Datenbank verwalten, welche die Datengrundlage für die App ist.</w:t>
      </w:r>
    </w:p>
    <w:p w:rsidR="00000000" w:rsidDel="00000000" w:rsidP="00000000" w:rsidRDefault="00000000" w:rsidRPr="00000000" w14:paraId="00000018">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Mit dem DWBK-Konfigurator werden 2 Typen verwaltet:</w:t>
      </w:r>
    </w:p>
    <w:p w:rsidR="00000000" w:rsidDel="00000000" w:rsidP="00000000" w:rsidRDefault="00000000" w:rsidRPr="00000000" w14:paraId="00000019">
      <w:pPr>
        <w:numPr>
          <w:ilvl w:val="0"/>
          <w:numId w:val="2"/>
        </w:numPr>
        <w:shd w:fill="fefefe" w:val="clear"/>
        <w:spacing w:after="0" w:afterAutospacing="0" w:before="460" w:lineRule="auto"/>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Layer: Ein Layer ist eine Kartenebene, auf welcher Fachinformationen dargestellt werden</w:t>
      </w:r>
    </w:p>
    <w:p w:rsidR="00000000" w:rsidDel="00000000" w:rsidP="00000000" w:rsidRDefault="00000000" w:rsidRPr="00000000" w14:paraId="0000001A">
      <w:pPr>
        <w:numPr>
          <w:ilvl w:val="0"/>
          <w:numId w:val="2"/>
        </w:numPr>
        <w:shd w:fill="fefefe" w:val="clear"/>
        <w:spacing w:after="460" w:before="0" w:beforeAutospacing="0" w:lineRule="auto"/>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Boundingbox: Eine Boundingbox ist ein Rechteck, welches einen räumlichen Ausschnitt definiert</w:t>
      </w:r>
    </w:p>
    <w:p w:rsidR="00000000" w:rsidDel="00000000" w:rsidP="00000000" w:rsidRDefault="00000000" w:rsidRPr="00000000" w14:paraId="0000001B">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In der Anwendung hat jeder Layer eine Boundingbox. Eine Boundingbox kann aber für mehrere Layer verwendet werden:</w:t>
      </w:r>
    </w:p>
    <w:p w:rsidR="00000000" w:rsidDel="00000000" w:rsidP="00000000" w:rsidRDefault="00000000" w:rsidRPr="00000000" w14:paraId="0000001C">
      <w:pPr>
        <w:shd w:fill="fefefe" w:val="clear"/>
        <w:spacing w:after="240" w:before="240" w:lineRule="auto"/>
        <w:jc w:val="center"/>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Pr>
        <w:drawing>
          <wp:inline distB="114300" distT="114300" distL="114300" distR="114300">
            <wp:extent cx="3343275" cy="23336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432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efefe" w:val="clea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1E">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Es könnte Beispielsweise Sinn machen ein Luftbild für das gesamte Stadtgebiet zu definieren. Andere Informationen können wiederum nur für bestimmte Stadtteile oder Außengebiete relevant sein.</w:t>
      </w:r>
    </w:p>
    <w:p w:rsidR="00000000" w:rsidDel="00000000" w:rsidP="00000000" w:rsidRDefault="00000000" w:rsidRPr="00000000" w14:paraId="0000001F">
      <w:pPr>
        <w:pStyle w:val="Heading1"/>
        <w:keepNext w:val="0"/>
        <w:keepLines w:val="0"/>
        <w:numPr>
          <w:ilvl w:val="0"/>
          <w:numId w:val="4"/>
        </w:numPr>
        <w:shd w:fill="fefefe" w:val="clear"/>
        <w:spacing w:after="80" w:line="240" w:lineRule="auto"/>
        <w:ind w:left="720" w:hanging="360"/>
        <w:rPr>
          <w:u w:val="none"/>
        </w:rPr>
      </w:pPr>
      <w:bookmarkStart w:colFirst="0" w:colLast="0" w:name="_opa0uognztlc" w:id="2"/>
      <w:bookmarkEnd w:id="2"/>
      <w:r w:rsidDel="00000000" w:rsidR="00000000" w:rsidRPr="00000000">
        <w:rPr>
          <w:rtl w:val="0"/>
        </w:rPr>
        <w:t xml:space="preserve">Benutzungs-Voaraussetzungen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pStyle w:val="Heading2"/>
        <w:keepNext w:val="0"/>
        <w:keepLines w:val="0"/>
        <w:numPr>
          <w:ilvl w:val="1"/>
          <w:numId w:val="4"/>
        </w:numPr>
        <w:shd w:fill="fefefe" w:val="clear"/>
        <w:spacing w:before="280" w:line="240" w:lineRule="auto"/>
        <w:ind w:left="1440" w:hanging="360"/>
        <w:rPr>
          <w:u w:val="none"/>
        </w:rPr>
      </w:pPr>
      <w:bookmarkStart w:colFirst="0" w:colLast="0" w:name="_v339ds9tb199" w:id="3"/>
      <w:bookmarkEnd w:id="3"/>
      <w:r w:rsidDel="00000000" w:rsidR="00000000" w:rsidRPr="00000000">
        <w:rPr>
          <w:rtl w:val="0"/>
        </w:rPr>
        <w:t xml:space="preserve">Administrator</w:t>
      </w:r>
    </w:p>
    <w:p w:rsidR="00000000" w:rsidDel="00000000" w:rsidP="00000000" w:rsidRDefault="00000000" w:rsidRPr="00000000" w14:paraId="00000022">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Die Datenbank muss über den DWBK-Konfigurator administriert werden. Hierfür sollte es mindestens einen Fachanwender / Administrator geben.</w:t>
      </w:r>
    </w:p>
    <w:p w:rsidR="00000000" w:rsidDel="00000000" w:rsidP="00000000" w:rsidRDefault="00000000" w:rsidRPr="00000000" w14:paraId="00000023">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Hilfreich (aber nicht zwingend erforderlich) sind grundlegende GIS-Kenntnisse.</w:t>
      </w:r>
    </w:p>
    <w:p w:rsidR="00000000" w:rsidDel="00000000" w:rsidP="00000000" w:rsidRDefault="00000000" w:rsidRPr="00000000" w14:paraId="00000024">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Alle notwendigen Konfigurations-Möglichkeiten werden in diesem Dokument erläutert.</w:t>
      </w:r>
    </w:p>
    <w:p w:rsidR="00000000" w:rsidDel="00000000" w:rsidP="00000000" w:rsidRDefault="00000000" w:rsidRPr="00000000" w14:paraId="00000025">
      <w:pPr>
        <w:pStyle w:val="Heading2"/>
        <w:keepNext w:val="0"/>
        <w:keepLines w:val="0"/>
        <w:numPr>
          <w:ilvl w:val="1"/>
          <w:numId w:val="4"/>
        </w:numPr>
        <w:shd w:fill="fefefe" w:val="clear"/>
        <w:spacing w:before="280" w:line="240" w:lineRule="auto"/>
        <w:ind w:left="1440" w:hanging="360"/>
        <w:rPr>
          <w:u w:val="none"/>
        </w:rPr>
      </w:pPr>
      <w:bookmarkStart w:colFirst="0" w:colLast="0" w:name="_gut039qv472" w:id="4"/>
      <w:bookmarkEnd w:id="4"/>
      <w:r w:rsidDel="00000000" w:rsidR="00000000" w:rsidRPr="00000000">
        <w:rPr>
          <w:rtl w:val="0"/>
        </w:rPr>
        <w:t xml:space="preserve">Systemanforderungen</w:t>
      </w:r>
    </w:p>
    <w:p w:rsidR="00000000" w:rsidDel="00000000" w:rsidP="00000000" w:rsidRDefault="00000000" w:rsidRPr="00000000" w14:paraId="00000026">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Um den DWBK-Konfigurator verwenden zu können, muss Java installiert sein.</w:t>
      </w:r>
    </w:p>
    <w:p w:rsidR="00000000" w:rsidDel="00000000" w:rsidP="00000000" w:rsidRDefault="00000000" w:rsidRPr="00000000" w14:paraId="00000027">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Zum Speichern der Datenbank sollte ausreichend Speicherplatz zur Verfügung stehen. Der Bedarf an Speicherplatz kann insbesondere schnell steigen, wenn viele Layer in einer hohen Auflösung lokal gespeichert werden sollen. Das betrifft natürlich sowohl den Arbeitsplatz an welchem die Konfiguration ausgeführt wird als auch die Endgeräte, welche die App verwenden.</w:t>
      </w:r>
    </w:p>
    <w:p w:rsidR="00000000" w:rsidDel="00000000" w:rsidP="00000000" w:rsidRDefault="00000000" w:rsidRPr="00000000" w14:paraId="00000028">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Zur Verteilung der konfigurierten Datenbank können entsprechende Cloud-Speicher sehr hilfreich sein.</w:t>
      </w:r>
    </w:p>
    <w:p w:rsidR="00000000" w:rsidDel="00000000" w:rsidP="00000000" w:rsidRDefault="00000000" w:rsidRPr="00000000" w14:paraId="00000029">
      <w:pPr>
        <w:pStyle w:val="Heading2"/>
        <w:keepNext w:val="0"/>
        <w:keepLines w:val="0"/>
        <w:numPr>
          <w:ilvl w:val="1"/>
          <w:numId w:val="4"/>
        </w:numPr>
        <w:shd w:fill="fefefe" w:val="clear"/>
        <w:spacing w:before="280" w:line="240" w:lineRule="auto"/>
        <w:ind w:left="1440" w:hanging="360"/>
        <w:rPr>
          <w:u w:val="none"/>
        </w:rPr>
      </w:pPr>
      <w:bookmarkStart w:colFirst="0" w:colLast="0" w:name="_b0jdy1i2534d" w:id="5"/>
      <w:bookmarkEnd w:id="5"/>
      <w:r w:rsidDel="00000000" w:rsidR="00000000" w:rsidRPr="00000000">
        <w:rPr>
          <w:rtl w:val="0"/>
        </w:rPr>
        <w:t xml:space="preserve">System-Umgebungsvariable</w:t>
      </w:r>
    </w:p>
    <w:p w:rsidR="00000000" w:rsidDel="00000000" w:rsidP="00000000" w:rsidRDefault="00000000" w:rsidRPr="00000000" w14:paraId="0000002A">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Um die Anwendung verwenden zu können, muss folgende Umgebungsvariable definiert werden:</w:t>
      </w:r>
    </w:p>
    <w:p w:rsidR="00000000" w:rsidDel="00000000" w:rsidP="00000000" w:rsidRDefault="00000000" w:rsidRPr="00000000" w14:paraId="0000002B">
      <w:pPr>
        <w:shd w:fill="fefefe" w:val="clear"/>
        <w:spacing w:after="240" w:before="240" w:lineRule="auto"/>
        <w:rPr>
          <w:rFonts w:ascii="Georgia" w:cs="Georgia" w:eastAsia="Georgia" w:hAnsi="Georgia"/>
          <w:b w:val="1"/>
          <w:color w:val="444444"/>
          <w:sz w:val="24"/>
          <w:szCs w:val="24"/>
        </w:rPr>
      </w:pPr>
      <w:r w:rsidDel="00000000" w:rsidR="00000000" w:rsidRPr="00000000">
        <w:rPr>
          <w:rFonts w:ascii="Georgia" w:cs="Georgia" w:eastAsia="Georgia" w:hAnsi="Georgia"/>
          <w:b w:val="1"/>
          <w:color w:val="444444"/>
          <w:sz w:val="24"/>
          <w:szCs w:val="24"/>
          <w:rtl w:val="0"/>
        </w:rPr>
        <w:t xml:space="preserve">DWBK_CONFIG_DIRECTORY</w:t>
      </w:r>
    </w:p>
    <w:p w:rsidR="00000000" w:rsidDel="00000000" w:rsidP="00000000" w:rsidRDefault="00000000" w:rsidRPr="00000000" w14:paraId="0000002C">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Die Variable muss auf einen Ordner zeigen. Für den Ordner ist zwingend eine Schreibberechtigung erforderlich.</w:t>
      </w:r>
    </w:p>
    <w:p w:rsidR="00000000" w:rsidDel="00000000" w:rsidP="00000000" w:rsidRDefault="00000000" w:rsidRPr="00000000" w14:paraId="0000002D">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Folgende Dateien werden in dem Ordner abgelegt:</w:t>
      </w:r>
    </w:p>
    <w:p w:rsidR="00000000" w:rsidDel="00000000" w:rsidP="00000000" w:rsidRDefault="00000000" w:rsidRPr="00000000" w14:paraId="0000002E">
      <w:pPr>
        <w:numPr>
          <w:ilvl w:val="0"/>
          <w:numId w:val="5"/>
        </w:numPr>
        <w:shd w:fill="fefefe" w:val="clear"/>
        <w:spacing w:after="0" w:afterAutospacing="0" w:before="460" w:lineRule="auto"/>
        <w:ind w:left="720" w:hanging="360"/>
      </w:pPr>
      <w:r w:rsidDel="00000000" w:rsidR="00000000" w:rsidRPr="00000000">
        <w:rPr>
          <w:rFonts w:ascii="Georgia" w:cs="Georgia" w:eastAsia="Georgia" w:hAnsi="Georgia"/>
          <w:color w:val="444444"/>
          <w:sz w:val="24"/>
          <w:szCs w:val="24"/>
          <w:rtl w:val="0"/>
        </w:rPr>
        <w:t xml:space="preserve">dwbk_db.gpkg (TODO: eigenes Kapitel zur Beschreibung der Datenbank)</w:t>
      </w:r>
    </w:p>
    <w:p w:rsidR="00000000" w:rsidDel="00000000" w:rsidP="00000000" w:rsidRDefault="00000000" w:rsidRPr="00000000" w14:paraId="0000002F">
      <w:pPr>
        <w:numPr>
          <w:ilvl w:val="0"/>
          <w:numId w:val="5"/>
        </w:numPr>
        <w:shd w:fill="fefefe" w:val="clea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dwbk_settings.json (siehe TODO: LINK zu SETTINGS)</w:t>
      </w:r>
    </w:p>
    <w:p w:rsidR="00000000" w:rsidDel="00000000" w:rsidP="00000000" w:rsidRDefault="00000000" w:rsidRPr="00000000" w14:paraId="00000030">
      <w:pPr>
        <w:numPr>
          <w:ilvl w:val="0"/>
          <w:numId w:val="5"/>
        </w:numPr>
        <w:shd w:fill="fefefe" w:val="clear"/>
        <w:spacing w:after="460" w:before="0" w:beforeAutospacing="0" w:lineRule="auto"/>
        <w:ind w:left="720" w:hanging="360"/>
      </w:pPr>
      <w:r w:rsidDel="00000000" w:rsidR="00000000" w:rsidRPr="00000000">
        <w:rPr>
          <w:rFonts w:ascii="Georgia" w:cs="Georgia" w:eastAsia="Georgia" w:hAnsi="Georgia"/>
          <w:color w:val="444444"/>
          <w:sz w:val="24"/>
          <w:szCs w:val="24"/>
          <w:rtl w:val="0"/>
        </w:rPr>
        <w:t xml:space="preserve">dwbk.log (TODO: eigenes Kapitel zum Logging)</w:t>
      </w:r>
    </w:p>
    <w:p w:rsidR="00000000" w:rsidDel="00000000" w:rsidP="00000000" w:rsidRDefault="00000000" w:rsidRPr="00000000" w14:paraId="00000031">
      <w:pPr>
        <w:shd w:fill="fefefe" w:val="clear"/>
        <w:spacing w:after="460" w:before="460" w:lineRule="auto"/>
        <w:ind w:left="720" w:firstLine="0"/>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numPr>
          <w:ilvl w:val="0"/>
          <w:numId w:val="4"/>
        </w:numPr>
        <w:shd w:fill="fefefe" w:val="clear"/>
        <w:spacing w:after="0" w:afterAutospacing="0" w:line="240" w:lineRule="auto"/>
        <w:ind w:left="720" w:hanging="360"/>
        <w:rPr>
          <w:u w:val="none"/>
        </w:rPr>
      </w:pPr>
      <w:bookmarkStart w:colFirst="0" w:colLast="0" w:name="_dcp5xx5ztdud" w:id="6"/>
      <w:bookmarkEnd w:id="6"/>
      <w:r w:rsidDel="00000000" w:rsidR="00000000" w:rsidRPr="00000000">
        <w:rPr>
          <w:rtl w:val="0"/>
        </w:rPr>
        <w:t xml:space="preserve">DWBK-Konfigurator</w:t>
      </w:r>
    </w:p>
    <w:p w:rsidR="00000000" w:rsidDel="00000000" w:rsidP="00000000" w:rsidRDefault="00000000" w:rsidRPr="00000000" w14:paraId="00000033">
      <w:pPr>
        <w:pStyle w:val="Heading2"/>
        <w:keepNext w:val="0"/>
        <w:keepLines w:val="0"/>
        <w:numPr>
          <w:ilvl w:val="1"/>
          <w:numId w:val="4"/>
        </w:numPr>
        <w:shd w:fill="fefefe" w:val="clear"/>
        <w:spacing w:before="0" w:beforeAutospacing="0" w:line="240" w:lineRule="auto"/>
        <w:ind w:left="1440" w:hanging="360"/>
        <w:rPr>
          <w:u w:val="none"/>
        </w:rPr>
      </w:pPr>
      <w:bookmarkStart w:colFirst="0" w:colLast="0" w:name="_qi2sv2bvgpd" w:id="7"/>
      <w:bookmarkEnd w:id="7"/>
      <w:r w:rsidDel="00000000" w:rsidR="00000000" w:rsidRPr="00000000">
        <w:rPr>
          <w:rtl w:val="0"/>
        </w:rPr>
        <w:t xml:space="preserve">Administrator-Settings</w:t>
      </w:r>
    </w:p>
    <w:p w:rsidR="00000000" w:rsidDel="00000000" w:rsidP="00000000" w:rsidRDefault="00000000" w:rsidRPr="00000000" w14:paraId="00000034">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Es ist möglich eigene Settings für die Konfiguration zu speichern.</w:t>
      </w:r>
    </w:p>
    <w:p w:rsidR="00000000" w:rsidDel="00000000" w:rsidP="00000000" w:rsidRDefault="00000000" w:rsidRPr="00000000" w14:paraId="00000035">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Die Settings werden beim Start der Anwendung automatisch generiert und als JSON in dem definierten Konfigurationsordner (DWBK_CONFIG_DIRECTORY) abgelegt. Der Dateiname ist immer "dwbk_settings.json".</w:t>
      </w:r>
    </w:p>
    <w:p w:rsidR="00000000" w:rsidDel="00000000" w:rsidP="00000000" w:rsidRDefault="00000000" w:rsidRPr="00000000" w14:paraId="00000036">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Die Anwendung kann nicht gestartet werden, wenn die Settings fehlerhaft sind. Die Anwendung informiert den Benutzer über die Fehlkonfiguration und es wird ein Log-Eintrag erstellt, welcher zur Fehlerbehebung (TODO: siehe LOGGING) genutzt werden kann. Aktuell sieht die Standardkonfiguration wie folgt aus:</w:t>
      </w:r>
    </w:p>
    <w:p w:rsidR="00000000" w:rsidDel="00000000" w:rsidP="00000000" w:rsidRDefault="00000000" w:rsidRPr="00000000" w14:paraId="00000037">
      <w:pPr>
        <w:spacing w:after="240" w:before="240" w:line="240" w:lineRule="auto"/>
        <w:rPr>
          <w:rFonts w:ascii="Georgia" w:cs="Georgia" w:eastAsia="Georgia" w:hAnsi="Georgia"/>
          <w:color w:val="073763"/>
          <w:sz w:val="24"/>
          <w:szCs w:val="24"/>
        </w:rPr>
      </w:pPr>
      <w:r w:rsidDel="00000000" w:rsidR="00000000" w:rsidRPr="00000000">
        <w:rPr>
          <w:rFonts w:ascii="Georgia" w:cs="Georgia" w:eastAsia="Georgia" w:hAnsi="Georgia"/>
          <w:color w:val="073763"/>
          <w:sz w:val="24"/>
          <w:szCs w:val="24"/>
          <w:rtl w:val="0"/>
        </w:rPr>
        <w:t xml:space="preserve">{</w:t>
      </w:r>
    </w:p>
    <w:p w:rsidR="00000000" w:rsidDel="00000000" w:rsidP="00000000" w:rsidRDefault="00000000" w:rsidRPr="00000000" w14:paraId="00000038">
      <w:pPr>
        <w:spacing w:after="240" w:before="240" w:line="240" w:lineRule="auto"/>
        <w:ind w:left="720" w:firstLine="0"/>
        <w:rPr>
          <w:rFonts w:ascii="Georgia" w:cs="Georgia" w:eastAsia="Georgia" w:hAnsi="Georgia"/>
          <w:color w:val="073763"/>
          <w:sz w:val="24"/>
          <w:szCs w:val="24"/>
        </w:rPr>
      </w:pPr>
      <w:r w:rsidDel="00000000" w:rsidR="00000000" w:rsidRPr="00000000">
        <w:rPr>
          <w:rFonts w:ascii="Georgia" w:cs="Georgia" w:eastAsia="Georgia" w:hAnsi="Georgia"/>
          <w:color w:val="073763"/>
          <w:sz w:val="24"/>
          <w:szCs w:val="24"/>
          <w:rtl w:val="0"/>
        </w:rPr>
        <w:t xml:space="preserve">"allowSavePassword": true,</w:t>
      </w:r>
    </w:p>
    <w:p w:rsidR="00000000" w:rsidDel="00000000" w:rsidP="00000000" w:rsidRDefault="00000000" w:rsidRPr="00000000" w14:paraId="00000039">
      <w:pPr>
        <w:spacing w:after="240" w:before="240" w:line="240" w:lineRule="auto"/>
        <w:ind w:left="720" w:firstLine="0"/>
        <w:rPr>
          <w:rFonts w:ascii="Georgia" w:cs="Georgia" w:eastAsia="Georgia" w:hAnsi="Georgia"/>
          <w:color w:val="073763"/>
          <w:sz w:val="24"/>
          <w:szCs w:val="24"/>
        </w:rPr>
      </w:pPr>
      <w:r w:rsidDel="00000000" w:rsidR="00000000" w:rsidRPr="00000000">
        <w:rPr>
          <w:rFonts w:ascii="Georgia" w:cs="Georgia" w:eastAsia="Georgia" w:hAnsi="Georgia"/>
          <w:color w:val="073763"/>
          <w:sz w:val="24"/>
          <w:szCs w:val="24"/>
          <w:rtl w:val="0"/>
        </w:rPr>
        <w:t xml:space="preserve">"logLevel": "INFO",</w:t>
      </w:r>
    </w:p>
    <w:p w:rsidR="00000000" w:rsidDel="00000000" w:rsidP="00000000" w:rsidRDefault="00000000" w:rsidRPr="00000000" w14:paraId="0000003A">
      <w:pPr>
        <w:spacing w:after="240" w:before="240" w:line="240" w:lineRule="auto"/>
        <w:ind w:left="720" w:firstLine="0"/>
        <w:rPr>
          <w:rFonts w:ascii="Georgia" w:cs="Georgia" w:eastAsia="Georgia" w:hAnsi="Georgia"/>
          <w:color w:val="073763"/>
          <w:sz w:val="24"/>
          <w:szCs w:val="24"/>
        </w:rPr>
      </w:pPr>
      <w:r w:rsidDel="00000000" w:rsidR="00000000" w:rsidRPr="00000000">
        <w:rPr>
          <w:rFonts w:ascii="Georgia" w:cs="Georgia" w:eastAsia="Georgia" w:hAnsi="Georgia"/>
          <w:color w:val="073763"/>
          <w:sz w:val="24"/>
          <w:szCs w:val="24"/>
          <w:rtl w:val="0"/>
        </w:rPr>
        <w:t xml:space="preserve">"wmsMaxThreads": 8</w:t>
      </w:r>
    </w:p>
    <w:p w:rsidR="00000000" w:rsidDel="00000000" w:rsidP="00000000" w:rsidRDefault="00000000" w:rsidRPr="00000000" w14:paraId="0000003B">
      <w:pPr>
        <w:spacing w:after="240" w:before="240" w:line="240" w:lineRule="auto"/>
        <w:rPr>
          <w:rFonts w:ascii="Georgia" w:cs="Georgia" w:eastAsia="Georgia" w:hAnsi="Georgia"/>
          <w:color w:val="073763"/>
          <w:sz w:val="24"/>
          <w:szCs w:val="24"/>
        </w:rPr>
      </w:pPr>
      <w:r w:rsidDel="00000000" w:rsidR="00000000" w:rsidRPr="00000000">
        <w:rPr>
          <w:rFonts w:ascii="Georgia" w:cs="Georgia" w:eastAsia="Georgia" w:hAnsi="Georgia"/>
          <w:color w:val="073763"/>
          <w:sz w:val="24"/>
          <w:szCs w:val="24"/>
          <w:rtl w:val="0"/>
        </w:rPr>
        <w:t xml:space="preserve">}</w:t>
      </w:r>
    </w:p>
    <w:p w:rsidR="00000000" w:rsidDel="00000000" w:rsidP="00000000" w:rsidRDefault="00000000" w:rsidRPr="00000000" w14:paraId="0000003C">
      <w:pPr>
        <w:pStyle w:val="Heading3"/>
        <w:keepNext w:val="0"/>
        <w:keepLines w:val="0"/>
        <w:numPr>
          <w:ilvl w:val="2"/>
          <w:numId w:val="4"/>
        </w:numPr>
        <w:shd w:fill="fefefe" w:val="clear"/>
        <w:spacing w:after="40" w:before="240" w:line="240" w:lineRule="auto"/>
        <w:ind w:left="2160" w:hanging="360"/>
        <w:rPr/>
      </w:pPr>
      <w:bookmarkStart w:colFirst="0" w:colLast="0" w:name="_779kv8j24r5d" w:id="8"/>
      <w:bookmarkEnd w:id="8"/>
      <w:r w:rsidDel="00000000" w:rsidR="00000000" w:rsidRPr="00000000">
        <w:rPr>
          <w:rtl w:val="0"/>
        </w:rPr>
        <w:t xml:space="preserve">Konfigurations-Attribute</w:t>
      </w:r>
    </w:p>
    <w:p w:rsidR="00000000" w:rsidDel="00000000" w:rsidP="00000000" w:rsidRDefault="00000000" w:rsidRPr="00000000" w14:paraId="0000003D">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Im Folgenden werden die Attribute und deren Einstellungsmöglichkeiten erläutert.</w:t>
      </w:r>
    </w:p>
    <w:p w:rsidR="00000000" w:rsidDel="00000000" w:rsidP="00000000" w:rsidRDefault="00000000" w:rsidRPr="00000000" w14:paraId="0000003E">
      <w:pPr>
        <w:pStyle w:val="Heading5"/>
        <w:keepNext w:val="0"/>
        <w:keepLines w:val="0"/>
        <w:shd w:fill="fefefe" w:val="clear"/>
        <w:spacing w:after="40" w:before="220" w:line="240" w:lineRule="auto"/>
        <w:rPr>
          <w:rFonts w:ascii="Georgia" w:cs="Georgia" w:eastAsia="Georgia" w:hAnsi="Georgia"/>
          <w:b w:val="1"/>
          <w:color w:val="111111"/>
          <w:sz w:val="20"/>
          <w:szCs w:val="20"/>
        </w:rPr>
      </w:pPr>
      <w:bookmarkStart w:colFirst="0" w:colLast="0" w:name="_lh3h0f8loh5" w:id="9"/>
      <w:bookmarkEnd w:id="9"/>
      <w:r w:rsidDel="00000000" w:rsidR="00000000" w:rsidRPr="00000000">
        <w:rPr>
          <w:rFonts w:ascii="Georgia" w:cs="Georgia" w:eastAsia="Georgia" w:hAnsi="Georgia"/>
          <w:b w:val="1"/>
          <w:color w:val="111111"/>
          <w:sz w:val="20"/>
          <w:szCs w:val="20"/>
          <w:rtl w:val="0"/>
        </w:rPr>
        <w:t xml:space="preserve">allowSavePassword</w:t>
      </w:r>
    </w:p>
    <w:p w:rsidR="00000000" w:rsidDel="00000000" w:rsidP="00000000" w:rsidRDefault="00000000" w:rsidRPr="00000000" w14:paraId="0000003F">
      <w:pPr>
        <w:shd w:fill="fefefe" w:val="clear"/>
        <w:spacing w:after="240" w:before="240" w:lineRule="auto"/>
        <w:rPr>
          <w:rFonts w:ascii="Georgia" w:cs="Georgia" w:eastAsia="Georgia" w:hAnsi="Georgia"/>
          <w:i w:val="1"/>
          <w:color w:val="444444"/>
          <w:sz w:val="24"/>
          <w:szCs w:val="24"/>
        </w:rPr>
      </w:pPr>
      <w:r w:rsidDel="00000000" w:rsidR="00000000" w:rsidRPr="00000000">
        <w:rPr>
          <w:rFonts w:ascii="Georgia" w:cs="Georgia" w:eastAsia="Georgia" w:hAnsi="Georgia"/>
          <w:i w:val="1"/>
          <w:color w:val="444444"/>
          <w:sz w:val="24"/>
          <w:szCs w:val="24"/>
          <w:rtl w:val="0"/>
        </w:rPr>
        <w:t xml:space="preserve">Typ: boolean</w:t>
      </w:r>
    </w:p>
    <w:p w:rsidR="00000000" w:rsidDel="00000000" w:rsidP="00000000" w:rsidRDefault="00000000" w:rsidRPr="00000000" w14:paraId="00000040">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Das Attribut legt fest, ob das Speichern von Passwörtern in die lokale Datenbank (TODO: LINK DB.GPKG) erlaubt sein soll.</w:t>
      </w:r>
    </w:p>
    <w:p w:rsidR="00000000" w:rsidDel="00000000" w:rsidP="00000000" w:rsidRDefault="00000000" w:rsidRPr="00000000" w14:paraId="00000041">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Für einige Dienste ist die Eingabe von Benutzername und Passwort erforderlich. Das Speichern der Daten kann den Administrator unterstützen.</w:t>
      </w:r>
    </w:p>
    <w:p w:rsidR="00000000" w:rsidDel="00000000" w:rsidP="00000000" w:rsidRDefault="00000000" w:rsidRPr="00000000" w14:paraId="00000042">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Wenn das Speichern erlaubt ist, werden die Passwörter immer verschlüsselt. Wenn sich jemand die Datenbank anschaut ist das Passwort also nicht direkt ersichtlich!</w:t>
      </w:r>
    </w:p>
    <w:p w:rsidR="00000000" w:rsidDel="00000000" w:rsidP="00000000" w:rsidRDefault="00000000" w:rsidRPr="00000000" w14:paraId="00000043">
      <w:pPr>
        <w:pStyle w:val="Heading5"/>
        <w:keepNext w:val="0"/>
        <w:keepLines w:val="0"/>
        <w:shd w:fill="fefefe" w:val="clear"/>
        <w:spacing w:after="40" w:before="220" w:line="240" w:lineRule="auto"/>
        <w:rPr>
          <w:rFonts w:ascii="Georgia" w:cs="Georgia" w:eastAsia="Georgia" w:hAnsi="Georgia"/>
          <w:b w:val="1"/>
          <w:color w:val="111111"/>
          <w:sz w:val="20"/>
          <w:szCs w:val="20"/>
        </w:rPr>
      </w:pPr>
      <w:bookmarkStart w:colFirst="0" w:colLast="0" w:name="_3wzp5r3iad9e" w:id="10"/>
      <w:bookmarkEnd w:id="10"/>
      <w:r w:rsidDel="00000000" w:rsidR="00000000" w:rsidRPr="00000000">
        <w:rPr>
          <w:rFonts w:ascii="Georgia" w:cs="Georgia" w:eastAsia="Georgia" w:hAnsi="Georgia"/>
          <w:b w:val="1"/>
          <w:color w:val="111111"/>
          <w:sz w:val="20"/>
          <w:szCs w:val="20"/>
          <w:rtl w:val="0"/>
        </w:rPr>
        <w:t xml:space="preserve">logLevel</w:t>
      </w:r>
    </w:p>
    <w:p w:rsidR="00000000" w:rsidDel="00000000" w:rsidP="00000000" w:rsidRDefault="00000000" w:rsidRPr="00000000" w14:paraId="00000044">
      <w:pPr>
        <w:shd w:fill="fefefe" w:val="clear"/>
        <w:spacing w:after="240" w:before="240" w:lineRule="auto"/>
        <w:rPr>
          <w:rFonts w:ascii="Georgia" w:cs="Georgia" w:eastAsia="Georgia" w:hAnsi="Georgia"/>
          <w:i w:val="1"/>
          <w:color w:val="444444"/>
          <w:sz w:val="24"/>
          <w:szCs w:val="24"/>
        </w:rPr>
      </w:pPr>
      <w:r w:rsidDel="00000000" w:rsidR="00000000" w:rsidRPr="00000000">
        <w:rPr>
          <w:rFonts w:ascii="Georgia" w:cs="Georgia" w:eastAsia="Georgia" w:hAnsi="Georgia"/>
          <w:i w:val="1"/>
          <w:color w:val="444444"/>
          <w:sz w:val="24"/>
          <w:szCs w:val="24"/>
          <w:rtl w:val="0"/>
        </w:rPr>
        <w:t xml:space="preserve">Typ: string</w:t>
      </w:r>
    </w:p>
    <w:p w:rsidR="00000000" w:rsidDel="00000000" w:rsidP="00000000" w:rsidRDefault="00000000" w:rsidRPr="00000000" w14:paraId="00000045">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Gibt das Log-Level an welches nach dem Start der Applikation verwendet werden soll. Bis zum Start der Anwendung wird immer das Level "INFO" (Standardwert) verwendet.</w:t>
      </w:r>
    </w:p>
    <w:p w:rsidR="00000000" w:rsidDel="00000000" w:rsidP="00000000" w:rsidRDefault="00000000" w:rsidRPr="00000000" w14:paraId="00000046">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Das Level muss einem der folgenden Standard-Log-Levels entsprechen:</w:t>
      </w:r>
    </w:p>
    <w:p w:rsidR="00000000" w:rsidDel="00000000" w:rsidP="00000000" w:rsidRDefault="00000000" w:rsidRPr="00000000" w14:paraId="00000047">
      <w:pPr>
        <w:numPr>
          <w:ilvl w:val="0"/>
          <w:numId w:val="3"/>
        </w:numPr>
        <w:shd w:fill="fefefe" w:val="clear"/>
        <w:spacing w:after="0" w:afterAutospacing="0" w:before="460" w:lineRule="auto"/>
        <w:ind w:left="720" w:hanging="360"/>
      </w:pPr>
      <w:r w:rsidDel="00000000" w:rsidR="00000000" w:rsidRPr="00000000">
        <w:rPr>
          <w:rFonts w:ascii="Georgia" w:cs="Georgia" w:eastAsia="Georgia" w:hAnsi="Georgia"/>
          <w:color w:val="444444"/>
          <w:sz w:val="24"/>
          <w:szCs w:val="24"/>
          <w:rtl w:val="0"/>
        </w:rPr>
        <w:t xml:space="preserve">SEVERE (höchster Wert)</w:t>
      </w:r>
    </w:p>
    <w:p w:rsidR="00000000" w:rsidDel="00000000" w:rsidP="00000000" w:rsidRDefault="00000000" w:rsidRPr="00000000" w14:paraId="00000048">
      <w:pPr>
        <w:numPr>
          <w:ilvl w:val="0"/>
          <w:numId w:val="3"/>
        </w:numPr>
        <w:shd w:fill="fefefe" w:val="clea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WARNING</w:t>
      </w:r>
    </w:p>
    <w:p w:rsidR="00000000" w:rsidDel="00000000" w:rsidP="00000000" w:rsidRDefault="00000000" w:rsidRPr="00000000" w14:paraId="00000049">
      <w:pPr>
        <w:numPr>
          <w:ilvl w:val="0"/>
          <w:numId w:val="3"/>
        </w:numPr>
        <w:shd w:fill="fefefe" w:val="clea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INFO</w:t>
      </w:r>
    </w:p>
    <w:p w:rsidR="00000000" w:rsidDel="00000000" w:rsidP="00000000" w:rsidRDefault="00000000" w:rsidRPr="00000000" w14:paraId="0000004A">
      <w:pPr>
        <w:numPr>
          <w:ilvl w:val="0"/>
          <w:numId w:val="3"/>
        </w:numPr>
        <w:shd w:fill="fefefe" w:val="clea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CONFIG</w:t>
      </w:r>
    </w:p>
    <w:p w:rsidR="00000000" w:rsidDel="00000000" w:rsidP="00000000" w:rsidRDefault="00000000" w:rsidRPr="00000000" w14:paraId="0000004B">
      <w:pPr>
        <w:numPr>
          <w:ilvl w:val="0"/>
          <w:numId w:val="3"/>
        </w:numPr>
        <w:shd w:fill="fefefe" w:val="clea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FINE</w:t>
      </w:r>
    </w:p>
    <w:p w:rsidR="00000000" w:rsidDel="00000000" w:rsidP="00000000" w:rsidRDefault="00000000" w:rsidRPr="00000000" w14:paraId="0000004C">
      <w:pPr>
        <w:numPr>
          <w:ilvl w:val="0"/>
          <w:numId w:val="3"/>
        </w:numPr>
        <w:shd w:fill="fefefe" w:val="clear"/>
        <w:spacing w:after="0" w:afterAutospacing="0" w:before="0" w:beforeAutospacing="0" w:lineRule="auto"/>
        <w:ind w:left="720" w:hanging="360"/>
      </w:pPr>
      <w:r w:rsidDel="00000000" w:rsidR="00000000" w:rsidRPr="00000000">
        <w:rPr>
          <w:rFonts w:ascii="Georgia" w:cs="Georgia" w:eastAsia="Georgia" w:hAnsi="Georgia"/>
          <w:color w:val="444444"/>
          <w:sz w:val="24"/>
          <w:szCs w:val="24"/>
          <w:rtl w:val="0"/>
        </w:rPr>
        <w:t xml:space="preserve">FINER</w:t>
      </w:r>
    </w:p>
    <w:p w:rsidR="00000000" w:rsidDel="00000000" w:rsidP="00000000" w:rsidRDefault="00000000" w:rsidRPr="00000000" w14:paraId="0000004D">
      <w:pPr>
        <w:numPr>
          <w:ilvl w:val="0"/>
          <w:numId w:val="3"/>
        </w:numPr>
        <w:shd w:fill="fefefe" w:val="clear"/>
        <w:spacing w:after="460" w:before="0" w:beforeAutospacing="0" w:lineRule="auto"/>
        <w:ind w:left="720" w:hanging="360"/>
      </w:pPr>
      <w:r w:rsidDel="00000000" w:rsidR="00000000" w:rsidRPr="00000000">
        <w:rPr>
          <w:rFonts w:ascii="Georgia" w:cs="Georgia" w:eastAsia="Georgia" w:hAnsi="Georgia"/>
          <w:color w:val="444444"/>
          <w:sz w:val="24"/>
          <w:szCs w:val="24"/>
          <w:rtl w:val="0"/>
        </w:rPr>
        <w:t xml:space="preserve">FINEST (niedrigster Wert)</w:t>
      </w:r>
    </w:p>
    <w:p w:rsidR="00000000" w:rsidDel="00000000" w:rsidP="00000000" w:rsidRDefault="00000000" w:rsidRPr="00000000" w14:paraId="0000004E">
      <w:pPr>
        <w:pStyle w:val="Heading5"/>
        <w:keepNext w:val="0"/>
        <w:keepLines w:val="0"/>
        <w:shd w:fill="fefefe" w:val="clear"/>
        <w:spacing w:after="40" w:before="220" w:line="240" w:lineRule="auto"/>
        <w:rPr>
          <w:rFonts w:ascii="Georgia" w:cs="Georgia" w:eastAsia="Georgia" w:hAnsi="Georgia"/>
          <w:b w:val="1"/>
          <w:color w:val="111111"/>
          <w:sz w:val="20"/>
          <w:szCs w:val="20"/>
        </w:rPr>
      </w:pPr>
      <w:bookmarkStart w:colFirst="0" w:colLast="0" w:name="_87vhmcab72dj" w:id="11"/>
      <w:bookmarkEnd w:id="11"/>
      <w:r w:rsidDel="00000000" w:rsidR="00000000" w:rsidRPr="00000000">
        <w:rPr>
          <w:rFonts w:ascii="Georgia" w:cs="Georgia" w:eastAsia="Georgia" w:hAnsi="Georgia"/>
          <w:b w:val="1"/>
          <w:color w:val="111111"/>
          <w:sz w:val="20"/>
          <w:szCs w:val="20"/>
          <w:rtl w:val="0"/>
        </w:rPr>
        <w:t xml:space="preserve">wmsMaxThreads</w:t>
      </w:r>
    </w:p>
    <w:p w:rsidR="00000000" w:rsidDel="00000000" w:rsidP="00000000" w:rsidRDefault="00000000" w:rsidRPr="00000000" w14:paraId="0000004F">
      <w:pPr>
        <w:shd w:fill="fefefe" w:val="clear"/>
        <w:spacing w:after="240" w:before="240" w:lineRule="auto"/>
        <w:rPr>
          <w:rFonts w:ascii="Georgia" w:cs="Georgia" w:eastAsia="Georgia" w:hAnsi="Georgia"/>
          <w:i w:val="1"/>
          <w:color w:val="444444"/>
          <w:sz w:val="24"/>
          <w:szCs w:val="24"/>
        </w:rPr>
      </w:pPr>
      <w:r w:rsidDel="00000000" w:rsidR="00000000" w:rsidRPr="00000000">
        <w:rPr>
          <w:rFonts w:ascii="Georgia" w:cs="Georgia" w:eastAsia="Georgia" w:hAnsi="Georgia"/>
          <w:i w:val="1"/>
          <w:color w:val="444444"/>
          <w:sz w:val="24"/>
          <w:szCs w:val="24"/>
          <w:rtl w:val="0"/>
        </w:rPr>
        <w:t xml:space="preserve">Typ: number</w:t>
      </w:r>
    </w:p>
    <w:p w:rsidR="00000000" w:rsidDel="00000000" w:rsidP="00000000" w:rsidRDefault="00000000" w:rsidRPr="00000000" w14:paraId="00000050">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Gibt die Anzahl der maximal zu verwendeten Threads zurück, welche verwendet werden um die einzelnen WMS Bild-Kacheln zu laden.</w:t>
      </w:r>
    </w:p>
    <w:p w:rsidR="00000000" w:rsidDel="00000000" w:rsidP="00000000" w:rsidRDefault="00000000" w:rsidRPr="00000000" w14:paraId="00000051">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Der Wert muss eine Ganzzahl &gt; 0 sein. Als grobe Richtzahl kann die Anzahl der Prozessorkerne dienen.</w:t>
      </w:r>
    </w:p>
    <w:p w:rsidR="00000000" w:rsidDel="00000000" w:rsidP="00000000" w:rsidRDefault="00000000" w:rsidRPr="00000000" w14:paraId="00000052">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Es kann insbesondere Sinn machen mehrere Anfragen loszuschicken, wenn der angefragte Dienst langsam antwortet.</w:t>
      </w:r>
    </w:p>
    <w:p w:rsidR="00000000" w:rsidDel="00000000" w:rsidP="00000000" w:rsidRDefault="00000000" w:rsidRPr="00000000" w14:paraId="00000053">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Ein zu großer Wert hat kein Optimierungspotential, da die Bild-Kacheln nur von einem einzigen Thread geschrieben werden. Dies ist erforderlich, weil die Reihenfolge der Tilematrix (</w:t>
      </w:r>
      <w:hyperlink r:id="rId8">
        <w:r w:rsidDel="00000000" w:rsidR="00000000" w:rsidRPr="00000000">
          <w:rPr>
            <w:rFonts w:ascii="Georgia" w:cs="Georgia" w:eastAsia="Georgia" w:hAnsi="Georgia"/>
            <w:color w:val="0645ad"/>
            <w:sz w:val="24"/>
            <w:szCs w:val="24"/>
            <w:rtl w:val="0"/>
          </w:rPr>
          <w:t xml:space="preserve">Geopackage Spefifikation</w:t>
        </w:r>
      </w:hyperlink>
      <w:r w:rsidDel="00000000" w:rsidR="00000000" w:rsidRPr="00000000">
        <w:rPr>
          <w:rFonts w:ascii="Georgia" w:cs="Georgia" w:eastAsia="Georgia" w:hAnsi="Georgia"/>
          <w:color w:val="444444"/>
          <w:sz w:val="24"/>
          <w:szCs w:val="24"/>
          <w:rtl w:val="0"/>
        </w:rPr>
        <w:t xml:space="preserve">) gewährleistet werden soll.</w:t>
      </w:r>
    </w:p>
    <w:p w:rsidR="00000000" w:rsidDel="00000000" w:rsidP="00000000" w:rsidRDefault="00000000" w:rsidRPr="00000000" w14:paraId="00000054">
      <w:pPr>
        <w:shd w:fill="fefefe" w:val="clea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55">
      <w:pPr>
        <w:pStyle w:val="Heading2"/>
        <w:numPr>
          <w:ilvl w:val="1"/>
          <w:numId w:val="4"/>
        </w:numPr>
        <w:shd w:fill="fefefe" w:val="clear"/>
        <w:spacing w:after="240" w:before="240" w:lineRule="auto"/>
        <w:ind w:left="1440" w:hanging="360"/>
        <w:rPr>
          <w:u w:val="none"/>
        </w:rPr>
      </w:pPr>
      <w:bookmarkStart w:colFirst="0" w:colLast="0" w:name="_vj7r3grfv15f" w:id="12"/>
      <w:bookmarkEnd w:id="12"/>
      <w:r w:rsidDel="00000000" w:rsidR="00000000" w:rsidRPr="00000000">
        <w:rPr>
          <w:rtl w:val="0"/>
        </w:rPr>
        <w:t xml:space="preserve">Boundingbox-Konfiguration</w:t>
      </w:r>
    </w:p>
    <w:p w:rsidR="00000000" w:rsidDel="00000000" w:rsidP="00000000" w:rsidRDefault="00000000" w:rsidRPr="00000000" w14:paraId="00000056">
      <w:pPr>
        <w:shd w:fill="fefefe" w:val="clear"/>
        <w:spacing w:after="460" w:before="46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Die Boundingbox ist ein Rechteck, welches einen räumlichen Ausschnitt definiert. Im Wesentlichen wird eine Boundingbox durch 2 Koordinatenpaare (bzw. 4 Koordinaten) definiert:</w:t>
      </w:r>
    </w:p>
    <w:p w:rsidR="00000000" w:rsidDel="00000000" w:rsidP="00000000" w:rsidRDefault="00000000" w:rsidRPr="00000000" w14:paraId="00000057">
      <w:pPr>
        <w:numPr>
          <w:ilvl w:val="0"/>
          <w:numId w:val="6"/>
        </w:numPr>
        <w:shd w:fill="fefefe" w:val="clear"/>
        <w:spacing w:after="0" w:afterAutospacing="0" w:before="460" w:lineRule="auto"/>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Untere linke Ecke: Minimum X / Y</w:t>
      </w:r>
    </w:p>
    <w:p w:rsidR="00000000" w:rsidDel="00000000" w:rsidP="00000000" w:rsidRDefault="00000000" w:rsidRPr="00000000" w14:paraId="00000058">
      <w:pPr>
        <w:numPr>
          <w:ilvl w:val="0"/>
          <w:numId w:val="6"/>
        </w:numPr>
        <w:shd w:fill="fefefe" w:val="clear"/>
        <w:spacing w:after="460" w:before="0" w:beforeAutospacing="0" w:lineRule="auto"/>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Obere rechte Ecke: Maximum X / Y</w:t>
      </w:r>
    </w:p>
    <w:p w:rsidR="00000000" w:rsidDel="00000000" w:rsidP="00000000" w:rsidRDefault="00000000" w:rsidRPr="00000000" w14:paraId="00000059">
      <w:pPr>
        <w:shd w:fill="fefefe" w:val="clear"/>
        <w:spacing w:after="460" w:before="460" w:lineRule="auto"/>
        <w:jc w:val="center"/>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efefe" w:val="clear"/>
        <w:spacing w:after="460" w:before="46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Zunächst sollte der Gesamtausschnitt definiert werden, auf welchen die App später beschränkt ist. Ohne Boundingbox können keine Layer erstellt werden.</w:t>
      </w:r>
    </w:p>
    <w:p w:rsidR="00000000" w:rsidDel="00000000" w:rsidP="00000000" w:rsidRDefault="00000000" w:rsidRPr="00000000" w14:paraId="0000005B">
      <w:pPr>
        <w:shd w:fill="fefefe" w:val="clear"/>
        <w:spacing w:after="460" w:before="46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Im Folgenden werden die Konfigurationsmöglichkeiten erläutert.</w:t>
      </w:r>
    </w:p>
    <w:p w:rsidR="00000000" w:rsidDel="00000000" w:rsidP="00000000" w:rsidRDefault="00000000" w:rsidRPr="00000000" w14:paraId="0000005C">
      <w:pPr>
        <w:pStyle w:val="Heading2"/>
        <w:numPr>
          <w:ilvl w:val="1"/>
          <w:numId w:val="4"/>
        </w:numPr>
        <w:shd w:fill="fefefe" w:val="clear"/>
        <w:spacing w:after="240" w:before="240" w:lineRule="auto"/>
        <w:ind w:left="1440" w:hanging="360"/>
        <w:rPr>
          <w:u w:val="none"/>
        </w:rPr>
      </w:pPr>
      <w:bookmarkStart w:colFirst="0" w:colLast="0" w:name="_osq3juxvnsvq" w:id="13"/>
      <w:bookmarkEnd w:id="13"/>
      <w:r w:rsidDel="00000000" w:rsidR="00000000" w:rsidRPr="00000000">
        <w:rPr>
          <w:rtl w:val="0"/>
        </w:rPr>
        <w:t xml:space="preserve">Layer Konfiguration</w:t>
      </w:r>
    </w:p>
    <w:p w:rsidR="00000000" w:rsidDel="00000000" w:rsidP="00000000" w:rsidRDefault="00000000" w:rsidRPr="00000000" w14:paraId="0000005D">
      <w:pPr>
        <w:shd w:fill="fefefe" w:val="clear"/>
        <w:spacing w:after="460" w:before="46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Ein Layer ist eine Kartenebene, auf welcher Fachinformationen dargestellt werden. Die Layer werden über Services angesprochen. Es werden 2 Arten von Services für Layer unterstützt:</w:t>
      </w:r>
    </w:p>
    <w:p w:rsidR="00000000" w:rsidDel="00000000" w:rsidP="00000000" w:rsidRDefault="00000000" w:rsidRPr="00000000" w14:paraId="0000005E">
      <w:pPr>
        <w:numPr>
          <w:ilvl w:val="0"/>
          <w:numId w:val="1"/>
        </w:numPr>
        <w:shd w:fill="fefefe" w:val="clear"/>
        <w:spacing w:after="0" w:afterAutospacing="0" w:before="460" w:lineRule="auto"/>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WMS (Web Map Service): Rasterdaten (Bildkacheln)</w:t>
      </w:r>
    </w:p>
    <w:p w:rsidR="00000000" w:rsidDel="00000000" w:rsidP="00000000" w:rsidRDefault="00000000" w:rsidRPr="00000000" w14:paraId="0000005F">
      <w:pPr>
        <w:numPr>
          <w:ilvl w:val="0"/>
          <w:numId w:val="1"/>
        </w:numPr>
        <w:shd w:fill="fefefe" w:val="clear"/>
        <w:spacing w:after="460" w:before="0" w:beforeAutospacing="0" w:lineRule="auto"/>
        <w:ind w:left="720" w:hanging="360"/>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WFS (Web Feature Service): Vektordaten (Geometrien)</w:t>
      </w:r>
    </w:p>
    <w:p w:rsidR="00000000" w:rsidDel="00000000" w:rsidP="00000000" w:rsidRDefault="00000000" w:rsidRPr="00000000" w14:paraId="00000060">
      <w:pPr>
        <w:shd w:fill="fefefe" w:val="clear"/>
        <w:spacing w:after="460" w:before="46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Im Folgenden werden die Konfigurationsmöglichkeiten erläutert.</w:t>
      </w:r>
    </w:p>
    <w:p w:rsidR="00000000" w:rsidDel="00000000" w:rsidP="00000000" w:rsidRDefault="00000000" w:rsidRPr="00000000" w14:paraId="00000061">
      <w:pPr>
        <w:shd w:fill="fefefe" w:val="clea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62">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 Die URI muss ein GetMap-Request sein.</w:t>
      </w:r>
    </w:p>
    <w:p w:rsidR="00000000" w:rsidDel="00000000" w:rsidP="00000000" w:rsidRDefault="00000000" w:rsidRPr="00000000" w14:paraId="00000063">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 xml:space="preserve">- Die URI muss im Browser das gewünschte Raster darstellen. Konfigurationsfehler sollten hier bereits auffallen.</w:t>
      </w:r>
    </w:p>
    <w:p w:rsidR="00000000" w:rsidDel="00000000" w:rsidP="00000000" w:rsidRDefault="00000000" w:rsidRPr="00000000" w14:paraId="00000064">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 xml:space="preserve">- Für den kompletten Layer wird die konfigurierte Boundingbox verwendet (und nicht die bbox aus der URI). </w:t>
      </w:r>
    </w:p>
    <w:p w:rsidR="00000000" w:rsidDel="00000000" w:rsidP="00000000" w:rsidRDefault="00000000" w:rsidRPr="00000000" w14:paraId="00000065">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 xml:space="preserve">- Es sollten alle Parameter angegeben werden, welche berücksichtigt werden sollen (insbesondere die Pflichtparameter...)</w:t>
      </w:r>
    </w:p>
    <w:p w:rsidR="00000000" w:rsidDel="00000000" w:rsidP="00000000" w:rsidRDefault="00000000" w:rsidRPr="00000000" w14:paraId="00000066">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 WMS-Layer werden lokal immer in "EPSG:3857" gespeichert.</w:t>
      </w:r>
    </w:p>
    <w:p w:rsidR="00000000" w:rsidDel="00000000" w:rsidP="00000000" w:rsidRDefault="00000000" w:rsidRPr="00000000" w14:paraId="00000067">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 xml:space="preserve">- Wenn ein Layer nicht in "EPSG:3857" angefragt werden kann, wird das Koordinatensystem der GetMap-URI verwendet und anschließend transformiert</w:t>
      </w:r>
    </w:p>
    <w:p w:rsidR="00000000" w:rsidDel="00000000" w:rsidP="00000000" w:rsidRDefault="00000000" w:rsidRPr="00000000" w14:paraId="00000068">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 xml:space="preserve">- Zum Erstellen der Raster-Pyramide werden alle Konfigurierten Genauigkeiten berücksichtigt</w:t>
      </w:r>
    </w:p>
    <w:p w:rsidR="00000000" w:rsidDel="00000000" w:rsidP="00000000" w:rsidRDefault="00000000" w:rsidRPr="00000000" w14:paraId="00000069">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ab/>
        <w:t xml:space="preserve">- Die Genauigkeit wird in ganzen Metern angegeben</w:t>
      </w:r>
    </w:p>
    <w:p w:rsidR="00000000" w:rsidDel="00000000" w:rsidP="00000000" w:rsidRDefault="00000000" w:rsidRPr="00000000" w14:paraId="0000006A">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ab/>
        <w:t xml:space="preserve">- Erlaubte Genauigkeiten sind ausschließlich Teiler von 500 (500 % &lt;Genauigkeit&gt; = 0) ?!</w:t>
      </w:r>
    </w:p>
    <w:p w:rsidR="00000000" w:rsidDel="00000000" w:rsidP="00000000" w:rsidRDefault="00000000" w:rsidRPr="00000000" w14:paraId="0000006B">
      <w:pPr>
        <w:shd w:fill="fefefe" w:val="clear"/>
        <w:spacing w:after="240" w:before="240" w:lineRule="auto"/>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ab/>
        <w:tab/>
        <w:t xml:space="preserve">- Mehrere Genauigkeiten werden durch Semikolon (';') getrennt angegeben</w:t>
      </w:r>
    </w:p>
    <w:p w:rsidR="00000000" w:rsidDel="00000000" w:rsidP="00000000" w:rsidRDefault="00000000" w:rsidRPr="00000000" w14:paraId="0000006C">
      <w:pPr>
        <w:shd w:fill="fefefe" w:val="clea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6D">
      <w:pPr>
        <w:shd w:fill="fefefe" w:val="clear"/>
        <w:spacing w:after="240" w:before="240" w:lineRule="auto"/>
        <w:rPr>
          <w:rFonts w:ascii="Georgia" w:cs="Georgia" w:eastAsia="Georgia" w:hAnsi="Georgia"/>
          <w:color w:val="444444"/>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geopackage.org/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