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CCC888" w14:textId="39B4FC83" w:rsidR="00953FA8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48"/>
          <w:szCs w:val="48"/>
          <w:shd w:val="clear" w:color="auto" w:fill="D9D9D9"/>
        </w:rPr>
      </w:pPr>
      <w:r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 xml:space="preserve">MyCommercialAD.com </w:t>
      </w:r>
      <w:r w:rsidR="006F2293"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>Progress Report</w:t>
      </w:r>
    </w:p>
    <w:p w14:paraId="0135E50C" w14:textId="2FAD55CC" w:rsidR="00953FA8" w:rsidRDefault="008D6BF7" w:rsidP="008D6B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0" distR="0" wp14:anchorId="5923447C" wp14:editId="43EFAB37">
            <wp:extent cx="1314450" cy="638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93" cy="664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1F940" w14:textId="77777777" w:rsidR="008D6BF7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80"/>
        <w:gridCol w:w="1525"/>
        <w:gridCol w:w="635"/>
        <w:gridCol w:w="990"/>
        <w:gridCol w:w="3420"/>
      </w:tblGrid>
      <w:tr w:rsidR="008D6BF7" w:rsidRPr="008D6BF7" w14:paraId="5D9204BC" w14:textId="77777777" w:rsidTr="00CB1A91">
        <w:tc>
          <w:tcPr>
            <w:tcW w:w="4675" w:type="dxa"/>
            <w:gridSpan w:val="3"/>
          </w:tcPr>
          <w:p w14:paraId="4F0E2FDB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Report Date: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5045" w:type="dxa"/>
            <w:gridSpan w:val="3"/>
          </w:tcPr>
          <w:p w14:paraId="6E4EBC13" w14:textId="417A943F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2019-</w:t>
            </w:r>
            <w:r w:rsidR="00E17646">
              <w:rPr>
                <w:rFonts w:ascii="Georgia" w:eastAsia="Georgia" w:hAnsi="Georgia" w:cs="Georgia"/>
                <w:sz w:val="22"/>
                <w:szCs w:val="22"/>
              </w:rPr>
              <w:t>1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>0-</w:t>
            </w:r>
            <w:r w:rsidR="00CB1A91">
              <w:rPr>
                <w:rFonts w:ascii="Georgia" w:eastAsia="Georgia" w:hAnsi="Georgia" w:cs="Georgia"/>
                <w:sz w:val="22"/>
                <w:szCs w:val="22"/>
              </w:rPr>
              <w:t>1</w:t>
            </w:r>
          </w:p>
        </w:tc>
      </w:tr>
      <w:tr w:rsidR="008D6BF7" w:rsidRPr="008D6BF7" w14:paraId="0DC51F6D" w14:textId="77777777" w:rsidTr="00CB1A91">
        <w:tc>
          <w:tcPr>
            <w:tcW w:w="4675" w:type="dxa"/>
            <w:gridSpan w:val="3"/>
          </w:tcPr>
          <w:p w14:paraId="45CC866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Project team members:</w:t>
            </w:r>
          </w:p>
        </w:tc>
        <w:tc>
          <w:tcPr>
            <w:tcW w:w="5045" w:type="dxa"/>
            <w:gridSpan w:val="3"/>
          </w:tcPr>
          <w:p w14:paraId="524DCD2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Clarence Mitchell</w:t>
            </w:r>
          </w:p>
        </w:tc>
      </w:tr>
      <w:tr w:rsidR="008D6BF7" w:rsidRPr="008D6BF7" w14:paraId="6DA79810" w14:textId="77777777" w:rsidTr="00CB1A91">
        <w:tc>
          <w:tcPr>
            <w:tcW w:w="4675" w:type="dxa"/>
            <w:gridSpan w:val="3"/>
          </w:tcPr>
          <w:p w14:paraId="5E535789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Advisor name:</w:t>
            </w:r>
          </w:p>
        </w:tc>
        <w:tc>
          <w:tcPr>
            <w:tcW w:w="5045" w:type="dxa"/>
            <w:gridSpan w:val="3"/>
          </w:tcPr>
          <w:p w14:paraId="3E5212CA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Dr. Eric Tao</w:t>
            </w:r>
          </w:p>
        </w:tc>
      </w:tr>
      <w:tr w:rsidR="008D6BF7" w:rsidRPr="008D6BF7" w14:paraId="29623327" w14:textId="77777777" w:rsidTr="00CB1A91">
        <w:trPr>
          <w:trHeight w:val="405"/>
        </w:trPr>
        <w:tc>
          <w:tcPr>
            <w:tcW w:w="4675" w:type="dxa"/>
            <w:gridSpan w:val="3"/>
          </w:tcPr>
          <w:p w14:paraId="51817EFE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Client/Sponsor name (if applicable):</w:t>
            </w:r>
          </w:p>
        </w:tc>
        <w:tc>
          <w:tcPr>
            <w:tcW w:w="5045" w:type="dxa"/>
            <w:gridSpan w:val="3"/>
          </w:tcPr>
          <w:p w14:paraId="6FF1C6B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N/A  </w:t>
            </w:r>
          </w:p>
        </w:tc>
      </w:tr>
      <w:tr w:rsidR="008D6BF7" w:rsidRPr="008D6BF7" w14:paraId="11B20DF3" w14:textId="77777777" w:rsidTr="00CB1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A4AA2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Period: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04E0A8F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From: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7E464" w14:textId="64591A91" w:rsidR="008D6BF7" w:rsidRPr="008D6BF7" w:rsidRDefault="00B00FD3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October</w:t>
            </w:r>
            <w:r w:rsidR="00CB1A91"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>
              <w:rPr>
                <w:rFonts w:ascii="Georgia" w:eastAsia="Georgia" w:hAnsi="Georgia" w:cs="Georgia"/>
                <w:sz w:val="22"/>
                <w:szCs w:val="22"/>
              </w:rPr>
              <w:t>2</w:t>
            </w:r>
            <w:r w:rsidR="00CB1A91"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D01C55E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To: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7FD7659" w14:textId="15FA0C23" w:rsidR="008D6BF7" w:rsidRPr="008D6BF7" w:rsidRDefault="00E17646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October</w:t>
            </w:r>
            <w:r w:rsidR="008D6BF7"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 w:rsidR="00B00FD3">
              <w:rPr>
                <w:rFonts w:ascii="Georgia" w:eastAsia="Georgia" w:hAnsi="Georgia" w:cs="Georgia"/>
                <w:sz w:val="22"/>
                <w:szCs w:val="22"/>
              </w:rPr>
              <w:t>8</w:t>
            </w:r>
            <w:r w:rsidR="008D6BF7"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</w:tr>
    </w:tbl>
    <w:p w14:paraId="1AA88432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DE42BEF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Cost performance [cost variance] % under/over estimated hours</w:t>
      </w:r>
    </w:p>
    <w:p w14:paraId="45764B63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Schedule performance [schedule variance] % ahead/behind schedule</w:t>
      </w:r>
    </w:p>
    <w:p w14:paraId="6636ED7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3FA8" w14:paraId="003D31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68D5" w14:textId="77777777" w:rsidR="00953FA8" w:rsidRDefault="00953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096" w14:textId="77777777" w:rsidR="00953FA8" w:rsidRDefault="006F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$ or #of hours</w:t>
            </w:r>
          </w:p>
        </w:tc>
      </w:tr>
      <w:tr w:rsidR="00953FA8" w14:paraId="5AC84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23C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Planned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9D66" w14:textId="22BC263F" w:rsidR="00953FA8" w:rsidRDefault="00B0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252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3DD0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14DB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Actual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06A1" w14:textId="174BC4AA" w:rsidR="00953FA8" w:rsidRDefault="00B0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325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473797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0C11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Approved total project hours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773" w14:textId="5D2AE2FB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288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64CB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36E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Estimated total hours at completion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F918" w14:textId="434A8C05" w:rsidR="00953FA8" w:rsidRDefault="00E17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400</w:t>
            </w:r>
            <w:r w:rsidR="00406514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</w:tbl>
    <w:p w14:paraId="272CA8E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0"/>
          <w:szCs w:val="20"/>
        </w:rPr>
      </w:pPr>
    </w:p>
    <w:p w14:paraId="775864DB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requiring advisor/client attention</w:t>
      </w:r>
    </w:p>
    <w:p w14:paraId="15221594" w14:textId="136DF26F" w:rsidR="00953FA8" w:rsidRDefault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None</w:t>
      </w:r>
      <w:r w:rsidR="008D6BF7">
        <w:rPr>
          <w:rFonts w:ascii="Georgia" w:eastAsia="Georgia" w:hAnsi="Georgia" w:cs="Georgia"/>
          <w:sz w:val="22"/>
          <w:szCs w:val="22"/>
        </w:rPr>
        <w:t>.</w:t>
      </w:r>
    </w:p>
    <w:p w14:paraId="57A2978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39BB17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56F40E8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Changes to scope, schedule, hours during this period</w:t>
      </w:r>
    </w:p>
    <w:p w14:paraId="6BDD3065" w14:textId="1E35EB9D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Focus group changes require trimming down some minor features</w:t>
      </w:r>
      <w:r w:rsidR="00E17646">
        <w:rPr>
          <w:rFonts w:ascii="Georgia" w:eastAsia="Georgia" w:hAnsi="Georgia" w:cs="Georgia"/>
          <w:sz w:val="22"/>
          <w:szCs w:val="22"/>
        </w:rPr>
        <w:t xml:space="preserve"> </w:t>
      </w:r>
    </w:p>
    <w:p w14:paraId="1F96821D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6C0A49E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61C22C0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problems encountered and planned action to resolve</w:t>
      </w:r>
    </w:p>
    <w:p w14:paraId="7D11FBF1" w14:textId="1037030B" w:rsidR="00953FA8" w:rsidRDefault="006F2293" w:rsidP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bug fixes are slowing down progress</w:t>
      </w:r>
    </w:p>
    <w:p w14:paraId="35FB3F4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02B6F12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identified this period and required action</w:t>
      </w:r>
    </w:p>
    <w:p w14:paraId="3F4DB8F6" w14:textId="7434295B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bug fixes may require downgrading features</w:t>
      </w:r>
    </w:p>
    <w:p w14:paraId="23BD88C4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3934980D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31BA043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accomplishments in the past period</w:t>
      </w:r>
    </w:p>
    <w:p w14:paraId="247D4FDD" w14:textId="0AD9E3AC" w:rsidR="0086399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CB1A91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Coding on 3</w:t>
      </w:r>
      <w:r w:rsidR="00B00FD3" w:rsidRPr="00B00FD3">
        <w:rPr>
          <w:rFonts w:ascii="Georgia" w:eastAsia="Georgia" w:hAnsi="Georgia" w:cs="Georgia"/>
          <w:sz w:val="22"/>
          <w:szCs w:val="22"/>
          <w:vertAlign w:val="superscript"/>
        </w:rPr>
        <w:t>rd</w:t>
      </w:r>
      <w:r w:rsidR="00B00FD3">
        <w:rPr>
          <w:rFonts w:ascii="Georgia" w:eastAsia="Georgia" w:hAnsi="Georgia" w:cs="Georgia"/>
          <w:sz w:val="22"/>
          <w:szCs w:val="22"/>
        </w:rPr>
        <w:t xml:space="preserve"> iteration</w:t>
      </w:r>
    </w:p>
    <w:p w14:paraId="4650607C" w14:textId="3CF01086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  <w:r w:rsidR="00863998">
        <w:rPr>
          <w:rFonts w:ascii="Georgia" w:eastAsia="Georgia" w:hAnsi="Georgia" w:cs="Georgia"/>
          <w:sz w:val="22"/>
          <w:szCs w:val="22"/>
        </w:rPr>
        <w:t xml:space="preserve"> </w:t>
      </w:r>
      <w:r w:rsidR="00B00FD3">
        <w:rPr>
          <w:rFonts w:ascii="Georgia" w:eastAsia="Georgia" w:hAnsi="Georgia" w:cs="Georgia"/>
          <w:sz w:val="22"/>
          <w:szCs w:val="22"/>
        </w:rPr>
        <w:t>Completed focus group</w:t>
      </w:r>
      <w:bookmarkStart w:id="0" w:name="_GoBack"/>
      <w:bookmarkEnd w:id="0"/>
    </w:p>
    <w:p w14:paraId="1492416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9E3C36A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Client feedback from this week (if applicable)</w:t>
      </w:r>
    </w:p>
    <w:p w14:paraId="41CC9FC9" w14:textId="3A92D0C3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N/a</w:t>
      </w:r>
    </w:p>
    <w:p w14:paraId="621AB98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sectPr w:rsidR="00953FA8" w:rsidSect="008D6BF7">
      <w:headerReference w:type="default" r:id="rId7"/>
      <w:footerReference w:type="default" r:id="rId8"/>
      <w:pgSz w:w="12240" w:h="15840" w:code="1"/>
      <w:pgMar w:top="1008" w:right="1440" w:bottom="1008" w:left="1440" w:header="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04CF2" w14:textId="77777777" w:rsidR="00C6223B" w:rsidRDefault="00C6223B">
      <w:r>
        <w:separator/>
      </w:r>
    </w:p>
  </w:endnote>
  <w:endnote w:type="continuationSeparator" w:id="0">
    <w:p w14:paraId="4CF21B53" w14:textId="77777777" w:rsidR="00C6223B" w:rsidRDefault="00C6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4585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72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3F818" w14:textId="77777777" w:rsidR="00C6223B" w:rsidRDefault="00C6223B">
      <w:r>
        <w:separator/>
      </w:r>
    </w:p>
  </w:footnote>
  <w:footnote w:type="continuationSeparator" w:id="0">
    <w:p w14:paraId="2A7C0BB2" w14:textId="77777777" w:rsidR="00C6223B" w:rsidRDefault="00C62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CC3C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sTQ2MjIyMTQ0NDVV0lEKTi0uzszPAykwrgUAKr68EiwAAAA="/>
  </w:docVars>
  <w:rsids>
    <w:rsidRoot w:val="00953FA8"/>
    <w:rsid w:val="00002A85"/>
    <w:rsid w:val="00031F46"/>
    <w:rsid w:val="000D3799"/>
    <w:rsid w:val="00406514"/>
    <w:rsid w:val="005B738B"/>
    <w:rsid w:val="006F2293"/>
    <w:rsid w:val="00863998"/>
    <w:rsid w:val="008D6BF7"/>
    <w:rsid w:val="00953FA8"/>
    <w:rsid w:val="00B00FD3"/>
    <w:rsid w:val="00C6223B"/>
    <w:rsid w:val="00CB1A91"/>
    <w:rsid w:val="00CB72DA"/>
    <w:rsid w:val="00E17646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158"/>
  <w15:docId w15:val="{379929DA-BFA8-41DE-BD4C-DD4F689E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6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Larsen Aster</dc:creator>
  <cp:lastModifiedBy>Larsen Aster</cp:lastModifiedBy>
  <cp:revision>3</cp:revision>
  <dcterms:created xsi:type="dcterms:W3CDTF">2019-10-09T05:19:00Z</dcterms:created>
  <dcterms:modified xsi:type="dcterms:W3CDTF">2019-10-19T21:13:00Z</dcterms:modified>
</cp:coreProperties>
</file>