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4.png" ContentType="image/jpeg"/>
  <Override PartName="/word/media/image9.png" ContentType="image/jpeg"/>
  <Override PartName="/word/media/image10.png" ContentType="image/jpeg"/>
  <Override PartName="/word/media/image11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9F2D0" w:themeColor="accent6" w:themeTint="33"/>
  <w:body>
    <w:p w14:paraId="20A1D677" w14:textId="77777777" w:rsidR="0046095A" w:rsidRDefault="003F0B92">
      <w:pPr>
        <w:pStyle w:val="1"/>
      </w:pPr>
      <w:r>
        <w:t xml:space="preserve">DGPM </w:t>
      </w:r>
      <w:r>
        <w:rPr>
          <w:rFonts w:hint="eastAsia"/>
        </w:rPr>
        <w:t>使用說明</w:t>
      </w:r>
    </w:p>
    <w:p w14:paraId="7BAD58B0" w14:textId="77777777" w:rsidR="0046095A" w:rsidRDefault="003F0B92">
      <w:pPr>
        <w:pStyle w:val="aa"/>
      </w:pPr>
      <w:r>
        <w:t>依現行</w:t>
      </w:r>
      <w:r>
        <w:t xml:space="preserve"> Blazor </w:t>
      </w:r>
      <w:r>
        <w:t>畫面與功能選單整理（經銷商績效管理系統）。</w:t>
      </w:r>
      <w:r>
        <w:br/>
      </w:r>
      <w:r>
        <w:t>測試機入口：</w:t>
      </w:r>
      <w:r>
        <w:t>Web http://10.255.12.51:8964</w:t>
      </w:r>
      <w:r>
        <w:t>；</w:t>
      </w:r>
      <w:r>
        <w:t>Api http://10.255.12.51:9527</w:t>
      </w:r>
      <w:r>
        <w:t>（健康檢查：</w:t>
      </w:r>
      <w:r>
        <w:t>/api/health</w:t>
      </w:r>
      <w:r>
        <w:t>）。</w:t>
      </w:r>
      <w:r>
        <w:br/>
      </w:r>
      <w:r>
        <w:t>帳號／角色／功能授權主責為</w:t>
      </w:r>
      <w:r>
        <w:t xml:space="preserve"> PGM</w:t>
      </w:r>
      <w:r>
        <w:t>（報表系統／權限平台）：</w:t>
      </w:r>
      <w:r>
        <w:t>http://10.255.12.51:8965</w:t>
      </w:r>
      <w:r>
        <w:t>。</w:t>
      </w:r>
      <w:r>
        <w:br/>
      </w:r>
      <w:r>
        <w:t>截圖日期：</w:t>
      </w:r>
      <w:r>
        <w:t>2026-08-07</w:t>
      </w:r>
      <w:r>
        <w:t>（含</w:t>
      </w:r>
      <w:r>
        <w:t xml:space="preserve"> PGM </w:t>
      </w:r>
      <w:r>
        <w:t>系統權限管控、完整／受限權限首頁與各功能頁畫面）。</w:t>
      </w:r>
      <w:r>
        <w:br/>
      </w:r>
      <w:r>
        <w:t>安裝／部署請另見</w:t>
      </w:r>
      <w:r>
        <w:t xml:space="preserve"> </w:t>
      </w:r>
      <w:r>
        <w:t>安裝文件</w:t>
      </w:r>
      <w:r>
        <w:t>.md</w:t>
      </w:r>
      <w:r>
        <w:t>。</w:t>
      </w:r>
    </w:p>
    <w:p w14:paraId="44304063" w14:textId="77777777" w:rsidR="0046095A" w:rsidRDefault="006B6633">
      <w:r>
        <w:pict w14:anchorId="00C9CDCC">
          <v:rect id="_x0000_i1025" style="width:0;height:1.5pt" o:hralign="center" o:hrstd="t" o:hr="t"/>
        </w:pict>
      </w:r>
    </w:p>
    <w:p w14:paraId="0A22F7E6" w14:textId="77777777" w:rsidR="0046095A" w:rsidRDefault="003F0B92">
      <w:pPr>
        <w:pStyle w:val="2"/>
      </w:pPr>
      <w:bookmarkStart w:id="0" w:name="系統簡介"/>
      <w:r>
        <w:t xml:space="preserve">1. </w:t>
      </w:r>
      <w:r>
        <w:rPr>
          <w:rFonts w:hint="eastAsia"/>
        </w:rPr>
        <w:t>系統簡介</w:t>
      </w:r>
    </w:p>
    <w:p w14:paraId="7A8CF58A" w14:textId="77777777" w:rsidR="0046095A" w:rsidRDefault="003F0B92">
      <w:pPr>
        <w:pStyle w:val="FirstParagraph"/>
      </w:pPr>
      <w:r>
        <w:rPr>
          <w:rFonts w:hint="eastAsia"/>
        </w:rPr>
        <w:t>DGPM</w:t>
      </w:r>
      <w:r>
        <w:rPr>
          <w:rFonts w:hint="eastAsia"/>
        </w:rPr>
        <w:t>（</w:t>
      </w:r>
      <w:r>
        <w:rPr>
          <w:rFonts w:hint="eastAsia"/>
        </w:rPr>
        <w:t>Dealer</w:t>
      </w:r>
      <w:r>
        <w:t xml:space="preserve"> Performance </w:t>
      </w:r>
      <w:r>
        <w:rPr>
          <w:rFonts w:hint="eastAsia"/>
        </w:rPr>
        <w:t>Management</w:t>
      </w:r>
      <w:r>
        <w:rPr>
          <w:rFonts w:hint="eastAsia"/>
        </w:rPr>
        <w:t>，經銷商績效管理系統）用於維護經銷商／區域基本資料、匯率參數、</w:t>
      </w:r>
      <w:r>
        <w:rPr>
          <w:rFonts w:hint="eastAsia"/>
        </w:rPr>
        <w:t>KPI</w:t>
      </w:r>
      <w:r>
        <w:t xml:space="preserve"> </w:t>
      </w:r>
      <w:r>
        <w:rPr>
          <w:rFonts w:hint="eastAsia"/>
        </w:rPr>
        <w:t>指標與數據（匯入、覆核、資料範圍），並提供異動／匯入日誌查詢與</w:t>
      </w:r>
      <w:r>
        <w:t xml:space="preserve"> Qlik Cloud </w:t>
      </w:r>
      <w:r>
        <w:rPr>
          <w:rFonts w:hint="eastAsia"/>
        </w:rPr>
        <w:t>儀錶板入口。</w:t>
      </w:r>
    </w:p>
    <w:p w14:paraId="0CB497D0" w14:textId="77777777" w:rsidR="0046095A" w:rsidRDefault="003F0B92">
      <w:pPr>
        <w:pStyle w:val="a0"/>
      </w:pPr>
      <w:r>
        <w:rPr>
          <w:b/>
        </w:rPr>
        <w:t>系統權限以</w:t>
      </w:r>
      <w:r>
        <w:rPr>
          <w:b/>
        </w:rPr>
        <w:t xml:space="preserve"> PGM </w:t>
      </w:r>
      <w:r>
        <w:rPr>
          <w:b/>
        </w:rPr>
        <w:t>完成管控</w:t>
      </w:r>
      <w:r>
        <w:t>：帳號、角色、功能授權皆在</w:t>
      </w:r>
      <w:r>
        <w:t xml:space="preserve"> PGM </w:t>
      </w:r>
      <w:r>
        <w:t>維護；</w:t>
      </w:r>
      <w:r>
        <w:t xml:space="preserve">DGPM </w:t>
      </w:r>
      <w:r>
        <w:t>登入後依</w:t>
      </w:r>
      <w:r>
        <w:t xml:space="preserve"> PGM </w:t>
      </w:r>
      <w:r>
        <w:t>授予的功能選單顯示可用模組與首頁卡片。不同角色可見模組數量不同。</w:t>
      </w:r>
    </w:p>
    <w:p w14:paraId="0730B09A" w14:textId="77777777" w:rsidR="00307693" w:rsidRDefault="00E30E92">
      <w:pPr>
        <w:pStyle w:val="a0"/>
      </w:pPr>
      <w:r>
        <w:t>請勿混淆：系統權限（</w:t>
      </w:r>
      <w:r>
        <w:t>PGM</w:t>
      </w:r>
      <w:r>
        <w:t>＝帳號／角色／功能選單）與資料權限（</w:t>
      </w:r>
      <w:r>
        <w:t>DGPM</w:t>
      </w:r>
      <w:r>
        <w:t>「</w:t>
      </w:r>
      <w:r>
        <w:t xml:space="preserve">KPI </w:t>
      </w:r>
      <w:r>
        <w:t>資料權限設定」＝經銷商／區域可見範圍）。</w:t>
      </w:r>
    </w:p>
    <w:p w14:paraId="71F3B399" w14:textId="77777777" w:rsidR="0046095A" w:rsidRDefault="003F0B92">
      <w:pPr>
        <w:pStyle w:val="a0"/>
      </w:pPr>
      <w:r>
        <w:rPr>
          <w:rFonts w:hint="eastAsia"/>
        </w:rPr>
        <w:t>本系統主要功能對照：</w:t>
      </w:r>
    </w:p>
    <w:tbl>
      <w:tblPr>
        <w:tblStyle w:val="11"/>
        <w:tblW w:w="10881" w:type="dxa"/>
        <w:tblLook w:val="0020" w:firstRow="1" w:lastRow="0" w:firstColumn="0" w:lastColumn="0" w:noHBand="0" w:noVBand="0"/>
      </w:tblPr>
      <w:tblGrid>
        <w:gridCol w:w="3627"/>
        <w:gridCol w:w="3627"/>
        <w:gridCol w:w="3627"/>
      </w:tblGrid>
      <w:tr w:rsidR="0046095A" w14:paraId="16D503F2" w14:textId="77777777" w:rsidTr="00504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27" w:type="dxa"/>
          </w:tcPr>
          <w:p w14:paraId="2D3DE281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3627" w:type="dxa"/>
          </w:tcPr>
          <w:p w14:paraId="3A273453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選單名稱</w:t>
            </w:r>
          </w:p>
        </w:tc>
        <w:tc>
          <w:tcPr>
            <w:tcW w:w="3627" w:type="dxa"/>
          </w:tcPr>
          <w:p w14:paraId="0D0F163E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路徑</w:t>
            </w:r>
          </w:p>
        </w:tc>
      </w:tr>
      <w:tr w:rsidR="0046095A" w14:paraId="343337D0" w14:textId="77777777" w:rsidTr="005047D7">
        <w:tc>
          <w:tcPr>
            <w:tcW w:w="3627" w:type="dxa"/>
          </w:tcPr>
          <w:p w14:paraId="05050FF8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登入／登出</w:t>
            </w:r>
          </w:p>
        </w:tc>
        <w:tc>
          <w:tcPr>
            <w:tcW w:w="3627" w:type="dxa"/>
          </w:tcPr>
          <w:p w14:paraId="2E424149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（登入頁／右上登出）</w:t>
            </w:r>
          </w:p>
        </w:tc>
        <w:tc>
          <w:tcPr>
            <w:tcW w:w="3627" w:type="dxa"/>
          </w:tcPr>
          <w:p w14:paraId="3ECF5D18" w14:textId="77777777" w:rsidR="0046095A" w:rsidRDefault="003F0B92">
            <w:pPr>
              <w:pStyle w:val="Compact"/>
            </w:pPr>
            <w:r>
              <w:rPr>
                <w:rStyle w:val="VerbatimChar"/>
              </w:rPr>
              <w:t>/login</w:t>
            </w:r>
          </w:p>
        </w:tc>
      </w:tr>
      <w:tr w:rsidR="0046095A" w14:paraId="311466FF" w14:textId="77777777" w:rsidTr="005047D7">
        <w:tc>
          <w:tcPr>
            <w:tcW w:w="3627" w:type="dxa"/>
          </w:tcPr>
          <w:p w14:paraId="2BF0F517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經銷商設定管理</w:t>
            </w:r>
          </w:p>
        </w:tc>
        <w:tc>
          <w:tcPr>
            <w:tcW w:w="3627" w:type="dxa"/>
          </w:tcPr>
          <w:p w14:paraId="55F7349E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經銷商設定管理</w:t>
            </w:r>
          </w:p>
        </w:tc>
        <w:tc>
          <w:tcPr>
            <w:tcW w:w="3627" w:type="dxa"/>
          </w:tcPr>
          <w:p w14:paraId="07AA7342" w14:textId="77777777" w:rsidR="0046095A" w:rsidRDefault="003F0B92">
            <w:pPr>
              <w:pStyle w:val="Compact"/>
            </w:pPr>
            <w:r>
              <w:rPr>
                <w:rStyle w:val="VerbatimChar"/>
              </w:rPr>
              <w:t>/basic/dealers</w:t>
            </w:r>
          </w:p>
        </w:tc>
      </w:tr>
      <w:tr w:rsidR="0046095A" w14:paraId="4018DF56" w14:textId="77777777" w:rsidTr="005047D7">
        <w:tc>
          <w:tcPr>
            <w:tcW w:w="3627" w:type="dxa"/>
          </w:tcPr>
          <w:p w14:paraId="76C00B11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區域組織管理</w:t>
            </w:r>
          </w:p>
        </w:tc>
        <w:tc>
          <w:tcPr>
            <w:tcW w:w="3627" w:type="dxa"/>
          </w:tcPr>
          <w:p w14:paraId="4075817D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區域組織管理</w:t>
            </w:r>
          </w:p>
        </w:tc>
        <w:tc>
          <w:tcPr>
            <w:tcW w:w="3627" w:type="dxa"/>
          </w:tcPr>
          <w:p w14:paraId="76F56B0E" w14:textId="77777777" w:rsidR="0046095A" w:rsidRDefault="003F0B92">
            <w:pPr>
              <w:pStyle w:val="Compact"/>
            </w:pPr>
            <w:r>
              <w:rPr>
                <w:rStyle w:val="VerbatimChar"/>
              </w:rPr>
              <w:t>/basic/regions</w:t>
            </w:r>
          </w:p>
        </w:tc>
      </w:tr>
      <w:tr w:rsidR="0046095A" w14:paraId="063D43A5" w14:textId="77777777" w:rsidTr="005047D7">
        <w:tc>
          <w:tcPr>
            <w:tcW w:w="3627" w:type="dxa"/>
          </w:tcPr>
          <w:p w14:paraId="153CCBC6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匯率參數設定</w:t>
            </w:r>
          </w:p>
        </w:tc>
        <w:tc>
          <w:tcPr>
            <w:tcW w:w="3627" w:type="dxa"/>
          </w:tcPr>
          <w:p w14:paraId="58622320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匯率參數設定</w:t>
            </w:r>
          </w:p>
        </w:tc>
        <w:tc>
          <w:tcPr>
            <w:tcW w:w="3627" w:type="dxa"/>
          </w:tcPr>
          <w:p w14:paraId="47EA654E" w14:textId="77777777" w:rsidR="0046095A" w:rsidRDefault="003F0B92">
            <w:pPr>
              <w:pStyle w:val="Compact"/>
            </w:pPr>
            <w:r>
              <w:rPr>
                <w:rStyle w:val="VerbatimChar"/>
              </w:rPr>
              <w:t>/parameters/exchange-rates</w:t>
            </w:r>
          </w:p>
        </w:tc>
      </w:tr>
      <w:tr w:rsidR="0046095A" w14:paraId="7C4589DF" w14:textId="77777777" w:rsidTr="005047D7">
        <w:tc>
          <w:tcPr>
            <w:tcW w:w="3627" w:type="dxa"/>
          </w:tcPr>
          <w:p w14:paraId="7758D067" w14:textId="77777777" w:rsidR="0046095A" w:rsidRDefault="003F0B92"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>指標設定</w:t>
            </w:r>
          </w:p>
        </w:tc>
        <w:tc>
          <w:tcPr>
            <w:tcW w:w="3627" w:type="dxa"/>
          </w:tcPr>
          <w:p w14:paraId="253FF9DA" w14:textId="77777777" w:rsidR="0046095A" w:rsidRDefault="003F0B92"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>指標設定</w:t>
            </w:r>
          </w:p>
        </w:tc>
        <w:tc>
          <w:tcPr>
            <w:tcW w:w="3627" w:type="dxa"/>
          </w:tcPr>
          <w:p w14:paraId="2260F28B" w14:textId="77777777" w:rsidR="0046095A" w:rsidRDefault="003F0B92">
            <w:pPr>
              <w:pStyle w:val="Compact"/>
            </w:pPr>
            <w:r>
              <w:rPr>
                <w:rStyle w:val="VerbatimChar"/>
              </w:rPr>
              <w:t>/kpi/indicators</w:t>
            </w:r>
          </w:p>
        </w:tc>
      </w:tr>
      <w:tr w:rsidR="0046095A" w14:paraId="4A345295" w14:textId="77777777" w:rsidTr="005047D7">
        <w:tc>
          <w:tcPr>
            <w:tcW w:w="3627" w:type="dxa"/>
          </w:tcPr>
          <w:p w14:paraId="12C725E1" w14:textId="77777777" w:rsidR="0046095A" w:rsidRDefault="003F0B92"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>數據匯入</w:t>
            </w:r>
          </w:p>
        </w:tc>
        <w:tc>
          <w:tcPr>
            <w:tcW w:w="3627" w:type="dxa"/>
          </w:tcPr>
          <w:p w14:paraId="7D04D192" w14:textId="77777777" w:rsidR="0046095A" w:rsidRDefault="003F0B92"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>數據匯入</w:t>
            </w:r>
          </w:p>
        </w:tc>
        <w:tc>
          <w:tcPr>
            <w:tcW w:w="3627" w:type="dxa"/>
          </w:tcPr>
          <w:p w14:paraId="3CE8CE04" w14:textId="77777777" w:rsidR="0046095A" w:rsidRDefault="003F0B92">
            <w:pPr>
              <w:pStyle w:val="Compact"/>
            </w:pPr>
            <w:r>
              <w:rPr>
                <w:rStyle w:val="VerbatimChar"/>
              </w:rPr>
              <w:t>/kpi/import</w:t>
            </w:r>
          </w:p>
        </w:tc>
      </w:tr>
      <w:tr w:rsidR="0046095A" w14:paraId="4B49A3AF" w14:textId="77777777" w:rsidTr="005047D7">
        <w:tc>
          <w:tcPr>
            <w:tcW w:w="3627" w:type="dxa"/>
          </w:tcPr>
          <w:p w14:paraId="545103E1" w14:textId="77777777" w:rsidR="0046095A" w:rsidRDefault="003F0B92"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>數據覆核與解鎖</w:t>
            </w:r>
          </w:p>
        </w:tc>
        <w:tc>
          <w:tcPr>
            <w:tcW w:w="3627" w:type="dxa"/>
          </w:tcPr>
          <w:p w14:paraId="430EC234" w14:textId="77777777" w:rsidR="0046095A" w:rsidRDefault="003F0B92"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>數據覆核與解鎖</w:t>
            </w:r>
          </w:p>
        </w:tc>
        <w:tc>
          <w:tcPr>
            <w:tcW w:w="3627" w:type="dxa"/>
          </w:tcPr>
          <w:p w14:paraId="283D1B36" w14:textId="77777777" w:rsidR="0046095A" w:rsidRDefault="003F0B92">
            <w:pPr>
              <w:pStyle w:val="Compact"/>
            </w:pPr>
            <w:r>
              <w:rPr>
                <w:rStyle w:val="VerbatimChar"/>
              </w:rPr>
              <w:t>/kpi/review</w:t>
            </w:r>
          </w:p>
        </w:tc>
      </w:tr>
      <w:tr w:rsidR="0046095A" w14:paraId="13D67387" w14:textId="77777777" w:rsidTr="005047D7">
        <w:tc>
          <w:tcPr>
            <w:tcW w:w="3627" w:type="dxa"/>
          </w:tcPr>
          <w:p w14:paraId="63194BD6" w14:textId="77777777" w:rsidR="0046095A" w:rsidRDefault="003F0B92"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>資料權限設定</w:t>
            </w:r>
          </w:p>
        </w:tc>
        <w:tc>
          <w:tcPr>
            <w:tcW w:w="3627" w:type="dxa"/>
          </w:tcPr>
          <w:p w14:paraId="5C7F33B9" w14:textId="77777777" w:rsidR="0046095A" w:rsidRDefault="003F0B92"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>資料權限設定</w:t>
            </w:r>
          </w:p>
        </w:tc>
        <w:tc>
          <w:tcPr>
            <w:tcW w:w="3627" w:type="dxa"/>
          </w:tcPr>
          <w:p w14:paraId="16F01807" w14:textId="77777777" w:rsidR="0046095A" w:rsidRDefault="003F0B92">
            <w:pPr>
              <w:pStyle w:val="Compact"/>
            </w:pPr>
            <w:r>
              <w:rPr>
                <w:rStyle w:val="VerbatimChar"/>
              </w:rPr>
              <w:t>/system/kpi-permissions</w:t>
            </w:r>
          </w:p>
        </w:tc>
      </w:tr>
      <w:tr w:rsidR="0046095A" w14:paraId="0A23D3A5" w14:textId="77777777" w:rsidTr="005047D7">
        <w:tc>
          <w:tcPr>
            <w:tcW w:w="3627" w:type="dxa"/>
          </w:tcPr>
          <w:p w14:paraId="251AB140" w14:textId="77777777" w:rsidR="0046095A" w:rsidRDefault="003F0B92"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>異動紀錄查詢</w:t>
            </w:r>
          </w:p>
        </w:tc>
        <w:tc>
          <w:tcPr>
            <w:tcW w:w="3627" w:type="dxa"/>
          </w:tcPr>
          <w:p w14:paraId="0C0EA85D" w14:textId="77777777" w:rsidR="0046095A" w:rsidRDefault="003F0B92"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>異動紀錄查詢</w:t>
            </w:r>
          </w:p>
        </w:tc>
        <w:tc>
          <w:tcPr>
            <w:tcW w:w="3627" w:type="dxa"/>
          </w:tcPr>
          <w:p w14:paraId="295DAF89" w14:textId="77777777" w:rsidR="0046095A" w:rsidRDefault="003F0B92">
            <w:pPr>
              <w:pStyle w:val="Compact"/>
            </w:pPr>
            <w:r>
              <w:rPr>
                <w:rStyle w:val="VerbatimChar"/>
              </w:rPr>
              <w:t>/query/kpi-changes</w:t>
            </w:r>
          </w:p>
        </w:tc>
      </w:tr>
      <w:tr w:rsidR="0046095A" w14:paraId="7C279BB2" w14:textId="77777777" w:rsidTr="005047D7">
        <w:tc>
          <w:tcPr>
            <w:tcW w:w="3627" w:type="dxa"/>
          </w:tcPr>
          <w:p w14:paraId="1B7B0F40" w14:textId="77777777" w:rsidR="0046095A" w:rsidRDefault="003F0B92"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>匯入日誌查詢</w:t>
            </w:r>
          </w:p>
        </w:tc>
        <w:tc>
          <w:tcPr>
            <w:tcW w:w="3627" w:type="dxa"/>
          </w:tcPr>
          <w:p w14:paraId="5B04C777" w14:textId="77777777" w:rsidR="0046095A" w:rsidRDefault="003F0B92"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>匯入日誌查詢</w:t>
            </w:r>
          </w:p>
        </w:tc>
        <w:tc>
          <w:tcPr>
            <w:tcW w:w="3627" w:type="dxa"/>
          </w:tcPr>
          <w:p w14:paraId="6165096E" w14:textId="77777777" w:rsidR="0046095A" w:rsidRDefault="003F0B92">
            <w:pPr>
              <w:pStyle w:val="Compact"/>
            </w:pPr>
            <w:r>
              <w:rPr>
                <w:rStyle w:val="VerbatimChar"/>
              </w:rPr>
              <w:t>/query/import-logs</w:t>
            </w:r>
          </w:p>
        </w:tc>
      </w:tr>
      <w:tr w:rsidR="0046095A" w14:paraId="10291746" w14:textId="77777777" w:rsidTr="005047D7">
        <w:tc>
          <w:tcPr>
            <w:tcW w:w="3627" w:type="dxa"/>
          </w:tcPr>
          <w:p w14:paraId="168CFA98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經銷商儀錶板</w:t>
            </w:r>
          </w:p>
        </w:tc>
        <w:tc>
          <w:tcPr>
            <w:tcW w:w="3627" w:type="dxa"/>
          </w:tcPr>
          <w:p w14:paraId="397667AB" w14:textId="77777777" w:rsidR="0046095A" w:rsidRDefault="003F0B92">
            <w:pPr>
              <w:pStyle w:val="Compact"/>
            </w:pPr>
            <w:r>
              <w:t>Qlik Cloud</w:t>
            </w:r>
          </w:p>
        </w:tc>
        <w:tc>
          <w:tcPr>
            <w:tcW w:w="3627" w:type="dxa"/>
          </w:tcPr>
          <w:p w14:paraId="0E73EBC8" w14:textId="77777777" w:rsidR="0046095A" w:rsidRDefault="003F0B92">
            <w:pPr>
              <w:pStyle w:val="Compact"/>
            </w:pPr>
            <w:r>
              <w:rPr>
                <w:rStyle w:val="VerbatimChar"/>
              </w:rPr>
              <w:t>/dashboard</w:t>
            </w:r>
          </w:p>
        </w:tc>
      </w:tr>
    </w:tbl>
    <w:p w14:paraId="136E9413" w14:textId="77777777" w:rsidR="0046095A" w:rsidRDefault="003F0B92">
      <w:pPr>
        <w:pStyle w:val="a0"/>
      </w:pPr>
      <w:r>
        <w:rPr>
          <w:rFonts w:hint="eastAsia"/>
        </w:rPr>
        <w:t>權限鏈（概念）：</w:t>
      </w:r>
      <w:r>
        <w:rPr>
          <w:rFonts w:hint="eastAsia"/>
        </w:rPr>
        <w:t>PGM</w:t>
      </w:r>
      <w:r>
        <w:t xml:space="preserve"> </w:t>
      </w:r>
      <w:r>
        <w:rPr>
          <w:rFonts w:hint="eastAsia"/>
        </w:rPr>
        <w:t>帳號／角色</w:t>
      </w:r>
      <w:r>
        <w:t xml:space="preserve"> → </w:t>
      </w:r>
      <w:r>
        <w:rPr>
          <w:rFonts w:hint="eastAsia"/>
        </w:rPr>
        <w:t>角色功能授權（含</w:t>
      </w:r>
      <w:r>
        <w:t xml:space="preserve"> DGPM </w:t>
      </w:r>
      <w:r>
        <w:rPr>
          <w:rFonts w:hint="eastAsia"/>
        </w:rPr>
        <w:t>功能）→</w:t>
      </w:r>
      <w:r>
        <w:t xml:space="preserve"> DGPM </w:t>
      </w:r>
      <w:r>
        <w:rPr>
          <w:rFonts w:hint="eastAsia"/>
        </w:rPr>
        <w:t>登入後載入左側選單與首頁模組。</w:t>
      </w:r>
    </w:p>
    <w:p w14:paraId="143366DC" w14:textId="77777777" w:rsidR="0046095A" w:rsidRDefault="003F0B92">
      <w:pPr>
        <w:pStyle w:val="aa"/>
      </w:pPr>
      <w:r>
        <w:rPr>
          <w:b/>
        </w:rPr>
        <w:t>說明：</w:t>
      </w:r>
      <w:r>
        <w:t>帳號維護、角色權限設定、重設密碼、登入紀錄等作業請至</w:t>
      </w:r>
      <w:r>
        <w:t xml:space="preserve"> PGM </w:t>
      </w:r>
      <w:r>
        <w:t>操作；</w:t>
      </w:r>
      <w:r>
        <w:t xml:space="preserve">DGPM </w:t>
      </w:r>
      <w:r>
        <w:t>不再提供本機獨立帳號系統。詳細步驟見</w:t>
      </w:r>
      <w:r>
        <w:t xml:space="preserve"> §2.5 </w:t>
      </w:r>
      <w:r>
        <w:t>系統權限管控（</w:t>
      </w:r>
      <w:r>
        <w:t>PGM</w:t>
      </w:r>
      <w:r>
        <w:t>）。</w:t>
      </w:r>
    </w:p>
    <w:p w14:paraId="12FDC41E" w14:textId="77777777" w:rsidR="0046095A" w:rsidRDefault="006B6633">
      <w:r>
        <w:pict w14:anchorId="58E8CC5F">
          <v:rect id="_x0000_i1026" style="width:0;height:1.5pt" o:hralign="center" o:hrstd="t" o:hr="t"/>
        </w:pict>
      </w:r>
    </w:p>
    <w:bookmarkEnd w:id="0"/>
    <w:p w14:paraId="2C595D3C" w14:textId="77777777" w:rsidR="0046095A" w:rsidRDefault="003F0B92">
      <w:pPr>
        <w:pStyle w:val="2"/>
      </w:pPr>
      <w:r>
        <w:lastRenderedPageBreak/>
        <w:t xml:space="preserve">2. </w:t>
      </w:r>
      <w:r>
        <w:rPr>
          <w:rFonts w:hint="eastAsia"/>
        </w:rPr>
        <w:t>登入</w:t>
      </w:r>
    </w:p>
    <w:p w14:paraId="7B5A9252" w14:textId="77777777" w:rsidR="0046095A" w:rsidRDefault="003F0B92">
      <w:pPr>
        <w:pStyle w:val="3"/>
      </w:pPr>
      <w:bookmarkStart w:id="1" w:name="進入畫面"/>
      <w:r>
        <w:t xml:space="preserve">2.1 </w:t>
      </w:r>
      <w:r>
        <w:rPr>
          <w:rFonts w:hint="eastAsia"/>
        </w:rPr>
        <w:t>進入畫面</w:t>
      </w:r>
    </w:p>
    <w:p w14:paraId="5CAC5796" w14:textId="77777777" w:rsidR="0046095A" w:rsidRDefault="003F0B92">
      <w:pPr>
        <w:pStyle w:val="FirstParagraph"/>
      </w:pPr>
      <w:r>
        <w:rPr>
          <w:rFonts w:hint="eastAsia"/>
        </w:rPr>
        <w:t>瀏覽器開啟</w:t>
      </w:r>
      <w:r>
        <w:t xml:space="preserve"> </w:t>
      </w:r>
      <w:r>
        <w:rPr>
          <w:rStyle w:val="VerbatimChar"/>
        </w:rPr>
        <w:t>http://10.255.12.51:8964</w:t>
      </w:r>
      <w:r>
        <w:rPr>
          <w:rFonts w:hint="eastAsia"/>
        </w:rPr>
        <w:t>。未登入會導向</w:t>
      </w:r>
      <w:r>
        <w:t xml:space="preserve"> </w:t>
      </w:r>
      <w:r>
        <w:rPr>
          <w:rStyle w:val="VerbatimChar"/>
        </w:rPr>
        <w:t>/login</w:t>
      </w:r>
      <w:r>
        <w:t>。</w:t>
      </w:r>
    </w:p>
    <w:p w14:paraId="5AA902D0" w14:textId="77777777" w:rsidR="0046095A" w:rsidRDefault="003F0B92">
      <w:pPr>
        <w:pStyle w:val="a0"/>
      </w:pPr>
      <w:r>
        <w:rPr>
          <w:rFonts w:hint="eastAsia"/>
        </w:rPr>
        <w:t>目前正式環境可允許由</w:t>
      </w:r>
      <w:r>
        <w:t xml:space="preserve"> </w:t>
      </w:r>
      <w:r>
        <w:rPr>
          <w:b/>
          <w:bCs/>
        </w:rPr>
        <w:t xml:space="preserve">DGPM </w:t>
      </w:r>
      <w:r>
        <w:rPr>
          <w:rFonts w:hint="eastAsia"/>
          <w:b/>
          <w:bCs/>
        </w:rPr>
        <w:t>登入頁</w:t>
      </w:r>
      <w:r>
        <w:rPr>
          <w:rFonts w:hint="eastAsia"/>
        </w:rPr>
        <w:t>進入（帳密仍轉送</w:t>
      </w:r>
      <w:r>
        <w:t xml:space="preserve"> PGM </w:t>
      </w:r>
      <w:r>
        <w:rPr>
          <w:rFonts w:hint="eastAsia"/>
        </w:rPr>
        <w:t>驗證，系統代碼固定為</w:t>
      </w:r>
      <w:r>
        <w:t xml:space="preserve"> </w:t>
      </w:r>
      <w:r>
        <w:rPr>
          <w:rStyle w:val="VerbatimChar"/>
        </w:rPr>
        <w:t>DGPM</w:t>
      </w:r>
      <w:r>
        <w:rPr>
          <w:rFonts w:hint="eastAsia"/>
        </w:rPr>
        <w:t>）。亦可至</w:t>
      </w:r>
      <w:r>
        <w:t xml:space="preserve"> PGM </w:t>
      </w:r>
      <w:r>
        <w:rPr>
          <w:rFonts w:hint="eastAsia"/>
        </w:rPr>
        <w:t>入口</w:t>
      </w:r>
      <w:r>
        <w:t xml:space="preserve"> </w:t>
      </w:r>
      <w:r>
        <w:rPr>
          <w:rStyle w:val="VerbatimChar"/>
        </w:rPr>
        <w:t>http://10.255.12.51:8965</w:t>
      </w:r>
      <w:r>
        <w:t xml:space="preserve"> </w:t>
      </w:r>
      <w:r>
        <w:rPr>
          <w:rFonts w:hint="eastAsia"/>
        </w:rPr>
        <w:t>管理帳號與權限。</w:t>
      </w:r>
    </w:p>
    <w:p w14:paraId="20DDBFEE" w14:textId="77777777" w:rsidR="0046095A" w:rsidRDefault="003F0B92">
      <w:pPr>
        <w:pStyle w:val="CaptionedFigure"/>
      </w:pPr>
      <w:r>
        <w:rPr>
          <w:noProof/>
        </w:rPr>
        <w:drawing>
          <wp:inline distT="0" distB="0" distL="0" distR="0" wp14:anchorId="75F53A5E" wp14:editId="11D6DCE6">
            <wp:extent cx="2787091" cy="2955341"/>
            <wp:effectExtent l="0" t="0" r="0" b="0"/>
            <wp:docPr id="12" name="Picture" descr="DGPM 登入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images/dgpm-logi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32915" t="26113" r="33622" b="24295"/>
                    <a:stretch/>
                  </pic:blipFill>
                  <pic:spPr bwMode="auto">
                    <a:xfrm>
                      <a:off x="0" y="0"/>
                      <a:ext cx="2861053" cy="3033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8C32E" w14:textId="77777777" w:rsidR="0046095A" w:rsidRDefault="003F0B92">
      <w:pPr>
        <w:pStyle w:val="ImageCaption"/>
      </w:pPr>
      <w:r>
        <w:t xml:space="preserve">DGPM </w:t>
      </w:r>
      <w:r>
        <w:rPr>
          <w:rFonts w:hint="eastAsia"/>
        </w:rPr>
        <w:t>登入頁</w:t>
      </w:r>
    </w:p>
    <w:p w14:paraId="2F04C4FB" w14:textId="77777777" w:rsidR="0046095A" w:rsidRDefault="003F0B92">
      <w:pPr>
        <w:pStyle w:val="a0"/>
      </w:pPr>
      <w:r>
        <w:rPr>
          <w:rFonts w:hint="eastAsia"/>
        </w:rPr>
        <w:t>上圖為</w:t>
      </w:r>
      <w:r>
        <w:t xml:space="preserve"> DGPM </w:t>
      </w:r>
      <w:r>
        <w:rPr>
          <w:rFonts w:hint="eastAsia"/>
        </w:rPr>
        <w:t>本身登入頁（畫面標題為「</w:t>
      </w:r>
      <w:r>
        <w:rPr>
          <w:rFonts w:hint="eastAsia"/>
        </w:rPr>
        <w:t>DGPM</w:t>
      </w:r>
      <w:r>
        <w:rPr>
          <w:rFonts w:hint="eastAsia"/>
        </w:rPr>
        <w:t>／經銷商績效管理系統」）。</w:t>
      </w:r>
    </w:p>
    <w:p w14:paraId="6505A207" w14:textId="77777777" w:rsidR="0046095A" w:rsidRDefault="003F0B92">
      <w:pPr>
        <w:pStyle w:val="CaptionedFigure"/>
      </w:pPr>
      <w:r>
        <w:rPr>
          <w:noProof/>
        </w:rPr>
        <w:drawing>
          <wp:inline distT="0" distB="0" distL="0" distR="0" wp14:anchorId="65D19633" wp14:editId="0120E203">
            <wp:extent cx="2671479" cy="2677363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m-login-no-permiss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7049" cy="270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E65F" w14:textId="77777777" w:rsidR="0046095A" w:rsidRDefault="003F0B92">
      <w:pPr>
        <w:pStyle w:val="ImageCaption"/>
      </w:pPr>
      <w:r>
        <w:t xml:space="preserve">PGM </w:t>
      </w:r>
      <w:r>
        <w:rPr>
          <w:rFonts w:hint="eastAsia"/>
        </w:rPr>
        <w:t>登入畫面（無使用權限提示）</w:t>
      </w:r>
    </w:p>
    <w:p w14:paraId="5D039FB4" w14:textId="77777777" w:rsidR="0046095A" w:rsidRDefault="003F0B92">
      <w:pPr>
        <w:pStyle w:val="a0"/>
      </w:pPr>
      <w:r>
        <w:t>上圖為</w:t>
      </w:r>
      <w:r>
        <w:t xml:space="preserve"> PGM </w:t>
      </w:r>
      <w:r>
        <w:t>登入頁：帳密正確但</w:t>
      </w:r>
      <w:r>
        <w:rPr>
          <w:b/>
        </w:rPr>
        <w:t>無此系統可用角色／權限</w:t>
      </w:r>
      <w:r>
        <w:t>時，會顯示「無使用權限，請聯絡系統管理員。」（截圖帳號欄為</w:t>
      </w:r>
      <w:r>
        <w:t xml:space="preserve"> CathyWang</w:t>
      </w:r>
      <w:r>
        <w:t>；更多說明見</w:t>
      </w:r>
      <w:r>
        <w:t xml:space="preserve"> §2.5.5</w:t>
      </w:r>
      <w:r>
        <w:t>。）</w:t>
      </w:r>
    </w:p>
    <w:p w14:paraId="6F12AA62" w14:textId="77777777" w:rsidR="0046095A" w:rsidRDefault="003F0B92">
      <w:pPr>
        <w:pStyle w:val="3"/>
      </w:pPr>
      <w:bookmarkStart w:id="2" w:name="操作步驟"/>
      <w:bookmarkEnd w:id="1"/>
      <w:r>
        <w:lastRenderedPageBreak/>
        <w:t xml:space="preserve">2.2 </w:t>
      </w:r>
      <w:r>
        <w:rPr>
          <w:rFonts w:hint="eastAsia"/>
        </w:rPr>
        <w:t>操作步驟</w:t>
      </w:r>
    </w:p>
    <w:p w14:paraId="3A1F6451" w14:textId="77777777" w:rsidR="0046095A" w:rsidRDefault="003F0B92">
      <w:pPr>
        <w:pStyle w:val="Compact"/>
        <w:numPr>
          <w:ilvl w:val="0"/>
          <w:numId w:val="2"/>
        </w:numPr>
      </w:pPr>
      <w:r>
        <w:rPr>
          <w:rFonts w:hint="eastAsia"/>
        </w:rPr>
        <w:t>輸入</w:t>
      </w:r>
      <w:r>
        <w:rPr>
          <w:rFonts w:hint="eastAsia"/>
          <w:b/>
          <w:bCs/>
        </w:rPr>
        <w:t>帳號</w:t>
      </w:r>
      <w:r>
        <w:t>、</w:t>
      </w:r>
      <w:r>
        <w:rPr>
          <w:rFonts w:hint="eastAsia"/>
          <w:b/>
          <w:bCs/>
        </w:rPr>
        <w:t>密碼</w:t>
      </w:r>
      <w:r>
        <w:rPr>
          <w:rFonts w:hint="eastAsia"/>
        </w:rPr>
        <w:t>（皆必填）。</w:t>
      </w:r>
    </w:p>
    <w:p w14:paraId="615854DC" w14:textId="77777777" w:rsidR="0046095A" w:rsidRDefault="003F0B92">
      <w:pPr>
        <w:pStyle w:val="Compact"/>
        <w:numPr>
          <w:ilvl w:val="0"/>
          <w:numId w:val="2"/>
        </w:numPr>
      </w:pPr>
      <w:r>
        <w:rPr>
          <w:rFonts w:hint="eastAsia"/>
        </w:rPr>
        <w:t>按</w:t>
      </w:r>
      <w:r>
        <w:t xml:space="preserve"> </w:t>
      </w:r>
      <w:r>
        <w:rPr>
          <w:rFonts w:hint="eastAsia"/>
          <w:b/>
          <w:bCs/>
        </w:rPr>
        <w:t>登入</w:t>
      </w:r>
      <w:r>
        <w:t>。</w:t>
      </w:r>
    </w:p>
    <w:p w14:paraId="14BC692C" w14:textId="77777777" w:rsidR="0046095A" w:rsidRDefault="003F0B92">
      <w:pPr>
        <w:pStyle w:val="3"/>
      </w:pPr>
      <w:bookmarkStart w:id="3" w:name="系統行為"/>
      <w:bookmarkEnd w:id="2"/>
      <w:r>
        <w:t xml:space="preserve">2.3 </w:t>
      </w:r>
      <w:r>
        <w:rPr>
          <w:rFonts w:hint="eastAsia"/>
        </w:rPr>
        <w:t>系統行為</w:t>
      </w:r>
    </w:p>
    <w:tbl>
      <w:tblPr>
        <w:tblStyle w:val="11"/>
        <w:tblW w:w="5000" w:type="pct"/>
        <w:tblLayout w:type="fixed"/>
        <w:tblLook w:val="0020" w:firstRow="1" w:lastRow="0" w:firstColumn="0" w:lastColumn="0" w:noHBand="0" w:noVBand="0"/>
      </w:tblPr>
      <w:tblGrid>
        <w:gridCol w:w="3652"/>
        <w:gridCol w:w="7364"/>
      </w:tblGrid>
      <w:tr w:rsidR="0046095A" w14:paraId="0AC964EE" w14:textId="77777777" w:rsidTr="00504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52" w:type="dxa"/>
          </w:tcPr>
          <w:p w14:paraId="1B1B6A05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情況</w:t>
            </w:r>
          </w:p>
        </w:tc>
        <w:tc>
          <w:tcPr>
            <w:tcW w:w="7364" w:type="dxa"/>
          </w:tcPr>
          <w:p w14:paraId="05BEFBAA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結果</w:t>
            </w:r>
          </w:p>
        </w:tc>
      </w:tr>
      <w:tr w:rsidR="0046095A" w14:paraId="3033405F" w14:textId="77777777" w:rsidTr="005047D7">
        <w:tc>
          <w:tcPr>
            <w:tcW w:w="3652" w:type="dxa"/>
          </w:tcPr>
          <w:p w14:paraId="6B31AC77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帳密錯誤或帳號停用</w:t>
            </w:r>
          </w:p>
        </w:tc>
        <w:tc>
          <w:tcPr>
            <w:tcW w:w="7364" w:type="dxa"/>
          </w:tcPr>
          <w:p w14:paraId="6BB23F4C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提示帳號／密碼錯誤（或後端回傳之錯誤訊息）</w:t>
            </w:r>
          </w:p>
        </w:tc>
      </w:tr>
      <w:tr w:rsidR="0046095A" w14:paraId="4693961E" w14:textId="77777777" w:rsidTr="005047D7">
        <w:tc>
          <w:tcPr>
            <w:tcW w:w="3652" w:type="dxa"/>
          </w:tcPr>
          <w:p w14:paraId="3939366F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帳號無</w:t>
            </w:r>
            <w:r>
              <w:t xml:space="preserve"> DGPM </w:t>
            </w:r>
            <w:r>
              <w:rPr>
                <w:rFonts w:hint="eastAsia"/>
              </w:rPr>
              <w:t>可用角色</w:t>
            </w:r>
          </w:p>
        </w:tc>
        <w:tc>
          <w:tcPr>
            <w:tcW w:w="7364" w:type="dxa"/>
          </w:tcPr>
          <w:p w14:paraId="62EA0375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拒登；請管理員至</w:t>
            </w:r>
            <w:r>
              <w:t xml:space="preserve"> PGM </w:t>
            </w:r>
            <w:r>
              <w:rPr>
                <w:rFonts w:hint="eastAsia"/>
              </w:rPr>
              <w:t>為該帳號設定</w:t>
            </w:r>
            <w:r>
              <w:t xml:space="preserve"> DGPM </w:t>
            </w:r>
            <w:r>
              <w:rPr>
                <w:rFonts w:hint="eastAsia"/>
              </w:rPr>
              <w:t>相關角色與功能</w:t>
            </w:r>
          </w:p>
        </w:tc>
      </w:tr>
      <w:tr w:rsidR="0046095A" w14:paraId="03DBA82F" w14:textId="77777777" w:rsidTr="005047D7">
        <w:tc>
          <w:tcPr>
            <w:tcW w:w="3652" w:type="dxa"/>
          </w:tcPr>
          <w:p w14:paraId="26F2C4FB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來源／權限不被允許</w:t>
            </w:r>
          </w:p>
        </w:tc>
        <w:tc>
          <w:tcPr>
            <w:tcW w:w="7364" w:type="dxa"/>
          </w:tcPr>
          <w:p w14:paraId="4A7BA0FB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提示無使用權限，請聯絡系統管理員</w:t>
            </w:r>
          </w:p>
        </w:tc>
      </w:tr>
      <w:tr w:rsidR="0046095A" w14:paraId="2CA99D27" w14:textId="77777777" w:rsidTr="005047D7">
        <w:tc>
          <w:tcPr>
            <w:tcW w:w="3652" w:type="dxa"/>
          </w:tcPr>
          <w:p w14:paraId="1CCFD53D" w14:textId="77777777" w:rsidR="0046095A" w:rsidRDefault="003F0B92">
            <w:pPr>
              <w:pStyle w:val="Compact"/>
            </w:pPr>
            <w:r>
              <w:t xml:space="preserve">PGM </w:t>
            </w:r>
            <w:r>
              <w:rPr>
                <w:rFonts w:hint="eastAsia"/>
              </w:rPr>
              <w:t>服務不可用</w:t>
            </w:r>
          </w:p>
        </w:tc>
        <w:tc>
          <w:tcPr>
            <w:tcW w:w="7364" w:type="dxa"/>
          </w:tcPr>
          <w:p w14:paraId="6C34478B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暫時無法登入（服務忙碌或連線失敗）</w:t>
            </w:r>
          </w:p>
        </w:tc>
      </w:tr>
      <w:tr w:rsidR="0046095A" w14:paraId="3CEDF518" w14:textId="77777777" w:rsidTr="005047D7">
        <w:tc>
          <w:tcPr>
            <w:tcW w:w="3652" w:type="dxa"/>
          </w:tcPr>
          <w:p w14:paraId="01FEAC2D" w14:textId="77777777" w:rsidR="0046095A" w:rsidRDefault="003F0B92">
            <w:pPr>
              <w:pStyle w:val="Compact"/>
            </w:pPr>
            <w:r>
              <w:t xml:space="preserve">DGPM </w:t>
            </w:r>
            <w:r>
              <w:rPr>
                <w:rFonts w:hint="eastAsia"/>
              </w:rPr>
              <w:t>登入入口已停用（</w:t>
            </w:r>
            <w:r>
              <w:rPr>
                <w:rStyle w:val="VerbatimChar"/>
              </w:rPr>
              <w:t>AllowPGMLoginEntry=false</w:t>
            </w:r>
            <w:r>
              <w:rPr>
                <w:rFonts w:hint="eastAsia"/>
              </w:rPr>
              <w:t>）</w:t>
            </w:r>
          </w:p>
        </w:tc>
        <w:tc>
          <w:tcPr>
            <w:tcW w:w="7364" w:type="dxa"/>
          </w:tcPr>
          <w:p w14:paraId="221FE702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登入頁顯示「本系統登入入口已停用，帳號主責為</w:t>
            </w:r>
            <w:r>
              <w:t xml:space="preserve"> </w:t>
            </w:r>
            <w:r>
              <w:rPr>
                <w:rFonts w:hint="eastAsia"/>
              </w:rPr>
              <w:t>PGM</w:t>
            </w:r>
            <w:r>
              <w:rPr>
                <w:rFonts w:hint="eastAsia"/>
              </w:rPr>
              <w:t>，請至</w:t>
            </w:r>
            <w:r>
              <w:t xml:space="preserve"> PGM </w:t>
            </w:r>
            <w:r>
              <w:rPr>
                <w:rFonts w:hint="eastAsia"/>
              </w:rPr>
              <w:t>系統登入。」</w:t>
            </w:r>
          </w:p>
        </w:tc>
      </w:tr>
      <w:tr w:rsidR="0046095A" w14:paraId="2439CAD1" w14:textId="77777777" w:rsidTr="005047D7">
        <w:tc>
          <w:tcPr>
            <w:tcW w:w="3652" w:type="dxa"/>
          </w:tcPr>
          <w:p w14:paraId="0FE0817F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登入成功</w:t>
            </w:r>
          </w:p>
        </w:tc>
        <w:tc>
          <w:tcPr>
            <w:tcW w:w="7364" w:type="dxa"/>
          </w:tcPr>
          <w:p w14:paraId="32D4AE91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進入系統首頁；左側選單依授權載入；右上顯示登入者名稱與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登出</w:t>
            </w:r>
          </w:p>
        </w:tc>
      </w:tr>
    </w:tbl>
    <w:p w14:paraId="58267B1B" w14:textId="77777777" w:rsidR="0046095A" w:rsidRDefault="003F0B92">
      <w:pPr>
        <w:pStyle w:val="aa"/>
      </w:pPr>
      <w:r>
        <w:rPr>
          <w:rFonts w:hint="eastAsia"/>
          <w:b/>
          <w:bCs/>
        </w:rPr>
        <w:t>實作說明</w:t>
      </w:r>
      <w:r>
        <w:rPr>
          <w:rFonts w:hint="eastAsia"/>
        </w:rPr>
        <w:t>：認證由</w:t>
      </w:r>
      <w:r>
        <w:t xml:space="preserve"> DGPM </w:t>
      </w:r>
      <w:proofErr w:type="spellStart"/>
      <w:r>
        <w:t>Api</w:t>
      </w:r>
      <w:proofErr w:type="spellEnd"/>
      <w:r>
        <w:t xml:space="preserve"> </w:t>
      </w:r>
      <w:r>
        <w:rPr>
          <w:rFonts w:hint="eastAsia"/>
        </w:rPr>
        <w:t>轉發至</w:t>
      </w:r>
      <w:r>
        <w:t xml:space="preserve"> </w:t>
      </w:r>
      <w:r>
        <w:rPr>
          <w:rFonts w:hint="eastAsia"/>
        </w:rPr>
        <w:t>PGM</w:t>
      </w:r>
      <w:r>
        <w:rPr>
          <w:rFonts w:hint="eastAsia"/>
        </w:rPr>
        <w:t>；</w:t>
      </w:r>
      <w:r>
        <w:rPr>
          <w:rFonts w:hint="eastAsia"/>
        </w:rPr>
        <w:t>JWT</w:t>
      </w:r>
      <w:r>
        <w:t xml:space="preserve"> </w:t>
      </w:r>
      <w:r>
        <w:rPr>
          <w:rFonts w:hint="eastAsia"/>
        </w:rPr>
        <w:t>與</w:t>
      </w:r>
      <w:r>
        <w:t xml:space="preserve"> PGM </w:t>
      </w:r>
      <w:r>
        <w:rPr>
          <w:rFonts w:hint="eastAsia"/>
        </w:rPr>
        <w:t>共用設定。開發／部署細節見</w:t>
      </w:r>
      <w:r>
        <w:t xml:space="preserve"> </w:t>
      </w:r>
      <w:hyperlink r:id="rId7">
        <w:r>
          <w:rPr>
            <w:rStyle w:val="af"/>
            <w:rFonts w:hint="eastAsia"/>
          </w:rPr>
          <w:t>安裝文件</w:t>
        </w:r>
        <w:r>
          <w:rPr>
            <w:rStyle w:val="af"/>
            <w:rFonts w:hint="eastAsia"/>
          </w:rPr>
          <w:t>.md</w:t>
        </w:r>
      </w:hyperlink>
      <w:r>
        <w:t>。</w:t>
      </w:r>
    </w:p>
    <w:bookmarkEnd w:id="3"/>
    <w:p w14:paraId="574DAA13" w14:textId="77777777" w:rsidR="0046095A" w:rsidRDefault="003F0B92">
      <w:pPr>
        <w:pStyle w:val="3"/>
      </w:pPr>
      <w:r>
        <w:t xml:space="preserve">2.4 </w:t>
      </w:r>
      <w:r>
        <w:rPr>
          <w:rFonts w:hint="eastAsia"/>
        </w:rPr>
        <w:t>帳號與權限（於</w:t>
      </w:r>
      <w:r>
        <w:t xml:space="preserve"> PGM </w:t>
      </w:r>
      <w:r>
        <w:rPr>
          <w:rFonts w:hint="eastAsia"/>
        </w:rPr>
        <w:t>維護）</w:t>
      </w:r>
    </w:p>
    <w:p w14:paraId="598290FD" w14:textId="77777777" w:rsidR="0046095A" w:rsidRDefault="003F0B92">
      <w:pPr>
        <w:pStyle w:val="FirstParagraph"/>
      </w:pPr>
      <w:r>
        <w:rPr>
          <w:b/>
        </w:rPr>
        <w:t>系統權限（帳號、角色、功能授權）必須在</w:t>
      </w:r>
      <w:r>
        <w:rPr>
          <w:b/>
        </w:rPr>
        <w:t xml:space="preserve"> PGM </w:t>
      </w:r>
      <w:r>
        <w:rPr>
          <w:b/>
        </w:rPr>
        <w:t>完成管控</w:t>
      </w:r>
      <w:r>
        <w:t>；</w:t>
      </w:r>
      <w:r>
        <w:t xml:space="preserve">DGPM </w:t>
      </w:r>
      <w:r>
        <w:t>僅依授權結果顯示選單，不提供本機帳號管理。帳號、角色、功能勾選請在</w:t>
      </w:r>
      <w:r>
        <w:t xml:space="preserve"> PGM </w:t>
      </w:r>
      <w:r>
        <w:t>完成。</w:t>
      </w:r>
      <w:r>
        <w:t xml:space="preserve">PGM </w:t>
      </w:r>
      <w:r>
        <w:t>側欄常見項目如下（實際項目依該帳號授權而定）：</w:t>
      </w:r>
    </w:p>
    <w:p w14:paraId="01011DF2" w14:textId="77777777" w:rsidR="0046095A" w:rsidRDefault="003F0B92">
      <w:pPr>
        <w:pStyle w:val="CaptionedFigure"/>
      </w:pPr>
      <w:r>
        <w:rPr>
          <w:noProof/>
        </w:rPr>
        <w:drawing>
          <wp:inline distT="0" distB="0" distL="0" distR="0" wp14:anchorId="17676777" wp14:editId="29A17CB4">
            <wp:extent cx="3306470" cy="3957523"/>
            <wp:effectExtent l="0" t="0" r="0" b="0"/>
            <wp:docPr id="21" name="Picture" descr="PGM 側邊選單／報表系統首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images/pgm-menu-hom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300" cy="3988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E66CD6" w14:textId="77777777" w:rsidR="0046095A" w:rsidRDefault="003F0B92">
      <w:pPr>
        <w:pStyle w:val="ImageCaption"/>
      </w:pPr>
      <w:r>
        <w:t xml:space="preserve">PGM </w:t>
      </w:r>
      <w:r>
        <w:rPr>
          <w:rFonts w:hint="eastAsia"/>
        </w:rPr>
        <w:t>側邊選單／報表系統首頁</w:t>
      </w:r>
    </w:p>
    <w:p w14:paraId="7CEA0FC0" w14:textId="77777777" w:rsidR="0046095A" w:rsidRDefault="003F0B92">
      <w:pPr>
        <w:pStyle w:val="a0"/>
      </w:pPr>
      <w:r>
        <w:rPr>
          <w:rFonts w:hint="eastAsia"/>
        </w:rPr>
        <w:lastRenderedPageBreak/>
        <w:t>常見相關作業：</w:t>
      </w:r>
    </w:p>
    <w:tbl>
      <w:tblPr>
        <w:tblStyle w:val="11"/>
        <w:tblW w:w="10940" w:type="dxa"/>
        <w:tblLook w:val="0020" w:firstRow="1" w:lastRow="0" w:firstColumn="0" w:lastColumn="0" w:noHBand="0" w:noVBand="0"/>
      </w:tblPr>
      <w:tblGrid>
        <w:gridCol w:w="2463"/>
        <w:gridCol w:w="8477"/>
      </w:tblGrid>
      <w:tr w:rsidR="0046095A" w14:paraId="57E9B72E" w14:textId="77777777" w:rsidTr="00504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tcW w:w="0" w:type="auto"/>
          </w:tcPr>
          <w:p w14:paraId="3A6B456E" w14:textId="77777777" w:rsidR="0046095A" w:rsidRDefault="003F0B92">
            <w:pPr>
              <w:pStyle w:val="Compact"/>
            </w:pPr>
            <w:r>
              <w:t xml:space="preserve">PGM </w:t>
            </w: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14:paraId="405354D1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用途（對</w:t>
            </w:r>
            <w:r>
              <w:t xml:space="preserve"> </w:t>
            </w:r>
            <w:r>
              <w:rPr>
                <w:rFonts w:hint="eastAsia"/>
              </w:rPr>
              <w:t>DGPM</w:t>
            </w:r>
            <w:r>
              <w:rPr>
                <w:rFonts w:hint="eastAsia"/>
              </w:rPr>
              <w:t>）</w:t>
            </w:r>
          </w:p>
        </w:tc>
      </w:tr>
      <w:tr w:rsidR="0046095A" w14:paraId="741DCE80" w14:textId="77777777" w:rsidTr="005047D7">
        <w:trPr>
          <w:trHeight w:val="382"/>
        </w:trPr>
        <w:tc>
          <w:tcPr>
            <w:tcW w:w="0" w:type="auto"/>
          </w:tcPr>
          <w:p w14:paraId="3C255712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帳號維護</w:t>
            </w:r>
          </w:p>
        </w:tc>
        <w:tc>
          <w:tcPr>
            <w:tcW w:w="0" w:type="auto"/>
          </w:tcPr>
          <w:p w14:paraId="7F8A34F0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建立／維護可登入帳號</w:t>
            </w:r>
          </w:p>
        </w:tc>
      </w:tr>
      <w:tr w:rsidR="0046095A" w14:paraId="28980B71" w14:textId="77777777" w:rsidTr="005047D7">
        <w:trPr>
          <w:trHeight w:val="382"/>
        </w:trPr>
        <w:tc>
          <w:tcPr>
            <w:tcW w:w="0" w:type="auto"/>
          </w:tcPr>
          <w:p w14:paraId="3687F352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角色權限設定</w:t>
            </w:r>
          </w:p>
        </w:tc>
        <w:tc>
          <w:tcPr>
            <w:tcW w:w="0" w:type="auto"/>
          </w:tcPr>
          <w:p w14:paraId="188E5D25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勾選</w:t>
            </w:r>
            <w:r>
              <w:t xml:space="preserve"> DGPM </w:t>
            </w:r>
            <w:r>
              <w:rPr>
                <w:rFonts w:hint="eastAsia"/>
              </w:rPr>
              <w:t>功能，決定</w:t>
            </w:r>
            <w:r>
              <w:t xml:space="preserve"> DGPM </w:t>
            </w:r>
            <w:r>
              <w:rPr>
                <w:rFonts w:hint="eastAsia"/>
              </w:rPr>
              <w:t>左側選單</w:t>
            </w:r>
          </w:p>
        </w:tc>
      </w:tr>
      <w:tr w:rsidR="0046095A" w14:paraId="0D08B4B9" w14:textId="77777777" w:rsidTr="005047D7">
        <w:trPr>
          <w:trHeight w:val="394"/>
        </w:trPr>
        <w:tc>
          <w:tcPr>
            <w:tcW w:w="0" w:type="auto"/>
          </w:tcPr>
          <w:p w14:paraId="6BFBADF6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重設密碼</w:t>
            </w:r>
          </w:p>
        </w:tc>
        <w:tc>
          <w:tcPr>
            <w:tcW w:w="0" w:type="auto"/>
          </w:tcPr>
          <w:p w14:paraId="314DB43F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變更登入密碼</w:t>
            </w:r>
          </w:p>
        </w:tc>
      </w:tr>
      <w:tr w:rsidR="0046095A" w14:paraId="23010575" w14:textId="77777777" w:rsidTr="005047D7">
        <w:trPr>
          <w:trHeight w:val="382"/>
        </w:trPr>
        <w:tc>
          <w:tcPr>
            <w:tcW w:w="0" w:type="auto"/>
          </w:tcPr>
          <w:p w14:paraId="2209DCE6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登入紀錄</w:t>
            </w:r>
          </w:p>
        </w:tc>
        <w:tc>
          <w:tcPr>
            <w:tcW w:w="0" w:type="auto"/>
          </w:tcPr>
          <w:p w14:paraId="6F6C262A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查詢登入歷程（</w:t>
            </w:r>
            <w:r>
              <w:rPr>
                <w:rFonts w:hint="eastAsia"/>
              </w:rPr>
              <w:t>DGPM</w:t>
            </w:r>
            <w:r>
              <w:t xml:space="preserve"> </w:t>
            </w:r>
            <w:r>
              <w:rPr>
                <w:rFonts w:hint="eastAsia"/>
              </w:rPr>
              <w:t>已不再提供登入軌跡查詢頁）</w:t>
            </w:r>
          </w:p>
        </w:tc>
      </w:tr>
    </w:tbl>
    <w:p w14:paraId="793B1811" w14:textId="77777777" w:rsidR="0046095A" w:rsidRDefault="003F0B92">
      <w:pPr>
        <w:pStyle w:val="aa"/>
      </w:pPr>
      <w:r>
        <w:rPr>
          <w:b/>
        </w:rPr>
        <w:t>注意：</w:t>
      </w:r>
      <w:r>
        <w:t>僅在</w:t>
      </w:r>
      <w:r>
        <w:t xml:space="preserve"> PGM </w:t>
      </w:r>
      <w:r>
        <w:t>有帳號、但未授權任何</w:t>
      </w:r>
      <w:r>
        <w:t xml:space="preserve"> DGPM </w:t>
      </w:r>
      <w:r>
        <w:t>功能時，登入</w:t>
      </w:r>
      <w:r>
        <w:t xml:space="preserve"> DGPM </w:t>
      </w:r>
      <w:r>
        <w:t>後可能出現「目前沒有可進入的模組」或拒登。請確認角色已勾選對應功能。操作示例見下一小節。</w:t>
      </w:r>
    </w:p>
    <w:p w14:paraId="6B1737B7" w14:textId="77777777" w:rsidR="00307693" w:rsidRDefault="00E30E92">
      <w:pPr>
        <w:pStyle w:val="3"/>
      </w:pPr>
      <w:r>
        <w:t xml:space="preserve">2.5 </w:t>
      </w:r>
      <w:r>
        <w:t>系統權限管控（</w:t>
      </w:r>
      <w:r>
        <w:t>PGM</w:t>
      </w:r>
      <w:r>
        <w:t>）</w:t>
      </w:r>
    </w:p>
    <w:p w14:paraId="74C144EA" w14:textId="77777777" w:rsidR="00307693" w:rsidRDefault="00E30E92">
      <w:pPr>
        <w:pStyle w:val="FirstParagraph"/>
      </w:pPr>
      <w:r>
        <w:t>本節說明如何在</w:t>
      </w:r>
      <w:r>
        <w:t xml:space="preserve"> PGM </w:t>
      </w:r>
      <w:r>
        <w:t>設定帳號角色與功能勾選，以及這些設定如何反映到</w:t>
      </w:r>
      <w:r>
        <w:t xml:space="preserve"> DGPM </w:t>
      </w:r>
      <w:r>
        <w:t>首頁／側欄。（</w:t>
      </w:r>
      <w:r>
        <w:t xml:space="preserve">PGM </w:t>
      </w:r>
      <w:r>
        <w:t>操作細節亦可對照</w:t>
      </w:r>
      <w:r>
        <w:t xml:space="preserve"> PGM </w:t>
      </w:r>
      <w:r>
        <w:t>使用說明之「角色權限設定」「使用者帳號維護」。）</w:t>
      </w:r>
    </w:p>
    <w:p w14:paraId="357DB254" w14:textId="77777777" w:rsidR="00307693" w:rsidRDefault="00E30E92">
      <w:pPr>
        <w:pStyle w:val="4"/>
      </w:pPr>
      <w:r>
        <w:t xml:space="preserve">2.5.1 </w:t>
      </w:r>
      <w:r>
        <w:t>系統權限</w:t>
      </w:r>
      <w:r>
        <w:t xml:space="preserve"> vs </w:t>
      </w:r>
      <w:r>
        <w:t>資料權限</w:t>
      </w:r>
    </w:p>
    <w:p w14:paraId="322F1AF5" w14:textId="77777777" w:rsidR="00307693" w:rsidRDefault="00E30E92">
      <w:pPr>
        <w:pStyle w:val="a0"/>
      </w:pPr>
      <w:r>
        <w:t>系統權限（</w:t>
      </w:r>
      <w:r>
        <w:t>PGM</w:t>
      </w:r>
      <w:r>
        <w:t>）：於「使用者帳號維護」「角色權限設定」控制能否登入、可見哪些功能選單／模組。</w:t>
      </w:r>
    </w:p>
    <w:p w14:paraId="5429E5B2" w14:textId="77777777" w:rsidR="00307693" w:rsidRDefault="00E30E92">
      <w:pPr>
        <w:pStyle w:val="a0"/>
      </w:pPr>
      <w:r>
        <w:t>資料權限（</w:t>
      </w:r>
      <w:r>
        <w:t>DGPM</w:t>
      </w:r>
      <w:r>
        <w:t>）：於「</w:t>
      </w:r>
      <w:r>
        <w:t xml:space="preserve">KPI </w:t>
      </w:r>
      <w:r>
        <w:t>資料權限設定」（見</w:t>
      </w:r>
      <w:r>
        <w:t xml:space="preserve"> §5.4</w:t>
      </w:r>
      <w:r>
        <w:t>）控制能看哪些經銷商／區域的</w:t>
      </w:r>
      <w:r>
        <w:t xml:space="preserve"> KPI </w:t>
      </w:r>
      <w:r>
        <w:t>資料。</w:t>
      </w:r>
    </w:p>
    <w:p w14:paraId="665DBC72" w14:textId="77777777" w:rsidR="00307693" w:rsidRDefault="00E30E92">
      <w:pPr>
        <w:pStyle w:val="aa"/>
      </w:pPr>
      <w:r>
        <w:t>兩者需一併設定才完整：即使在</w:t>
      </w:r>
      <w:r>
        <w:t xml:space="preserve"> PGM </w:t>
      </w:r>
      <w:r>
        <w:t>勾了「</w:t>
      </w:r>
      <w:r>
        <w:t xml:space="preserve">KPI </w:t>
      </w:r>
      <w:r>
        <w:t>數據覆核」，若未在</w:t>
      </w:r>
      <w:r>
        <w:t xml:space="preserve"> DGPM </w:t>
      </w:r>
      <w:r>
        <w:t>開通對應資料範圍，仍可能查不到預期資料。</w:t>
      </w:r>
    </w:p>
    <w:p w14:paraId="35135900" w14:textId="77777777" w:rsidR="00307693" w:rsidRDefault="00E30E92">
      <w:pPr>
        <w:pStyle w:val="4"/>
      </w:pPr>
      <w:r>
        <w:t xml:space="preserve">2.5.2 </w:t>
      </w:r>
      <w:r>
        <w:t>使用者帳號綁定角色</w:t>
      </w:r>
    </w:p>
    <w:p w14:paraId="424A2AF1" w14:textId="77777777" w:rsidR="00307693" w:rsidRDefault="00E30E92">
      <w:pPr>
        <w:pStyle w:val="FirstParagraph"/>
      </w:pPr>
      <w:r>
        <w:t>於</w:t>
      </w:r>
      <w:r>
        <w:t xml:space="preserve"> PGM </w:t>
      </w:r>
      <w:r>
        <w:t>左側</w:t>
      </w:r>
      <w:r>
        <w:t xml:space="preserve"> </w:t>
      </w:r>
      <w:r>
        <w:t>系統管理</w:t>
      </w:r>
      <w:r>
        <w:t xml:space="preserve"> → </w:t>
      </w:r>
      <w:r>
        <w:t>使用者帳號維護，可建立帳號並綁定一或多個角色。</w:t>
      </w:r>
    </w:p>
    <w:p w14:paraId="325E4681" w14:textId="77777777" w:rsidR="00307693" w:rsidRDefault="00E30E92">
      <w:pPr>
        <w:pStyle w:val="CaptionedFigure"/>
      </w:pPr>
      <w:r>
        <w:rPr>
          <w:noProof/>
        </w:rPr>
        <w:drawing>
          <wp:inline distT="0" distB="0" distL="0" distR="0" wp14:anchorId="0E7C0EFD" wp14:editId="420DBDFC">
            <wp:extent cx="6812258" cy="1836116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m-user-accou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1956" cy="184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8C5E" w14:textId="77777777" w:rsidR="00307693" w:rsidRDefault="00E30E92">
      <w:pPr>
        <w:pStyle w:val="ImageCaption"/>
      </w:pPr>
      <w:r>
        <w:t xml:space="preserve">PGM </w:t>
      </w:r>
      <w:r>
        <w:t>使用者帳號維護（角色欄）</w:t>
      </w:r>
    </w:p>
    <w:p w14:paraId="19ECD342" w14:textId="77777777" w:rsidR="00307693" w:rsidRDefault="00E30E92">
      <w:pPr>
        <w:pStyle w:val="a0"/>
      </w:pPr>
      <w:r>
        <w:t>測試機常見對照（角色欄可見</w:t>
      </w:r>
      <w:r>
        <w:t xml:space="preserve"> DGPM</w:t>
      </w:r>
      <w:r>
        <w:t>管理者、</w:t>
      </w:r>
      <w:r>
        <w:t>PGM</w:t>
      </w:r>
      <w:r>
        <w:t>管理者、</w:t>
      </w:r>
      <w:r>
        <w:t>DGPM KPI</w:t>
      </w:r>
      <w:r>
        <w:t>覆核等）：</w:t>
      </w:r>
    </w:p>
    <w:p w14:paraId="2D714E0A" w14:textId="77777777" w:rsidR="00307693" w:rsidRDefault="00E30E92">
      <w:pPr>
        <w:pStyle w:val="Compact"/>
      </w:pPr>
      <w:r>
        <w:t>Admin</w:t>
      </w:r>
      <w:r>
        <w:t>／</w:t>
      </w:r>
      <w:r>
        <w:t>AshtonHsu</w:t>
      </w:r>
      <w:r>
        <w:t>（系統管理員／許震宇）：綁定</w:t>
      </w:r>
      <w:r>
        <w:t xml:space="preserve"> DGPM</w:t>
      </w:r>
      <w:r>
        <w:t>管理者＋</w:t>
      </w:r>
      <w:r>
        <w:t>PGM</w:t>
      </w:r>
      <w:r>
        <w:t>管理者</w:t>
      </w:r>
      <w:r>
        <w:t xml:space="preserve"> → DGPM </w:t>
      </w:r>
      <w:r>
        <w:t>業務功能完整，且可進</w:t>
      </w:r>
      <w:r>
        <w:t xml:space="preserve"> PGM </w:t>
      </w:r>
      <w:r>
        <w:t>做帳號／角色等</w:t>
      </w:r>
      <w:r>
        <w:t xml:space="preserve"> AUTH </w:t>
      </w:r>
      <w:r>
        <w:t>作業。</w:t>
      </w:r>
    </w:p>
    <w:p w14:paraId="6ECB9EE9" w14:textId="77777777" w:rsidR="00307693" w:rsidRDefault="00E30E92">
      <w:pPr>
        <w:pStyle w:val="Compact"/>
      </w:pPr>
      <w:r>
        <w:t>CathyWang</w:t>
      </w:r>
      <w:r>
        <w:t>（王碧如）：綁定</w:t>
      </w:r>
      <w:r>
        <w:t xml:space="preserve"> DGPM</w:t>
      </w:r>
      <w:r>
        <w:t>管理者</w:t>
      </w:r>
      <w:r>
        <w:t xml:space="preserve"> → DGPM </w:t>
      </w:r>
      <w:r>
        <w:t>業務功能完整；不含</w:t>
      </w:r>
      <w:r>
        <w:t xml:space="preserve"> AUTH</w:t>
      </w:r>
      <w:r>
        <w:t>（無法在</w:t>
      </w:r>
      <w:r>
        <w:t xml:space="preserve"> PGM </w:t>
      </w:r>
      <w:r>
        <w:t>管理他人權限）。</w:t>
      </w:r>
    </w:p>
    <w:p w14:paraId="149C4336" w14:textId="77777777" w:rsidR="00307693" w:rsidRDefault="00E30E92">
      <w:pPr>
        <w:pStyle w:val="Compact"/>
      </w:pPr>
      <w:r>
        <w:t>JessieHu</w:t>
      </w:r>
      <w:r>
        <w:t>（胡詠晴）：綁定</w:t>
      </w:r>
      <w:r>
        <w:t xml:space="preserve"> DGPM KPI</w:t>
      </w:r>
      <w:r>
        <w:t>覆核</w:t>
      </w:r>
      <w:r>
        <w:t xml:space="preserve"> → DGPM </w:t>
      </w:r>
      <w:r>
        <w:t>僅覆核／解鎖與相關查詢。</w:t>
      </w:r>
    </w:p>
    <w:p w14:paraId="49CB3E1E" w14:textId="77777777" w:rsidR="00307693" w:rsidRDefault="00E30E92">
      <w:pPr>
        <w:pStyle w:val="4"/>
      </w:pPr>
      <w:r>
        <w:lastRenderedPageBreak/>
        <w:t xml:space="preserve">2.5.3 </w:t>
      </w:r>
      <w:r>
        <w:t>角色權限設定（功能勾選差異）</w:t>
      </w:r>
    </w:p>
    <w:p w14:paraId="151AD407" w14:textId="77777777" w:rsidR="00307693" w:rsidRDefault="00E30E92">
      <w:pPr>
        <w:pStyle w:val="FirstParagraph"/>
      </w:pPr>
      <w:r>
        <w:t>於</w:t>
      </w:r>
      <w:r>
        <w:t xml:space="preserve"> PGM </w:t>
      </w:r>
      <w:r>
        <w:t>左側</w:t>
      </w:r>
      <w:r>
        <w:t xml:space="preserve"> </w:t>
      </w:r>
      <w:r>
        <w:t>系統管理</w:t>
      </w:r>
      <w:r>
        <w:t xml:space="preserve"> → </w:t>
      </w:r>
      <w:r>
        <w:t>角色權限設定：選角色後勾選功能，按表頭</w:t>
      </w:r>
      <w:r>
        <w:t xml:space="preserve"> </w:t>
      </w:r>
      <w:r>
        <w:t>確認</w:t>
      </w:r>
      <w:r>
        <w:t xml:space="preserve"> </w:t>
      </w:r>
      <w:r>
        <w:t>儲存（全量覆寫）。</w:t>
      </w:r>
    </w:p>
    <w:p w14:paraId="4144BCD3" w14:textId="77777777" w:rsidR="00307693" w:rsidRDefault="00E30E92">
      <w:pPr>
        <w:pStyle w:val="a0"/>
      </w:pPr>
      <w:r>
        <w:t>DGPM</w:t>
      </w:r>
      <w:r>
        <w:t>管理者：勾選</w:t>
      </w:r>
      <w:r>
        <w:t xml:space="preserve"> DGPM </w:t>
      </w:r>
      <w:r>
        <w:t>業務功能（經銷商、區域、匯率、</w:t>
      </w:r>
      <w:r>
        <w:t xml:space="preserve">KPI </w:t>
      </w:r>
      <w:r>
        <w:t>設定／匯入／覆核、</w:t>
      </w:r>
      <w:r>
        <w:t xml:space="preserve">KPI </w:t>
      </w:r>
      <w:r>
        <w:t>資料權限設定、異動／匯入日誌、</w:t>
      </w:r>
      <w:r>
        <w:t xml:space="preserve">Qlik </w:t>
      </w:r>
      <w:r>
        <w:t>等）；</w:t>
      </w:r>
      <w:r>
        <w:t>AUTH01</w:t>
      </w:r>
      <w:r>
        <w:t>～</w:t>
      </w:r>
      <w:r>
        <w:t xml:space="preserve">AUTH08 </w:t>
      </w:r>
      <w:r>
        <w:t>皆未勾。</w:t>
      </w:r>
    </w:p>
    <w:p w14:paraId="050CD1E8" w14:textId="77777777" w:rsidR="00307693" w:rsidRDefault="00E30E92">
      <w:pPr>
        <w:pStyle w:val="CaptionedFigure"/>
      </w:pPr>
      <w:r>
        <w:rPr>
          <w:noProof/>
        </w:rPr>
        <w:drawing>
          <wp:inline distT="0" distB="0" distL="0" distR="0" wp14:anchorId="686424CE" wp14:editId="3EDF878C">
            <wp:extent cx="6835005" cy="640080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m-role-perm-dgpm-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87855" cy="64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704B" w14:textId="77777777" w:rsidR="00307693" w:rsidRDefault="00E30E92">
      <w:pPr>
        <w:pStyle w:val="ImageCaption"/>
      </w:pPr>
      <w:r>
        <w:t>角色權限設定：</w:t>
      </w:r>
      <w:r>
        <w:t>DGPM</w:t>
      </w:r>
      <w:r>
        <w:t>管理者</w:t>
      </w:r>
    </w:p>
    <w:p w14:paraId="6529E43B" w14:textId="77777777" w:rsidR="00307693" w:rsidRDefault="00E30E92">
      <w:pPr>
        <w:pStyle w:val="a0"/>
      </w:pPr>
      <w:r>
        <w:t>PGM</w:t>
      </w:r>
      <w:r>
        <w:t>管理者：幾乎全勾（含全部</w:t>
      </w:r>
      <w:r>
        <w:t xml:space="preserve"> AUTH </w:t>
      </w:r>
      <w:r>
        <w:t>與</w:t>
      </w:r>
      <w:r>
        <w:t xml:space="preserve"> DGPM</w:t>
      </w:r>
      <w:r>
        <w:t>／</w:t>
      </w:r>
      <w:r>
        <w:t xml:space="preserve">PGM </w:t>
      </w:r>
      <w:r>
        <w:t>相關功能），負責平台帳號與權限治理。</w:t>
      </w:r>
    </w:p>
    <w:p w14:paraId="1325965C" w14:textId="77777777" w:rsidR="00307693" w:rsidRDefault="00E30E92">
      <w:pPr>
        <w:pStyle w:val="CaptionedFigure"/>
      </w:pPr>
      <w:r>
        <w:rPr>
          <w:noProof/>
        </w:rPr>
        <w:lastRenderedPageBreak/>
        <w:drawing>
          <wp:inline distT="0" distB="0" distL="0" distR="0" wp14:anchorId="3D49E3F2" wp14:editId="0C59AB27">
            <wp:extent cx="6706170" cy="604967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m-role-perm-pgm-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5805" cy="606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029E" w14:textId="77777777" w:rsidR="00307693" w:rsidRDefault="00E30E92">
      <w:pPr>
        <w:pStyle w:val="ImageCaption"/>
      </w:pPr>
      <w:r>
        <w:t>角色權限設定：</w:t>
      </w:r>
      <w:r>
        <w:t>PGM</w:t>
      </w:r>
      <w:r>
        <w:t>管理者</w:t>
      </w:r>
    </w:p>
    <w:p w14:paraId="159F2DE9" w14:textId="77777777" w:rsidR="00307693" w:rsidRDefault="00E30E92">
      <w:pPr>
        <w:pStyle w:val="a0"/>
      </w:pPr>
      <w:r>
        <w:t>DGPM KPI</w:t>
      </w:r>
      <w:r>
        <w:t>覆核：僅勾</w:t>
      </w:r>
      <w:r>
        <w:t xml:space="preserve"> KPIImpReview</w:t>
      </w:r>
      <w:r>
        <w:t>（</w:t>
      </w:r>
      <w:r>
        <w:t xml:space="preserve">KPI </w:t>
      </w:r>
      <w:r>
        <w:t>數據覆核與解鎖）、</w:t>
      </w:r>
      <w:r>
        <w:t>KPIChgLog</w:t>
      </w:r>
      <w:r>
        <w:t>、</w:t>
      </w:r>
      <w:r>
        <w:t>KPIImpLog</w:t>
      </w:r>
      <w:r>
        <w:t>。</w:t>
      </w:r>
    </w:p>
    <w:p w14:paraId="16B0F433" w14:textId="77777777" w:rsidR="00307693" w:rsidRDefault="00E30E92">
      <w:pPr>
        <w:pStyle w:val="CaptionedFigure"/>
      </w:pPr>
      <w:r>
        <w:rPr>
          <w:noProof/>
        </w:rPr>
        <w:lastRenderedPageBreak/>
        <w:drawing>
          <wp:inline distT="0" distB="0" distL="0" distR="0" wp14:anchorId="4CEF988C" wp14:editId="39BB4BDA">
            <wp:extent cx="6656832" cy="6028692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m-role-perm-kpi-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1964" cy="604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16FB" w14:textId="77777777" w:rsidR="00307693" w:rsidRDefault="00E30E92">
      <w:pPr>
        <w:pStyle w:val="ImageCaption"/>
      </w:pPr>
      <w:r>
        <w:t>角色權限設定：</w:t>
      </w:r>
      <w:r>
        <w:t>DGPM KPI</w:t>
      </w:r>
      <w:r>
        <w:t>覆核</w:t>
      </w:r>
    </w:p>
    <w:p w14:paraId="7B9F5579" w14:textId="77777777" w:rsidR="00307693" w:rsidRDefault="00E30E92">
      <w:pPr>
        <w:pStyle w:val="a0"/>
      </w:pPr>
      <w:r>
        <w:t>DGPM KPI</w:t>
      </w:r>
      <w:r>
        <w:t>上傳：勾選</w:t>
      </w:r>
      <w:r>
        <w:t xml:space="preserve"> KPI </w:t>
      </w:r>
      <w:r>
        <w:t>相關功能（含模組節點、指標設定、匯入、覆核、異動／匯入日誌）；通常未勾</w:t>
      </w:r>
      <w:r>
        <w:t xml:space="preserve"> RoleKPIList</w:t>
      </w:r>
      <w:r>
        <w:t>（</w:t>
      </w:r>
      <w:r>
        <w:t xml:space="preserve">KPI </w:t>
      </w:r>
      <w:r>
        <w:t>資料權限設定）與</w:t>
      </w:r>
      <w:r>
        <w:t xml:space="preserve"> AUTH</w:t>
      </w:r>
      <w:r>
        <w:t>。</w:t>
      </w:r>
    </w:p>
    <w:p w14:paraId="2A9F0F4D" w14:textId="77777777" w:rsidR="00307693" w:rsidRDefault="00E30E92">
      <w:pPr>
        <w:pStyle w:val="CaptionedFigure"/>
      </w:pPr>
      <w:r>
        <w:rPr>
          <w:noProof/>
        </w:rPr>
        <w:lastRenderedPageBreak/>
        <w:drawing>
          <wp:inline distT="0" distB="0" distL="0" distR="0" wp14:anchorId="2EA4C7AF" wp14:editId="13F51B33">
            <wp:extent cx="6815650" cy="6093561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m-role-perm-kpi-uplo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5051" cy="611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B8B1" w14:textId="77777777" w:rsidR="00307693" w:rsidRDefault="00E30E92">
      <w:pPr>
        <w:pStyle w:val="ImageCaption"/>
      </w:pPr>
      <w:r>
        <w:t>角色權限設定：</w:t>
      </w:r>
      <w:r>
        <w:t>DGPM KPI</w:t>
      </w:r>
      <w:r>
        <w:t>上傳</w:t>
      </w:r>
    </w:p>
    <w:p w14:paraId="232C2F3A" w14:textId="77777777" w:rsidR="00307693" w:rsidRDefault="00E30E92">
      <w:pPr>
        <w:pStyle w:val="aa"/>
      </w:pPr>
      <w:r>
        <w:t>注意：角色主檔與功能主檔由</w:t>
      </w:r>
      <w:r>
        <w:t xml:space="preserve"> IT</w:t>
      </w:r>
      <w:r>
        <w:t>／</w:t>
      </w:r>
      <w:r>
        <w:t>Seed</w:t>
      </w:r>
      <w:r>
        <w:t>／</w:t>
      </w:r>
      <w:r>
        <w:t xml:space="preserve">SQL </w:t>
      </w:r>
      <w:r>
        <w:t>維護；本畫面只做「角色</w:t>
      </w:r>
      <w:r>
        <w:t xml:space="preserve"> ↔ </w:t>
      </w:r>
      <w:r>
        <w:t>功能」勾選覆寫。重要角色變更前建議先確認影響對象。</w:t>
      </w:r>
    </w:p>
    <w:p w14:paraId="711C7E23" w14:textId="77777777" w:rsidR="00307693" w:rsidRDefault="00E30E92">
      <w:pPr>
        <w:pStyle w:val="4"/>
      </w:pPr>
      <w:r>
        <w:t xml:space="preserve">2.5.4 </w:t>
      </w:r>
      <w:r>
        <w:t>反映到</w:t>
      </w:r>
      <w:r>
        <w:t xml:space="preserve"> DGPM </w:t>
      </w:r>
      <w:r>
        <w:t>首頁（完整</w:t>
      </w:r>
      <w:r>
        <w:t xml:space="preserve"> vs </w:t>
      </w:r>
      <w:r>
        <w:t>受限）</w:t>
      </w:r>
    </w:p>
    <w:p w14:paraId="6D1FFC26" w14:textId="77777777" w:rsidR="00307693" w:rsidRDefault="00E30E92">
      <w:pPr>
        <w:pStyle w:val="FirstParagraph"/>
      </w:pPr>
      <w:r>
        <w:t xml:space="preserve">PGM </w:t>
      </w:r>
      <w:r>
        <w:t>勾選結果會決定</w:t>
      </w:r>
      <w:r>
        <w:t xml:space="preserve"> DGPM </w:t>
      </w:r>
      <w:r>
        <w:t>左側選單與首頁模組。對照如下：</w:t>
      </w:r>
    </w:p>
    <w:p w14:paraId="7F192C52" w14:textId="77777777" w:rsidR="00307693" w:rsidRDefault="00E30E92">
      <w:pPr>
        <w:pStyle w:val="a0"/>
      </w:pPr>
      <w:r>
        <w:t>許震宇（</w:t>
      </w:r>
      <w:r>
        <w:t>AshtonHsu</w:t>
      </w:r>
      <w:r>
        <w:t>，</w:t>
      </w:r>
      <w:r>
        <w:t>DGPM</w:t>
      </w:r>
      <w:r>
        <w:t>管理者＋</w:t>
      </w:r>
      <w:r>
        <w:t>PGM</w:t>
      </w:r>
      <w:r>
        <w:t>管理者）</w:t>
      </w:r>
      <w:r>
        <w:t xml:space="preserve">— </w:t>
      </w:r>
      <w:r>
        <w:t>五大模組完整；側欄含</w:t>
      </w:r>
      <w:r>
        <w:t xml:space="preserve"> KPI </w:t>
      </w:r>
      <w:r>
        <w:t>資料權限設定（屬</w:t>
      </w:r>
      <w:r>
        <w:t xml:space="preserve"> DGPM </w:t>
      </w:r>
      <w:r>
        <w:t>資料權限維護入口，授權本身仍來自</w:t>
      </w:r>
      <w:r>
        <w:t xml:space="preserve"> PGM </w:t>
      </w:r>
      <w:r>
        <w:t>的</w:t>
      </w:r>
      <w:r>
        <w:t xml:space="preserve"> RoleKPIList </w:t>
      </w:r>
      <w:r>
        <w:t>功能勾選）。</w:t>
      </w:r>
    </w:p>
    <w:p w14:paraId="03C64300" w14:textId="77777777" w:rsidR="00307693" w:rsidRDefault="00E30E92">
      <w:pPr>
        <w:pStyle w:val="CaptionedFigure"/>
      </w:pPr>
      <w:r>
        <w:rPr>
          <w:noProof/>
        </w:rPr>
        <w:lastRenderedPageBreak/>
        <w:drawing>
          <wp:inline distT="0" distB="0" distL="0" distR="0" wp14:anchorId="03356827" wp14:editId="081F88A4">
            <wp:extent cx="6754933" cy="3357676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gpm-home-asht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95065" cy="337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F831" w14:textId="77777777" w:rsidR="00307693" w:rsidRDefault="00E30E92">
      <w:pPr>
        <w:pStyle w:val="ImageCaption"/>
      </w:pPr>
      <w:r>
        <w:t xml:space="preserve">DGPM </w:t>
      </w:r>
      <w:r>
        <w:t>首頁（許震宇／完整）</w:t>
      </w:r>
    </w:p>
    <w:p w14:paraId="21B25B8D" w14:textId="77777777" w:rsidR="00307693" w:rsidRDefault="00E30E92">
      <w:pPr>
        <w:pStyle w:val="a0"/>
      </w:pPr>
      <w:r>
        <w:t>王碧如（</w:t>
      </w:r>
      <w:r>
        <w:t>CathyWang</w:t>
      </w:r>
      <w:r>
        <w:t>，</w:t>
      </w:r>
      <w:r>
        <w:t>DGPM</w:t>
      </w:r>
      <w:r>
        <w:t>管理者）</w:t>
      </w:r>
      <w:r>
        <w:t xml:space="preserve">— </w:t>
      </w:r>
      <w:r>
        <w:t>同樣為完整五大模組與側欄（含</w:t>
      </w:r>
      <w:r>
        <w:t xml:space="preserve"> KPI </w:t>
      </w:r>
      <w:r>
        <w:t>資料權限設定）；與許震宇在</w:t>
      </w:r>
      <w:r>
        <w:t xml:space="preserve"> DGPM </w:t>
      </w:r>
      <w:r>
        <w:t>畫面上相近，差異在於其未綁</w:t>
      </w:r>
      <w:r>
        <w:t xml:space="preserve"> PGM</w:t>
      </w:r>
      <w:r>
        <w:t>管理者，無法於</w:t>
      </w:r>
      <w:r>
        <w:t xml:space="preserve"> PGM </w:t>
      </w:r>
      <w:r>
        <w:t>執行</w:t>
      </w:r>
      <w:r>
        <w:t xml:space="preserve"> AUTH </w:t>
      </w:r>
      <w:r>
        <w:t>類系統管理。</w:t>
      </w:r>
    </w:p>
    <w:p w14:paraId="526EEB57" w14:textId="77777777" w:rsidR="00307693" w:rsidRDefault="00E30E92">
      <w:pPr>
        <w:pStyle w:val="CaptionedFigure"/>
      </w:pPr>
      <w:r>
        <w:rPr>
          <w:noProof/>
        </w:rPr>
        <w:drawing>
          <wp:inline distT="0" distB="0" distL="0" distR="0" wp14:anchorId="39DF24C5" wp14:editId="6A21AC2B">
            <wp:extent cx="6778082" cy="3269895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gpm-home-cath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85338" cy="32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4E83" w14:textId="77777777" w:rsidR="00307693" w:rsidRDefault="00E30E92">
      <w:pPr>
        <w:pStyle w:val="ImageCaption"/>
      </w:pPr>
      <w:r>
        <w:t xml:space="preserve">DGPM </w:t>
      </w:r>
      <w:r>
        <w:t>首頁（王碧如／完整）</w:t>
      </w:r>
    </w:p>
    <w:p w14:paraId="3E9BAC44" w14:textId="77777777" w:rsidR="00307693" w:rsidRDefault="00E30E92">
      <w:pPr>
        <w:pStyle w:val="a0"/>
      </w:pPr>
      <w:r>
        <w:t>胡詠晴（</w:t>
      </w:r>
      <w:r>
        <w:t>JessieHu</w:t>
      </w:r>
      <w:r>
        <w:t>，</w:t>
      </w:r>
      <w:r>
        <w:t>DGPM KPI</w:t>
      </w:r>
      <w:r>
        <w:t>覆核）</w:t>
      </w:r>
      <w:r>
        <w:t xml:space="preserve">— </w:t>
      </w:r>
      <w:r>
        <w:t>僅見</w:t>
      </w:r>
      <w:r>
        <w:t xml:space="preserve"> </w:t>
      </w:r>
      <w:r>
        <w:t>經銷商</w:t>
      </w:r>
      <w:r>
        <w:t>KPI</w:t>
      </w:r>
      <w:r>
        <w:t>管理（子功能僅「</w:t>
      </w:r>
      <w:r>
        <w:t xml:space="preserve">KPI </w:t>
      </w:r>
      <w:r>
        <w:t>數據覆核與解鎖」）與</w:t>
      </w:r>
      <w:r>
        <w:t xml:space="preserve"> </w:t>
      </w:r>
      <w:r>
        <w:t>系統資料查詢（異動／匯入日誌）。</w:t>
      </w:r>
    </w:p>
    <w:p w14:paraId="752C7AC7" w14:textId="77777777" w:rsidR="00307693" w:rsidRDefault="00E30E92">
      <w:pPr>
        <w:pStyle w:val="CaptionedFigure"/>
      </w:pPr>
      <w:r>
        <w:rPr>
          <w:noProof/>
        </w:rPr>
        <w:lastRenderedPageBreak/>
        <w:drawing>
          <wp:inline distT="0" distB="0" distL="0" distR="0" wp14:anchorId="4E060715" wp14:editId="61730D60">
            <wp:extent cx="6727143" cy="1353312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gpm-home-jessi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60879" cy="136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0879" w14:textId="77777777" w:rsidR="00307693" w:rsidRDefault="00E30E92">
      <w:pPr>
        <w:pStyle w:val="ImageCaption"/>
      </w:pPr>
      <w:r>
        <w:t xml:space="preserve">DGPM </w:t>
      </w:r>
      <w:r>
        <w:t>首頁（胡詠晴／受限）</w:t>
      </w:r>
    </w:p>
    <w:p w14:paraId="2CA4DE41" w14:textId="77777777" w:rsidR="00307693" w:rsidRDefault="00E30E92">
      <w:pPr>
        <w:pStyle w:val="4"/>
      </w:pPr>
      <w:r>
        <w:t xml:space="preserve">2.5.5 </w:t>
      </w:r>
      <w:r>
        <w:t>「無使用權限」情境</w:t>
      </w:r>
    </w:p>
    <w:p w14:paraId="4BEF245A" w14:textId="77777777" w:rsidR="00307693" w:rsidRDefault="00E30E92">
      <w:pPr>
        <w:pStyle w:val="FirstParagraph"/>
      </w:pPr>
      <w:r>
        <w:t>帳密正確，但帳號對該入口／系統尚無可用角色或功能時，</w:t>
      </w:r>
      <w:r>
        <w:t xml:space="preserve">PGM </w:t>
      </w:r>
      <w:r>
        <w:t>登入頁會顯示「無使用權限，請聯絡系統管理員。」（下圖帳號欄為</w:t>
      </w:r>
      <w:r>
        <w:t xml:space="preserve"> CathyWang</w:t>
      </w:r>
      <w:r>
        <w:t>，作為錯誤提示示例。）</w:t>
      </w:r>
    </w:p>
    <w:p w14:paraId="30526823" w14:textId="77777777" w:rsidR="00307693" w:rsidRDefault="00E30E92">
      <w:pPr>
        <w:pStyle w:val="CaptionedFigure"/>
      </w:pPr>
      <w:r>
        <w:rPr>
          <w:noProof/>
        </w:rPr>
        <w:drawing>
          <wp:inline distT="0" distB="0" distL="0" distR="0" wp14:anchorId="3DE89831" wp14:editId="261A9FB4">
            <wp:extent cx="2620386" cy="2626157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m-login-no-permiss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3438" cy="264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DF94" w14:textId="77777777" w:rsidR="00307693" w:rsidRDefault="00E30E92">
      <w:pPr>
        <w:pStyle w:val="ImageCaption"/>
      </w:pPr>
      <w:r>
        <w:t xml:space="preserve">PGM </w:t>
      </w:r>
      <w:r>
        <w:t>登入：無使用權限</w:t>
      </w:r>
    </w:p>
    <w:p w14:paraId="7F9B1AEF" w14:textId="77777777" w:rsidR="00307693" w:rsidRDefault="00E30E92">
      <w:pPr>
        <w:pStyle w:val="a0"/>
      </w:pPr>
      <w:r>
        <w:t>處理方式：請具</w:t>
      </w:r>
      <w:r>
        <w:t xml:space="preserve"> PGM</w:t>
      </w:r>
      <w:r>
        <w:t>管理者權限者至「使用者帳號維護」綁定適當角色，並確認「角色權限設定」已勾選目標系統所需功能。</w:t>
      </w:r>
    </w:p>
    <w:p w14:paraId="7C6551C9" w14:textId="77777777" w:rsidR="0046095A" w:rsidRDefault="006B6633">
      <w:r>
        <w:pict w14:anchorId="292611F4">
          <v:rect id="_x0000_i1027" style="width:0;height:1.5pt" o:hralign="center" o:hrstd="t" o:hr="t"/>
        </w:pict>
      </w:r>
    </w:p>
    <w:p w14:paraId="2854A508" w14:textId="77777777" w:rsidR="00307693" w:rsidRDefault="00E30E92">
      <w:pPr>
        <w:pStyle w:val="aa"/>
      </w:pPr>
      <w:r>
        <w:rPr>
          <w:b/>
        </w:rPr>
        <w:t>示範說明</w:t>
      </w:r>
      <w:r>
        <w:t>：本章節起為畫面示範，不屬現行</w:t>
      </w:r>
      <w:r>
        <w:t xml:space="preserve"> SRS </w:t>
      </w:r>
      <w:r>
        <w:t>需求範圍。</w:t>
      </w:r>
    </w:p>
    <w:p w14:paraId="524BE53E" w14:textId="77777777" w:rsidR="0046095A" w:rsidRDefault="003F0B92">
      <w:pPr>
        <w:pStyle w:val="2"/>
      </w:pPr>
      <w:bookmarkStart w:id="4" w:name="基本資料管理"/>
      <w:r>
        <w:t xml:space="preserve">3. </w:t>
      </w:r>
      <w:r>
        <w:t>基本資料管理（示範）</w:t>
      </w:r>
    </w:p>
    <w:p w14:paraId="44A66459" w14:textId="77777777" w:rsidR="0046095A" w:rsidRDefault="003F0B92">
      <w:pPr>
        <w:pStyle w:val="3"/>
      </w:pPr>
      <w:bookmarkStart w:id="5" w:name="經銷商設定管理"/>
      <w:r>
        <w:t xml:space="preserve">3.1 </w:t>
      </w:r>
      <w:r>
        <w:t>經銷商設定管理</w:t>
      </w:r>
    </w:p>
    <w:p w14:paraId="3E648898" w14:textId="77777777" w:rsidR="0046095A" w:rsidRDefault="003F0B92">
      <w:pPr>
        <w:pStyle w:val="FirstParagraph"/>
      </w:pPr>
      <w:r>
        <w:t>維護經銷商基本資料與啟停用狀態。</w:t>
      </w:r>
    </w:p>
    <w:p w14:paraId="31D8F607" w14:textId="77777777" w:rsidR="0046095A" w:rsidRDefault="003F0B92">
      <w:pPr>
        <w:pStyle w:val="CaptionedFigure"/>
      </w:pPr>
      <w:r>
        <w:rPr>
          <w:noProof/>
        </w:rPr>
        <w:lastRenderedPageBreak/>
        <w:drawing>
          <wp:inline distT="0" distB="0" distL="0" distR="0" wp14:anchorId="319AF3AD" wp14:editId="2082F81C">
            <wp:extent cx="5334000" cy="1872691"/>
            <wp:effectExtent l="0" t="0" r="0" b="0"/>
            <wp:docPr id="40" name="Picture" descr="經銷商設定管理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ages/dgpm-dealer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b="43827"/>
                    <a:stretch/>
                  </pic:blipFill>
                  <pic:spPr bwMode="auto">
                    <a:xfrm>
                      <a:off x="0" y="0"/>
                      <a:ext cx="5334000" cy="1872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336F8" w14:textId="77777777" w:rsidR="0046095A" w:rsidRDefault="003F0B92">
      <w:pPr>
        <w:pStyle w:val="ImageCaption"/>
      </w:pPr>
      <w:r>
        <w:rPr>
          <w:rFonts w:hint="eastAsia"/>
        </w:rPr>
        <w:t>經銷商設定管理</w:t>
      </w:r>
    </w:p>
    <w:p w14:paraId="5840AC6C" w14:textId="77777777" w:rsidR="0046095A" w:rsidRDefault="003F0B92">
      <w:pPr>
        <w:pStyle w:val="3"/>
      </w:pPr>
      <w:bookmarkStart w:id="6" w:name="區域組織管理"/>
      <w:bookmarkEnd w:id="5"/>
      <w:r>
        <w:t xml:space="preserve">3.2 </w:t>
      </w:r>
      <w:r>
        <w:t>區域組織管理</w:t>
      </w:r>
    </w:p>
    <w:p w14:paraId="44238D77" w14:textId="77777777" w:rsidR="0046095A" w:rsidRDefault="003F0B92">
      <w:pPr>
        <w:pStyle w:val="FirstParagraph"/>
      </w:pPr>
      <w:r>
        <w:t>維護區域階層與啟停用狀態。</w:t>
      </w:r>
    </w:p>
    <w:p w14:paraId="22F6ED17" w14:textId="77777777" w:rsidR="0046095A" w:rsidRDefault="003F0B92">
      <w:pPr>
        <w:pStyle w:val="CaptionedFigure"/>
      </w:pPr>
      <w:r>
        <w:rPr>
          <w:noProof/>
        </w:rPr>
        <w:drawing>
          <wp:inline distT="0" distB="0" distL="0" distR="0" wp14:anchorId="5B750FDB" wp14:editId="34EE1B8D">
            <wp:extent cx="5334000" cy="1923898"/>
            <wp:effectExtent l="0" t="0" r="0" b="0"/>
            <wp:docPr id="47" name="Picture" descr="區域組織管理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s/dgpm-region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b="42291"/>
                    <a:stretch/>
                  </pic:blipFill>
                  <pic:spPr bwMode="auto">
                    <a:xfrm>
                      <a:off x="0" y="0"/>
                      <a:ext cx="5334000" cy="1923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2638B" w14:textId="77777777" w:rsidR="0046095A" w:rsidRDefault="003F0B92">
      <w:pPr>
        <w:pStyle w:val="ImageCaption"/>
      </w:pPr>
      <w:r>
        <w:rPr>
          <w:rFonts w:hint="eastAsia"/>
        </w:rPr>
        <w:t>區域組織管理</w:t>
      </w:r>
    </w:p>
    <w:p w14:paraId="6EE1C3AE" w14:textId="77777777" w:rsidR="0046095A" w:rsidRDefault="003F0B92">
      <w:pPr>
        <w:pStyle w:val="2"/>
      </w:pPr>
      <w:bookmarkStart w:id="7" w:name="系統參數管理-匯率參數設定"/>
      <w:bookmarkEnd w:id="4"/>
      <w:bookmarkEnd w:id="6"/>
      <w:r>
        <w:t xml:space="preserve">4. </w:t>
      </w:r>
      <w:r>
        <w:t>系統參數管理</w:t>
      </w:r>
      <w:r>
        <w:t xml:space="preserve"> — </w:t>
      </w:r>
      <w:r>
        <w:t>匯率參數設定（示範）</w:t>
      </w:r>
    </w:p>
    <w:p w14:paraId="661CD189" w14:textId="77777777" w:rsidR="0046095A" w:rsidRDefault="003F0B92">
      <w:pPr>
        <w:pStyle w:val="FirstParagraph"/>
      </w:pPr>
      <w:r>
        <w:t>維護各幣別每月匯率。</w:t>
      </w:r>
    </w:p>
    <w:p w14:paraId="7A9F6130" w14:textId="77777777" w:rsidR="0046095A" w:rsidRDefault="003F0B92">
      <w:pPr>
        <w:pStyle w:val="CaptionedFigure"/>
      </w:pPr>
      <w:r>
        <w:rPr>
          <w:noProof/>
        </w:rPr>
        <w:drawing>
          <wp:inline distT="0" distB="0" distL="0" distR="0" wp14:anchorId="2DA3C5A4" wp14:editId="7EE2011C">
            <wp:extent cx="5334000" cy="1806854"/>
            <wp:effectExtent l="0" t="0" r="0" b="0"/>
            <wp:docPr id="54" name="Picture" descr="匯率參數設定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images/dgpm-exchange-rat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b="45801"/>
                    <a:stretch/>
                  </pic:blipFill>
                  <pic:spPr bwMode="auto">
                    <a:xfrm>
                      <a:off x="0" y="0"/>
                      <a:ext cx="5334000" cy="1806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06845" w14:textId="77777777" w:rsidR="0046095A" w:rsidRDefault="003F0B92">
      <w:pPr>
        <w:pStyle w:val="ImageCaption"/>
      </w:pPr>
      <w:r>
        <w:rPr>
          <w:rFonts w:hint="eastAsia"/>
        </w:rPr>
        <w:t>匯率參數設定</w:t>
      </w:r>
    </w:p>
    <w:p w14:paraId="408D0665" w14:textId="77777777" w:rsidR="0046095A" w:rsidRDefault="003F0B92">
      <w:pPr>
        <w:pStyle w:val="2"/>
      </w:pPr>
      <w:bookmarkStart w:id="8" w:name="經銷商-kpi-管理"/>
      <w:bookmarkEnd w:id="7"/>
      <w:r>
        <w:t xml:space="preserve">5. </w:t>
      </w:r>
      <w:r>
        <w:t>經銷商</w:t>
      </w:r>
      <w:r>
        <w:t xml:space="preserve"> KPI </w:t>
      </w:r>
      <w:r>
        <w:t>管理（示範）</w:t>
      </w:r>
    </w:p>
    <w:p w14:paraId="7D3B16AC" w14:textId="77777777" w:rsidR="0046095A" w:rsidRDefault="003F0B92">
      <w:pPr>
        <w:pStyle w:val="3"/>
      </w:pPr>
      <w:bookmarkStart w:id="9" w:name="kpi-指標設定"/>
      <w:r>
        <w:t xml:space="preserve">5.1 KPI </w:t>
      </w:r>
      <w:r>
        <w:t>指標設定</w:t>
      </w:r>
    </w:p>
    <w:p w14:paraId="5EE1B759" w14:textId="77777777" w:rsidR="0046095A" w:rsidRDefault="003F0B92">
      <w:pPr>
        <w:pStyle w:val="FirstParagraph"/>
      </w:pPr>
      <w:r>
        <w:t>維護</w:t>
      </w:r>
      <w:r>
        <w:t xml:space="preserve"> KPI </w:t>
      </w:r>
      <w:r>
        <w:t>指標定義與啟停用。</w:t>
      </w:r>
    </w:p>
    <w:p w14:paraId="1443BCB5" w14:textId="77777777" w:rsidR="0046095A" w:rsidRDefault="003F0B92">
      <w:pPr>
        <w:pStyle w:val="CaptionedFigure"/>
      </w:pPr>
      <w:r>
        <w:rPr>
          <w:noProof/>
        </w:rPr>
        <w:lastRenderedPageBreak/>
        <w:drawing>
          <wp:inline distT="0" distB="0" distL="0" distR="0" wp14:anchorId="3F519BE3" wp14:editId="38D6321A">
            <wp:extent cx="5334000" cy="2194560"/>
            <wp:effectExtent l="0" t="0" r="0" b="0"/>
            <wp:docPr id="61" name="Picture" descr="KPI 指標設定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ages/dgpm-kpi-indicator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b="34172"/>
                    <a:stretch/>
                  </pic:blipFill>
                  <pic:spPr bwMode="auto">
                    <a:xfrm>
                      <a:off x="0" y="0"/>
                      <a:ext cx="53340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B2A66" w14:textId="77777777" w:rsidR="0046095A" w:rsidRDefault="003F0B92">
      <w:pPr>
        <w:pStyle w:val="ImageCaption"/>
      </w:pPr>
      <w:r>
        <w:t xml:space="preserve">KPI </w:t>
      </w:r>
      <w:r>
        <w:rPr>
          <w:rFonts w:hint="eastAsia"/>
        </w:rPr>
        <w:t>指標設定</w:t>
      </w:r>
    </w:p>
    <w:p w14:paraId="128638D7" w14:textId="77777777" w:rsidR="0046095A" w:rsidRDefault="003F0B92">
      <w:pPr>
        <w:pStyle w:val="3"/>
      </w:pPr>
      <w:bookmarkStart w:id="10" w:name="kpi-數據匯入"/>
      <w:bookmarkEnd w:id="9"/>
      <w:r>
        <w:t xml:space="preserve">5.2 KPI </w:t>
      </w:r>
      <w:r>
        <w:t>數據匯入</w:t>
      </w:r>
    </w:p>
    <w:p w14:paraId="423F42E8" w14:textId="77777777" w:rsidR="0046095A" w:rsidRDefault="003F0B92">
      <w:pPr>
        <w:pStyle w:val="FirstParagraph"/>
      </w:pPr>
      <w:r>
        <w:t>以表單貼上方式匯入</w:t>
      </w:r>
      <w:r>
        <w:t xml:space="preserve"> KPI </w:t>
      </w:r>
      <w:r>
        <w:t>數據並查看匯入結果。</w:t>
      </w:r>
    </w:p>
    <w:p w14:paraId="0FF69DF8" w14:textId="77777777" w:rsidR="0046095A" w:rsidRDefault="003F0B92">
      <w:pPr>
        <w:pStyle w:val="CaptionedFigure"/>
      </w:pPr>
      <w:r>
        <w:rPr>
          <w:noProof/>
        </w:rPr>
        <w:drawing>
          <wp:inline distT="0" distB="0" distL="0" distR="0" wp14:anchorId="0C4CD2BC" wp14:editId="7A3D2E1D">
            <wp:extent cx="5334000" cy="3333750"/>
            <wp:effectExtent l="0" t="0" r="0" b="0"/>
            <wp:docPr id="67" name="Picture" descr="KPI 數據匯入（含匯入表單與最近匯入批次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images/dgpm-kpi-import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16E4DA" w14:textId="77777777" w:rsidR="0046095A" w:rsidRDefault="003F0B92">
      <w:pPr>
        <w:pStyle w:val="ImageCaption"/>
      </w:pPr>
      <w:r>
        <w:t xml:space="preserve">KPI </w:t>
      </w:r>
      <w:r>
        <w:rPr>
          <w:rFonts w:hint="eastAsia"/>
        </w:rPr>
        <w:t>數據匯入（含匯入表單與最近匯入批次）</w:t>
      </w:r>
    </w:p>
    <w:p w14:paraId="205623B0" w14:textId="77777777" w:rsidR="0046095A" w:rsidRDefault="003F0B92">
      <w:pPr>
        <w:pStyle w:val="3"/>
      </w:pPr>
      <w:bookmarkStart w:id="11" w:name="kpi-數據覆核與解鎖"/>
      <w:bookmarkEnd w:id="10"/>
      <w:r>
        <w:t xml:space="preserve">5.3 KPI </w:t>
      </w:r>
      <w:r>
        <w:t>數據覆核與解鎖</w:t>
      </w:r>
    </w:p>
    <w:p w14:paraId="23A3DC07" w14:textId="77777777" w:rsidR="0046095A" w:rsidRDefault="003F0B92">
      <w:pPr>
        <w:pStyle w:val="FirstParagraph"/>
      </w:pPr>
      <w:r>
        <w:t>覆核確認或解鎖</w:t>
      </w:r>
      <w:r>
        <w:t xml:space="preserve"> KPI </w:t>
      </w:r>
      <w:r>
        <w:t>數據。</w:t>
      </w:r>
    </w:p>
    <w:p w14:paraId="603CAECA" w14:textId="77777777" w:rsidR="0046095A" w:rsidRDefault="003F0B92">
      <w:pPr>
        <w:pStyle w:val="CaptionedFigure"/>
      </w:pPr>
      <w:r>
        <w:rPr>
          <w:noProof/>
        </w:rPr>
        <w:lastRenderedPageBreak/>
        <w:drawing>
          <wp:inline distT="0" distB="0" distL="0" distR="0" wp14:anchorId="181F1B1A" wp14:editId="7C5F84FD">
            <wp:extent cx="5334000" cy="2209191"/>
            <wp:effectExtent l="0" t="0" r="0" b="0"/>
            <wp:docPr id="74" name="Picture" descr="KPI 數據覆核與解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s/dgpm-kpi-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b="33733"/>
                    <a:stretch/>
                  </pic:blipFill>
                  <pic:spPr bwMode="auto">
                    <a:xfrm>
                      <a:off x="0" y="0"/>
                      <a:ext cx="5334000" cy="2209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A68B5" w14:textId="77777777" w:rsidR="0046095A" w:rsidRDefault="003F0B92">
      <w:pPr>
        <w:pStyle w:val="ImageCaption"/>
      </w:pPr>
      <w:r>
        <w:t xml:space="preserve">KPI </w:t>
      </w:r>
      <w:r>
        <w:rPr>
          <w:rFonts w:hint="eastAsia"/>
        </w:rPr>
        <w:t>數據覆核與解鎖</w:t>
      </w:r>
    </w:p>
    <w:p w14:paraId="115F9BC2" w14:textId="77777777" w:rsidR="0046095A" w:rsidRDefault="003F0B92">
      <w:pPr>
        <w:pStyle w:val="3"/>
      </w:pPr>
      <w:bookmarkStart w:id="12" w:name="kpi-資料權限設定"/>
      <w:bookmarkEnd w:id="11"/>
      <w:r>
        <w:t xml:space="preserve">5.4 KPI </w:t>
      </w:r>
      <w:r>
        <w:t>資料權限設定</w:t>
      </w:r>
    </w:p>
    <w:p w14:paraId="1BE71734" w14:textId="77777777" w:rsidR="0046095A" w:rsidRDefault="003F0B92">
      <w:pPr>
        <w:pStyle w:val="FirstParagraph"/>
      </w:pPr>
      <w:r>
        <w:t>依帳號設定可存取的經銷商／區域資料範圍。</w:t>
      </w:r>
    </w:p>
    <w:p w14:paraId="0B71E270" w14:textId="77777777" w:rsidR="0046095A" w:rsidRDefault="003F0B92">
      <w:pPr>
        <w:pStyle w:val="CaptionedFigure"/>
      </w:pPr>
      <w:r>
        <w:rPr>
          <w:noProof/>
        </w:rPr>
        <w:drawing>
          <wp:inline distT="0" distB="0" distL="0" distR="0" wp14:anchorId="777DE83A" wp14:editId="3442DEE6">
            <wp:extent cx="5334000" cy="2194560"/>
            <wp:effectExtent l="0" t="0" r="0" b="0"/>
            <wp:docPr id="81" name="Picture" descr="KPI 資料權限設定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images/dgpm-kpi-permission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rcRect b="34172"/>
                    <a:stretch/>
                  </pic:blipFill>
                  <pic:spPr bwMode="auto">
                    <a:xfrm>
                      <a:off x="0" y="0"/>
                      <a:ext cx="53340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88D2C" w14:textId="77777777" w:rsidR="0046095A" w:rsidRDefault="003F0B92">
      <w:pPr>
        <w:pStyle w:val="ImageCaption"/>
      </w:pPr>
      <w:r>
        <w:t xml:space="preserve">KPI </w:t>
      </w:r>
      <w:r>
        <w:rPr>
          <w:rFonts w:hint="eastAsia"/>
        </w:rPr>
        <w:t>資料權限設定</w:t>
      </w:r>
    </w:p>
    <w:p w14:paraId="021CAA74" w14:textId="77777777" w:rsidR="0046095A" w:rsidRDefault="003F0B92">
      <w:pPr>
        <w:pStyle w:val="2"/>
      </w:pPr>
      <w:bookmarkStart w:id="13" w:name="系統資料查詢"/>
      <w:bookmarkEnd w:id="8"/>
      <w:bookmarkEnd w:id="12"/>
      <w:r>
        <w:t xml:space="preserve">6. </w:t>
      </w:r>
      <w:r>
        <w:t>系統資料查詢（示範）</w:t>
      </w:r>
    </w:p>
    <w:p w14:paraId="20C3D2F9" w14:textId="77777777" w:rsidR="0046095A" w:rsidRDefault="003F0B92">
      <w:pPr>
        <w:pStyle w:val="3"/>
      </w:pPr>
      <w:bookmarkStart w:id="14" w:name="kpi-異動紀錄查詢"/>
      <w:r>
        <w:t xml:space="preserve">6.1 KPI </w:t>
      </w:r>
      <w:r>
        <w:t>異動紀錄查詢</w:t>
      </w:r>
    </w:p>
    <w:p w14:paraId="13816218" w14:textId="77777777" w:rsidR="0046095A" w:rsidRDefault="003F0B92">
      <w:pPr>
        <w:pStyle w:val="FirstParagraph"/>
      </w:pPr>
      <w:r>
        <w:t>查詢</w:t>
      </w:r>
      <w:r>
        <w:t xml:space="preserve"> KPI </w:t>
      </w:r>
      <w:r>
        <w:t>匯入、修改、覆核、解鎖等異動紀錄。</w:t>
      </w:r>
    </w:p>
    <w:p w14:paraId="659CEFB5" w14:textId="77777777" w:rsidR="0046095A" w:rsidRDefault="003F0B92">
      <w:pPr>
        <w:pStyle w:val="CaptionedFigure"/>
      </w:pPr>
      <w:r>
        <w:rPr>
          <w:noProof/>
        </w:rPr>
        <w:lastRenderedPageBreak/>
        <w:drawing>
          <wp:inline distT="0" distB="0" distL="0" distR="0" wp14:anchorId="046DF1B4" wp14:editId="08DE3932">
            <wp:extent cx="5334000" cy="1923898"/>
            <wp:effectExtent l="0" t="0" r="0" b="0"/>
            <wp:docPr id="87" name="Picture" descr="KPI 異動紀錄查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images/dgpm-kpi-chang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/>
                    <a:srcRect b="42291"/>
                    <a:stretch/>
                  </pic:blipFill>
                  <pic:spPr bwMode="auto">
                    <a:xfrm>
                      <a:off x="0" y="0"/>
                      <a:ext cx="5334000" cy="1923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4ED69" w14:textId="77777777" w:rsidR="0046095A" w:rsidRDefault="003F0B92">
      <w:pPr>
        <w:pStyle w:val="ImageCaption"/>
      </w:pPr>
      <w:r>
        <w:t xml:space="preserve">KPI </w:t>
      </w:r>
      <w:r>
        <w:rPr>
          <w:rFonts w:hint="eastAsia"/>
        </w:rPr>
        <w:t>異動紀錄查詢</w:t>
      </w:r>
    </w:p>
    <w:p w14:paraId="6234BC3E" w14:textId="77777777" w:rsidR="0046095A" w:rsidRDefault="003F0B92">
      <w:pPr>
        <w:pStyle w:val="3"/>
      </w:pPr>
      <w:bookmarkStart w:id="15" w:name="kpi-匯入日誌查詢"/>
      <w:bookmarkEnd w:id="14"/>
      <w:r>
        <w:t xml:space="preserve">6.2 KPI </w:t>
      </w:r>
      <w:r>
        <w:t>匯入日誌查詢</w:t>
      </w:r>
    </w:p>
    <w:p w14:paraId="1C269455" w14:textId="77777777" w:rsidR="0046095A" w:rsidRDefault="003F0B92">
      <w:pPr>
        <w:pStyle w:val="FirstParagraph"/>
      </w:pPr>
      <w:r>
        <w:t>查詢</w:t>
      </w:r>
      <w:r>
        <w:t xml:space="preserve"> KPI </w:t>
      </w:r>
      <w:r>
        <w:t>匯入批次日誌。</w:t>
      </w:r>
    </w:p>
    <w:p w14:paraId="0F153362" w14:textId="77777777" w:rsidR="0046095A" w:rsidRDefault="003F0B92">
      <w:pPr>
        <w:pStyle w:val="CaptionedFigure"/>
      </w:pPr>
      <w:r>
        <w:rPr>
          <w:noProof/>
        </w:rPr>
        <w:drawing>
          <wp:inline distT="0" distB="0" distL="0" distR="0" wp14:anchorId="5044EC7C" wp14:editId="7F312929">
            <wp:extent cx="5334000" cy="1931213"/>
            <wp:effectExtent l="0" t="0" r="0" b="0"/>
            <wp:docPr id="91" name="Picture" descr="KPI 匯入日誌查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images/dgpm-import-log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/>
                    <a:srcRect b="42071"/>
                    <a:stretch/>
                  </pic:blipFill>
                  <pic:spPr bwMode="auto">
                    <a:xfrm>
                      <a:off x="0" y="0"/>
                      <a:ext cx="5334000" cy="1931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0FA6A" w14:textId="77777777" w:rsidR="0046095A" w:rsidRDefault="003F0B92">
      <w:pPr>
        <w:pStyle w:val="ImageCaption"/>
      </w:pPr>
      <w:r>
        <w:t xml:space="preserve">KPI </w:t>
      </w:r>
      <w:r>
        <w:rPr>
          <w:rFonts w:hint="eastAsia"/>
        </w:rPr>
        <w:t>匯入日誌查詢</w:t>
      </w:r>
    </w:p>
    <w:p w14:paraId="127376BF" w14:textId="77777777" w:rsidR="0046095A" w:rsidRDefault="003F0B92">
      <w:pPr>
        <w:pStyle w:val="2"/>
      </w:pPr>
      <w:bookmarkStart w:id="16" w:name="經銷商儀錶板qlik-cloud"/>
      <w:bookmarkEnd w:id="13"/>
      <w:bookmarkEnd w:id="15"/>
      <w:r>
        <w:t xml:space="preserve">7. </w:t>
      </w:r>
      <w:r>
        <w:t>經銷商儀錶板（</w:t>
      </w:r>
      <w:r>
        <w:t>Qlik Cloud</w:t>
      </w:r>
      <w:r>
        <w:t>）（示範）</w:t>
      </w:r>
    </w:p>
    <w:p w14:paraId="729F46BD" w14:textId="77777777" w:rsidR="0046095A" w:rsidRDefault="003F0B92">
      <w:pPr>
        <w:pStyle w:val="FirstParagraph"/>
      </w:pPr>
      <w:r>
        <w:t>嵌入</w:t>
      </w:r>
      <w:r>
        <w:t xml:space="preserve"> Qlik Cloud </w:t>
      </w:r>
      <w:r>
        <w:t>儀錶板（未設定嵌入網址時顯示占位畫面）。</w:t>
      </w:r>
    </w:p>
    <w:p w14:paraId="6369BA31" w14:textId="77777777" w:rsidR="0046095A" w:rsidRDefault="003F0B92">
      <w:pPr>
        <w:pStyle w:val="CaptionedFigure"/>
      </w:pPr>
      <w:r>
        <w:rPr>
          <w:noProof/>
        </w:rPr>
        <w:drawing>
          <wp:inline distT="0" distB="0" distL="0" distR="0" wp14:anchorId="1C04FB1D" wp14:editId="06224CB3">
            <wp:extent cx="5334000" cy="1945843"/>
            <wp:effectExtent l="0" t="0" r="0" b="0"/>
            <wp:docPr id="96" name="Picture" descr="經銷商儀錶板（未設定 EmbedUrl 之占位畫面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images/dgpm-dashboar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/>
                    <a:srcRect b="41632"/>
                    <a:stretch/>
                  </pic:blipFill>
                  <pic:spPr bwMode="auto">
                    <a:xfrm>
                      <a:off x="0" y="0"/>
                      <a:ext cx="5334000" cy="1945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8DB9D" w14:textId="77777777" w:rsidR="0046095A" w:rsidRDefault="003F0B92">
      <w:pPr>
        <w:pStyle w:val="ImageCaption"/>
      </w:pPr>
      <w:r>
        <w:rPr>
          <w:rFonts w:hint="eastAsia"/>
        </w:rPr>
        <w:t>經銷商儀錶板（未設定</w:t>
      </w:r>
      <w:r>
        <w:t xml:space="preserve"> EmbedUrl </w:t>
      </w:r>
      <w:r>
        <w:rPr>
          <w:rFonts w:hint="eastAsia"/>
        </w:rPr>
        <w:t>之占位畫面）</w:t>
      </w:r>
    </w:p>
    <w:p w14:paraId="56AE12DD" w14:textId="77777777" w:rsidR="0046095A" w:rsidRDefault="003F0B92">
      <w:pPr>
        <w:pStyle w:val="2"/>
      </w:pPr>
      <w:bookmarkStart w:id="17" w:name="常見問題"/>
      <w:bookmarkEnd w:id="16"/>
      <w:r>
        <w:t xml:space="preserve">8. </w:t>
      </w:r>
      <w:r>
        <w:t>常見問題</w:t>
      </w:r>
    </w:p>
    <w:tbl>
      <w:tblPr>
        <w:tblStyle w:val="11"/>
        <w:tblW w:w="5000" w:type="pct"/>
        <w:tblLayout w:type="fixed"/>
        <w:tblLook w:val="0020" w:firstRow="1" w:lastRow="0" w:firstColumn="0" w:lastColumn="0" w:noHBand="0" w:noVBand="0"/>
      </w:tblPr>
      <w:tblGrid>
        <w:gridCol w:w="3227"/>
        <w:gridCol w:w="7789"/>
      </w:tblGrid>
      <w:tr w:rsidR="0046095A" w14:paraId="24D039AB" w14:textId="77777777" w:rsidTr="00504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27" w:type="dxa"/>
          </w:tcPr>
          <w:p w14:paraId="6F1699A6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問題</w:t>
            </w:r>
          </w:p>
        </w:tc>
        <w:tc>
          <w:tcPr>
            <w:tcW w:w="7789" w:type="dxa"/>
          </w:tcPr>
          <w:p w14:paraId="51116EB0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建議處理</w:t>
            </w:r>
          </w:p>
        </w:tc>
      </w:tr>
      <w:tr w:rsidR="0046095A" w14:paraId="1BEFFD41" w14:textId="77777777" w:rsidTr="005047D7">
        <w:tc>
          <w:tcPr>
            <w:tcW w:w="3227" w:type="dxa"/>
          </w:tcPr>
          <w:p w14:paraId="634125E4" w14:textId="77777777" w:rsidR="0046095A" w:rsidRDefault="003F0B92">
            <w:pPr>
              <w:pStyle w:val="Compact"/>
            </w:pPr>
            <w:r>
              <w:rPr>
                <w:rFonts w:hint="eastAsia"/>
              </w:rPr>
              <w:lastRenderedPageBreak/>
              <w:t>登入後選單／首頁模組很少</w:t>
            </w:r>
          </w:p>
        </w:tc>
        <w:tc>
          <w:tcPr>
            <w:tcW w:w="7789" w:type="dxa"/>
          </w:tcPr>
          <w:p w14:paraId="555794B0" w14:textId="77777777" w:rsidR="00307693" w:rsidRDefault="00E30E92">
            <w:r>
              <w:t>該角色於</w:t>
            </w:r>
            <w:r>
              <w:t xml:space="preserve"> PGM</w:t>
            </w:r>
            <w:r>
              <w:t>「角色權限設定」是否未勾選</w:t>
            </w:r>
            <w:r>
              <w:t xml:space="preserve"> DGPM </w:t>
            </w:r>
            <w:r>
              <w:t>功能？對照</w:t>
            </w:r>
            <w:r>
              <w:t xml:space="preserve"> §2.5</w:t>
            </w:r>
            <w:r>
              <w:t>、</w:t>
            </w:r>
            <w:r>
              <w:t>§2.5.4</w:t>
            </w:r>
          </w:p>
        </w:tc>
      </w:tr>
      <w:tr w:rsidR="0046095A" w14:paraId="480F7711" w14:textId="77777777" w:rsidTr="005047D7">
        <w:tc>
          <w:tcPr>
            <w:tcW w:w="3227" w:type="dxa"/>
          </w:tcPr>
          <w:p w14:paraId="60D36DDE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提示無使用權限</w:t>
            </w:r>
          </w:p>
        </w:tc>
        <w:tc>
          <w:tcPr>
            <w:tcW w:w="7789" w:type="dxa"/>
          </w:tcPr>
          <w:p w14:paraId="2A2AD3E3" w14:textId="77777777" w:rsidR="00307693" w:rsidRDefault="00E30E92">
            <w:r>
              <w:t>帳號在</w:t>
            </w:r>
            <w:r>
              <w:t xml:space="preserve"> PGM </w:t>
            </w:r>
            <w:r>
              <w:t>無可用角色，或來源不被允許；請聯絡具</w:t>
            </w:r>
            <w:r>
              <w:t xml:space="preserve"> PGM</w:t>
            </w:r>
            <w:r>
              <w:t>管理者權限者（見</w:t>
            </w:r>
            <w:r>
              <w:t xml:space="preserve"> §2.5.5</w:t>
            </w:r>
            <w:r>
              <w:t>）</w:t>
            </w:r>
          </w:p>
        </w:tc>
      </w:tr>
      <w:tr w:rsidR="0046095A" w14:paraId="73463F98" w14:textId="77777777" w:rsidTr="005047D7">
        <w:tc>
          <w:tcPr>
            <w:tcW w:w="3227" w:type="dxa"/>
          </w:tcPr>
          <w:p w14:paraId="1457AB95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無法連線伺服器</w:t>
            </w:r>
          </w:p>
        </w:tc>
        <w:tc>
          <w:tcPr>
            <w:tcW w:w="7789" w:type="dxa"/>
          </w:tcPr>
          <w:p w14:paraId="025E35E5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確認測試機</w:t>
            </w:r>
            <w:r>
              <w:t xml:space="preserve"> 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：</w:t>
            </w:r>
            <w:r>
              <w:rPr>
                <w:rStyle w:val="VerbatimChar"/>
              </w:rPr>
              <w:t>http://10.255.12.51:8964</w:t>
            </w:r>
            <w:r>
              <w:t>、</w:t>
            </w:r>
            <w:r w:rsidR="005047D7">
              <w:rPr>
                <w:rFonts w:eastAsia="DengXian"/>
              </w:rPr>
              <w:br/>
            </w:r>
            <w:proofErr w:type="spellStart"/>
            <w:r w:rsidR="005047D7">
              <w:rPr>
                <w:rFonts w:hint="eastAsia"/>
              </w:rPr>
              <w:t>Api</w:t>
            </w:r>
            <w:proofErr w:type="spellEnd"/>
            <w:r w:rsidR="005047D7">
              <w:rPr>
                <w:rFonts w:hint="eastAsia"/>
              </w:rPr>
              <w:t>：</w:t>
            </w:r>
            <w:r>
              <w:rPr>
                <w:rStyle w:val="VerbatimChar"/>
              </w:rPr>
              <w:t>http://10.255.12.51:9527/api/health</w:t>
            </w:r>
          </w:p>
        </w:tc>
      </w:tr>
      <w:tr w:rsidR="0046095A" w14:paraId="653847D0" w14:textId="77777777" w:rsidTr="005047D7">
        <w:tc>
          <w:tcPr>
            <w:tcW w:w="3227" w:type="dxa"/>
          </w:tcPr>
          <w:p w14:paraId="6902AD45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忘記密碼／需改密</w:t>
            </w:r>
          </w:p>
        </w:tc>
        <w:tc>
          <w:tcPr>
            <w:tcW w:w="7789" w:type="dxa"/>
          </w:tcPr>
          <w:p w14:paraId="26BE14FF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請至</w:t>
            </w:r>
            <w:r>
              <w:t xml:space="preserve"> PGM </w:t>
            </w:r>
            <w:r>
              <w:rPr>
                <w:rFonts w:hint="eastAsia"/>
              </w:rPr>
              <w:t>使用「重設密碼」，或請管理員協助</w:t>
            </w:r>
          </w:p>
        </w:tc>
      </w:tr>
      <w:tr w:rsidR="0046095A" w14:paraId="7D733FB6" w14:textId="77777777" w:rsidTr="005047D7">
        <w:tc>
          <w:tcPr>
            <w:tcW w:w="3227" w:type="dxa"/>
          </w:tcPr>
          <w:p w14:paraId="3B27D3D9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登入入口已停用</w:t>
            </w:r>
          </w:p>
        </w:tc>
        <w:tc>
          <w:tcPr>
            <w:tcW w:w="7789" w:type="dxa"/>
          </w:tcPr>
          <w:p w14:paraId="01F70B25" w14:textId="77777777" w:rsidR="0046095A" w:rsidRDefault="003F0B92">
            <w:pPr>
              <w:pStyle w:val="Compact"/>
            </w:pPr>
            <w:r>
              <w:rPr>
                <w:rFonts w:hint="eastAsia"/>
              </w:rPr>
              <w:t>環境關閉</w:t>
            </w:r>
            <w:r>
              <w:t xml:space="preserve"> DGPM </w:t>
            </w:r>
            <w:r>
              <w:rPr>
                <w:rFonts w:hint="eastAsia"/>
              </w:rPr>
              <w:t>登入頁時，請改至</w:t>
            </w:r>
            <w:r>
              <w:t xml:space="preserve"> PGM </w:t>
            </w:r>
            <w:r>
              <w:rPr>
                <w:rFonts w:hint="eastAsia"/>
              </w:rPr>
              <w:t>登入／聯絡</w:t>
            </w:r>
            <w:r>
              <w:t xml:space="preserve"> IT</w:t>
            </w:r>
          </w:p>
        </w:tc>
      </w:tr>
      <w:tr w:rsidR="00307693" w14:paraId="311AE63A" w14:textId="77777777" w:rsidTr="00307693">
        <w:tc>
          <w:tcPr>
            <w:tcW w:w="3227" w:type="dxa"/>
          </w:tcPr>
          <w:p w14:paraId="49602EF1" w14:textId="77777777" w:rsidR="00307693" w:rsidRDefault="00E30E92">
            <w:r>
              <w:t>§3</w:t>
            </w:r>
            <w:r>
              <w:t>～</w:t>
            </w:r>
            <w:r>
              <w:t xml:space="preserve">§7 </w:t>
            </w:r>
            <w:r>
              <w:t>畫面相關問題</w:t>
            </w:r>
          </w:p>
        </w:tc>
        <w:tc>
          <w:tcPr>
            <w:tcW w:w="7789" w:type="dxa"/>
          </w:tcPr>
          <w:p w14:paraId="09F5ADD8" w14:textId="77777777" w:rsidR="00307693" w:rsidRDefault="00E30E92">
            <w:r>
              <w:t>該範圍僅供畫面示範、不屬現行</w:t>
            </w:r>
            <w:r>
              <w:t xml:space="preserve"> SRS</w:t>
            </w:r>
            <w:r>
              <w:t>；詳見各章截圖</w:t>
            </w:r>
          </w:p>
        </w:tc>
      </w:tr>
      <w:bookmarkEnd w:id="17"/>
    </w:tbl>
    <w:p w14:paraId="08CDB00B" w14:textId="77777777" w:rsidR="006B6633" w:rsidRDefault="006B6633"/>
    <w:sectPr w:rsidR="006B6633" w:rsidSect="005047D7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FD263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F7E56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0BE18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095A"/>
    <w:rsid w:val="00307693"/>
    <w:rsid w:val="003F0B92"/>
    <w:rsid w:val="0046095A"/>
    <w:rsid w:val="005047D7"/>
    <w:rsid w:val="006B6633"/>
    <w:rsid w:val="00752D00"/>
    <w:rsid w:val="00E3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AA97"/>
  <w15:docId w15:val="{D085BAA5-9B06-4EC6-99DE-C767D0991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5047D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Grid Table 1 Light"/>
    <w:basedOn w:val="a2"/>
    <w:rsid w:val="005047D7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../&#23433;&#35037;&#25991;&#20214;.md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701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Ashton Hsu 許震宇</cp:lastModifiedBy>
  <cp:revision>7</cp:revision>
  <dcterms:created xsi:type="dcterms:W3CDTF">2026-08-06T07:10:00Z</dcterms:created>
  <dcterms:modified xsi:type="dcterms:W3CDTF">2026-08-07T01:25:00Z</dcterms:modified>
</cp:coreProperties>
</file>