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20"/>
        <w:gridCol w:w="2341"/>
        <w:gridCol w:w="2341"/>
      </w:tblGrid>
      <w:tr>
        <w:trPr>
          <w:cantSplit/>
          <w:trHeight w:val="60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Female, N = 960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Male, N = 720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(66,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(66, 79)</w:t>
            </w:r>
          </w:p>
        </w:tc>
      </w:tr>
      <w:tr>
        <w:trPr>
          <w:cantSplit/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Tertiles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[60,74]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(56%)</w:t>
            </w:r>
          </w:p>
        </w:tc>
      </w:tr>
      <w:tr>
        <w:trPr>
          <w:cantSplit/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(74,79]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(22%)</w:t>
            </w:r>
          </w:p>
        </w:tc>
      </w:tr>
      <w:tr>
        <w:trPr>
          <w:cantSplit/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(79,95]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(22%)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Estrogen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(100%)</w:t>
            </w:r>
          </w:p>
        </w:tc>
      </w:tr>
      <w:tr>
        <w:trPr>
          <w:cantSplit/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(79%)</w:t>
            </w:r>
          </w:p>
        </w:tc>
      </w:tr>
      <w:tr>
        <w:trPr>
          <w:cantSplit/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(21%)</w:t>
            </w:r>
          </w:p>
        </w:tc>
      </w:tr>
      <w:tr>
        <w:trPr>
          <w:cantSplit/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(-0.28,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(-0.23, 0.59)</w:t>
            </w:r>
          </w:p>
        </w:tc>
      </w:tr>
      <w:tr>
        <w:trPr>
          <w:cantSplit/>
          <w:trHeight w:val="60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(0.663,4.86]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(22%)</w:t>
            </w:r>
          </w:p>
        </w:tc>
      </w:tr>
      <w:tr>
        <w:trPr>
          <w:cantSplit/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[-5.7,-0.259]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(23%)</w:t>
            </w:r>
          </w:p>
        </w:tc>
      </w:tr>
      <w:tr>
        <w:trPr>
          <w:cantSplit/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(27%)</w:t>
            </w:r>
          </w:p>
        </w:tc>
      </w:tr>
      <w:tr>
        <w:trPr>
          <w:cantSplit/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(28%)</w:t>
            </w:r>
          </w:p>
        </w:tc>
      </w:tr>
      <w:tr>
        <w:trPr>
          <w:cantSplit/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(g/cm²)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(0.71,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(0.83, 1.02)</w:t>
            </w:r>
          </w:p>
        </w:tc>
      </w:tr>
      <w:tr>
        <w:trPr>
          <w:cantSplit/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(6.5%)</w:t>
            </w:r>
          </w:p>
        </w:tc>
      </w:tr>
      <w:tr>
        <w:trPr>
          <w:cantSplit/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(23.6, 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(25.3, 30.9)</w:t>
            </w:r>
          </w:p>
        </w:tc>
      </w:tr>
      <w:tr>
        <w:trPr>
          <w:cantSplit/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(21%)</w:t>
            </w:r>
          </w:p>
        </w:tc>
      </w:tr>
      <w:tr>
        <w:trPr>
          <w:cantSplit/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(92%)</w:t>
            </w:r>
          </w:p>
        </w:tc>
      </w:tr>
      <w:tr>
        <w:trPr>
          <w:cantSplit/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Help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(7.9%)</w:t>
            </w:r>
          </w:p>
        </w:tc>
      </w:tr>
      <w:tr>
        <w:trPr>
          <w:cantSplit/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Dementia Status at Year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(2.4%)</w:t>
            </w:r>
          </w:p>
        </w:tc>
      </w:tr>
      <w:tr>
        <w:trPr>
          <w:cantSplit/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Dementia Status at Year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(5.4%)</w:t>
            </w:r>
          </w:p>
        </w:tc>
      </w:tr>
      <w:tr>
        <w:trPr>
          <w:cantSplit/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Dementia Status at Year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(11%)</w:t>
            </w:r>
          </w:p>
        </w:tc>
      </w:tr>
      <w:tr>
        <w:trPr>
          <w:cantSplit/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 Status at Year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(1.5%)</w:t>
            </w:r>
          </w:p>
        </w:tc>
      </w:tr>
      <w:tr>
        <w:trPr>
          <w:cantSplit/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 Status at Year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(3.9%)</w:t>
            </w:r>
          </w:p>
        </w:tc>
      </w:tr>
      <w:tr>
        <w:trPr>
          <w:cantSplit/>
          <w:trHeight w:val="60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 Status at Year 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(7.9%)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2022-06-28T11:49:59Z</dcterms:modified>
  <cp:category/>
</cp:coreProperties>
</file>