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E3E2" w14:textId="0D5AE32C" w:rsidR="006B4E31" w:rsidRPr="0002380A" w:rsidRDefault="0002380A">
      <w:pPr>
        <w:rPr>
          <w:lang w:val="en-GB"/>
        </w:rPr>
      </w:pPr>
      <w:r>
        <w:rPr>
          <w:lang w:val="en-GB"/>
        </w:rPr>
        <w:t>Testi123</w:t>
      </w:r>
    </w:p>
    <w:sectPr w:rsidR="006B4E31" w:rsidRPr="0002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0A"/>
    <w:rsid w:val="0001708E"/>
    <w:rsid w:val="0002380A"/>
    <w:rsid w:val="006B4E31"/>
    <w:rsid w:val="0078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4EFD4"/>
  <w15:chartTrackingRefBased/>
  <w15:docId w15:val="{0726A7D0-7F42-4AA1-BB41-67F463A7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Lassila</dc:creator>
  <cp:keywords/>
  <dc:description/>
  <cp:lastModifiedBy>Antti Lassila</cp:lastModifiedBy>
  <cp:revision>1</cp:revision>
  <dcterms:created xsi:type="dcterms:W3CDTF">2022-03-04T16:39:00Z</dcterms:created>
  <dcterms:modified xsi:type="dcterms:W3CDTF">2022-03-04T16:39:00Z</dcterms:modified>
</cp:coreProperties>
</file>